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8C410" w14:textId="77777777" w:rsidR="00044388" w:rsidRPr="00CB144A" w:rsidRDefault="00044388" w:rsidP="00044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4A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50769645" w14:textId="77777777" w:rsidR="00044388" w:rsidRPr="00CB144A" w:rsidRDefault="00044388" w:rsidP="00044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4A">
        <w:rPr>
          <w:rFonts w:ascii="Times New Roman" w:hAnsi="Times New Roman" w:cs="Times New Roman"/>
          <w:b/>
          <w:bCs/>
          <w:sz w:val="20"/>
          <w:szCs w:val="20"/>
        </w:rPr>
        <w:t>dotycząca ochrony danych osobowych - RODO</w:t>
      </w:r>
    </w:p>
    <w:p w14:paraId="18B2B23B" w14:textId="77777777" w:rsidR="00044388" w:rsidRPr="00CB144A" w:rsidRDefault="00044388" w:rsidP="00044388">
      <w:pPr>
        <w:rPr>
          <w:rFonts w:ascii="Times New Roman" w:hAnsi="Times New Roman" w:cs="Times New Roman"/>
          <w:sz w:val="20"/>
          <w:szCs w:val="20"/>
        </w:rPr>
      </w:pPr>
    </w:p>
    <w:p w14:paraId="60387762" w14:textId="78EF73FD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dalej zwanego RODO, informuje się, iż:</w:t>
      </w:r>
    </w:p>
    <w:p w14:paraId="306EFAAE" w14:textId="77777777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1. Administrator Danych.</w:t>
      </w:r>
    </w:p>
    <w:p w14:paraId="10C31CF3" w14:textId="55F7AE5E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 xml:space="preserve">Administratorem Państwa danych osobowych jest Starosta Łęczyński z siedzibą w Łęcznej przy </w:t>
      </w:r>
      <w:r w:rsidR="00CB144A">
        <w:rPr>
          <w:rFonts w:ascii="Times New Roman" w:hAnsi="Times New Roman" w:cs="Times New Roman"/>
          <w:sz w:val="20"/>
          <w:szCs w:val="20"/>
        </w:rPr>
        <w:br/>
      </w:r>
      <w:r w:rsidRPr="00CB144A">
        <w:rPr>
          <w:rFonts w:ascii="Times New Roman" w:hAnsi="Times New Roman" w:cs="Times New Roman"/>
          <w:sz w:val="20"/>
          <w:szCs w:val="20"/>
        </w:rPr>
        <w:t>Al. Jana Pawła</w:t>
      </w:r>
      <w:r w:rsidR="00CB144A">
        <w:rPr>
          <w:rFonts w:ascii="Times New Roman" w:hAnsi="Times New Roman" w:cs="Times New Roman"/>
          <w:sz w:val="20"/>
          <w:szCs w:val="20"/>
        </w:rPr>
        <w:t xml:space="preserve"> </w:t>
      </w:r>
      <w:r w:rsidRPr="00CB144A">
        <w:rPr>
          <w:rFonts w:ascii="Times New Roman" w:hAnsi="Times New Roman" w:cs="Times New Roman"/>
          <w:sz w:val="20"/>
          <w:szCs w:val="20"/>
        </w:rPr>
        <w:t>II 95 A, 21-010 Łęczna.</w:t>
      </w:r>
    </w:p>
    <w:p w14:paraId="283A61F5" w14:textId="77777777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2. Dane kontaktowe Inspektora Ochrony Danych.</w:t>
      </w:r>
    </w:p>
    <w:p w14:paraId="62CCB903" w14:textId="1223D39A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 xml:space="preserve">Numer telefonu kontaktowego Inspektora Ochrony Danych: (81) </w:t>
      </w:r>
      <w:r w:rsidR="00AA480D" w:rsidRPr="00CB144A">
        <w:rPr>
          <w:rFonts w:ascii="Times New Roman" w:hAnsi="Times New Roman" w:cs="Times New Roman"/>
          <w:sz w:val="20"/>
          <w:szCs w:val="20"/>
        </w:rPr>
        <w:t>531 52 85.</w:t>
      </w:r>
    </w:p>
    <w:p w14:paraId="62E28D17" w14:textId="77777777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3. Informacje o odbiorcach danych osobowych lub o kategoriach odbiorców.</w:t>
      </w:r>
    </w:p>
    <w:p w14:paraId="7926E872" w14:textId="4033613D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Państwa dane mogą zostać przekazane osobom, które na podstawie upoważnienia Administratora Danych będą przetwarzać dane osobowe oraz innym podmiotom wówczas, gdy istnieje podstawa prawna do tego typu działań.</w:t>
      </w:r>
    </w:p>
    <w:p w14:paraId="64B06375" w14:textId="77777777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4. Cel przetwarzania danych osobowych.</w:t>
      </w:r>
    </w:p>
    <w:p w14:paraId="21C4D746" w14:textId="6551A8DE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Dane osobowe będą przetwarzane w związku ze zgłoszeniem zabrania głosu przez mieszkańca w debacie nad Raportem o stanie Powiatu Łęczyńskiego.</w:t>
      </w:r>
    </w:p>
    <w:p w14:paraId="17835965" w14:textId="77777777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5. Podstawa prawna przetwarzania danych osobowych, informacja o wymogu podania danych.</w:t>
      </w:r>
    </w:p>
    <w:p w14:paraId="07529AF2" w14:textId="77777777" w:rsid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 xml:space="preserve">Dane osobowe będą przetwarzane na podstawie art. 6 ust. 1 lit. c RODO - przetwarzanie jest niezbędne do wypełnienia obowiązku prawnego ciążącego na Administratorze Danych wynikającego z przepisów prawa, w tym z art. 30a. ust. 1-2 ustawy z dnia 5 czerwca 1998 r. o samorządzie powiatowym </w:t>
      </w:r>
      <w:r w:rsidR="00CB144A" w:rsidRPr="00CB144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B144A" w:rsidRPr="00CB144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B144A" w:rsidRPr="00CB144A">
        <w:rPr>
          <w:rFonts w:ascii="Times New Roman" w:hAnsi="Times New Roman" w:cs="Times New Roman"/>
          <w:sz w:val="20"/>
          <w:szCs w:val="20"/>
        </w:rPr>
        <w:t xml:space="preserve">. Dz. U. z 2024 r. poz. 107) </w:t>
      </w:r>
    </w:p>
    <w:p w14:paraId="753EA5F1" w14:textId="617602B4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6. Okres, przez który dane osobowe będą przechowywane lub kryteria ustalania tego okresu:</w:t>
      </w:r>
    </w:p>
    <w:p w14:paraId="1ECD9C0F" w14:textId="0D6A7430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Państwa dane osobowe będą przechowywane przez okres niezbędny dla realizacji celu, dla którego zostały zebrane, przez czas określony kategorią archiwalną danej sprawy, a następnie dla wypełnienia obowiązku archiwizacji dokumentów wynikającego z przepisów prawa, a także do czasu przedawnienia roszczeń.</w:t>
      </w:r>
    </w:p>
    <w:p w14:paraId="50E89F4D" w14:textId="77777777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7. Prawa osób, których dane dotyczą.</w:t>
      </w:r>
    </w:p>
    <w:p w14:paraId="73739E1A" w14:textId="070EEA71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 xml:space="preserve">Przysługuje Państwu prawo dostępu do treści swoich danych osobowych, prawo do ich sprostowania (poprawiania), prawo do ograniczenia przetwarzania danych, prawo do usunięcia swoich danych osobowych </w:t>
      </w:r>
      <w:r w:rsidR="00CB144A">
        <w:rPr>
          <w:rFonts w:ascii="Times New Roman" w:hAnsi="Times New Roman" w:cs="Times New Roman"/>
          <w:sz w:val="20"/>
          <w:szCs w:val="20"/>
        </w:rPr>
        <w:br/>
      </w:r>
      <w:r w:rsidRPr="00CB144A">
        <w:rPr>
          <w:rFonts w:ascii="Times New Roman" w:hAnsi="Times New Roman" w:cs="Times New Roman"/>
          <w:sz w:val="20"/>
          <w:szCs w:val="20"/>
        </w:rPr>
        <w:t>(z zastrzeżeniem przypadków określonych w art. 17 ust. 3 lit. b, d, e RODO) oraz prawo do wniesienia skargi do organu nadzorczego w rozumieniu RODO.</w:t>
      </w:r>
    </w:p>
    <w:p w14:paraId="358550D2" w14:textId="77777777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8. Informacja o zautomatyzowanym podejmowaniu decyzji, w tym o profilowaniu.</w:t>
      </w:r>
    </w:p>
    <w:p w14:paraId="2C2B0AAB" w14:textId="2DF364C6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Przetwarzanie Państwa danych osobowych nie będzie wykorzystywane do zautomatyzowanego podejmowania decyzji, w tym do profilowania.</w:t>
      </w:r>
    </w:p>
    <w:p w14:paraId="6D6DDD4A" w14:textId="77777777" w:rsidR="00FD6EC9" w:rsidRPr="00CB144A" w:rsidRDefault="00FD6EC9" w:rsidP="0004438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4503D6" w14:textId="7B6A5313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>.................................................................                                                                  ......................................................................................</w:t>
      </w:r>
    </w:p>
    <w:p w14:paraId="5A4C9C3B" w14:textId="3901EA3A" w:rsidR="00044388" w:rsidRPr="00CB144A" w:rsidRDefault="00044388" w:rsidP="00044388">
      <w:pPr>
        <w:jc w:val="both"/>
        <w:rPr>
          <w:rFonts w:ascii="Times New Roman" w:hAnsi="Times New Roman" w:cs="Times New Roman"/>
          <w:sz w:val="20"/>
          <w:szCs w:val="20"/>
        </w:rPr>
      </w:pPr>
      <w:r w:rsidRPr="00CB144A">
        <w:rPr>
          <w:rFonts w:ascii="Times New Roman" w:hAnsi="Times New Roman" w:cs="Times New Roman"/>
          <w:sz w:val="20"/>
          <w:szCs w:val="20"/>
        </w:rPr>
        <w:t xml:space="preserve">       (MIEJSCOWOŚĆ I DATA)                                                                                                    (PODPIS OSOBY)</w:t>
      </w:r>
    </w:p>
    <w:sectPr w:rsidR="00044388" w:rsidRPr="00CB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88"/>
    <w:rsid w:val="00044388"/>
    <w:rsid w:val="00122B69"/>
    <w:rsid w:val="00AA480D"/>
    <w:rsid w:val="00C65DBC"/>
    <w:rsid w:val="00CB144A"/>
    <w:rsid w:val="00EB5998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BE2A"/>
  <w15:chartTrackingRefBased/>
  <w15:docId w15:val="{0BB1B13A-FC73-4660-A111-D223D35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Kryk</dc:creator>
  <cp:keywords/>
  <dc:description/>
  <cp:lastModifiedBy>Monika Kryk</cp:lastModifiedBy>
  <cp:revision>7</cp:revision>
  <cp:lastPrinted>2023-05-29T12:21:00Z</cp:lastPrinted>
  <dcterms:created xsi:type="dcterms:W3CDTF">2022-05-24T11:47:00Z</dcterms:created>
  <dcterms:modified xsi:type="dcterms:W3CDTF">2024-05-13T12:20:00Z</dcterms:modified>
</cp:coreProperties>
</file>