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E5" w:rsidRDefault="009F6747">
      <w:pPr>
        <w:spacing w:after="0"/>
        <w:ind w:left="5664"/>
        <w:rPr>
          <w:rFonts w:ascii="Calibri" w:eastAsia="Calibri" w:hAnsi="Calibri" w:cs="Calibri"/>
          <w:sz w:val="24"/>
          <w:szCs w:val="24"/>
        </w:rPr>
      </w:pPr>
      <w:r>
        <w:rPr>
          <w:rFonts w:ascii="Calibri" w:eastAsia="Calibri" w:hAnsi="Calibri" w:cs="Calibri"/>
          <w:sz w:val="24"/>
          <w:szCs w:val="24"/>
        </w:rPr>
        <w:t xml:space="preserve">Załącznik Nr 3 </w:t>
      </w:r>
    </w:p>
    <w:p w:rsidR="007E22E5" w:rsidRDefault="009F6747">
      <w:pPr>
        <w:spacing w:after="0"/>
        <w:ind w:left="5664"/>
        <w:rPr>
          <w:rFonts w:ascii="Calibri" w:eastAsia="Calibri" w:hAnsi="Calibri" w:cs="Calibri"/>
          <w:sz w:val="24"/>
          <w:szCs w:val="24"/>
        </w:rPr>
      </w:pPr>
      <w:r>
        <w:rPr>
          <w:rFonts w:ascii="Calibri" w:eastAsia="Calibri" w:hAnsi="Calibri" w:cs="Calibri"/>
          <w:sz w:val="24"/>
          <w:szCs w:val="24"/>
        </w:rPr>
        <w:t>do zapytania ofertowego</w:t>
      </w:r>
    </w:p>
    <w:p w:rsidR="007E22E5" w:rsidRDefault="009F6747">
      <w:pPr>
        <w:tabs>
          <w:tab w:val="left" w:pos="5865"/>
        </w:tabs>
        <w:spacing w:after="0"/>
        <w:rPr>
          <w:rFonts w:ascii="Calibri" w:eastAsia="Calibri" w:hAnsi="Calibri" w:cs="Calibri"/>
          <w:sz w:val="24"/>
          <w:szCs w:val="24"/>
        </w:rPr>
      </w:pPr>
      <w:r>
        <w:rPr>
          <w:rFonts w:ascii="Calibri" w:eastAsia="Calibri" w:hAnsi="Calibri" w:cs="Calibri"/>
          <w:sz w:val="24"/>
          <w:szCs w:val="24"/>
        </w:rPr>
        <w:t>Znak sprawy IRP.272.1.393.2021</w:t>
      </w:r>
      <w:r>
        <w:rPr>
          <w:rFonts w:ascii="Calibri" w:eastAsia="Calibri" w:hAnsi="Calibri" w:cs="Calibri"/>
          <w:sz w:val="24"/>
          <w:szCs w:val="24"/>
        </w:rPr>
        <w:tab/>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Umowa nr ………………</w:t>
      </w:r>
      <w:r w:rsidR="00B33BB4">
        <w:rPr>
          <w:rFonts w:ascii="Calibri" w:eastAsia="Calibri" w:hAnsi="Calibri" w:cs="Calibri"/>
          <w:b/>
          <w:bCs/>
          <w:sz w:val="24"/>
          <w:szCs w:val="24"/>
        </w:rPr>
        <w:t>(wzór)</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xml:space="preserve">zawarta w dniu ……………… 2021 r. w Łęcznej </w:t>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sz w:val="24"/>
          <w:szCs w:val="24"/>
        </w:rPr>
      </w:pPr>
      <w:r>
        <w:rPr>
          <w:rFonts w:ascii="Calibri" w:eastAsia="Calibri" w:hAnsi="Calibri" w:cs="Calibri"/>
          <w:sz w:val="24"/>
          <w:szCs w:val="24"/>
        </w:rPr>
        <w:t>pomiędzy:</w:t>
      </w:r>
    </w:p>
    <w:p w:rsidR="007E22E5" w:rsidRDefault="009F6747">
      <w:pPr>
        <w:spacing w:after="0"/>
        <w:rPr>
          <w:rFonts w:ascii="Calibri" w:eastAsia="Calibri" w:hAnsi="Calibri" w:cs="Calibri"/>
          <w:sz w:val="24"/>
          <w:szCs w:val="24"/>
        </w:rPr>
      </w:pPr>
      <w:r>
        <w:rPr>
          <w:rFonts w:ascii="Calibri" w:eastAsia="Calibri" w:hAnsi="Calibri" w:cs="Calibri"/>
          <w:b/>
          <w:bCs/>
          <w:sz w:val="24"/>
          <w:szCs w:val="24"/>
        </w:rPr>
        <w:t>Powiatem Łęczyńskim</w:t>
      </w:r>
      <w:r>
        <w:rPr>
          <w:rFonts w:ascii="Calibri" w:eastAsia="Calibri" w:hAnsi="Calibri" w:cs="Calibri"/>
          <w:sz w:val="24"/>
          <w:szCs w:val="24"/>
        </w:rPr>
        <w:t>, z siedzibą w Łęcznej, al. Jana Pawła II 95A, 21-010 Łęczna</w:t>
      </w:r>
    </w:p>
    <w:p w:rsidR="007E22E5" w:rsidRDefault="009F6747">
      <w:pPr>
        <w:spacing w:after="0"/>
        <w:rPr>
          <w:rFonts w:ascii="Calibri" w:eastAsia="Calibri" w:hAnsi="Calibri" w:cs="Calibri"/>
          <w:sz w:val="24"/>
          <w:szCs w:val="24"/>
        </w:rPr>
      </w:pPr>
      <w:r>
        <w:rPr>
          <w:rFonts w:ascii="Calibri" w:eastAsia="Calibri" w:hAnsi="Calibri" w:cs="Calibri"/>
          <w:sz w:val="24"/>
          <w:szCs w:val="24"/>
        </w:rPr>
        <w:t>NIP: 505-001-77-32, REGON: 431019425</w:t>
      </w:r>
    </w:p>
    <w:p w:rsidR="007E22E5" w:rsidRDefault="009F6747">
      <w:pPr>
        <w:spacing w:after="0"/>
        <w:rPr>
          <w:rFonts w:ascii="Calibri" w:eastAsia="Calibri" w:hAnsi="Calibri" w:cs="Calibri"/>
          <w:sz w:val="24"/>
          <w:szCs w:val="24"/>
        </w:rPr>
      </w:pPr>
      <w:r>
        <w:rPr>
          <w:rFonts w:ascii="Calibri" w:eastAsia="Calibri" w:hAnsi="Calibri" w:cs="Calibri"/>
          <w:sz w:val="24"/>
          <w:szCs w:val="24"/>
        </w:rPr>
        <w:t>reprezentowanym przez:</w:t>
      </w:r>
    </w:p>
    <w:p w:rsidR="007E22E5" w:rsidRDefault="009F6747">
      <w:pPr>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w:t>
      </w:r>
    </w:p>
    <w:p w:rsidR="007E22E5" w:rsidRDefault="009F6747">
      <w:pPr>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w:t>
      </w:r>
    </w:p>
    <w:p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przy kontrasygnacie Skarbnika Powiatu – Patrycji </w:t>
      </w:r>
      <w:proofErr w:type="spellStart"/>
      <w:r>
        <w:rPr>
          <w:rFonts w:ascii="Calibri" w:eastAsia="Calibri" w:hAnsi="Calibri" w:cs="Calibri"/>
          <w:sz w:val="24"/>
          <w:szCs w:val="24"/>
        </w:rPr>
        <w:t>Miazio</w:t>
      </w:r>
      <w:proofErr w:type="spellEnd"/>
      <w:r>
        <w:rPr>
          <w:rFonts w:ascii="Calibri" w:eastAsia="Calibri" w:hAnsi="Calibri" w:cs="Calibri"/>
          <w:sz w:val="24"/>
          <w:szCs w:val="24"/>
        </w:rPr>
        <w:t xml:space="preserve">, </w:t>
      </w:r>
    </w:p>
    <w:p w:rsidR="007E22E5" w:rsidRDefault="009F6747">
      <w:pPr>
        <w:spacing w:after="0"/>
        <w:rPr>
          <w:rFonts w:ascii="Calibri" w:eastAsia="Calibri" w:hAnsi="Calibri" w:cs="Calibri"/>
          <w:sz w:val="24"/>
          <w:szCs w:val="24"/>
        </w:rPr>
      </w:pPr>
      <w:r>
        <w:rPr>
          <w:rFonts w:ascii="Calibri" w:eastAsia="Calibri" w:hAnsi="Calibri" w:cs="Calibri"/>
          <w:sz w:val="24"/>
          <w:szCs w:val="24"/>
        </w:rPr>
        <w:t>zwanym dalej Zamawiającym,</w:t>
      </w:r>
    </w:p>
    <w:p w:rsidR="007E22E5" w:rsidRDefault="009F6747">
      <w:pPr>
        <w:spacing w:after="0"/>
        <w:rPr>
          <w:rFonts w:ascii="Calibri" w:eastAsia="Calibri" w:hAnsi="Calibri" w:cs="Calibri"/>
          <w:sz w:val="24"/>
          <w:szCs w:val="24"/>
        </w:rPr>
      </w:pPr>
      <w:r>
        <w:rPr>
          <w:rFonts w:ascii="Calibri" w:eastAsia="Calibri" w:hAnsi="Calibri" w:cs="Calibri"/>
          <w:sz w:val="24"/>
          <w:szCs w:val="24"/>
        </w:rPr>
        <w:t>a</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w:t>
      </w:r>
    </w:p>
    <w:p w:rsidR="007E22E5" w:rsidRDefault="009F6747">
      <w:pPr>
        <w:spacing w:after="0"/>
        <w:rPr>
          <w:rFonts w:ascii="Calibri" w:eastAsia="Calibri" w:hAnsi="Calibri" w:cs="Calibri"/>
          <w:sz w:val="24"/>
          <w:szCs w:val="24"/>
        </w:rPr>
      </w:pPr>
      <w:r>
        <w:rPr>
          <w:rFonts w:ascii="Calibri" w:eastAsia="Calibri" w:hAnsi="Calibri" w:cs="Calibri"/>
          <w:b/>
          <w:bCs/>
          <w:sz w:val="24"/>
          <w:szCs w:val="24"/>
        </w:rPr>
        <w:t>………………………………………………….</w:t>
      </w:r>
    </w:p>
    <w:p w:rsidR="007E22E5" w:rsidRDefault="009F6747">
      <w:pPr>
        <w:spacing w:after="0"/>
        <w:rPr>
          <w:rFonts w:ascii="Calibri" w:eastAsia="Calibri" w:hAnsi="Calibri" w:cs="Calibri"/>
          <w:sz w:val="24"/>
          <w:szCs w:val="24"/>
        </w:rPr>
      </w:pPr>
      <w:r>
        <w:rPr>
          <w:rFonts w:ascii="Calibri" w:eastAsia="Calibri" w:hAnsi="Calibri" w:cs="Calibri"/>
          <w:sz w:val="24"/>
          <w:szCs w:val="24"/>
        </w:rPr>
        <w:t>reprezentowanym przez:</w:t>
      </w:r>
    </w:p>
    <w:p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 </w:t>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zwanym dalej Wykonawcą, </w:t>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sz w:val="24"/>
          <w:szCs w:val="24"/>
        </w:rPr>
      </w:pPr>
      <w:r>
        <w:rPr>
          <w:rFonts w:ascii="Calibri" w:eastAsia="Calibri" w:hAnsi="Calibri" w:cs="Calibri"/>
          <w:sz w:val="24"/>
          <w:szCs w:val="24"/>
        </w:rPr>
        <w:t>wspólnie zwanymi dalej „Stronami”, o następującej treści:</w:t>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sz w:val="24"/>
          <w:szCs w:val="24"/>
        </w:rPr>
      </w:pPr>
      <w:r>
        <w:rPr>
          <w:rFonts w:ascii="Calibri" w:eastAsia="Calibri" w:hAnsi="Calibri" w:cs="Calibri"/>
          <w:sz w:val="24"/>
          <w:szCs w:val="24"/>
        </w:rPr>
        <w:t>Podstawę zawarcia Umowy stanowi postępowanie przeprowadzone w trybie zapytania ofertowego na podstawie Uchwały nr 115/730/2021 Zarządu Powiatu w Łęcznej z dnia 21 stycznia 2021 r., w sprawie Regulaminu udzielania zamówień publicznych na rzecz Powiatu Łęczyńskiego i jego Jednostek Organizacyjnych z uwzględnieniem Starostwa Powiatowego w Łęcznej,  w oparciu o art. 2 ust.1 pkt 1 Prawa zamówień publicznych z dnia 11 września 2019 r. (Dz. U. z 2021 r. poz. 1129z późn. zm.), dla zamówień o wartości nieprzekraczającej kwoty 130 tys. zł, do których nie stosuje się ww. ustawy, w związku z art. 44 ust. 3 ustawy z dnia 27 sierpnia 2009 r. o finansach publicznych (</w:t>
      </w:r>
      <w:proofErr w:type="spellStart"/>
      <w:r>
        <w:rPr>
          <w:rFonts w:ascii="Calibri" w:eastAsia="Calibri" w:hAnsi="Calibri" w:cs="Calibri"/>
          <w:sz w:val="24"/>
          <w:szCs w:val="24"/>
        </w:rPr>
        <w:t>t.j</w:t>
      </w:r>
      <w:proofErr w:type="spellEnd"/>
      <w:r>
        <w:rPr>
          <w:rFonts w:ascii="Calibri" w:eastAsia="Calibri" w:hAnsi="Calibri" w:cs="Calibri"/>
          <w:sz w:val="24"/>
          <w:szCs w:val="24"/>
        </w:rPr>
        <w:t>. Dz. U. z 2021 r. poz. 305).</w:t>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Nazwa zadania: Opracowanie programu funkcjonalno-użytkowego wraz ze zbiorczym zestawieniem kosztów dla zadania </w:t>
      </w:r>
      <w:r w:rsidRPr="007D64EC">
        <w:rPr>
          <w:rFonts w:ascii="Calibri" w:eastAsia="Calibri" w:hAnsi="Calibri" w:cs="Calibri"/>
          <w:sz w:val="24"/>
          <w:szCs w:val="24"/>
        </w:rPr>
        <w:t>inwestycyjnego „</w:t>
      </w:r>
      <w:r w:rsidRPr="007D64EC">
        <w:rPr>
          <w:rFonts w:cstheme="minorHAnsi"/>
          <w:sz w:val="24"/>
          <w:szCs w:val="24"/>
        </w:rPr>
        <w:t>Przebudowa, rozbudowa, nadbudowa budynku po centrum telekomunikacyjnym położonym w Łęcznej przy Al. Jana Pawła II 89, dz. Nr 2627/3 na potrzeby utworzenia Powiatowego Centrum Aktywności Społeczno-Kulturalnej wraz z bursą szkolną</w:t>
      </w:r>
      <w:r w:rsidRPr="007D64EC">
        <w:rPr>
          <w:rFonts w:ascii="Calibri" w:eastAsia="Calibri" w:hAnsi="Calibri" w:cs="Calibri"/>
          <w:sz w:val="24"/>
          <w:szCs w:val="24"/>
        </w:rPr>
        <w:t>”.</w:t>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lastRenderedPageBreak/>
        <w:t>Przedmiot umowy</w:t>
      </w:r>
    </w:p>
    <w:p w:rsidR="007E22E5" w:rsidRPr="007D64EC" w:rsidRDefault="009F6747">
      <w:pPr>
        <w:numPr>
          <w:ilvl w:val="0"/>
          <w:numId w:val="2"/>
        </w:numPr>
        <w:spacing w:after="0"/>
        <w:ind w:left="426"/>
        <w:contextualSpacing/>
        <w:rPr>
          <w:rFonts w:ascii="Calibri" w:eastAsia="Calibri" w:hAnsi="Calibri" w:cs="Calibri"/>
          <w:strike/>
          <w:sz w:val="24"/>
          <w:szCs w:val="24"/>
        </w:rPr>
      </w:pPr>
      <w:r>
        <w:rPr>
          <w:rFonts w:ascii="Calibri" w:eastAsia="Calibri" w:hAnsi="Calibri" w:cs="Calibri"/>
          <w:sz w:val="24"/>
          <w:szCs w:val="24"/>
        </w:rPr>
        <w:t>Zamawiający zleca, a Wykonawca przyjmuje do wykonania opracowanie programu funkcjonalno</w:t>
      </w:r>
      <w:r w:rsidRPr="007D64EC">
        <w:rPr>
          <w:rFonts w:ascii="Calibri" w:eastAsia="Calibri" w:hAnsi="Calibri" w:cs="Calibri"/>
          <w:sz w:val="24"/>
          <w:szCs w:val="24"/>
        </w:rPr>
        <w:t>-użytkowego wraz ze zbiorczym zestawieniem kosztów</w:t>
      </w:r>
      <w:r w:rsidRPr="007D64EC">
        <w:rPr>
          <w:rFonts w:ascii="Calibri" w:eastAsia="Calibri" w:hAnsi="Calibri" w:cs="Calibri"/>
          <w:color w:val="FF0000"/>
          <w:sz w:val="24"/>
          <w:szCs w:val="24"/>
        </w:rPr>
        <w:t xml:space="preserve"> </w:t>
      </w:r>
      <w:r w:rsidRPr="007D64EC">
        <w:rPr>
          <w:rFonts w:ascii="Calibri" w:eastAsia="Calibri" w:hAnsi="Calibri" w:cs="Calibri"/>
          <w:sz w:val="24"/>
          <w:szCs w:val="24"/>
        </w:rPr>
        <w:t>dla zadania inwestycyjnego „</w:t>
      </w:r>
      <w:r w:rsidRPr="007D64EC">
        <w:rPr>
          <w:rFonts w:cstheme="minorHAnsi"/>
          <w:sz w:val="24"/>
          <w:szCs w:val="24"/>
        </w:rPr>
        <w:t>Przebudowa, rozbudowa, nadbudowa budynku po centrum telekomunikacyjnym położonym w Łęcznej przy Al. Jana Pawła II 89, dz. Nr 2627/3 na potrzeby utworzenia Powiatowego Centrum Aktywności Społeczno-Kulturalnej wraz z bursą szkolną</w:t>
      </w:r>
      <w:r w:rsidRPr="007D64EC">
        <w:rPr>
          <w:rFonts w:ascii="Calibri" w:eastAsia="Calibri" w:hAnsi="Calibri" w:cs="Calibri"/>
          <w:sz w:val="24"/>
          <w:szCs w:val="24"/>
        </w:rPr>
        <w:t xml:space="preserve">” finansowanego ze środków Rządowego Funduszu Inwestycji Lokalnych w ramach Funduszu Przeciwdziałania COVID-19 </w:t>
      </w:r>
      <w:r w:rsidRPr="007D64EC">
        <w:rPr>
          <w:rFonts w:cstheme="minorHAnsi"/>
          <w:bCs/>
          <w:sz w:val="24"/>
          <w:szCs w:val="24"/>
        </w:rPr>
        <w:t>oraz Rządowego Funduszu Polski Ład: Fundusz Inwestycji Strategicznych</w:t>
      </w:r>
    </w:p>
    <w:p w:rsidR="007E22E5" w:rsidRDefault="009F6747">
      <w:pPr>
        <w:numPr>
          <w:ilvl w:val="0"/>
          <w:numId w:val="2"/>
        </w:numPr>
        <w:spacing w:after="0"/>
        <w:ind w:left="426"/>
        <w:contextualSpacing/>
        <w:rPr>
          <w:rFonts w:ascii="Calibri" w:eastAsia="Calibri" w:hAnsi="Calibri" w:cs="Calibri"/>
          <w:sz w:val="24"/>
          <w:szCs w:val="24"/>
        </w:rPr>
      </w:pPr>
      <w:r w:rsidRPr="007D64EC">
        <w:rPr>
          <w:rFonts w:ascii="Calibri" w:eastAsia="Calibri" w:hAnsi="Calibri" w:cs="Calibri"/>
          <w:sz w:val="24"/>
          <w:szCs w:val="24"/>
        </w:rPr>
        <w:t>Szczegółowy opis przedmiotu umowy zawiera załącznik</w:t>
      </w:r>
      <w:r>
        <w:rPr>
          <w:rFonts w:ascii="Calibri" w:eastAsia="Calibri" w:hAnsi="Calibri" w:cs="Calibri"/>
          <w:sz w:val="24"/>
          <w:szCs w:val="24"/>
        </w:rPr>
        <w:t xml:space="preserve"> nr 1 do Umowy.</w:t>
      </w:r>
    </w:p>
    <w:p w:rsidR="007E22E5" w:rsidRDefault="009F6747">
      <w:pPr>
        <w:numPr>
          <w:ilvl w:val="0"/>
          <w:numId w:val="2"/>
        </w:numPr>
        <w:spacing w:after="0"/>
        <w:ind w:left="426"/>
        <w:contextualSpacing/>
        <w:rPr>
          <w:rFonts w:ascii="Calibri" w:eastAsia="Calibri" w:hAnsi="Calibri" w:cs="Calibri"/>
          <w:sz w:val="24"/>
          <w:szCs w:val="24"/>
        </w:rPr>
      </w:pPr>
      <w:r>
        <w:rPr>
          <w:rFonts w:ascii="Calibri" w:eastAsia="Calibri" w:hAnsi="Calibri" w:cs="Calibri"/>
          <w:sz w:val="24"/>
          <w:szCs w:val="24"/>
        </w:rPr>
        <w:t>Opisy techniczne należy opracować zgodnie z: Rozporządzeniem Ministra Infrastruktury z dnia 12 kwietnia 2002 r. w sprawie warunków technicznych, jakim powinny odpowiadać budynki i ich usytuowanie (Dz. U. z 2019 r. poz. 1065);</w:t>
      </w:r>
      <w:r>
        <w:rPr>
          <w:rFonts w:ascii="Calibri" w:eastAsia="Calibri" w:hAnsi="Calibri" w:cs="Calibri"/>
          <w:bCs/>
          <w:sz w:val="24"/>
          <w:szCs w:val="24"/>
        </w:rPr>
        <w:t xml:space="preserve"> Rozporządzeniem Ministra Infrastruktury z dnia 2 września 2004 r w sprawie szczegółowego zakresu i formy dokumentacji projektowej, specyfikacji technicznych wykonania i odbioru robót budowlanych oraz programu funkcjonalno-użytkowego (</w:t>
      </w:r>
      <w:proofErr w:type="spellStart"/>
      <w:r>
        <w:rPr>
          <w:rFonts w:ascii="Calibri" w:eastAsia="Calibri" w:hAnsi="Calibri" w:cs="Calibri"/>
          <w:bCs/>
          <w:sz w:val="24"/>
          <w:szCs w:val="24"/>
        </w:rPr>
        <w:t>t.j</w:t>
      </w:r>
      <w:proofErr w:type="spellEnd"/>
      <w:r>
        <w:rPr>
          <w:rFonts w:ascii="Calibri" w:eastAsia="Calibri" w:hAnsi="Calibri" w:cs="Calibri"/>
          <w:bCs/>
          <w:sz w:val="24"/>
          <w:szCs w:val="24"/>
        </w:rPr>
        <w:t>. Dz. U. z 2013 r. poz. 1129).</w:t>
      </w:r>
      <w:r>
        <w:rPr>
          <w:rFonts w:ascii="Calibri" w:eastAsia="Calibri" w:hAnsi="Calibri" w:cs="Calibri"/>
          <w:sz w:val="24"/>
          <w:szCs w:val="24"/>
        </w:rPr>
        <w:t xml:space="preserve"> </w:t>
      </w:r>
    </w:p>
    <w:p w:rsidR="007E22E5" w:rsidRDefault="007E22E5">
      <w:pPr>
        <w:spacing w:after="0"/>
        <w:ind w:left="426"/>
        <w:contextualSpacing/>
        <w:rPr>
          <w:rFonts w:ascii="Calibri" w:eastAsia="Calibri" w:hAnsi="Calibri" w:cs="Calibri"/>
          <w:sz w:val="24"/>
          <w:szCs w:val="24"/>
          <w:highlight w:val="yellow"/>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2</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Wynagrodzenie</w:t>
      </w:r>
    </w:p>
    <w:p w:rsidR="007E22E5" w:rsidRDefault="009F6747">
      <w:pPr>
        <w:numPr>
          <w:ilvl w:val="0"/>
          <w:numId w:val="3"/>
        </w:numPr>
        <w:spacing w:after="0"/>
        <w:ind w:left="426"/>
        <w:contextualSpacing/>
        <w:rPr>
          <w:rFonts w:ascii="Calibri" w:eastAsia="Calibri" w:hAnsi="Calibri" w:cs="Calibri"/>
          <w:sz w:val="24"/>
          <w:szCs w:val="24"/>
        </w:rPr>
      </w:pPr>
      <w:r>
        <w:rPr>
          <w:rFonts w:ascii="Calibri" w:eastAsia="Calibri" w:hAnsi="Calibri" w:cs="Calibri"/>
          <w:sz w:val="24"/>
          <w:szCs w:val="24"/>
        </w:rPr>
        <w:t>Z tytułu wykonania przedmiotu Umowy Wykonawca jest uprawniony do wynagrodzenia ryczałtowego, zgodnie z Ofertą Wykonawcy, w łącznej kwocie: ………………… zł brutto (słownie: ……………………… złote brutto), tj. z uwzględnieniem podatku od towarów i usług, tj.: ………………… zł netto (słownie: ………………….. złotych netto), płatne jednorazowo.</w:t>
      </w:r>
    </w:p>
    <w:p w:rsidR="007E22E5" w:rsidRDefault="009F6747">
      <w:pPr>
        <w:numPr>
          <w:ilvl w:val="0"/>
          <w:numId w:val="3"/>
        </w:numPr>
        <w:spacing w:after="0"/>
        <w:ind w:left="426"/>
        <w:contextualSpacing/>
        <w:rPr>
          <w:rFonts w:ascii="Calibri" w:eastAsia="Calibri" w:hAnsi="Calibri" w:cs="Calibri"/>
          <w:sz w:val="24"/>
          <w:szCs w:val="24"/>
        </w:rPr>
      </w:pPr>
      <w:r>
        <w:rPr>
          <w:rFonts w:ascii="Calibri" w:eastAsia="Calibri" w:hAnsi="Calibri" w:cs="Calibri"/>
          <w:sz w:val="24"/>
          <w:szCs w:val="24"/>
        </w:rPr>
        <w:t>Wykonawca oświadcza, że uwzględnił ryzyko wynagrodzenia ryczałtowego w swojej ofercie oraz wszelkie koszty wynikające z wymagań określonych w Umowie na podstawie własnych kalkulacji i szacunków, a w szczególności koszty, opinii, uzgodnień, niezbędnych do poprawnego opracowania przedmiotu zamówienia, o którym mowa w § 1.</w:t>
      </w:r>
    </w:p>
    <w:p w:rsidR="007E22E5" w:rsidRDefault="009F6747">
      <w:pPr>
        <w:numPr>
          <w:ilvl w:val="0"/>
          <w:numId w:val="3"/>
        </w:numPr>
        <w:spacing w:after="0"/>
        <w:ind w:left="426"/>
        <w:contextualSpacing/>
        <w:rPr>
          <w:rFonts w:ascii="Calibri" w:eastAsia="Calibri" w:hAnsi="Calibri" w:cs="Calibri"/>
          <w:sz w:val="24"/>
          <w:szCs w:val="24"/>
        </w:rPr>
      </w:pPr>
      <w:r>
        <w:rPr>
          <w:rFonts w:ascii="Calibri" w:eastAsia="Calibri" w:hAnsi="Calibri" w:cs="Calibri"/>
          <w:sz w:val="24"/>
          <w:szCs w:val="24"/>
        </w:rPr>
        <w:t>W przypadku ustawowej zmiany stawki podatku od towarów i usług w trakcie trwania Umowy oraz w przypadku, o którym mowa w § 8 ust. 1 pkt 2, zmianie ulega także odpowiednia część wynagrodzenia brutto Wykonawcy.</w:t>
      </w:r>
    </w:p>
    <w:p w:rsidR="007E22E5" w:rsidRDefault="009F6747">
      <w:pPr>
        <w:numPr>
          <w:ilvl w:val="0"/>
          <w:numId w:val="3"/>
        </w:numPr>
        <w:spacing w:after="0"/>
        <w:ind w:left="426"/>
        <w:contextualSpacing/>
        <w:rPr>
          <w:rFonts w:ascii="Calibri" w:eastAsia="Calibri" w:hAnsi="Calibri" w:cs="Calibri"/>
          <w:sz w:val="24"/>
          <w:szCs w:val="24"/>
        </w:rPr>
      </w:pPr>
      <w:r>
        <w:rPr>
          <w:rFonts w:ascii="Calibri" w:eastAsia="Calibri" w:hAnsi="Calibri" w:cs="Calibri"/>
          <w:sz w:val="24"/>
          <w:szCs w:val="24"/>
        </w:rPr>
        <w:t>W pozostałych przypadkach zmian przepisów prawa wynagrodzenie Wykonawcy nie ulega zmianie.</w:t>
      </w:r>
    </w:p>
    <w:p w:rsidR="007E22E5" w:rsidRDefault="009F6747">
      <w:pPr>
        <w:numPr>
          <w:ilvl w:val="0"/>
          <w:numId w:val="3"/>
        </w:numPr>
        <w:spacing w:after="0"/>
        <w:ind w:left="426"/>
        <w:contextualSpacing/>
        <w:rPr>
          <w:rFonts w:ascii="Calibri" w:eastAsia="Calibri" w:hAnsi="Calibri" w:cs="Calibri"/>
          <w:sz w:val="24"/>
          <w:szCs w:val="24"/>
        </w:rPr>
      </w:pPr>
      <w:r>
        <w:rPr>
          <w:rFonts w:ascii="Calibri" w:eastAsia="Calibri" w:hAnsi="Calibri" w:cs="Calibri"/>
          <w:sz w:val="24"/>
          <w:szCs w:val="24"/>
        </w:rPr>
        <w:t>Zamawiający zobowiązuje się do zapłaty wynagrodzenia w terminie do 30 dni od dnia otrzymania prawidłowo wystawionej faktury VAT. Warunkiem wystawienia faktury VAT jest sporządzenie, zgodnie z § 9 Umowy, protokołu odbioru podpisanego beż zastrzeżeń  przez obie strony Umowy</w:t>
      </w:r>
    </w:p>
    <w:p w:rsidR="007E22E5" w:rsidRDefault="009F6747">
      <w:pPr>
        <w:numPr>
          <w:ilvl w:val="0"/>
          <w:numId w:val="3"/>
        </w:numPr>
        <w:spacing w:after="0"/>
        <w:ind w:left="426"/>
        <w:contextualSpacing/>
        <w:rPr>
          <w:rFonts w:ascii="Calibri" w:eastAsia="Calibri" w:hAnsi="Calibri" w:cs="Calibri"/>
          <w:sz w:val="24"/>
          <w:szCs w:val="24"/>
        </w:rPr>
      </w:pPr>
      <w:r>
        <w:rPr>
          <w:rFonts w:ascii="Calibri" w:eastAsia="Calibri" w:hAnsi="Calibri" w:cs="Calibri"/>
          <w:sz w:val="24"/>
          <w:szCs w:val="24"/>
        </w:rPr>
        <w:t>Wynagrodzenie jest płatne przelewem na wskazany w fakturze rachunek bankowy Wykonawcy. Za dzień zapłaty Strony uznają dzień przyjęcia przez bank Zamawiającego dyspozycji obciążenia rachunku Zamawiającego.</w:t>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3</w:t>
      </w:r>
    </w:p>
    <w:p w:rsidR="007E22E5" w:rsidRDefault="009F6747">
      <w:pPr>
        <w:spacing w:after="0"/>
        <w:contextualSpacing/>
        <w:rPr>
          <w:rFonts w:ascii="Calibri" w:eastAsia="Calibri" w:hAnsi="Calibri" w:cs="Calibri"/>
          <w:b/>
          <w:bCs/>
          <w:sz w:val="24"/>
          <w:szCs w:val="24"/>
        </w:rPr>
      </w:pPr>
      <w:r>
        <w:rPr>
          <w:rFonts w:ascii="Calibri" w:eastAsia="Calibri" w:hAnsi="Calibri" w:cs="Calibri"/>
          <w:b/>
          <w:bCs/>
          <w:sz w:val="24"/>
          <w:szCs w:val="24"/>
        </w:rPr>
        <w:t>Terminy realizacji Umowy</w:t>
      </w:r>
    </w:p>
    <w:p w:rsidR="007E22E5" w:rsidRDefault="009F6747">
      <w:pPr>
        <w:numPr>
          <w:ilvl w:val="0"/>
          <w:numId w:val="4"/>
        </w:numPr>
        <w:spacing w:after="0"/>
        <w:rPr>
          <w:rFonts w:ascii="Calibri" w:eastAsia="Calibri" w:hAnsi="Calibri" w:cs="Calibri"/>
          <w:sz w:val="24"/>
          <w:szCs w:val="24"/>
        </w:rPr>
      </w:pPr>
      <w:r>
        <w:rPr>
          <w:rFonts w:ascii="Calibri" w:eastAsia="Calibri" w:hAnsi="Calibri" w:cs="Calibri"/>
          <w:sz w:val="24"/>
          <w:szCs w:val="24"/>
        </w:rPr>
        <w:t>Wykonawca zobowiązuje się do wykonania przedmiotu Umowy opisanego w §1 ust. 1 i 2 zgodnie z Umową i powszechnie obowiązującymi w tym zakresie przepisami prawa (obowiązującymi na dzień przekazania Zamawiającemu przedmiotu Umowy ) w terminie do …………………... dni od podpisania umowy, tj. do dnia ......2021 r.</w:t>
      </w:r>
    </w:p>
    <w:p w:rsidR="007E22E5" w:rsidRDefault="009F6747">
      <w:pPr>
        <w:numPr>
          <w:ilvl w:val="0"/>
          <w:numId w:val="4"/>
        </w:numPr>
        <w:spacing w:after="0"/>
        <w:rPr>
          <w:rFonts w:ascii="Calibri" w:eastAsia="Calibri" w:hAnsi="Calibri" w:cs="Calibri"/>
          <w:sz w:val="24"/>
          <w:szCs w:val="24"/>
        </w:rPr>
      </w:pPr>
      <w:r>
        <w:rPr>
          <w:rFonts w:ascii="Calibri" w:eastAsia="Calibri" w:hAnsi="Calibri" w:cs="Calibri"/>
          <w:bCs/>
          <w:sz w:val="24"/>
          <w:szCs w:val="24"/>
        </w:rPr>
        <w:t>Wykonawca przedstawi wstępną koncepcję PFU w zakresie planowanych rozwiązań projektow</w:t>
      </w:r>
      <w:r w:rsidR="00B33BB4">
        <w:rPr>
          <w:rFonts w:ascii="Calibri" w:eastAsia="Calibri" w:hAnsi="Calibri" w:cs="Calibri"/>
          <w:bCs/>
          <w:sz w:val="24"/>
          <w:szCs w:val="24"/>
        </w:rPr>
        <w:t>ych i materiałowych w terminie 2</w:t>
      </w:r>
      <w:r>
        <w:rPr>
          <w:rFonts w:ascii="Calibri" w:eastAsia="Calibri" w:hAnsi="Calibri" w:cs="Calibri"/>
          <w:bCs/>
          <w:sz w:val="24"/>
          <w:szCs w:val="24"/>
        </w:rPr>
        <w:t xml:space="preserve"> dni roboczych od zawarcia umowy. Zamawiający zaakceptuje koncepcję lub wniesie</w:t>
      </w:r>
      <w:r w:rsidR="00B33BB4">
        <w:rPr>
          <w:rFonts w:ascii="Calibri" w:eastAsia="Calibri" w:hAnsi="Calibri" w:cs="Calibri"/>
          <w:bCs/>
          <w:sz w:val="24"/>
          <w:szCs w:val="24"/>
        </w:rPr>
        <w:t xml:space="preserve"> swoje zastrzeżenia w terminie 2</w:t>
      </w:r>
      <w:r>
        <w:rPr>
          <w:rFonts w:ascii="Calibri" w:eastAsia="Calibri" w:hAnsi="Calibri" w:cs="Calibri"/>
          <w:bCs/>
          <w:sz w:val="24"/>
          <w:szCs w:val="24"/>
        </w:rPr>
        <w:t xml:space="preserve"> dni roboczych od dnia jej otrzymania.</w:t>
      </w:r>
    </w:p>
    <w:p w:rsidR="007E22E5" w:rsidRDefault="007E22E5">
      <w:pPr>
        <w:spacing w:after="0"/>
        <w:contextualSpacing/>
        <w:rPr>
          <w:rFonts w:ascii="Calibri" w:eastAsia="Calibri" w:hAnsi="Calibri" w:cs="Calibri"/>
          <w:sz w:val="24"/>
          <w:szCs w:val="24"/>
          <w:highlight w:val="yellow"/>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4</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Zmiany terminu umowy</w:t>
      </w:r>
    </w:p>
    <w:p w:rsidR="007E22E5" w:rsidRDefault="009F6747">
      <w:pPr>
        <w:numPr>
          <w:ilvl w:val="0"/>
          <w:numId w:val="5"/>
        </w:numPr>
        <w:spacing w:after="0"/>
        <w:contextualSpacing/>
        <w:rPr>
          <w:rFonts w:ascii="Calibri" w:eastAsia="Calibri" w:hAnsi="Calibri" w:cs="Calibri"/>
          <w:sz w:val="24"/>
          <w:szCs w:val="24"/>
        </w:rPr>
      </w:pPr>
      <w:r>
        <w:rPr>
          <w:rFonts w:ascii="Calibri" w:eastAsia="Calibri" w:hAnsi="Calibri" w:cs="Calibri"/>
          <w:sz w:val="24"/>
          <w:szCs w:val="24"/>
        </w:rPr>
        <w:t>Strony przewidują możliwość zmiany terminu określonego w § 3 Umowy wyłącznie z przyczyn niezależnych od Wykonawcy i mających wpływ na wykonanie przedmiotu Umowy lub części Umowy, w następujących przypadkach:</w:t>
      </w:r>
    </w:p>
    <w:p w:rsidR="007E22E5" w:rsidRDefault="009F6747">
      <w:pPr>
        <w:numPr>
          <w:ilvl w:val="0"/>
          <w:numId w:val="6"/>
        </w:numPr>
        <w:spacing w:after="0"/>
        <w:contextualSpacing/>
        <w:rPr>
          <w:rFonts w:ascii="Calibri" w:eastAsia="Calibri" w:hAnsi="Calibri" w:cs="Calibri"/>
          <w:sz w:val="24"/>
          <w:szCs w:val="24"/>
        </w:rPr>
      </w:pPr>
      <w:r>
        <w:rPr>
          <w:rFonts w:ascii="Calibri" w:eastAsia="Calibri" w:hAnsi="Calibri" w:cs="Calibri"/>
          <w:sz w:val="24"/>
          <w:szCs w:val="24"/>
        </w:rPr>
        <w:t>siły wyższej, to znaczy niezależnego od Stron losowego zdarzenia zewnętrznego, które było niemożliwe do przewidzenia w momencie zawarcia Umowy i któremu nie można było zapobiec mimo dochowania należytej staranności;</w:t>
      </w:r>
    </w:p>
    <w:p w:rsidR="007E22E5" w:rsidRDefault="009F6747">
      <w:pPr>
        <w:numPr>
          <w:ilvl w:val="0"/>
          <w:numId w:val="6"/>
        </w:numPr>
        <w:spacing w:after="0"/>
        <w:contextualSpacing/>
        <w:rPr>
          <w:rFonts w:ascii="Calibri" w:eastAsia="Calibri" w:hAnsi="Calibri" w:cs="Calibri"/>
          <w:sz w:val="24"/>
          <w:szCs w:val="24"/>
        </w:rPr>
      </w:pPr>
      <w:r>
        <w:rPr>
          <w:rFonts w:ascii="Calibri" w:eastAsia="Calibri" w:hAnsi="Calibri" w:cs="Calibri"/>
          <w:sz w:val="24"/>
          <w:szCs w:val="24"/>
        </w:rPr>
        <w:t>zmiany przepisów prawa;</w:t>
      </w:r>
    </w:p>
    <w:p w:rsidR="007E22E5" w:rsidRDefault="009F6747">
      <w:pPr>
        <w:numPr>
          <w:ilvl w:val="0"/>
          <w:numId w:val="6"/>
        </w:numPr>
        <w:spacing w:after="0"/>
        <w:contextualSpacing/>
        <w:rPr>
          <w:rFonts w:ascii="Calibri" w:eastAsia="Calibri" w:hAnsi="Calibri" w:cs="Calibri"/>
          <w:sz w:val="24"/>
          <w:szCs w:val="24"/>
        </w:rPr>
      </w:pPr>
      <w:r>
        <w:rPr>
          <w:rFonts w:ascii="Calibri" w:eastAsia="Calibri" w:hAnsi="Calibri" w:cs="Calibri"/>
          <w:sz w:val="24"/>
          <w:szCs w:val="24"/>
        </w:rPr>
        <w:t>wydania Polecenia Zmiany (wydanego przez Zamawiającego w celu ujęcia zmian w projekcie, które mogą spowodować przesunięcie terminu wykonania przedmiotu Umowy);</w:t>
      </w:r>
    </w:p>
    <w:p w:rsidR="007E22E5" w:rsidRDefault="009F6747">
      <w:pPr>
        <w:numPr>
          <w:ilvl w:val="0"/>
          <w:numId w:val="5"/>
        </w:numPr>
        <w:spacing w:after="0"/>
        <w:contextualSpacing/>
        <w:rPr>
          <w:rFonts w:ascii="Calibri" w:eastAsia="Calibri" w:hAnsi="Calibri" w:cs="Calibri"/>
          <w:sz w:val="24"/>
          <w:szCs w:val="24"/>
        </w:rPr>
      </w:pPr>
      <w:r>
        <w:rPr>
          <w:rFonts w:ascii="Calibri" w:eastAsia="Calibri" w:hAnsi="Calibri" w:cs="Calibri"/>
          <w:sz w:val="24"/>
          <w:szCs w:val="24"/>
        </w:rPr>
        <w:t>Do zmiany terminu Umowy § 8 stosuje się odpowiednio.</w:t>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5</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Obowiązki Wykonawcy</w:t>
      </w:r>
    </w:p>
    <w:p w:rsidR="007E22E5" w:rsidRDefault="009F6747">
      <w:pPr>
        <w:numPr>
          <w:ilvl w:val="0"/>
          <w:numId w:val="7"/>
        </w:numPr>
        <w:spacing w:after="0"/>
        <w:contextualSpacing/>
        <w:rPr>
          <w:rFonts w:ascii="Calibri" w:eastAsia="Calibri" w:hAnsi="Calibri" w:cs="Calibri"/>
          <w:sz w:val="24"/>
          <w:szCs w:val="24"/>
        </w:rPr>
      </w:pPr>
      <w:r>
        <w:rPr>
          <w:rFonts w:ascii="Calibri" w:eastAsia="Calibri" w:hAnsi="Calibri" w:cs="Calibri"/>
          <w:sz w:val="24"/>
          <w:szCs w:val="24"/>
        </w:rPr>
        <w:t>Wykonawca jest zobowiązany do realizacji Umowy z należytą starannością przewidzianą dla prowadzącego działalność gospodarczą polegającą na opracowywaniu przedmiotu Umowy, uwzględnieniu zawodowego charakteru tej działalności oraz do spełnienia wymagań przewidzianych w ustawie Prawo budowlane.</w:t>
      </w:r>
    </w:p>
    <w:p w:rsidR="007E22E5" w:rsidRDefault="009F6747">
      <w:pPr>
        <w:numPr>
          <w:ilvl w:val="0"/>
          <w:numId w:val="7"/>
        </w:numPr>
        <w:spacing w:after="0"/>
        <w:contextualSpacing/>
        <w:rPr>
          <w:rFonts w:ascii="Calibri" w:eastAsia="Calibri" w:hAnsi="Calibri" w:cs="Calibri"/>
          <w:sz w:val="24"/>
          <w:szCs w:val="24"/>
        </w:rPr>
      </w:pPr>
      <w:r>
        <w:rPr>
          <w:rFonts w:ascii="Calibri" w:eastAsia="Calibri" w:hAnsi="Calibri" w:cs="Calibri"/>
          <w:sz w:val="24"/>
          <w:szCs w:val="24"/>
        </w:rPr>
        <w:t>Wykonawca zobowiązuje się do współpracy z Zamawiającym i działania na jego rzecz w całym okresie realizacji Umowy.</w:t>
      </w:r>
    </w:p>
    <w:p w:rsidR="007E22E5" w:rsidRDefault="009F6747">
      <w:pPr>
        <w:numPr>
          <w:ilvl w:val="0"/>
          <w:numId w:val="7"/>
        </w:numPr>
        <w:spacing w:after="0"/>
        <w:contextualSpacing/>
        <w:rPr>
          <w:rFonts w:ascii="Calibri" w:eastAsia="Calibri" w:hAnsi="Calibri" w:cs="Calibri"/>
          <w:sz w:val="24"/>
          <w:szCs w:val="24"/>
        </w:rPr>
      </w:pPr>
      <w:r>
        <w:rPr>
          <w:rFonts w:ascii="Calibri" w:eastAsia="Calibri" w:hAnsi="Calibri" w:cs="Calibri"/>
          <w:sz w:val="24"/>
          <w:szCs w:val="24"/>
        </w:rPr>
        <w:t>Wykonawca, z uwzględnieniem pozostałych obowiązków określonych w Umowie, jest zobowiązany także:</w:t>
      </w:r>
    </w:p>
    <w:p w:rsidR="007E22E5" w:rsidRDefault="009F6747">
      <w:pPr>
        <w:numPr>
          <w:ilvl w:val="0"/>
          <w:numId w:val="8"/>
        </w:numPr>
        <w:spacing w:after="0"/>
        <w:contextualSpacing/>
        <w:rPr>
          <w:rFonts w:ascii="Calibri" w:eastAsia="Calibri" w:hAnsi="Calibri" w:cs="Calibri"/>
          <w:sz w:val="24"/>
          <w:szCs w:val="24"/>
        </w:rPr>
      </w:pPr>
      <w:r>
        <w:rPr>
          <w:rFonts w:ascii="Calibri" w:eastAsia="Calibri" w:hAnsi="Calibri" w:cs="Calibri"/>
          <w:sz w:val="24"/>
          <w:szCs w:val="24"/>
        </w:rPr>
        <w:t>realizować objęte treścią niniejszej Umowy pisemne polecenia Zamawiającego;</w:t>
      </w:r>
    </w:p>
    <w:p w:rsidR="007E22E5" w:rsidRDefault="009F6747">
      <w:pPr>
        <w:numPr>
          <w:ilvl w:val="0"/>
          <w:numId w:val="8"/>
        </w:numPr>
        <w:spacing w:after="0"/>
        <w:contextualSpacing/>
        <w:rPr>
          <w:rFonts w:ascii="Calibri" w:eastAsia="Calibri" w:hAnsi="Calibri" w:cs="Calibri"/>
          <w:sz w:val="24"/>
          <w:szCs w:val="24"/>
        </w:rPr>
      </w:pPr>
      <w:r>
        <w:rPr>
          <w:rFonts w:ascii="Calibri" w:eastAsia="Calibri" w:hAnsi="Calibri" w:cs="Calibri"/>
          <w:sz w:val="24"/>
          <w:szCs w:val="24"/>
        </w:rPr>
        <w:t>niezwłocznie, pisemnie informować Zamawiającego o problemach lub okolicznościach mogących wpłynąć na jakość lub termin zakończenia Umowy;</w:t>
      </w:r>
    </w:p>
    <w:p w:rsidR="007E22E5" w:rsidRDefault="009F6747">
      <w:pPr>
        <w:numPr>
          <w:ilvl w:val="0"/>
          <w:numId w:val="8"/>
        </w:numPr>
        <w:spacing w:after="0"/>
        <w:contextualSpacing/>
        <w:rPr>
          <w:rFonts w:ascii="Calibri" w:eastAsia="Calibri" w:hAnsi="Calibri" w:cs="Calibri"/>
          <w:sz w:val="24"/>
          <w:szCs w:val="24"/>
        </w:rPr>
      </w:pPr>
      <w:r>
        <w:rPr>
          <w:rFonts w:ascii="Calibri" w:eastAsia="Calibri" w:hAnsi="Calibri" w:cs="Calibri"/>
          <w:sz w:val="24"/>
          <w:szCs w:val="24"/>
        </w:rPr>
        <w:t>przestrzegać przepisów prawa</w:t>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6</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Informacje wrażliwe</w:t>
      </w:r>
    </w:p>
    <w:p w:rsidR="007E22E5" w:rsidRDefault="009F6747">
      <w:pPr>
        <w:spacing w:after="0"/>
        <w:rPr>
          <w:rFonts w:ascii="Calibri" w:eastAsia="Calibri" w:hAnsi="Calibri" w:cs="Calibri"/>
          <w:sz w:val="24"/>
          <w:szCs w:val="24"/>
        </w:rPr>
      </w:pPr>
      <w:r>
        <w:rPr>
          <w:rFonts w:ascii="Calibri" w:eastAsia="Calibri" w:hAnsi="Calibri" w:cs="Calibri"/>
          <w:sz w:val="24"/>
          <w:szCs w:val="24"/>
        </w:rPr>
        <w:t>1. Wszystkie informacje i dokumenty uzyskane przez Wykonawcę w związku z wykonywaniem Umowy będą traktowane, jako wrażliwe. Wykonawcę zobowiązuje się do zachowania ich w tajemnicy bez ograniczenia w czasie. Wykonawca jest zobowiązany do kontroli przestrzegania zobowiązania do zachowania w tajemnicy tych informacji przez wszystkie osoby zatrudnione przez Wykonawcę.</w:t>
      </w:r>
    </w:p>
    <w:p w:rsidR="007E22E5" w:rsidRDefault="009F6747">
      <w:pPr>
        <w:spacing w:after="0"/>
        <w:rPr>
          <w:rFonts w:ascii="Calibri" w:eastAsia="Calibri" w:hAnsi="Calibri" w:cs="Calibri"/>
          <w:sz w:val="24"/>
          <w:szCs w:val="24"/>
        </w:rPr>
      </w:pPr>
      <w:r>
        <w:rPr>
          <w:rFonts w:ascii="Calibri" w:eastAsia="Calibri" w:hAnsi="Calibri" w:cs="Calibri"/>
          <w:sz w:val="24"/>
          <w:szCs w:val="24"/>
        </w:rPr>
        <w:t>2. Do informacji wrażliwych w rozumieniu niniejszej Umowy nie zalicza się:</w:t>
      </w:r>
    </w:p>
    <w:p w:rsidR="007E22E5" w:rsidRDefault="009F6747">
      <w:pPr>
        <w:spacing w:after="0"/>
        <w:ind w:firstLine="708"/>
        <w:rPr>
          <w:rFonts w:ascii="Calibri" w:eastAsia="Calibri" w:hAnsi="Calibri" w:cs="Calibri"/>
          <w:sz w:val="24"/>
          <w:szCs w:val="24"/>
        </w:rPr>
      </w:pPr>
      <w:r>
        <w:rPr>
          <w:rFonts w:ascii="Calibri" w:eastAsia="Calibri" w:hAnsi="Calibri" w:cs="Calibri"/>
          <w:sz w:val="24"/>
          <w:szCs w:val="24"/>
        </w:rPr>
        <w:t>1) informacji powszechnie dostępnych i informacji publicznych;</w:t>
      </w:r>
    </w:p>
    <w:p w:rsidR="007E22E5" w:rsidRDefault="009F6747">
      <w:pPr>
        <w:spacing w:after="0"/>
        <w:ind w:left="708"/>
        <w:rPr>
          <w:rFonts w:ascii="Calibri" w:eastAsia="Calibri" w:hAnsi="Calibri" w:cs="Calibri"/>
          <w:sz w:val="24"/>
          <w:szCs w:val="24"/>
        </w:rPr>
      </w:pPr>
      <w:r>
        <w:rPr>
          <w:rFonts w:ascii="Calibri" w:eastAsia="Calibri" w:hAnsi="Calibri" w:cs="Calibri"/>
          <w:sz w:val="24"/>
          <w:szCs w:val="24"/>
        </w:rPr>
        <w:t>2) informacji opracowanych przez lub będących w posiadaniu Wykonawcy przed zawarciem niniejszej Umowy, o ile na mocy wcześniejszych porozumień lub umów zawartych przez Wykonawcę nie zostały one określone, jako zastrzeżone lub poufne bądź tajne lub ściśle tajne;</w:t>
      </w:r>
    </w:p>
    <w:p w:rsidR="007E22E5" w:rsidRDefault="009F6747">
      <w:pPr>
        <w:spacing w:after="0"/>
        <w:ind w:left="708"/>
        <w:rPr>
          <w:rFonts w:ascii="Calibri" w:eastAsia="Calibri" w:hAnsi="Calibri" w:cs="Calibri"/>
          <w:sz w:val="24"/>
          <w:szCs w:val="24"/>
        </w:rPr>
      </w:pPr>
      <w:r>
        <w:rPr>
          <w:rFonts w:ascii="Calibri" w:eastAsia="Calibri" w:hAnsi="Calibri" w:cs="Calibri"/>
          <w:sz w:val="24"/>
          <w:szCs w:val="24"/>
        </w:rPr>
        <w:t>3) informacji uzyskanych przez Wykonawcę w związku z pracami realizowanymi dla innych klientów, o ile na mocy wcześniejszych porozumień lub umów zawartych przez Wykonawcę nie zostały określone, jako poufne bądź zastrzeżone, tajne lub ściśle tajne;</w:t>
      </w:r>
    </w:p>
    <w:p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3. Zastrzeżenie tajemnicy, o której mowa w ust. 1 nie dotyczy informacji, których ujawnienie jest wymagane przepisami obowiązującego prawa, w tym między innymi orzeczeniami sądu lub organu władzy publicznej. </w:t>
      </w:r>
    </w:p>
    <w:p w:rsidR="007E22E5" w:rsidRDefault="009F6747">
      <w:pPr>
        <w:spacing w:after="0"/>
        <w:rPr>
          <w:rFonts w:ascii="Calibri" w:eastAsia="Calibri" w:hAnsi="Calibri" w:cs="Calibri"/>
          <w:sz w:val="24"/>
          <w:szCs w:val="24"/>
        </w:rPr>
      </w:pPr>
      <w:r>
        <w:rPr>
          <w:rFonts w:ascii="Calibri" w:eastAsia="Calibri" w:hAnsi="Calibri" w:cs="Calibri"/>
          <w:sz w:val="24"/>
          <w:szCs w:val="24"/>
        </w:rPr>
        <w:t>4. Wykonawca zapewni bezpieczne przechowywanie kopii wszystkich materiałów i dokumentów oraz przekazanie ich oryginałów Zamawiającemu niezwłocznie po zakończeniu trwania Umowy.</w:t>
      </w:r>
    </w:p>
    <w:p w:rsidR="007E22E5" w:rsidRDefault="009F6747">
      <w:pPr>
        <w:spacing w:after="0"/>
        <w:rPr>
          <w:rFonts w:ascii="Calibri" w:eastAsia="Calibri" w:hAnsi="Calibri" w:cs="Calibri"/>
          <w:sz w:val="24"/>
          <w:szCs w:val="24"/>
        </w:rPr>
      </w:pPr>
      <w:r>
        <w:rPr>
          <w:rFonts w:ascii="Calibri" w:eastAsia="Calibri" w:hAnsi="Calibri" w:cs="Calibri"/>
          <w:sz w:val="24"/>
          <w:szCs w:val="24"/>
        </w:rPr>
        <w:t>5. Informacje niestanowiące informacji wrażliwych w rozumieniu niniejszej Umowy mogą być ujawniane publicznie jedynie za wyrażoną wprost zgodą Zamawiającego i w sposób określony przez Zamawiającego.</w:t>
      </w:r>
    </w:p>
    <w:p w:rsidR="007E22E5" w:rsidRDefault="007E22E5">
      <w:pPr>
        <w:spacing w:after="0"/>
        <w:rPr>
          <w:rFonts w:ascii="Calibri" w:eastAsia="Calibri" w:hAnsi="Calibri" w:cs="Calibri"/>
          <w:sz w:val="24"/>
          <w:szCs w:val="24"/>
          <w:highlight w:val="yellow"/>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7</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Autorskie prawa majątkowe</w:t>
      </w:r>
    </w:p>
    <w:p w:rsidR="007E22E5" w:rsidRDefault="009F6747">
      <w:pPr>
        <w:numPr>
          <w:ilvl w:val="1"/>
          <w:numId w:val="8"/>
        </w:numPr>
        <w:spacing w:after="0"/>
        <w:ind w:left="284"/>
        <w:contextualSpacing/>
        <w:rPr>
          <w:rFonts w:ascii="Calibri" w:eastAsia="Calibri" w:hAnsi="Calibri" w:cs="Calibri"/>
          <w:sz w:val="24"/>
          <w:szCs w:val="24"/>
        </w:rPr>
      </w:pPr>
      <w:r>
        <w:rPr>
          <w:rFonts w:ascii="Calibri" w:eastAsia="Calibri" w:hAnsi="Calibri" w:cs="Calibri"/>
          <w:sz w:val="24"/>
          <w:szCs w:val="24"/>
        </w:rPr>
        <w:t>W ramach wynagrodzenia Wykonawca:</w:t>
      </w:r>
    </w:p>
    <w:p w:rsidR="007E22E5" w:rsidRDefault="009F6747">
      <w:pPr>
        <w:numPr>
          <w:ilvl w:val="0"/>
          <w:numId w:val="9"/>
        </w:numPr>
        <w:spacing w:after="0"/>
        <w:ind w:left="700"/>
        <w:contextualSpacing/>
        <w:rPr>
          <w:rFonts w:ascii="Calibri" w:eastAsia="Calibri" w:hAnsi="Calibri" w:cs="Calibri"/>
          <w:sz w:val="24"/>
          <w:szCs w:val="24"/>
        </w:rPr>
      </w:pPr>
      <w:r>
        <w:rPr>
          <w:rFonts w:ascii="Calibri" w:eastAsia="Calibri" w:hAnsi="Calibri" w:cs="Calibri"/>
          <w:sz w:val="24"/>
          <w:szCs w:val="24"/>
        </w:rPr>
        <w:t>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w:t>
      </w:r>
    </w:p>
    <w:p w:rsidR="007E22E5" w:rsidRDefault="009F6747">
      <w:pPr>
        <w:numPr>
          <w:ilvl w:val="0"/>
          <w:numId w:val="9"/>
        </w:numPr>
        <w:spacing w:after="0"/>
        <w:ind w:left="700"/>
        <w:contextualSpacing/>
        <w:rPr>
          <w:rFonts w:ascii="Calibri" w:eastAsia="Calibri" w:hAnsi="Calibri" w:cs="Calibri"/>
          <w:sz w:val="24"/>
          <w:szCs w:val="24"/>
        </w:rPr>
      </w:pPr>
      <w:r>
        <w:rPr>
          <w:rFonts w:ascii="Calibri" w:eastAsia="Calibri" w:hAnsi="Calibri" w:cs="Calibri"/>
          <w:sz w:val="24"/>
          <w:szCs w:val="24"/>
        </w:rPr>
        <w:t xml:space="preserve">Wykonawca przenosi na Zamawiającego uprawnienia do wyłącznego wykonywania zależnych praw autorskich w stosunku do wszystkich utworów wytworzonych w trakcie trwania umowy, w tym do dokonywania wszelkich zmian i przeróbek utworu i rozporządzania nimi oraz do powierzania takich czynności osobom trzecim, </w:t>
      </w:r>
      <w:r>
        <w:rPr>
          <w:rFonts w:ascii="Calibri" w:eastAsia="Calibri" w:hAnsi="Calibri" w:cs="Calibri"/>
          <w:sz w:val="24"/>
          <w:szCs w:val="24"/>
        </w:rPr>
        <w:lastRenderedPageBreak/>
        <w:t xml:space="preserve">w tym również do wykorzystywania utworu w części lub całości oraz łączenia z innymi utworami. </w:t>
      </w:r>
    </w:p>
    <w:p w:rsidR="007E22E5" w:rsidRDefault="009F6747">
      <w:pPr>
        <w:numPr>
          <w:ilvl w:val="1"/>
          <w:numId w:val="8"/>
        </w:numPr>
        <w:spacing w:after="0"/>
        <w:ind w:left="426"/>
        <w:contextualSpacing/>
        <w:rPr>
          <w:rFonts w:ascii="Calibri" w:eastAsia="Calibri" w:hAnsi="Calibri" w:cs="Calibri"/>
          <w:sz w:val="24"/>
          <w:szCs w:val="24"/>
        </w:rPr>
      </w:pPr>
      <w:r>
        <w:rPr>
          <w:rFonts w:ascii="Calibri" w:eastAsia="Calibri" w:hAnsi="Calibri" w:cs="Calibri"/>
          <w:sz w:val="24"/>
          <w:szCs w:val="24"/>
        </w:rPr>
        <w:t>Nabycie przez Zamawiającego praw, o których mowa w ust. 1, następuje:</w:t>
      </w:r>
    </w:p>
    <w:p w:rsidR="007E22E5" w:rsidRDefault="009F6747">
      <w:pPr>
        <w:numPr>
          <w:ilvl w:val="0"/>
          <w:numId w:val="10"/>
        </w:numPr>
        <w:spacing w:after="0"/>
        <w:ind w:left="700"/>
        <w:contextualSpacing/>
        <w:rPr>
          <w:rFonts w:ascii="Calibri" w:eastAsia="Calibri" w:hAnsi="Calibri" w:cs="Calibri"/>
          <w:sz w:val="24"/>
          <w:szCs w:val="24"/>
        </w:rPr>
      </w:pPr>
      <w:r>
        <w:rPr>
          <w:rFonts w:ascii="Calibri" w:eastAsia="Calibri" w:hAnsi="Calibri" w:cs="Calibri"/>
          <w:sz w:val="24"/>
          <w:szCs w:val="24"/>
        </w:rPr>
        <w:t>z chwilą ustalenia utworu lub jego dających się wyodrębnić i mających samodzielne znaczenie elementów poszczególnych części przedmiotu Umowy; oraz bez ograniczeń, co do terytorium, czasu, liczby egzemplarzy, w zakresie następujących pól eksploatacji:</w:t>
      </w:r>
    </w:p>
    <w:p w:rsidR="007E22E5" w:rsidRDefault="009F6747">
      <w:pPr>
        <w:numPr>
          <w:ilvl w:val="0"/>
          <w:numId w:val="11"/>
        </w:numPr>
        <w:spacing w:after="0"/>
        <w:ind w:left="1040"/>
        <w:contextualSpacing/>
        <w:rPr>
          <w:rFonts w:ascii="Calibri" w:eastAsia="Calibri" w:hAnsi="Calibri" w:cs="Calibri"/>
          <w:sz w:val="24"/>
          <w:szCs w:val="24"/>
        </w:rPr>
      </w:pPr>
      <w:r>
        <w:rPr>
          <w:rFonts w:ascii="Calibri" w:eastAsia="Calibri" w:hAnsi="Calibri" w:cs="Calibri"/>
          <w:sz w:val="24"/>
          <w:szCs w:val="24"/>
        </w:rPr>
        <w:t>użytkowania utworów na własny użytek, użytek swoich jednostek organizacyjnych oraz użytek osób trzecich w celach związanych z realizacją zadań Zamawiającego,</w:t>
      </w:r>
    </w:p>
    <w:p w:rsidR="007E22E5" w:rsidRDefault="009F6747">
      <w:pPr>
        <w:numPr>
          <w:ilvl w:val="0"/>
          <w:numId w:val="11"/>
        </w:numPr>
        <w:spacing w:after="0"/>
        <w:ind w:left="1040"/>
        <w:contextualSpacing/>
        <w:rPr>
          <w:rFonts w:ascii="Calibri" w:eastAsia="Calibri" w:hAnsi="Calibri" w:cs="Calibri"/>
          <w:sz w:val="24"/>
          <w:szCs w:val="24"/>
        </w:rPr>
      </w:pPr>
      <w:r>
        <w:rPr>
          <w:rFonts w:ascii="Calibri" w:eastAsia="Calibri" w:hAnsi="Calibri" w:cs="Calibri"/>
          <w:sz w:val="24"/>
          <w:szCs w:val="24"/>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Pr>
          <w:rFonts w:ascii="Calibri" w:eastAsia="Calibri" w:hAnsi="Calibri" w:cs="Calibri"/>
          <w:sz w:val="24"/>
          <w:szCs w:val="24"/>
        </w:rPr>
        <w:t>ray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pendrive</w:t>
      </w:r>
      <w:proofErr w:type="spellEnd"/>
      <w:r>
        <w:rPr>
          <w:rFonts w:ascii="Calibri" w:eastAsia="Calibri" w:hAnsi="Calibri" w:cs="Calibri"/>
          <w:sz w:val="24"/>
          <w:szCs w:val="24"/>
        </w:rPr>
        <w:t>, itd.),</w:t>
      </w:r>
    </w:p>
    <w:p w:rsidR="007E22E5" w:rsidRDefault="009F6747">
      <w:pPr>
        <w:numPr>
          <w:ilvl w:val="0"/>
          <w:numId w:val="11"/>
        </w:numPr>
        <w:spacing w:after="0"/>
        <w:ind w:left="1040"/>
        <w:contextualSpacing/>
        <w:rPr>
          <w:rFonts w:ascii="Calibri" w:eastAsia="Calibri" w:hAnsi="Calibri" w:cs="Calibri"/>
          <w:sz w:val="24"/>
          <w:szCs w:val="24"/>
        </w:rPr>
      </w:pPr>
      <w:r>
        <w:rPr>
          <w:rFonts w:ascii="Calibri" w:eastAsia="Calibri" w:hAnsi="Calibri" w:cs="Calibri"/>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7E22E5" w:rsidRDefault="009F6747">
      <w:pPr>
        <w:numPr>
          <w:ilvl w:val="0"/>
          <w:numId w:val="11"/>
        </w:numPr>
        <w:spacing w:after="0"/>
        <w:ind w:left="1040"/>
        <w:contextualSpacing/>
        <w:rPr>
          <w:rFonts w:ascii="Calibri" w:eastAsia="Calibri" w:hAnsi="Calibri" w:cs="Calibri"/>
          <w:sz w:val="24"/>
          <w:szCs w:val="24"/>
        </w:rPr>
      </w:pPr>
      <w:r>
        <w:rPr>
          <w:rFonts w:ascii="Calibri" w:eastAsia="Calibri" w:hAnsi="Calibri" w:cs="Calibri"/>
          <w:sz w:val="24"/>
          <w:szCs w:val="24"/>
        </w:rPr>
        <w:t>wprowadzania utworów do pamięci komputera na dowolnej liczbie stanowisk komputerowych oraz do sieci multimedialnej, telekomunikacyjnej, komputerowej, w tym do Internetu,</w:t>
      </w:r>
    </w:p>
    <w:p w:rsidR="007E22E5" w:rsidRDefault="009F6747">
      <w:pPr>
        <w:numPr>
          <w:ilvl w:val="0"/>
          <w:numId w:val="11"/>
        </w:numPr>
        <w:ind w:left="1040"/>
        <w:contextualSpacing/>
        <w:rPr>
          <w:rFonts w:ascii="Calibri" w:eastAsia="Calibri" w:hAnsi="Calibri" w:cs="Calibri"/>
          <w:sz w:val="24"/>
          <w:szCs w:val="24"/>
        </w:rPr>
      </w:pPr>
      <w:r>
        <w:rPr>
          <w:rFonts w:ascii="Calibri" w:eastAsia="Calibri" w:hAnsi="Calibri" w:cs="Calibri"/>
          <w:sz w:val="24"/>
          <w:szCs w:val="24"/>
        </w:rPr>
        <w:t>przekazywania lub przesyłania zapisów utworów pomiędzy komputerami, serwerami i użytkownikami, innymi odbiorcami, przy pomocy wszelkiego rodzaju środków i technik,</w:t>
      </w:r>
    </w:p>
    <w:p w:rsidR="007E22E5" w:rsidRDefault="009F6747">
      <w:pPr>
        <w:numPr>
          <w:ilvl w:val="0"/>
          <w:numId w:val="11"/>
        </w:numPr>
        <w:spacing w:after="0"/>
        <w:ind w:left="1040"/>
        <w:contextualSpacing/>
        <w:rPr>
          <w:rFonts w:ascii="Calibri" w:eastAsia="Calibri" w:hAnsi="Calibri" w:cs="Calibri"/>
          <w:sz w:val="24"/>
          <w:szCs w:val="24"/>
        </w:rPr>
      </w:pPr>
      <w:r>
        <w:rPr>
          <w:rFonts w:ascii="Calibri" w:eastAsia="Calibri" w:hAnsi="Calibri" w:cs="Calibri"/>
          <w:sz w:val="24"/>
          <w:szCs w:val="24"/>
        </w:rPr>
        <w:t>wymiana nośników, na których utwór utrwalono,</w:t>
      </w:r>
    </w:p>
    <w:p w:rsidR="007E22E5" w:rsidRDefault="009F6747">
      <w:pPr>
        <w:numPr>
          <w:ilvl w:val="0"/>
          <w:numId w:val="11"/>
        </w:numPr>
        <w:spacing w:after="0"/>
        <w:ind w:left="1040"/>
        <w:contextualSpacing/>
        <w:rPr>
          <w:rFonts w:ascii="Calibri" w:eastAsia="Calibri" w:hAnsi="Calibri" w:cs="Calibri"/>
          <w:sz w:val="24"/>
          <w:szCs w:val="24"/>
        </w:rPr>
      </w:pPr>
      <w:r>
        <w:rPr>
          <w:rFonts w:ascii="Calibri" w:eastAsia="Calibri" w:hAnsi="Calibri" w:cs="Calibri"/>
          <w:sz w:val="24"/>
          <w:szCs w:val="24"/>
        </w:rPr>
        <w:t>wprowadzanie zmian, skrótów,</w:t>
      </w:r>
    </w:p>
    <w:p w:rsidR="007E22E5" w:rsidRDefault="009F6747">
      <w:pPr>
        <w:numPr>
          <w:ilvl w:val="0"/>
          <w:numId w:val="11"/>
        </w:numPr>
        <w:spacing w:after="0"/>
        <w:ind w:left="1040"/>
        <w:contextualSpacing/>
        <w:rPr>
          <w:rFonts w:ascii="Calibri" w:eastAsia="Calibri" w:hAnsi="Calibri" w:cs="Calibri"/>
          <w:sz w:val="24"/>
          <w:szCs w:val="24"/>
        </w:rPr>
      </w:pPr>
      <w:r>
        <w:rPr>
          <w:rFonts w:ascii="Calibri" w:eastAsia="Calibri" w:hAnsi="Calibri" w:cs="Calibri"/>
          <w:sz w:val="24"/>
          <w:szCs w:val="24"/>
        </w:rPr>
        <w:t>publiczne udostępnianie utworu w taki sposób, aby każdy mógł mieć do niego dostęp w miejscu i w czasie przez niego wybranym.</w:t>
      </w:r>
    </w:p>
    <w:p w:rsidR="007E22E5" w:rsidRDefault="009F6747">
      <w:pPr>
        <w:numPr>
          <w:ilvl w:val="1"/>
          <w:numId w:val="8"/>
        </w:numPr>
        <w:spacing w:after="0"/>
        <w:ind w:left="426"/>
        <w:contextualSpacing/>
        <w:rPr>
          <w:rFonts w:ascii="Calibri" w:eastAsia="Calibri" w:hAnsi="Calibri" w:cs="Calibri"/>
          <w:sz w:val="24"/>
          <w:szCs w:val="24"/>
        </w:rPr>
      </w:pPr>
      <w:r>
        <w:rPr>
          <w:rFonts w:ascii="Calibri" w:eastAsia="Calibri" w:hAnsi="Calibri" w:cs="Calibri"/>
          <w:sz w:val="24"/>
          <w:szCs w:val="24"/>
        </w:rPr>
        <w:t>Równocześnie z nabyciem autorskich praw majątkowych do utworów Zamawiający nabywa własność wszystkich egzemplarzy, na których utwory zostały utrwalone.</w:t>
      </w:r>
    </w:p>
    <w:p w:rsidR="007E22E5" w:rsidRDefault="009F6747">
      <w:pPr>
        <w:numPr>
          <w:ilvl w:val="1"/>
          <w:numId w:val="8"/>
        </w:numPr>
        <w:spacing w:after="0"/>
        <w:ind w:left="426"/>
        <w:contextualSpacing/>
        <w:rPr>
          <w:rFonts w:ascii="Calibri" w:eastAsia="Calibri" w:hAnsi="Calibri" w:cs="Calibri"/>
          <w:sz w:val="24"/>
          <w:szCs w:val="24"/>
        </w:rPr>
      </w:pPr>
      <w:r>
        <w:rPr>
          <w:rFonts w:ascii="Calibri" w:eastAsia="Calibri" w:hAnsi="Calibri" w:cs="Calibri"/>
          <w:sz w:val="24"/>
          <w:szCs w:val="24"/>
        </w:rPr>
        <w:t>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w:t>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8</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Zmiany umowy</w:t>
      </w:r>
    </w:p>
    <w:p w:rsidR="007E22E5" w:rsidRDefault="009F6747">
      <w:pPr>
        <w:numPr>
          <w:ilvl w:val="1"/>
          <w:numId w:val="11"/>
        </w:numPr>
        <w:spacing w:after="0"/>
        <w:ind w:left="426"/>
        <w:contextualSpacing/>
        <w:rPr>
          <w:rFonts w:ascii="Calibri" w:eastAsia="Calibri" w:hAnsi="Calibri" w:cs="Calibri"/>
          <w:sz w:val="24"/>
          <w:szCs w:val="24"/>
        </w:rPr>
      </w:pPr>
      <w:r>
        <w:rPr>
          <w:rFonts w:ascii="Calibri" w:eastAsia="Calibri" w:hAnsi="Calibri" w:cs="Calibri"/>
          <w:sz w:val="24"/>
          <w:szCs w:val="24"/>
        </w:rPr>
        <w:t>Strony przewidują możliwość dokonania w Umowie następujących zmian:</w:t>
      </w:r>
    </w:p>
    <w:p w:rsidR="007E22E5" w:rsidRDefault="009F6747">
      <w:pPr>
        <w:numPr>
          <w:ilvl w:val="0"/>
          <w:numId w:val="12"/>
        </w:numPr>
        <w:spacing w:after="0"/>
        <w:contextualSpacing/>
        <w:rPr>
          <w:rFonts w:ascii="Calibri" w:eastAsia="Calibri" w:hAnsi="Calibri" w:cs="Calibri"/>
          <w:sz w:val="24"/>
          <w:szCs w:val="24"/>
        </w:rPr>
      </w:pPr>
      <w:r>
        <w:rPr>
          <w:rFonts w:ascii="Calibri" w:eastAsia="Calibri" w:hAnsi="Calibri" w:cs="Calibri"/>
          <w:sz w:val="24"/>
          <w:szCs w:val="24"/>
        </w:rPr>
        <w:t>skrócenia albo wydłużenia terminu wykonania przedmiotu Umowy w przypadku zaistnienia okoliczności wskazanej w § 4;</w:t>
      </w:r>
    </w:p>
    <w:p w:rsidR="007E22E5" w:rsidRDefault="009F6747">
      <w:pPr>
        <w:numPr>
          <w:ilvl w:val="0"/>
          <w:numId w:val="12"/>
        </w:numPr>
        <w:spacing w:after="0"/>
        <w:contextualSpacing/>
        <w:rPr>
          <w:rFonts w:ascii="Calibri" w:eastAsia="Calibri" w:hAnsi="Calibri" w:cs="Calibri"/>
          <w:sz w:val="24"/>
          <w:szCs w:val="24"/>
        </w:rPr>
      </w:pPr>
      <w:r>
        <w:rPr>
          <w:rFonts w:ascii="Calibri" w:eastAsia="Calibri" w:hAnsi="Calibri" w:cs="Calibri"/>
          <w:sz w:val="24"/>
          <w:szCs w:val="24"/>
        </w:rPr>
        <w:lastRenderedPageBreak/>
        <w:t>zmniejszenie zakresu przedmiotu Umowy wraz z ograniczeniem należnego Wykonawcy wynagrodzenia.</w:t>
      </w:r>
    </w:p>
    <w:p w:rsidR="007E22E5" w:rsidRDefault="009F6747">
      <w:pPr>
        <w:numPr>
          <w:ilvl w:val="1"/>
          <w:numId w:val="11"/>
        </w:numPr>
        <w:spacing w:after="0"/>
        <w:ind w:left="426"/>
        <w:contextualSpacing/>
        <w:rPr>
          <w:rFonts w:ascii="Calibri" w:eastAsia="Calibri" w:hAnsi="Calibri" w:cs="Calibri"/>
          <w:sz w:val="24"/>
          <w:szCs w:val="24"/>
        </w:rPr>
      </w:pPr>
      <w:r>
        <w:rPr>
          <w:rFonts w:ascii="Calibri" w:eastAsia="Calibri" w:hAnsi="Calibri" w:cs="Calibri"/>
          <w:sz w:val="24"/>
          <w:szCs w:val="24"/>
        </w:rPr>
        <w:t>Ewentualne zmiany Umowy, o których mowa w ust. 1 zostaną dokonane w formie Aneksu do Umowy.</w:t>
      </w:r>
    </w:p>
    <w:p w:rsidR="007E22E5" w:rsidRDefault="009F6747">
      <w:pPr>
        <w:numPr>
          <w:ilvl w:val="1"/>
          <w:numId w:val="11"/>
        </w:numPr>
        <w:spacing w:after="0"/>
        <w:ind w:left="426"/>
        <w:contextualSpacing/>
        <w:rPr>
          <w:rFonts w:ascii="Calibri" w:eastAsia="Calibri" w:hAnsi="Calibri" w:cs="Calibri"/>
          <w:sz w:val="24"/>
          <w:szCs w:val="24"/>
        </w:rPr>
      </w:pPr>
      <w:r>
        <w:rPr>
          <w:rFonts w:ascii="Calibri" w:eastAsia="Calibri" w:hAnsi="Calibri" w:cs="Calibri"/>
          <w:sz w:val="24"/>
          <w:szCs w:val="24"/>
        </w:rPr>
        <w:t>Ponadto Zamawiający ma prawo jednostronnie zobowiązać Wykonawcę do dokonania następujących zmian w przedmiocie Umowy (Polecenie Zmiany):</w:t>
      </w:r>
    </w:p>
    <w:p w:rsidR="007E22E5" w:rsidRDefault="009F6747">
      <w:pPr>
        <w:numPr>
          <w:ilvl w:val="0"/>
          <w:numId w:val="13"/>
        </w:numPr>
        <w:spacing w:after="0"/>
        <w:contextualSpacing/>
        <w:rPr>
          <w:rFonts w:ascii="Calibri" w:eastAsia="Calibri" w:hAnsi="Calibri" w:cs="Calibri"/>
          <w:sz w:val="24"/>
          <w:szCs w:val="24"/>
        </w:rPr>
      </w:pPr>
      <w:r>
        <w:rPr>
          <w:rFonts w:ascii="Calibri" w:eastAsia="Calibri" w:hAnsi="Calibri" w:cs="Calibri"/>
          <w:sz w:val="24"/>
          <w:szCs w:val="24"/>
        </w:rPr>
        <w:t>pominąć element przedmiotu Umowy;</w:t>
      </w:r>
    </w:p>
    <w:p w:rsidR="007E22E5" w:rsidRDefault="009F6747">
      <w:pPr>
        <w:numPr>
          <w:ilvl w:val="0"/>
          <w:numId w:val="13"/>
        </w:numPr>
        <w:spacing w:after="0"/>
        <w:contextualSpacing/>
        <w:rPr>
          <w:rFonts w:ascii="Calibri" w:eastAsia="Calibri" w:hAnsi="Calibri" w:cs="Calibri"/>
          <w:sz w:val="24"/>
          <w:szCs w:val="24"/>
        </w:rPr>
      </w:pPr>
      <w:r>
        <w:rPr>
          <w:rFonts w:ascii="Calibri" w:eastAsia="Calibri" w:hAnsi="Calibri" w:cs="Calibri"/>
          <w:sz w:val="24"/>
          <w:szCs w:val="24"/>
        </w:rPr>
        <w:t>wykonać zamienne opracowania projektowe w ramach poszczególnych składników Umowy;</w:t>
      </w:r>
    </w:p>
    <w:p w:rsidR="007E22E5" w:rsidRDefault="009F6747">
      <w:pPr>
        <w:numPr>
          <w:ilvl w:val="1"/>
          <w:numId w:val="11"/>
        </w:numPr>
        <w:spacing w:after="0"/>
        <w:ind w:left="284"/>
        <w:contextualSpacing/>
        <w:rPr>
          <w:rFonts w:ascii="Calibri" w:eastAsia="Calibri" w:hAnsi="Calibri" w:cs="Calibri"/>
          <w:sz w:val="24"/>
          <w:szCs w:val="24"/>
        </w:rPr>
      </w:pPr>
      <w:r>
        <w:rPr>
          <w:rFonts w:ascii="Calibri" w:eastAsia="Calibri" w:hAnsi="Calibri" w:cs="Calibri"/>
          <w:sz w:val="24"/>
          <w:szCs w:val="24"/>
        </w:rPr>
        <w:t>Przed wydaniem Polecenia Zmiany Zamawiający może zobowiązać Wykonawcę do przedłożenia w określonym terminie stanowiska w zakresie:</w:t>
      </w:r>
    </w:p>
    <w:p w:rsidR="007E22E5" w:rsidRDefault="009F6747">
      <w:pPr>
        <w:numPr>
          <w:ilvl w:val="0"/>
          <w:numId w:val="14"/>
        </w:numPr>
        <w:spacing w:after="0"/>
        <w:contextualSpacing/>
        <w:rPr>
          <w:rFonts w:ascii="Calibri" w:eastAsia="Calibri" w:hAnsi="Calibri" w:cs="Calibri"/>
          <w:sz w:val="24"/>
          <w:szCs w:val="24"/>
        </w:rPr>
      </w:pPr>
      <w:r>
        <w:rPr>
          <w:rFonts w:ascii="Calibri" w:eastAsia="Calibri" w:hAnsi="Calibri" w:cs="Calibri"/>
          <w:sz w:val="24"/>
          <w:szCs w:val="24"/>
        </w:rPr>
        <w:t>uzasadnienia dokonania zmiany;</w:t>
      </w:r>
    </w:p>
    <w:p w:rsidR="007E22E5" w:rsidRDefault="009F6747">
      <w:pPr>
        <w:numPr>
          <w:ilvl w:val="0"/>
          <w:numId w:val="14"/>
        </w:numPr>
        <w:spacing w:after="0"/>
        <w:contextualSpacing/>
        <w:rPr>
          <w:rFonts w:ascii="Calibri" w:eastAsia="Calibri" w:hAnsi="Calibri" w:cs="Calibri"/>
          <w:sz w:val="24"/>
          <w:szCs w:val="24"/>
        </w:rPr>
      </w:pPr>
      <w:r>
        <w:rPr>
          <w:rFonts w:ascii="Calibri" w:eastAsia="Calibri" w:hAnsi="Calibri" w:cs="Calibri"/>
          <w:sz w:val="24"/>
          <w:szCs w:val="24"/>
        </w:rPr>
        <w:t>opisu działań, czynności i opracowań niezbędnych do realizacji elementów przedmiotu Umowy objętych Poleceniem Zmiany;</w:t>
      </w:r>
    </w:p>
    <w:p w:rsidR="007E22E5" w:rsidRDefault="009F6747">
      <w:pPr>
        <w:numPr>
          <w:ilvl w:val="0"/>
          <w:numId w:val="14"/>
        </w:numPr>
        <w:spacing w:after="0"/>
        <w:contextualSpacing/>
        <w:rPr>
          <w:rFonts w:ascii="Calibri" w:eastAsia="Calibri" w:hAnsi="Calibri" w:cs="Calibri"/>
          <w:sz w:val="24"/>
          <w:szCs w:val="24"/>
        </w:rPr>
      </w:pPr>
      <w:r>
        <w:rPr>
          <w:rFonts w:ascii="Calibri" w:eastAsia="Calibri" w:hAnsi="Calibri" w:cs="Calibri"/>
          <w:sz w:val="24"/>
          <w:szCs w:val="24"/>
        </w:rPr>
        <w:t>zmiany wynagrodzenia – w przypadku zaistnienia okoliczności określonej w § 8 ust. 3 pkt 1.</w:t>
      </w:r>
    </w:p>
    <w:p w:rsidR="007E22E5" w:rsidRDefault="009F6747">
      <w:pPr>
        <w:numPr>
          <w:ilvl w:val="1"/>
          <w:numId w:val="11"/>
        </w:numPr>
        <w:spacing w:after="0"/>
        <w:ind w:left="426"/>
        <w:contextualSpacing/>
        <w:rPr>
          <w:rFonts w:ascii="Calibri" w:eastAsia="Calibri" w:hAnsi="Calibri" w:cs="Calibri"/>
          <w:sz w:val="24"/>
          <w:szCs w:val="24"/>
        </w:rPr>
      </w:pPr>
      <w:r>
        <w:rPr>
          <w:rFonts w:ascii="Calibri" w:eastAsia="Calibri" w:hAnsi="Calibri" w:cs="Calibri"/>
          <w:sz w:val="24"/>
          <w:szCs w:val="24"/>
        </w:rPr>
        <w:t>O zmianach teleadresowych, zmianach rachunku bankowego i tym podobnych Wykonawca powiadomi pisemnie Zamawiającego. Takie zmiany nie wymagają sporządzenia Aneksu do Umowy.</w:t>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b/>
          <w:bCs/>
          <w:sz w:val="24"/>
          <w:szCs w:val="24"/>
        </w:rPr>
      </w:pPr>
      <w:bookmarkStart w:id="0" w:name="_Hlk66963679"/>
      <w:r>
        <w:rPr>
          <w:rFonts w:ascii="Calibri" w:eastAsia="Calibri" w:hAnsi="Calibri" w:cs="Calibri"/>
          <w:b/>
          <w:bCs/>
          <w:sz w:val="24"/>
          <w:szCs w:val="24"/>
        </w:rPr>
        <w:t>§</w:t>
      </w:r>
      <w:bookmarkEnd w:id="0"/>
      <w:r>
        <w:rPr>
          <w:rFonts w:ascii="Calibri" w:eastAsia="Calibri" w:hAnsi="Calibri" w:cs="Calibri"/>
          <w:b/>
          <w:bCs/>
          <w:sz w:val="24"/>
          <w:szCs w:val="24"/>
        </w:rPr>
        <w:t xml:space="preserve"> 9</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Odbiór</w:t>
      </w:r>
    </w:p>
    <w:p w:rsidR="007E22E5" w:rsidRDefault="009F6747">
      <w:pPr>
        <w:numPr>
          <w:ilvl w:val="0"/>
          <w:numId w:val="15"/>
        </w:numPr>
        <w:spacing w:after="0"/>
        <w:ind w:left="426"/>
        <w:contextualSpacing/>
        <w:rPr>
          <w:rFonts w:ascii="Calibri" w:eastAsia="Calibri" w:hAnsi="Calibri" w:cs="Calibri"/>
          <w:sz w:val="24"/>
          <w:szCs w:val="24"/>
        </w:rPr>
      </w:pPr>
      <w:r>
        <w:rPr>
          <w:rFonts w:ascii="Calibri" w:eastAsia="Calibri" w:hAnsi="Calibri" w:cs="Calibri"/>
          <w:sz w:val="24"/>
          <w:szCs w:val="24"/>
        </w:rPr>
        <w:t>Wykonawca zobowiązuje się do przekazywania Zamawiającemu jedynie takich opracowań, które zostały wykonane zgodnie z Umową i powszechnie obowiązującymi przepisami prawa (obowiązującymi na dzień przekazania przedmiotu Umowy Zamawiającemu). Ponadto Wykonawca zobowiązuje się do wykonania przedmiotu Umowy w stanie kompletnym z punktu widzenia celu, któremu przedmiot Umowy ma służyć.</w:t>
      </w:r>
    </w:p>
    <w:p w:rsidR="007E22E5" w:rsidRDefault="009F6747">
      <w:pPr>
        <w:numPr>
          <w:ilvl w:val="0"/>
          <w:numId w:val="15"/>
        </w:numPr>
        <w:spacing w:after="0"/>
        <w:ind w:left="426"/>
        <w:contextualSpacing/>
        <w:rPr>
          <w:rFonts w:ascii="Calibri" w:eastAsia="Calibri" w:hAnsi="Calibri" w:cs="Calibri"/>
          <w:sz w:val="24"/>
          <w:szCs w:val="24"/>
        </w:rPr>
      </w:pPr>
      <w:r>
        <w:rPr>
          <w:rFonts w:ascii="Calibri" w:eastAsia="Calibri" w:hAnsi="Calibri" w:cs="Calibri"/>
          <w:sz w:val="24"/>
          <w:szCs w:val="24"/>
        </w:rPr>
        <w:t xml:space="preserve">Po dostarczeniu w formie papierowej i elektronicznej przez Wykonawcę przedmiotu Umowy określonego w §1 do siedziby Zamawiającego (za potwierdzeniem), Zamawiający w terminie 7 dni dokona oceny poprawności i zgodności z Umową przedstawionego przez Wykonawcę przedmiotu Umowy. </w:t>
      </w:r>
    </w:p>
    <w:p w:rsidR="007E22E5" w:rsidRDefault="009F6747">
      <w:pPr>
        <w:numPr>
          <w:ilvl w:val="0"/>
          <w:numId w:val="15"/>
        </w:numPr>
        <w:spacing w:after="0"/>
        <w:ind w:left="426"/>
        <w:contextualSpacing/>
        <w:rPr>
          <w:rFonts w:ascii="Calibri" w:eastAsia="Calibri" w:hAnsi="Calibri" w:cs="Calibri"/>
          <w:sz w:val="24"/>
          <w:szCs w:val="24"/>
        </w:rPr>
      </w:pPr>
      <w:r>
        <w:rPr>
          <w:rFonts w:ascii="Calibri" w:eastAsia="Calibri" w:hAnsi="Calibri" w:cs="Calibri"/>
          <w:sz w:val="24"/>
          <w:szCs w:val="24"/>
        </w:rPr>
        <w:t>Potwierdzenie należytego wykonania przedmiotu Umowy stanowić będzie protokół odbioru nie zawierający zastrzeżeń Zamawiającego w stosunku do wykonanego przedmiotu Umowy. W protokole Strony określą dzień, w którym Wykonawca dostarczył Zamawiającemu przedmiot Umowy. Za termin wykonania przedmiotu Umowy uznaje się dzień, w którym Wykonawca dostarczył Zamawiającemu dany przedmiot odebrany następnie protokołem odbioru nie zawierającym zastrzeżeń Zamawiającego w stosunku do przedmiotu Umowy.</w:t>
      </w:r>
    </w:p>
    <w:p w:rsidR="007E22E5" w:rsidRDefault="009F6747">
      <w:pPr>
        <w:numPr>
          <w:ilvl w:val="0"/>
          <w:numId w:val="15"/>
        </w:numPr>
        <w:spacing w:after="0"/>
        <w:ind w:left="426"/>
        <w:contextualSpacing/>
        <w:rPr>
          <w:rFonts w:ascii="Calibri" w:eastAsia="Calibri" w:hAnsi="Calibri" w:cs="Calibri"/>
          <w:sz w:val="24"/>
          <w:szCs w:val="24"/>
        </w:rPr>
      </w:pPr>
      <w:r>
        <w:rPr>
          <w:rFonts w:ascii="Calibri" w:eastAsia="Calibri" w:hAnsi="Calibri" w:cs="Calibri"/>
          <w:sz w:val="24"/>
          <w:szCs w:val="24"/>
        </w:rPr>
        <w:t xml:space="preserve">W przypadku nienależytego wykonania przedmiotu Umowy, Zamawiający zobowiązuje się do pisemnego wskazania zastrzeżeń do przedmiotu Umowy przedstawionego przez </w:t>
      </w:r>
      <w:r>
        <w:rPr>
          <w:rFonts w:ascii="Calibri" w:eastAsia="Calibri" w:hAnsi="Calibri" w:cs="Calibri"/>
          <w:sz w:val="24"/>
          <w:szCs w:val="24"/>
        </w:rPr>
        <w:lastRenderedPageBreak/>
        <w:t>Wykonawcę do odbioru. Jednocześnie Zamawiający zobowiąże Wykonawcę do usunięcia wszelkich niezgodności przedmiotu Umowy z Umową i ponownego przekazania przedmiotu Umowy do odbioru we wskazanym terminie, nie dłuższym niż 7 dni.</w:t>
      </w:r>
    </w:p>
    <w:p w:rsidR="007E22E5" w:rsidRDefault="009F6747">
      <w:pPr>
        <w:numPr>
          <w:ilvl w:val="0"/>
          <w:numId w:val="15"/>
        </w:numPr>
        <w:spacing w:after="0"/>
        <w:ind w:left="426"/>
        <w:contextualSpacing/>
        <w:rPr>
          <w:rFonts w:ascii="Calibri" w:eastAsia="Calibri" w:hAnsi="Calibri" w:cs="Calibri"/>
          <w:sz w:val="24"/>
          <w:szCs w:val="24"/>
        </w:rPr>
      </w:pPr>
      <w:r>
        <w:rPr>
          <w:rFonts w:ascii="Calibri" w:eastAsia="Calibri" w:hAnsi="Calibri" w:cs="Calibri"/>
          <w:sz w:val="24"/>
          <w:szCs w:val="24"/>
        </w:rPr>
        <w:t>Wykonawca zobowiązuje się do niezwłocznego usuwania wskazanych w toku odbioru wad i ponownego dostarczenia poprawionej wersji przedmiotu Umowy do odbioru. Wykonawcy nie przysługuje dodatkowe wynagrodzenie z tytułu usunięcia stwierdzonych przez Zamawiającego niezgodności przedstawionego przedmiotu Umowy z Umową.</w:t>
      </w:r>
    </w:p>
    <w:p w:rsidR="007E22E5" w:rsidRDefault="009F6747">
      <w:pPr>
        <w:numPr>
          <w:ilvl w:val="0"/>
          <w:numId w:val="15"/>
        </w:numPr>
        <w:spacing w:after="0"/>
        <w:ind w:left="426"/>
        <w:contextualSpacing/>
        <w:rPr>
          <w:rFonts w:ascii="Calibri" w:eastAsia="Calibri" w:hAnsi="Calibri" w:cs="Calibri"/>
          <w:sz w:val="24"/>
          <w:szCs w:val="24"/>
        </w:rPr>
      </w:pPr>
      <w:r>
        <w:rPr>
          <w:rFonts w:ascii="Calibri" w:eastAsia="Calibri" w:hAnsi="Calibri" w:cs="Calibri"/>
          <w:sz w:val="24"/>
          <w:szCs w:val="24"/>
        </w:rPr>
        <w:t>Do ponownego dostarczenia przedmiotu Umowy do odbioru, o którym mowa w ust. 2, stosuje się procedurę określoną w ust. 1-5, aż do dostarczenia poprawionej wersji przedmiotu Umowy zgodnego z Umową, potwierdzonego protokołem odbioru.</w:t>
      </w:r>
    </w:p>
    <w:p w:rsidR="007E22E5" w:rsidRDefault="009F6747">
      <w:pPr>
        <w:numPr>
          <w:ilvl w:val="0"/>
          <w:numId w:val="15"/>
        </w:numPr>
        <w:spacing w:after="0"/>
        <w:ind w:left="426"/>
        <w:contextualSpacing/>
        <w:rPr>
          <w:rFonts w:ascii="Calibri" w:eastAsia="Calibri" w:hAnsi="Calibri" w:cs="Calibri"/>
          <w:sz w:val="24"/>
          <w:szCs w:val="24"/>
        </w:rPr>
      </w:pPr>
      <w:r>
        <w:rPr>
          <w:rFonts w:ascii="Calibri" w:eastAsia="Calibri" w:hAnsi="Calibri" w:cs="Calibri"/>
          <w:sz w:val="24"/>
          <w:szCs w:val="24"/>
        </w:rPr>
        <w:t>Po odbiorze przedmiotu Umowy, Strony sporządzają ponadto protokół odbioru, stanowiący potwierdzenie należytego wykonania przedmiotu Umowy.</w:t>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10</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Kary umowne</w:t>
      </w:r>
    </w:p>
    <w:p w:rsidR="007E22E5" w:rsidRDefault="009F6747">
      <w:pPr>
        <w:numPr>
          <w:ilvl w:val="0"/>
          <w:numId w:val="16"/>
        </w:numPr>
        <w:spacing w:after="0"/>
        <w:ind w:left="426"/>
        <w:contextualSpacing/>
        <w:rPr>
          <w:rFonts w:ascii="Calibri" w:eastAsia="Calibri" w:hAnsi="Calibri" w:cs="Calibri"/>
          <w:sz w:val="24"/>
          <w:szCs w:val="24"/>
        </w:rPr>
      </w:pPr>
      <w:r>
        <w:rPr>
          <w:rFonts w:ascii="Calibri" w:eastAsia="Calibri" w:hAnsi="Calibri" w:cs="Calibri"/>
          <w:sz w:val="24"/>
          <w:szCs w:val="24"/>
        </w:rPr>
        <w:t>Strony ponoszą odpowiedzialność z tytułu niewykonania lub nienależytego wykonania Umowy na ogólnych zasadach.</w:t>
      </w:r>
    </w:p>
    <w:p w:rsidR="007E22E5" w:rsidRDefault="009F6747">
      <w:pPr>
        <w:numPr>
          <w:ilvl w:val="0"/>
          <w:numId w:val="16"/>
        </w:numPr>
        <w:spacing w:after="0"/>
        <w:ind w:left="426"/>
        <w:contextualSpacing/>
        <w:rPr>
          <w:rFonts w:ascii="Calibri" w:eastAsia="Calibri" w:hAnsi="Calibri" w:cs="Calibri"/>
          <w:sz w:val="24"/>
          <w:szCs w:val="24"/>
        </w:rPr>
      </w:pPr>
      <w:r>
        <w:rPr>
          <w:rFonts w:ascii="Calibri" w:eastAsia="Calibri" w:hAnsi="Calibri" w:cs="Calibri"/>
          <w:sz w:val="24"/>
          <w:szCs w:val="24"/>
        </w:rPr>
        <w:t>Ponadto Wykonawca zobowiązuje się do zapłacenia Zamawiającemu kar umownych z tytułu:</w:t>
      </w:r>
    </w:p>
    <w:p w:rsidR="007E22E5" w:rsidRDefault="009F6747">
      <w:pPr>
        <w:numPr>
          <w:ilvl w:val="0"/>
          <w:numId w:val="17"/>
        </w:numPr>
        <w:spacing w:after="0"/>
        <w:contextualSpacing/>
        <w:rPr>
          <w:rFonts w:ascii="Calibri" w:eastAsia="Calibri" w:hAnsi="Calibri" w:cs="Calibri"/>
          <w:sz w:val="24"/>
          <w:szCs w:val="24"/>
        </w:rPr>
      </w:pPr>
      <w:r>
        <w:rPr>
          <w:rFonts w:ascii="Calibri" w:eastAsia="Calibri" w:hAnsi="Calibri" w:cs="Calibri"/>
          <w:sz w:val="24"/>
          <w:szCs w:val="24"/>
        </w:rPr>
        <w:t>odstąpienia od Umowy przez którąkolwiek ze Stron z przyczyn leżących po stronie Wykonawcy w wysokości 10% kwoty wynagrodzenia brutto, o którym mowa w § 2 ust. 1;</w:t>
      </w:r>
    </w:p>
    <w:p w:rsidR="007E22E5" w:rsidRDefault="009F6747">
      <w:pPr>
        <w:numPr>
          <w:ilvl w:val="0"/>
          <w:numId w:val="17"/>
        </w:numPr>
        <w:spacing w:after="0"/>
        <w:contextualSpacing/>
        <w:rPr>
          <w:rFonts w:ascii="Calibri" w:eastAsia="Calibri" w:hAnsi="Calibri" w:cs="Calibri"/>
          <w:sz w:val="24"/>
          <w:szCs w:val="24"/>
        </w:rPr>
      </w:pPr>
      <w:r>
        <w:rPr>
          <w:rFonts w:ascii="Calibri" w:eastAsia="Calibri" w:hAnsi="Calibri" w:cs="Calibri"/>
          <w:sz w:val="24"/>
          <w:szCs w:val="24"/>
        </w:rPr>
        <w:t>opóźnienie w wykonaniu przedmiotu Umowy  w wysokości 0,3% wynagrodzenia brutto, o którym mowa w § 2 ust. 1, za każdy rozpoczęty dzień opóźnienia;</w:t>
      </w:r>
    </w:p>
    <w:p w:rsidR="007E22E5" w:rsidRDefault="009F6747">
      <w:pPr>
        <w:numPr>
          <w:ilvl w:val="0"/>
          <w:numId w:val="16"/>
        </w:numPr>
        <w:spacing w:after="0"/>
        <w:ind w:left="426"/>
        <w:contextualSpacing/>
        <w:rPr>
          <w:rFonts w:ascii="Calibri" w:eastAsia="Calibri" w:hAnsi="Calibri" w:cs="Calibri"/>
          <w:sz w:val="24"/>
          <w:szCs w:val="24"/>
        </w:rPr>
      </w:pPr>
      <w:r>
        <w:rPr>
          <w:rFonts w:ascii="Calibri" w:eastAsia="Calibri" w:hAnsi="Calibri" w:cs="Calibri"/>
          <w:sz w:val="24"/>
          <w:szCs w:val="24"/>
        </w:rPr>
        <w:t>Zamawiającemu przysługuje prawo do dochodzenia odszkodowania przewyższającego kary umowne, w wysokości faktycznie poniesionej szkody.</w:t>
      </w:r>
    </w:p>
    <w:p w:rsidR="007E22E5" w:rsidRDefault="009F6747">
      <w:pPr>
        <w:numPr>
          <w:ilvl w:val="0"/>
          <w:numId w:val="16"/>
        </w:numPr>
        <w:spacing w:after="0"/>
        <w:ind w:left="426"/>
        <w:contextualSpacing/>
        <w:rPr>
          <w:rFonts w:ascii="Calibri" w:eastAsia="Calibri" w:hAnsi="Calibri" w:cs="Calibri"/>
          <w:sz w:val="24"/>
          <w:szCs w:val="24"/>
        </w:rPr>
      </w:pPr>
      <w:r>
        <w:rPr>
          <w:rFonts w:ascii="Calibri" w:eastAsia="Calibri" w:hAnsi="Calibri" w:cs="Calibri"/>
          <w:sz w:val="24"/>
          <w:szCs w:val="24"/>
        </w:rPr>
        <w:t xml:space="preserve">Zamawiający jest uprawniony do potrącenia należnych mu kar umownych z wynagrodzenia przysługującego Wykonawcy. </w:t>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11</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Rękojmia</w:t>
      </w:r>
    </w:p>
    <w:p w:rsidR="007E22E5" w:rsidRDefault="009F6747">
      <w:pPr>
        <w:numPr>
          <w:ilvl w:val="0"/>
          <w:numId w:val="18"/>
        </w:numPr>
        <w:spacing w:after="0"/>
        <w:ind w:left="426"/>
        <w:contextualSpacing/>
        <w:rPr>
          <w:rFonts w:ascii="Calibri" w:eastAsia="Calibri" w:hAnsi="Calibri" w:cs="Calibri"/>
          <w:sz w:val="24"/>
          <w:szCs w:val="24"/>
        </w:rPr>
      </w:pPr>
      <w:r>
        <w:rPr>
          <w:rFonts w:ascii="Calibri" w:eastAsia="Calibri" w:hAnsi="Calibri" w:cs="Calibri"/>
          <w:sz w:val="24"/>
          <w:szCs w:val="24"/>
        </w:rPr>
        <w:t>Wykonawca udziela Zamawiającemu rękojmi na przedmiot Umowy.</w:t>
      </w:r>
    </w:p>
    <w:p w:rsidR="007E22E5" w:rsidRDefault="009F6747">
      <w:pPr>
        <w:numPr>
          <w:ilvl w:val="0"/>
          <w:numId w:val="18"/>
        </w:numPr>
        <w:spacing w:after="0"/>
        <w:ind w:left="426"/>
        <w:contextualSpacing/>
        <w:rPr>
          <w:rFonts w:ascii="Calibri" w:eastAsia="Calibri" w:hAnsi="Calibri" w:cs="Calibri"/>
          <w:sz w:val="24"/>
          <w:szCs w:val="24"/>
        </w:rPr>
      </w:pPr>
      <w:r>
        <w:rPr>
          <w:rFonts w:ascii="Calibri" w:eastAsia="Calibri" w:hAnsi="Calibri" w:cs="Calibri"/>
          <w:sz w:val="24"/>
          <w:szCs w:val="24"/>
        </w:rPr>
        <w:t>Okres rękojmi rozpoczyna swój bieg od dnia przekazania Zamawiającemu przez Wykonawcę przedmiotu Umowy. Okres rękojmi upływa w dniu upływu okresu rękojmi za wady dla robót budowlanych realizowanych w oparciu o przedmiot Umowy.</w:t>
      </w:r>
    </w:p>
    <w:p w:rsidR="007E22E5" w:rsidRDefault="009F6747">
      <w:pPr>
        <w:numPr>
          <w:ilvl w:val="0"/>
          <w:numId w:val="18"/>
        </w:numPr>
        <w:spacing w:after="0"/>
        <w:ind w:left="426"/>
        <w:contextualSpacing/>
        <w:rPr>
          <w:rFonts w:ascii="Calibri" w:eastAsia="Calibri" w:hAnsi="Calibri" w:cs="Calibri"/>
          <w:sz w:val="24"/>
          <w:szCs w:val="24"/>
        </w:rPr>
      </w:pPr>
      <w:r>
        <w:rPr>
          <w:rFonts w:ascii="Calibri" w:eastAsia="Calibri" w:hAnsi="Calibri" w:cs="Calibri"/>
          <w:sz w:val="24"/>
          <w:szCs w:val="24"/>
        </w:rPr>
        <w:t>W okresie rękojmi Wykonawca będzie odpowiedzialny za usunięcie na swój koszt wszelkich wad programu funkcjonalno-użytkowego. Z tytułu usunięcia wad Wykonawcy nie przysługuje wynagrodzenie.</w:t>
      </w:r>
    </w:p>
    <w:p w:rsidR="007E22E5" w:rsidRDefault="009F6747">
      <w:pPr>
        <w:numPr>
          <w:ilvl w:val="0"/>
          <w:numId w:val="18"/>
        </w:numPr>
        <w:spacing w:after="0"/>
        <w:ind w:left="426"/>
        <w:contextualSpacing/>
        <w:rPr>
          <w:rFonts w:ascii="Calibri" w:eastAsia="Calibri" w:hAnsi="Calibri" w:cs="Calibri"/>
          <w:sz w:val="24"/>
          <w:szCs w:val="24"/>
        </w:rPr>
      </w:pPr>
      <w:r>
        <w:rPr>
          <w:rFonts w:ascii="Calibri" w:eastAsia="Calibri" w:hAnsi="Calibri" w:cs="Calibri"/>
          <w:sz w:val="24"/>
          <w:szCs w:val="24"/>
        </w:rPr>
        <w:t xml:space="preserve">Jeżeli Wykonawca nie usunie wad w przedmiocie Umowy, ujawnionych w okresie, o którym mowa w pkt. 3 w terminie niezbędnym do ich usunięcia, określonym na piśmie </w:t>
      </w:r>
      <w:r>
        <w:rPr>
          <w:rFonts w:ascii="Calibri" w:eastAsia="Calibri" w:hAnsi="Calibri" w:cs="Calibri"/>
          <w:sz w:val="24"/>
          <w:szCs w:val="24"/>
        </w:rPr>
        <w:lastRenderedPageBreak/>
        <w:t>przez Zamawiającego, Zamawiający może zlecić usunięcie wad osobie trzeciej na koszt Wykonawcy.</w:t>
      </w:r>
    </w:p>
    <w:p w:rsidR="007E22E5" w:rsidRDefault="009F6747">
      <w:pPr>
        <w:numPr>
          <w:ilvl w:val="0"/>
          <w:numId w:val="18"/>
        </w:numPr>
        <w:spacing w:after="0"/>
        <w:ind w:left="426"/>
        <w:contextualSpacing/>
        <w:rPr>
          <w:rFonts w:ascii="Calibri" w:eastAsia="Calibri" w:hAnsi="Calibri" w:cs="Calibri"/>
          <w:sz w:val="24"/>
          <w:szCs w:val="24"/>
        </w:rPr>
      </w:pPr>
      <w:r>
        <w:rPr>
          <w:rFonts w:ascii="Calibri" w:eastAsia="Calibri" w:hAnsi="Calibri" w:cs="Calibri"/>
          <w:sz w:val="24"/>
          <w:szCs w:val="24"/>
        </w:rPr>
        <w:t>W okresie rękojmi Wykonawca zwróci Zamawiającemu koszty, jakie Zamawiający poniósł w związku z robotami budowlanymi wykonywanymi w oparciu o dokumentację projektową sporządzoną na podstawie programu funkcjonalno-użytkowego będącego przedmiotem Umowy, jeżeli konieczność poniesienia kosztów powstała w związku lub z powodu wad w programie funkcjonalno-użytkowym.</w:t>
      </w:r>
    </w:p>
    <w:p w:rsidR="007E22E5" w:rsidRDefault="009F6747">
      <w:pPr>
        <w:numPr>
          <w:ilvl w:val="0"/>
          <w:numId w:val="18"/>
        </w:numPr>
        <w:spacing w:after="0"/>
        <w:ind w:left="426"/>
        <w:contextualSpacing/>
        <w:rPr>
          <w:rFonts w:ascii="Calibri" w:eastAsia="Calibri" w:hAnsi="Calibri" w:cs="Calibri"/>
          <w:sz w:val="24"/>
          <w:szCs w:val="24"/>
        </w:rPr>
      </w:pPr>
      <w:r>
        <w:rPr>
          <w:rFonts w:ascii="Calibri" w:eastAsia="Calibri" w:hAnsi="Calibri" w:cs="Calibri"/>
          <w:sz w:val="24"/>
          <w:szCs w:val="24"/>
        </w:rPr>
        <w:t>W okresie rękojmi Wykonawca ponosi wobec Zamawiającego odpowiedzialność odszkodowawczą za wszelkie szkody wyrządzone Zamawiającemu w związku z wykonywaniem robót budowlanych, prowadzonych w oparciu o dokumentację projektową sporządzoną na podstawie programu funkcjonalno-użytkowego będącego przedmiotem Umowy, jeżeli roboty te wykonywane były zgodnie z tą dokumentacją, a szkoda powstała w związku lub z powodu wad w programie funkcjonalno-użytkowym.</w:t>
      </w:r>
    </w:p>
    <w:p w:rsidR="007E22E5" w:rsidRDefault="007E22E5">
      <w:pPr>
        <w:spacing w:after="0"/>
        <w:ind w:left="426"/>
        <w:contextualSpacing/>
        <w:rPr>
          <w:rFonts w:ascii="Calibri" w:eastAsia="Calibri" w:hAnsi="Calibri" w:cs="Calibri"/>
          <w:sz w:val="24"/>
          <w:szCs w:val="24"/>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12</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Odstąpienie od umowy</w:t>
      </w:r>
    </w:p>
    <w:p w:rsidR="007E22E5" w:rsidRDefault="009F6747">
      <w:pPr>
        <w:numPr>
          <w:ilvl w:val="0"/>
          <w:numId w:val="19"/>
        </w:numPr>
        <w:spacing w:after="0"/>
        <w:ind w:left="426"/>
        <w:contextualSpacing/>
        <w:rPr>
          <w:rFonts w:ascii="Calibri" w:eastAsia="Calibri" w:hAnsi="Calibri" w:cs="Calibri"/>
          <w:sz w:val="24"/>
          <w:szCs w:val="24"/>
        </w:rPr>
      </w:pPr>
      <w:r>
        <w:rPr>
          <w:rFonts w:ascii="Calibri" w:eastAsia="Calibri" w:hAnsi="Calibri" w:cs="Calibri"/>
          <w:sz w:val="24"/>
          <w:szCs w:val="24"/>
        </w:rPr>
        <w:t>Zamawiający jest uprawniony do odstąpienia od całości Umowy w przypadku, gdy Wykonawca nie rozpoczął rzeczywistej realizacji Umowy w terminie 5 dni od daty jej zawarcia.</w:t>
      </w:r>
    </w:p>
    <w:p w:rsidR="007E22E5" w:rsidRDefault="009F6747">
      <w:pPr>
        <w:numPr>
          <w:ilvl w:val="0"/>
          <w:numId w:val="19"/>
        </w:numPr>
        <w:spacing w:after="0"/>
        <w:ind w:left="426"/>
        <w:contextualSpacing/>
        <w:rPr>
          <w:rFonts w:ascii="Calibri" w:eastAsia="Calibri" w:hAnsi="Calibri" w:cs="Calibri"/>
          <w:sz w:val="24"/>
          <w:szCs w:val="24"/>
        </w:rPr>
      </w:pPr>
      <w:r>
        <w:rPr>
          <w:rFonts w:ascii="Calibri" w:eastAsia="Calibri" w:hAnsi="Calibri" w:cs="Calibri"/>
          <w:sz w:val="24"/>
          <w:szCs w:val="24"/>
        </w:rPr>
        <w:t>W przypadku odstąpienia od Umowy Wykonawcę oraz Zamawiającego obciążają następujące obowiązki szczegółowe:</w:t>
      </w:r>
    </w:p>
    <w:p w:rsidR="007E22E5" w:rsidRDefault="009F6747">
      <w:pPr>
        <w:numPr>
          <w:ilvl w:val="0"/>
          <w:numId w:val="20"/>
        </w:numPr>
        <w:spacing w:after="0"/>
        <w:contextualSpacing/>
        <w:rPr>
          <w:rFonts w:ascii="Calibri" w:eastAsia="Calibri" w:hAnsi="Calibri" w:cs="Calibri"/>
          <w:sz w:val="24"/>
          <w:szCs w:val="24"/>
        </w:rPr>
      </w:pPr>
      <w:r>
        <w:rPr>
          <w:rFonts w:ascii="Calibri" w:eastAsia="Calibri" w:hAnsi="Calibri" w:cs="Calibri"/>
          <w:sz w:val="24"/>
          <w:szCs w:val="24"/>
        </w:rPr>
        <w:t>Wykonawca przedstawi Zamawiającemu w oparciu o posiadaną dokumentację zestawienie wykonanych elementów Umowy;</w:t>
      </w:r>
    </w:p>
    <w:p w:rsidR="007E22E5" w:rsidRDefault="009F6747">
      <w:pPr>
        <w:numPr>
          <w:ilvl w:val="0"/>
          <w:numId w:val="20"/>
        </w:numPr>
        <w:spacing w:after="0"/>
        <w:contextualSpacing/>
        <w:rPr>
          <w:rFonts w:ascii="Calibri" w:eastAsia="Calibri" w:hAnsi="Calibri" w:cs="Calibri"/>
          <w:sz w:val="24"/>
          <w:szCs w:val="24"/>
        </w:rPr>
      </w:pPr>
      <w:r>
        <w:rPr>
          <w:rFonts w:ascii="Calibri" w:eastAsia="Calibri" w:hAnsi="Calibri" w:cs="Calibri"/>
          <w:sz w:val="24"/>
          <w:szCs w:val="24"/>
        </w:rPr>
        <w:t>W przypadku odstąpienia od umowy Zamawiający ustali w oparciu o zestawienie, którym mowa w ust. 2 pkt 1) należne Wykonawcy wynagrodzenie za wykonane prace oraz określi, które opracowania przejmuje;</w:t>
      </w:r>
    </w:p>
    <w:p w:rsidR="007E22E5" w:rsidRDefault="009F6747">
      <w:pPr>
        <w:numPr>
          <w:ilvl w:val="0"/>
          <w:numId w:val="20"/>
        </w:numPr>
        <w:spacing w:after="0"/>
        <w:contextualSpacing/>
        <w:rPr>
          <w:rFonts w:ascii="Calibri" w:eastAsia="Calibri" w:hAnsi="Calibri" w:cs="Calibri"/>
          <w:sz w:val="24"/>
          <w:szCs w:val="24"/>
        </w:rPr>
      </w:pPr>
      <w:r>
        <w:rPr>
          <w:rFonts w:ascii="Calibri" w:eastAsia="Calibri" w:hAnsi="Calibri" w:cs="Calibri"/>
          <w:sz w:val="24"/>
          <w:szCs w:val="24"/>
        </w:rPr>
        <w:t>W przypadku odstąpienia od Umowy,</w:t>
      </w:r>
      <w:r>
        <w:rPr>
          <w:rFonts w:ascii="Calibri" w:eastAsia="Calibri" w:hAnsi="Calibri" w:cs="Calibri"/>
          <w:color w:val="FF0000"/>
          <w:sz w:val="24"/>
          <w:szCs w:val="24"/>
        </w:rPr>
        <w:t xml:space="preserve"> </w:t>
      </w:r>
      <w:r>
        <w:rPr>
          <w:rFonts w:ascii="Calibri" w:eastAsia="Calibri" w:hAnsi="Calibri" w:cs="Calibri"/>
          <w:sz w:val="24"/>
          <w:szCs w:val="24"/>
        </w:rPr>
        <w:t>Zamawiający nabywa majątkowe prawa autorskie w zakresie określonym w §7 do wszystkich utworów wytworzonych przez Wykonawcę w ramach realizacji przedmiotu Umowy do dnia odstąpienia od Umowy.</w:t>
      </w:r>
    </w:p>
    <w:p w:rsidR="007E22E5" w:rsidRDefault="007E22E5">
      <w:pPr>
        <w:spacing w:after="0"/>
        <w:ind w:left="720"/>
        <w:contextualSpacing/>
        <w:rPr>
          <w:rFonts w:ascii="Calibri" w:eastAsia="Calibri" w:hAnsi="Calibri" w:cs="Calibri"/>
          <w:sz w:val="24"/>
          <w:szCs w:val="24"/>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13</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Osoby do kontaktu</w:t>
      </w:r>
    </w:p>
    <w:p w:rsidR="007E22E5" w:rsidRDefault="009F6747">
      <w:pPr>
        <w:numPr>
          <w:ilvl w:val="0"/>
          <w:numId w:val="21"/>
        </w:numPr>
        <w:spacing w:after="0"/>
        <w:ind w:left="426"/>
        <w:contextualSpacing/>
        <w:rPr>
          <w:rFonts w:ascii="Calibri" w:eastAsia="Calibri" w:hAnsi="Calibri" w:cs="Calibri"/>
          <w:sz w:val="24"/>
          <w:szCs w:val="24"/>
        </w:rPr>
      </w:pPr>
      <w:r>
        <w:rPr>
          <w:rFonts w:ascii="Calibri" w:eastAsia="Calibri" w:hAnsi="Calibri" w:cs="Calibri"/>
          <w:sz w:val="24"/>
          <w:szCs w:val="24"/>
        </w:rPr>
        <w:t>Do bieżącej współpracy w sprawach związanych z wykonywaniem Umowy upoważnieni są:</w:t>
      </w:r>
    </w:p>
    <w:p w:rsidR="007E22E5" w:rsidRDefault="009F6747">
      <w:pPr>
        <w:numPr>
          <w:ilvl w:val="0"/>
          <w:numId w:val="22"/>
        </w:numPr>
        <w:spacing w:after="0"/>
        <w:contextualSpacing/>
        <w:rPr>
          <w:rFonts w:ascii="Calibri" w:eastAsia="Calibri" w:hAnsi="Calibri" w:cs="Calibri"/>
          <w:sz w:val="24"/>
          <w:szCs w:val="24"/>
        </w:rPr>
      </w:pPr>
      <w:r>
        <w:rPr>
          <w:rFonts w:ascii="Calibri" w:eastAsia="Calibri" w:hAnsi="Calibri" w:cs="Calibri"/>
          <w:sz w:val="24"/>
          <w:szCs w:val="24"/>
        </w:rPr>
        <w:t xml:space="preserve">ze strony Zamawiającego: Karolina Świeczak e-mail </w:t>
      </w:r>
      <w:hyperlink r:id="rId10" w:history="1">
        <w:r w:rsidR="00F223F2" w:rsidRPr="00C401E9">
          <w:rPr>
            <w:rStyle w:val="Hipercze"/>
            <w:rFonts w:ascii="Calibri" w:eastAsia="Calibri" w:hAnsi="Calibri" w:cs="Calibri"/>
            <w:sz w:val="24"/>
            <w:szCs w:val="24"/>
          </w:rPr>
          <w:t>k.swieczak@powiatleczynski.pl</w:t>
        </w:r>
      </w:hyperlink>
      <w:r w:rsidR="00F223F2">
        <w:rPr>
          <w:rFonts w:ascii="Calibri" w:eastAsia="Calibri" w:hAnsi="Calibri" w:cs="Calibri"/>
          <w:sz w:val="24"/>
          <w:szCs w:val="24"/>
        </w:rPr>
        <w:t xml:space="preserve"> </w:t>
      </w:r>
      <w:r>
        <w:rPr>
          <w:rFonts w:ascii="Calibri" w:eastAsia="Calibri" w:hAnsi="Calibri" w:cs="Calibri"/>
          <w:sz w:val="24"/>
          <w:szCs w:val="24"/>
        </w:rPr>
        <w:t xml:space="preserve"> tel. 81 53</w:t>
      </w:r>
      <w:r w:rsidR="00F223F2">
        <w:rPr>
          <w:rFonts w:ascii="Calibri" w:eastAsia="Calibri" w:hAnsi="Calibri" w:cs="Calibri"/>
          <w:sz w:val="24"/>
          <w:szCs w:val="24"/>
        </w:rPr>
        <w:t xml:space="preserve"> </w:t>
      </w:r>
      <w:r>
        <w:rPr>
          <w:rFonts w:ascii="Calibri" w:eastAsia="Calibri" w:hAnsi="Calibri" w:cs="Calibri"/>
          <w:sz w:val="24"/>
          <w:szCs w:val="24"/>
        </w:rPr>
        <w:t>15</w:t>
      </w:r>
      <w:r w:rsidR="00F223F2">
        <w:rPr>
          <w:rFonts w:ascii="Calibri" w:eastAsia="Calibri" w:hAnsi="Calibri" w:cs="Calibri"/>
          <w:sz w:val="24"/>
          <w:szCs w:val="24"/>
        </w:rPr>
        <w:t xml:space="preserve"> </w:t>
      </w:r>
      <w:r>
        <w:rPr>
          <w:rFonts w:ascii="Calibri" w:eastAsia="Calibri" w:hAnsi="Calibri" w:cs="Calibri"/>
          <w:sz w:val="24"/>
          <w:szCs w:val="24"/>
        </w:rPr>
        <w:t>206</w:t>
      </w:r>
    </w:p>
    <w:p w:rsidR="007E22E5" w:rsidRDefault="009F6747">
      <w:pPr>
        <w:numPr>
          <w:ilvl w:val="0"/>
          <w:numId w:val="22"/>
        </w:numPr>
        <w:spacing w:after="0"/>
        <w:contextualSpacing/>
        <w:rPr>
          <w:rFonts w:ascii="Calibri" w:eastAsia="Calibri" w:hAnsi="Calibri" w:cs="Calibri"/>
          <w:sz w:val="24"/>
          <w:szCs w:val="24"/>
        </w:rPr>
      </w:pPr>
      <w:r>
        <w:rPr>
          <w:rFonts w:ascii="Calibri" w:eastAsia="Calibri" w:hAnsi="Calibri" w:cs="Calibri"/>
          <w:sz w:val="24"/>
          <w:szCs w:val="24"/>
        </w:rPr>
        <w:t>ze strony Wykonawcy: ……………. e-mail: ………… tel. ……………</w:t>
      </w:r>
    </w:p>
    <w:p w:rsidR="007E22E5" w:rsidRDefault="009F6747">
      <w:pPr>
        <w:numPr>
          <w:ilvl w:val="0"/>
          <w:numId w:val="21"/>
        </w:numPr>
        <w:spacing w:after="0"/>
        <w:ind w:left="426"/>
        <w:contextualSpacing/>
        <w:rPr>
          <w:rFonts w:ascii="Calibri" w:eastAsia="Calibri" w:hAnsi="Calibri" w:cs="Calibri"/>
          <w:sz w:val="24"/>
          <w:szCs w:val="24"/>
        </w:rPr>
      </w:pPr>
      <w:r>
        <w:rPr>
          <w:rFonts w:ascii="Calibri" w:eastAsia="Calibri" w:hAnsi="Calibri" w:cs="Calibri"/>
          <w:sz w:val="24"/>
          <w:szCs w:val="24"/>
        </w:rPr>
        <w:t>Zmiana osób wskazanych w ust. 1 następuje poprzez pisemne powiadomienie drugiej Strony, nie później niż 3 dni po dokonaniu zmiany i nie stanowi zmiany treści Umowy.</w:t>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14</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lastRenderedPageBreak/>
        <w:t>Cesja wierzytelności</w:t>
      </w:r>
    </w:p>
    <w:p w:rsidR="007E22E5" w:rsidRDefault="009F6747">
      <w:pPr>
        <w:spacing w:after="0"/>
        <w:rPr>
          <w:rFonts w:ascii="Calibri" w:eastAsia="Calibri" w:hAnsi="Calibri" w:cs="Calibri"/>
          <w:sz w:val="24"/>
          <w:szCs w:val="24"/>
        </w:rPr>
      </w:pPr>
      <w:r>
        <w:rPr>
          <w:rFonts w:ascii="Calibri" w:eastAsia="Calibri" w:hAnsi="Calibri" w:cs="Calibri"/>
          <w:sz w:val="24"/>
          <w:szCs w:val="24"/>
        </w:rPr>
        <w:t>Wykonawca nie może bez pisemnej zgody Zamawiającego przenieść wierzytelności wynikającej z Umowy na osobę trzecią.</w:t>
      </w:r>
    </w:p>
    <w:p w:rsidR="007E22E5" w:rsidRDefault="007E22E5">
      <w:pPr>
        <w:spacing w:after="0"/>
        <w:ind w:left="720"/>
        <w:contextualSpacing/>
        <w:rPr>
          <w:rFonts w:ascii="Calibri" w:eastAsia="Calibri" w:hAnsi="Calibri" w:cs="Calibri"/>
          <w:sz w:val="24"/>
          <w:szCs w:val="24"/>
          <w:highlight w:val="yellow"/>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15</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Klauzula antykorupcyjna</w:t>
      </w:r>
    </w:p>
    <w:p w:rsidR="007E22E5" w:rsidRDefault="009F6747">
      <w:pPr>
        <w:numPr>
          <w:ilvl w:val="0"/>
          <w:numId w:val="23"/>
        </w:numPr>
        <w:spacing w:after="0"/>
        <w:contextualSpacing/>
        <w:rPr>
          <w:rFonts w:ascii="Calibri" w:eastAsia="Calibri" w:hAnsi="Calibri" w:cs="Calibri"/>
          <w:sz w:val="24"/>
          <w:szCs w:val="24"/>
        </w:rPr>
      </w:pPr>
      <w:r>
        <w:rPr>
          <w:rFonts w:ascii="Calibri" w:eastAsia="Calibri" w:hAnsi="Calibri" w:cs="Calibri"/>
          <w:sz w:val="24"/>
          <w:szCs w:val="24"/>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rsidR="007E22E5" w:rsidRDefault="009F6747">
      <w:pPr>
        <w:numPr>
          <w:ilvl w:val="0"/>
          <w:numId w:val="23"/>
        </w:numPr>
        <w:spacing w:after="0"/>
        <w:contextualSpacing/>
        <w:rPr>
          <w:rFonts w:ascii="Calibri" w:eastAsia="Calibri" w:hAnsi="Calibri" w:cs="Calibri"/>
          <w:sz w:val="24"/>
          <w:szCs w:val="24"/>
        </w:rPr>
      </w:pPr>
      <w:r>
        <w:rPr>
          <w:rFonts w:ascii="Calibri" w:eastAsia="Calibri" w:hAnsi="Calibri" w:cs="Calibri"/>
          <w:sz w:val="24"/>
          <w:szCs w:val="24"/>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rsidR="007E22E5" w:rsidRDefault="009F6747">
      <w:pPr>
        <w:numPr>
          <w:ilvl w:val="0"/>
          <w:numId w:val="23"/>
        </w:numPr>
        <w:spacing w:after="0"/>
        <w:contextualSpacing/>
        <w:rPr>
          <w:rFonts w:ascii="Calibri" w:eastAsia="Calibri" w:hAnsi="Calibri" w:cs="Calibri"/>
          <w:sz w:val="24"/>
          <w:szCs w:val="24"/>
        </w:rPr>
      </w:pPr>
      <w:r>
        <w:rPr>
          <w:rFonts w:ascii="Calibri" w:eastAsia="Calibri" w:hAnsi="Calibri" w:cs="Calibri"/>
          <w:sz w:val="24"/>
          <w:szCs w:val="24"/>
        </w:rPr>
        <w:t>Wykonawca i, jeśli dotyczy, jego podwykonawcy i partnerzy realizujący wspólne przedsięwzięcia, zobowiązują się podczas swojego uczestnictwa w procedurze i podczas realizacji zamówienia do przestrzegania następujących zasad stanowiących, że:</w:t>
      </w:r>
    </w:p>
    <w:p w:rsidR="007E22E5" w:rsidRDefault="009F6747">
      <w:pPr>
        <w:numPr>
          <w:ilvl w:val="0"/>
          <w:numId w:val="24"/>
        </w:numPr>
        <w:spacing w:after="0"/>
        <w:contextualSpacing/>
        <w:rPr>
          <w:rFonts w:ascii="Calibri" w:eastAsia="Calibri" w:hAnsi="Calibri" w:cs="Calibri"/>
          <w:sz w:val="24"/>
          <w:szCs w:val="24"/>
        </w:rPr>
      </w:pPr>
      <w:r>
        <w:rPr>
          <w:rFonts w:ascii="Calibri" w:eastAsia="Calibri" w:hAnsi="Calibri" w:cs="Calibri"/>
          <w:sz w:val="24"/>
          <w:szCs w:val="24"/>
        </w:rPr>
        <w:t>nie zapłacili i nie będą oferować ani płacić łapówek, upominków, gratyfikacji lub prowizji w celu otrzymania lub zachowania zlecenia;</w:t>
      </w:r>
    </w:p>
    <w:p w:rsidR="007E22E5" w:rsidRDefault="009F6747">
      <w:pPr>
        <w:numPr>
          <w:ilvl w:val="0"/>
          <w:numId w:val="24"/>
        </w:numPr>
        <w:spacing w:after="0"/>
        <w:contextualSpacing/>
        <w:rPr>
          <w:rFonts w:ascii="Calibri" w:eastAsia="Calibri" w:hAnsi="Calibri" w:cs="Calibri"/>
          <w:sz w:val="24"/>
          <w:szCs w:val="24"/>
        </w:rPr>
      </w:pPr>
      <w:r>
        <w:rPr>
          <w:rFonts w:ascii="Calibri" w:eastAsia="Calibri" w:hAnsi="Calibri" w:cs="Calibri"/>
          <w:sz w:val="24"/>
          <w:szCs w:val="24"/>
        </w:rPr>
        <w:t>nie byli i nie będą w zmowie z innymi Wykonawcami, aby w jakikolwiek sposób sfałszować lub wpłynąć na proces wyboru Wykonawcy;</w:t>
      </w:r>
    </w:p>
    <w:p w:rsidR="007E22E5" w:rsidRDefault="009F6747">
      <w:pPr>
        <w:numPr>
          <w:ilvl w:val="0"/>
          <w:numId w:val="24"/>
        </w:numPr>
        <w:spacing w:after="0"/>
        <w:contextualSpacing/>
        <w:rPr>
          <w:rFonts w:ascii="Calibri" w:eastAsia="Calibri" w:hAnsi="Calibri" w:cs="Calibri"/>
          <w:sz w:val="24"/>
          <w:szCs w:val="24"/>
        </w:rPr>
      </w:pPr>
      <w:r>
        <w:rPr>
          <w:rFonts w:ascii="Calibri" w:eastAsia="Calibri" w:hAnsi="Calibri" w:cs="Calibri"/>
          <w:sz w:val="24"/>
          <w:szCs w:val="24"/>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rsidR="007E22E5" w:rsidRDefault="009F6747">
      <w:pPr>
        <w:numPr>
          <w:ilvl w:val="0"/>
          <w:numId w:val="24"/>
        </w:numPr>
        <w:spacing w:after="0"/>
        <w:contextualSpacing/>
        <w:rPr>
          <w:rFonts w:ascii="Calibri" w:eastAsia="Calibri" w:hAnsi="Calibri" w:cs="Calibri"/>
          <w:sz w:val="24"/>
          <w:szCs w:val="24"/>
        </w:rPr>
      </w:pPr>
      <w:r>
        <w:rPr>
          <w:rFonts w:ascii="Calibri" w:eastAsia="Calibri" w:hAnsi="Calibri" w:cs="Calibri"/>
          <w:sz w:val="24"/>
          <w:szCs w:val="24"/>
        </w:rPr>
        <w:t>Jeżeli Wykonawca przed otrzymaniem zamówienia lub w trakcie realizacji umowy dopuścił się naruszenia zasad dotyczących klauzuli antykorupcyjnej, Zamawiający ma prawo do wykluczenia Wykonawcy z procedury wyboru.</w:t>
      </w:r>
    </w:p>
    <w:p w:rsidR="007E22E5" w:rsidRDefault="009F6747">
      <w:pPr>
        <w:numPr>
          <w:ilvl w:val="0"/>
          <w:numId w:val="24"/>
        </w:numPr>
        <w:spacing w:after="0"/>
        <w:contextualSpacing/>
        <w:rPr>
          <w:rFonts w:ascii="Calibri" w:eastAsia="Calibri" w:hAnsi="Calibri" w:cs="Calibri"/>
          <w:sz w:val="24"/>
          <w:szCs w:val="24"/>
        </w:rPr>
      </w:pPr>
      <w:r>
        <w:rPr>
          <w:rFonts w:ascii="Calibri" w:eastAsia="Calibri" w:hAnsi="Calibri" w:cs="Calibri"/>
          <w:sz w:val="24"/>
          <w:szCs w:val="24"/>
        </w:rPr>
        <w:t>Wykonawca akceptuje, że naruszenie klauzuli antykorupcyjnej może spowodować unieważnienie procedury lub przedterminowe wypowiedzenie umowy przez Zamawiającego.</w:t>
      </w:r>
    </w:p>
    <w:p w:rsidR="007E22E5" w:rsidRDefault="009F6747">
      <w:pPr>
        <w:numPr>
          <w:ilvl w:val="0"/>
          <w:numId w:val="24"/>
        </w:numPr>
        <w:spacing w:after="0"/>
        <w:contextualSpacing/>
        <w:rPr>
          <w:rFonts w:ascii="Calibri" w:eastAsia="Calibri" w:hAnsi="Calibri" w:cs="Calibri"/>
          <w:sz w:val="24"/>
          <w:szCs w:val="24"/>
        </w:rPr>
      </w:pPr>
      <w:r>
        <w:rPr>
          <w:rFonts w:ascii="Calibri" w:eastAsia="Calibri" w:hAnsi="Calibri" w:cs="Calibri"/>
          <w:sz w:val="24"/>
          <w:szCs w:val="24"/>
        </w:rPr>
        <w:t xml:space="preserve">Zamawiający zastrzega sobie prawo do zgłaszania podejrzanych naruszeń lub </w:t>
      </w:r>
      <w:proofErr w:type="spellStart"/>
      <w:r>
        <w:rPr>
          <w:rFonts w:ascii="Calibri" w:eastAsia="Calibri" w:hAnsi="Calibri" w:cs="Calibri"/>
          <w:sz w:val="24"/>
          <w:szCs w:val="24"/>
        </w:rPr>
        <w:t>antykonkurencyjnych</w:t>
      </w:r>
      <w:proofErr w:type="spellEnd"/>
      <w:r>
        <w:rPr>
          <w:rFonts w:ascii="Calibri" w:eastAsia="Calibri" w:hAnsi="Calibri" w:cs="Calibri"/>
          <w:sz w:val="24"/>
          <w:szCs w:val="24"/>
        </w:rPr>
        <w:t xml:space="preserve"> zachowań Wykonawcy właściwemu organowi regulacyjnemu oraz dostarczenia mu wszelkich istotnych informacji.</w:t>
      </w:r>
    </w:p>
    <w:p w:rsidR="007E22E5" w:rsidRDefault="009F6747">
      <w:pPr>
        <w:numPr>
          <w:ilvl w:val="0"/>
          <w:numId w:val="24"/>
        </w:numPr>
        <w:spacing w:after="0"/>
        <w:contextualSpacing/>
        <w:rPr>
          <w:rFonts w:ascii="Calibri" w:eastAsia="Calibri" w:hAnsi="Calibri" w:cs="Calibri"/>
          <w:sz w:val="24"/>
          <w:szCs w:val="24"/>
        </w:rPr>
      </w:pPr>
      <w:r>
        <w:rPr>
          <w:rFonts w:ascii="Calibri" w:eastAsia="Calibri" w:hAnsi="Calibri" w:cs="Calibri"/>
          <w:sz w:val="24"/>
          <w:szCs w:val="24"/>
        </w:rPr>
        <w:t xml:space="preserve">Umawiające się strony powinny mieć na uwadze, że sankcje ustalone w wyniku naruszenia klauzuli antykorupcyjnej nie wykluczają, nie zastępują ani nie </w:t>
      </w:r>
      <w:r>
        <w:rPr>
          <w:rFonts w:ascii="Calibri" w:eastAsia="Calibri" w:hAnsi="Calibri" w:cs="Calibri"/>
          <w:sz w:val="24"/>
          <w:szCs w:val="24"/>
        </w:rPr>
        <w:lastRenderedPageBreak/>
        <w:t>zmieniają w żaden sposób sankcji karnych, cywilnych, dyscyplinarnych lub administracyjnych ustanowionych przez prawo.</w:t>
      </w:r>
    </w:p>
    <w:p w:rsidR="007E22E5" w:rsidRDefault="007E22E5">
      <w:pPr>
        <w:spacing w:after="0"/>
        <w:rPr>
          <w:rFonts w:ascii="Calibri" w:eastAsia="Calibri" w:hAnsi="Calibri" w:cs="Calibri"/>
          <w:b/>
          <w:bCs/>
          <w:sz w:val="24"/>
          <w:szCs w:val="24"/>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16</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Klauzula RODO</w:t>
      </w:r>
    </w:p>
    <w:p w:rsidR="007E22E5" w:rsidRDefault="009F6747">
      <w:pPr>
        <w:widowControl w:val="0"/>
        <w:suppressAutoHyphens/>
        <w:autoSpaceDE w:val="0"/>
        <w:autoSpaceDN w:val="0"/>
        <w:adjustRightInd w:val="0"/>
        <w:spacing w:after="100" w:afterAutospacing="1"/>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libri" w:eastAsia="Times New Roman" w:hAnsi="Calibri" w:cs="Calibri"/>
          <w:b/>
          <w:sz w:val="24"/>
          <w:szCs w:val="24"/>
          <w:lang w:eastAsia="pl-PL"/>
        </w:rPr>
        <w:t xml:space="preserve">Zamawiający informuje, że: </w:t>
      </w:r>
    </w:p>
    <w:p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administratorem danych osobowych Wykonawcy oraz osób, których dane Wykonawca przekazał w niniejszym postępowaniu jest Starosta Łęczyński ul. Al. Jana Pawła II 95A, 21-010 Łęczna, tel. kontaktowy; (81) 5315200 ; </w:t>
      </w:r>
    </w:p>
    <w:p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administrator wyznaczył inspektora danych osobowych. Kontakt w sprawach danych osobowych można uzyskać poprzez adres e-mail: </w:t>
      </w:r>
      <w:hyperlink r:id="rId11" w:history="1">
        <w:r>
          <w:rPr>
            <w:rFonts w:ascii="Calibri" w:eastAsia="Times New Roman" w:hAnsi="Calibri" w:cs="Calibri"/>
            <w:color w:val="0000FF" w:themeColor="hyperlink"/>
            <w:sz w:val="24"/>
            <w:szCs w:val="24"/>
            <w:u w:val="single"/>
            <w:lang w:eastAsia="pl-PL"/>
          </w:rPr>
          <w:t>inspektor@powiatleczynski.pl</w:t>
        </w:r>
      </w:hyperlink>
      <w:r>
        <w:rPr>
          <w:rFonts w:ascii="Calibri" w:eastAsia="Times New Roman" w:hAnsi="Calibri" w:cs="Calibri"/>
          <w:sz w:val="24"/>
          <w:szCs w:val="24"/>
          <w:lang w:eastAsia="pl-PL"/>
        </w:rPr>
        <w:t xml:space="preserve"> </w:t>
      </w:r>
    </w:p>
    <w:p w:rsidR="007E22E5" w:rsidRPr="007D64EC"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dane osobowe Wykonawcy przetwarzane będą na podstawie art. 6 ust. 1 lit. c RODO w celu związanym z postępowaniem o udzielenie zamówienia publicznego na zadanie pn.: Opracowanie </w:t>
      </w:r>
      <w:r w:rsidRPr="007D64EC">
        <w:rPr>
          <w:rFonts w:ascii="Calibri" w:eastAsia="Times New Roman" w:hAnsi="Calibri" w:cs="Calibri"/>
          <w:sz w:val="24"/>
          <w:szCs w:val="24"/>
          <w:lang w:eastAsia="pl-PL"/>
        </w:rPr>
        <w:t>programu funkcjonalno-użytkowego wraz ze zbiorczym zestawieniem kosztów dla zadania inwestycyjnego „</w:t>
      </w:r>
      <w:r w:rsidRPr="007D64EC">
        <w:rPr>
          <w:rFonts w:cstheme="minorHAnsi"/>
          <w:sz w:val="24"/>
          <w:szCs w:val="24"/>
        </w:rPr>
        <w:t>Przebudowa, rozbudowa, nadbudowa budynku po centrum telekomunikacyjnym położonym w Łęcznej przy Al. Jana Pawła II 89, dz. Nr 2627/3 na potrzeby utworzenia Powiatowego Centrum Aktywności Społeczno-Kulturalnej wraz z bursą szkolną</w:t>
      </w:r>
      <w:r w:rsidRPr="007D64EC">
        <w:rPr>
          <w:rFonts w:ascii="Calibri" w:eastAsia="Times New Roman" w:hAnsi="Calibri" w:cs="Calibri"/>
          <w:sz w:val="24"/>
          <w:szCs w:val="24"/>
          <w:lang w:eastAsia="pl-PL"/>
        </w:rPr>
        <w:t>”.</w:t>
      </w:r>
    </w:p>
    <w:p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sz w:val="24"/>
          <w:szCs w:val="24"/>
          <w:lang w:eastAsia="pl-PL"/>
        </w:rPr>
      </w:pPr>
      <w:r w:rsidRPr="007D64EC">
        <w:rPr>
          <w:rFonts w:ascii="Calibri" w:eastAsia="Times New Roman" w:hAnsi="Calibri" w:cs="Calibri"/>
          <w:sz w:val="24"/>
          <w:szCs w:val="24"/>
          <w:lang w:eastAsia="pl-PL"/>
        </w:rPr>
        <w:t>odbiorcami danych osobowych Wykonawcy będą osoby lub podmioty, którym udostępniona zostanie dokumentacja postępowania w oparciu o art. 18 oraz art. 74 ust. 1 ustawy z dnia 11 września 2019 r. – Prawo zamówień publicznych</w:t>
      </w:r>
      <w:r>
        <w:rPr>
          <w:rFonts w:ascii="Calibri" w:eastAsia="Times New Roman" w:hAnsi="Calibri" w:cs="Calibri"/>
          <w:sz w:val="24"/>
          <w:szCs w:val="24"/>
          <w:lang w:eastAsia="pl-PL"/>
        </w:rPr>
        <w:t xml:space="preserve"> (Dz. U. z 2019 r. poz. 2019 z późn. zm.), dalej „ustawa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w:t>
      </w:r>
    </w:p>
    <w:p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dane osobowe Wykonawcy będą przechowywane, zgodnie z art. 78 ust. 1 ustawy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przez okres 4 lat od dnia zakończenia postępowania o udzielenie zamówienia, a jeżeli czas trwania umowy przekracza 4 lata, okres przechowywania obejmuje cały czas trwania umowy;</w:t>
      </w:r>
    </w:p>
    <w:p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obowiązek podania przez Wykonawcę danych osobowych bezpośrednio go dotyczących jest wymogiem ustawowym określonym w przepisach ustawy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związanym z udziałem w postępowaniu o udzielenie zamówienia publicznego; konsekwencje niepodania określonych danych wynikają z ustawy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w:t>
      </w:r>
    </w:p>
    <w:p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w odniesieniu do danych osobowych Wykonawcy decyzje nie będą podejmowane w sposób zautomatyzowany, stosowanie do art. 22 RODO;</w:t>
      </w:r>
    </w:p>
    <w:p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Wykonawca posiada:</w:t>
      </w:r>
    </w:p>
    <w:p w:rsidR="007E22E5" w:rsidRDefault="009F6747">
      <w:pPr>
        <w:widowControl w:val="0"/>
        <w:numPr>
          <w:ilvl w:val="0"/>
          <w:numId w:val="26"/>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na podstawie art. 15 RODO prawo dostępu do danych osobowych dotyczących Wykonawcy;</w:t>
      </w:r>
    </w:p>
    <w:p w:rsidR="007E22E5" w:rsidRDefault="009F6747">
      <w:pPr>
        <w:widowControl w:val="0"/>
        <w:numPr>
          <w:ilvl w:val="0"/>
          <w:numId w:val="26"/>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lastRenderedPageBreak/>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oraz nie narusza integralności protokołu oraz jego załączników;</w:t>
      </w:r>
    </w:p>
    <w:p w:rsidR="007E22E5" w:rsidRDefault="009F6747">
      <w:pPr>
        <w:widowControl w:val="0"/>
        <w:numPr>
          <w:ilvl w:val="0"/>
          <w:numId w:val="26"/>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na podstawie art. 18 RODO prawo żądania od administratora ograniczenia przetwarzania danych osobowych z zastrzeżeniem przypadków, o których mowa w art. 18 ust. 2 RODO;</w:t>
      </w:r>
    </w:p>
    <w:p w:rsidR="007E22E5" w:rsidRDefault="009F6747">
      <w:pPr>
        <w:widowControl w:val="0"/>
        <w:numPr>
          <w:ilvl w:val="0"/>
          <w:numId w:val="26"/>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prawo do wniesienia skargi do Prezesa Urzędu Ochrony Danych Osobowych, gdy Wykonawca uzna, że przetwarzanie jego danych osobowych narusza przepisy RODO;</w:t>
      </w:r>
    </w:p>
    <w:p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Wykonawcy nie przysługuje:</w:t>
      </w:r>
    </w:p>
    <w:p w:rsidR="007E22E5" w:rsidRDefault="009F6747">
      <w:pPr>
        <w:widowControl w:val="0"/>
        <w:numPr>
          <w:ilvl w:val="0"/>
          <w:numId w:val="27"/>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w związku z art. 17 ust. 3 lit. b, d lub e RODO prawo do usunięcia danych osobowych;</w:t>
      </w:r>
    </w:p>
    <w:p w:rsidR="007E22E5" w:rsidRDefault="009F6747">
      <w:pPr>
        <w:widowControl w:val="0"/>
        <w:numPr>
          <w:ilvl w:val="0"/>
          <w:numId w:val="27"/>
        </w:numPr>
        <w:suppressAutoHyphens/>
        <w:autoSpaceDE w:val="0"/>
        <w:autoSpaceDN w:val="0"/>
        <w:adjustRightInd w:val="0"/>
        <w:spacing w:after="100" w:afterAutospacing="1"/>
        <w:rPr>
          <w:rFonts w:ascii="Calibri" w:eastAsia="Times New Roman" w:hAnsi="Calibri" w:cs="Calibri"/>
          <w:b/>
          <w:sz w:val="24"/>
          <w:szCs w:val="24"/>
          <w:lang w:eastAsia="pl-PL"/>
        </w:rPr>
      </w:pPr>
      <w:r>
        <w:rPr>
          <w:rFonts w:ascii="Calibri" w:eastAsia="Times New Roman" w:hAnsi="Calibri" w:cs="Calibri"/>
          <w:sz w:val="24"/>
          <w:szCs w:val="24"/>
          <w:lang w:eastAsia="pl-PL"/>
        </w:rPr>
        <w:t>prawo do przenoszenia danych osobowych, o którym mowa w art. 20 RODO;</w:t>
      </w:r>
    </w:p>
    <w:p w:rsidR="007E22E5" w:rsidRDefault="009F6747">
      <w:pPr>
        <w:widowControl w:val="0"/>
        <w:numPr>
          <w:ilvl w:val="0"/>
          <w:numId w:val="27"/>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na podstawie art. 21 RODO prawo sprzeciwu, wobec przetwarzania danych osobowych, gdyż podstawą prawną przetwarzania danych osobowych Wykonawcy jest art. 6 ust. 1 lit. c RODO. </w:t>
      </w:r>
    </w:p>
    <w:p w:rsidR="007E22E5" w:rsidRDefault="009F6747">
      <w:pPr>
        <w:widowControl w:val="0"/>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7E22E5" w:rsidRDefault="009F6747">
      <w:pPr>
        <w:widowControl w:val="0"/>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7E22E5" w:rsidRDefault="009F6747">
      <w:pPr>
        <w:widowControl w:val="0"/>
        <w:suppressAutoHyphens/>
        <w:autoSpaceDE w:val="0"/>
        <w:autoSpaceDN w:val="0"/>
        <w:adjustRightInd w:val="0"/>
        <w:spacing w:after="100" w:afterAutospacing="1"/>
        <w:rPr>
          <w:rFonts w:ascii="Times New Roman" w:eastAsia="Times New Roman" w:hAnsi="Times New Roman" w:cs="Times New Roman"/>
          <w:sz w:val="24"/>
          <w:szCs w:val="24"/>
          <w:lang w:eastAsia="pl-PL"/>
        </w:rPr>
      </w:pPr>
      <w:r>
        <w:rPr>
          <w:rFonts w:ascii="Calibri" w:eastAsia="Times New Roman" w:hAnsi="Calibri" w:cs="Calibri"/>
          <w:sz w:val="24"/>
          <w:szCs w:val="24"/>
          <w:lang w:eastAsia="pl-PL"/>
        </w:rPr>
        <w:t>Wystąpienie z żądaniem, o którym mowa w art. 18 ust. 1 rozporządzenia 2016/679, nie ogranicza</w:t>
      </w:r>
      <w:r>
        <w:rPr>
          <w:rFonts w:ascii="Times New Roman" w:eastAsia="Times New Roman" w:hAnsi="Times New Roman" w:cs="Times New Roman"/>
          <w:sz w:val="24"/>
          <w:szCs w:val="24"/>
          <w:lang w:eastAsia="pl-PL"/>
        </w:rPr>
        <w:t xml:space="preserve"> przetwarzania danych osobowych do czasu zakończenia postępowania o udzielenie zamówienia publicznego lub konkursu.</w:t>
      </w:r>
    </w:p>
    <w:p w:rsidR="007E22E5" w:rsidRDefault="007E22E5">
      <w:pPr>
        <w:spacing w:after="0"/>
        <w:rPr>
          <w:rFonts w:ascii="Calibri" w:eastAsia="Calibri" w:hAnsi="Calibri" w:cs="Calibri"/>
          <w:sz w:val="24"/>
          <w:szCs w:val="24"/>
        </w:rPr>
      </w:pP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17</w:t>
      </w:r>
    </w:p>
    <w:p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Postanowienia końcowe</w:t>
      </w:r>
    </w:p>
    <w:p w:rsidR="007E22E5" w:rsidRDefault="009F6747">
      <w:pPr>
        <w:numPr>
          <w:ilvl w:val="0"/>
          <w:numId w:val="28"/>
        </w:numPr>
        <w:spacing w:after="0"/>
        <w:ind w:left="426"/>
        <w:contextualSpacing/>
        <w:rPr>
          <w:rFonts w:ascii="Calibri" w:eastAsia="Calibri" w:hAnsi="Calibri" w:cs="Calibri"/>
          <w:sz w:val="24"/>
          <w:szCs w:val="24"/>
        </w:rPr>
      </w:pPr>
      <w:r>
        <w:rPr>
          <w:rFonts w:ascii="Calibri" w:eastAsia="Calibri" w:hAnsi="Calibri" w:cs="Calibri"/>
          <w:sz w:val="24"/>
          <w:szCs w:val="24"/>
        </w:rPr>
        <w:t>Wszelkie zmiany niniejszej Umowy wymagają formy pisemnej, w postaci Aneksu do Umowy, pod rygorem nieważności, chyba że Umowa przewiduje inaczej.</w:t>
      </w:r>
    </w:p>
    <w:p w:rsidR="007E22E5" w:rsidRDefault="009F6747">
      <w:pPr>
        <w:numPr>
          <w:ilvl w:val="0"/>
          <w:numId w:val="28"/>
        </w:numPr>
        <w:spacing w:after="0"/>
        <w:ind w:left="426"/>
        <w:contextualSpacing/>
        <w:rPr>
          <w:rFonts w:ascii="Calibri" w:eastAsia="Calibri" w:hAnsi="Calibri" w:cs="Calibri"/>
          <w:sz w:val="24"/>
          <w:szCs w:val="24"/>
        </w:rPr>
      </w:pPr>
      <w:r>
        <w:rPr>
          <w:rFonts w:ascii="Calibri" w:eastAsia="Calibri" w:hAnsi="Calibri" w:cs="Calibri"/>
          <w:sz w:val="24"/>
          <w:szCs w:val="24"/>
        </w:rPr>
        <w:t>Strony ustalają następujące adresy do doręczeń:</w:t>
      </w:r>
    </w:p>
    <w:p w:rsidR="007E22E5" w:rsidRDefault="009F6747">
      <w:pPr>
        <w:numPr>
          <w:ilvl w:val="0"/>
          <w:numId w:val="29"/>
        </w:numPr>
        <w:spacing w:after="0"/>
        <w:contextualSpacing/>
        <w:rPr>
          <w:rFonts w:ascii="Calibri" w:eastAsia="Calibri" w:hAnsi="Calibri" w:cs="Calibri"/>
          <w:sz w:val="24"/>
          <w:szCs w:val="24"/>
        </w:rPr>
      </w:pPr>
      <w:r>
        <w:rPr>
          <w:rFonts w:ascii="Calibri" w:eastAsia="Calibri" w:hAnsi="Calibri" w:cs="Calibri"/>
          <w:sz w:val="24"/>
          <w:szCs w:val="24"/>
        </w:rPr>
        <w:lastRenderedPageBreak/>
        <w:t>Zamawiający: Starostwo Powiatowe w Łęcznej al. Jana Pawła II 95a 21-010 Łęczna,</w:t>
      </w:r>
      <w:r w:rsidR="00F223F2">
        <w:rPr>
          <w:rFonts w:ascii="Calibri" w:eastAsia="Calibri" w:hAnsi="Calibri" w:cs="Calibri"/>
          <w:sz w:val="24"/>
          <w:szCs w:val="24"/>
        </w:rPr>
        <w:br/>
      </w:r>
      <w:r>
        <w:rPr>
          <w:rFonts w:ascii="Calibri" w:eastAsia="Calibri" w:hAnsi="Calibri" w:cs="Calibri"/>
          <w:sz w:val="24"/>
          <w:szCs w:val="24"/>
        </w:rPr>
        <w:t xml:space="preserve"> e-mail: </w:t>
      </w:r>
      <w:hyperlink r:id="rId12" w:history="1">
        <w:r w:rsidR="00F223F2" w:rsidRPr="00C401E9">
          <w:rPr>
            <w:rStyle w:val="Hipercze"/>
            <w:rFonts w:ascii="Calibri" w:eastAsia="Calibri" w:hAnsi="Calibri" w:cs="Calibri"/>
            <w:sz w:val="24"/>
            <w:szCs w:val="24"/>
          </w:rPr>
          <w:t>poczta@powiatleczynski.pl</w:t>
        </w:r>
      </w:hyperlink>
      <w:r w:rsidR="00F223F2">
        <w:rPr>
          <w:rFonts w:ascii="Calibri" w:eastAsia="Calibri" w:hAnsi="Calibri" w:cs="Calibri"/>
          <w:sz w:val="24"/>
          <w:szCs w:val="24"/>
        </w:rPr>
        <w:t xml:space="preserve"> </w:t>
      </w:r>
      <w:r>
        <w:rPr>
          <w:rFonts w:ascii="Calibri" w:eastAsia="Calibri" w:hAnsi="Calibri" w:cs="Calibri"/>
          <w:sz w:val="24"/>
          <w:szCs w:val="24"/>
        </w:rPr>
        <w:t>, tel. 81 53</w:t>
      </w:r>
      <w:r w:rsidR="00F223F2">
        <w:rPr>
          <w:rFonts w:ascii="Calibri" w:eastAsia="Calibri" w:hAnsi="Calibri" w:cs="Calibri"/>
          <w:sz w:val="24"/>
          <w:szCs w:val="24"/>
        </w:rPr>
        <w:t xml:space="preserve"> </w:t>
      </w:r>
      <w:r>
        <w:rPr>
          <w:rFonts w:ascii="Calibri" w:eastAsia="Calibri" w:hAnsi="Calibri" w:cs="Calibri"/>
          <w:sz w:val="24"/>
          <w:szCs w:val="24"/>
        </w:rPr>
        <w:t>15</w:t>
      </w:r>
      <w:r w:rsidR="00F223F2">
        <w:rPr>
          <w:rFonts w:ascii="Calibri" w:eastAsia="Calibri" w:hAnsi="Calibri" w:cs="Calibri"/>
          <w:sz w:val="24"/>
          <w:szCs w:val="24"/>
        </w:rPr>
        <w:t xml:space="preserve"> </w:t>
      </w:r>
      <w:r>
        <w:rPr>
          <w:rFonts w:ascii="Calibri" w:eastAsia="Calibri" w:hAnsi="Calibri" w:cs="Calibri"/>
          <w:sz w:val="24"/>
          <w:szCs w:val="24"/>
        </w:rPr>
        <w:t>200</w:t>
      </w:r>
    </w:p>
    <w:p w:rsidR="007E22E5" w:rsidRDefault="009F6747">
      <w:pPr>
        <w:numPr>
          <w:ilvl w:val="0"/>
          <w:numId w:val="29"/>
        </w:numPr>
        <w:spacing w:after="0"/>
        <w:contextualSpacing/>
        <w:rPr>
          <w:rFonts w:ascii="Calibri" w:eastAsia="Calibri" w:hAnsi="Calibri" w:cs="Calibri"/>
          <w:sz w:val="24"/>
          <w:szCs w:val="24"/>
        </w:rPr>
      </w:pPr>
      <w:r>
        <w:rPr>
          <w:rFonts w:ascii="Calibri" w:eastAsia="Calibri" w:hAnsi="Calibri" w:cs="Calibri"/>
          <w:sz w:val="24"/>
          <w:szCs w:val="24"/>
        </w:rPr>
        <w:t>Wykonawca: ………………….………………………………………………………………., e-mail: ………………………………. tel. …………………</w:t>
      </w:r>
    </w:p>
    <w:p w:rsidR="007E22E5" w:rsidRDefault="009F6747">
      <w:pPr>
        <w:numPr>
          <w:ilvl w:val="0"/>
          <w:numId w:val="28"/>
        </w:numPr>
        <w:spacing w:after="0"/>
        <w:ind w:left="426"/>
        <w:contextualSpacing/>
        <w:rPr>
          <w:rFonts w:ascii="Calibri" w:eastAsia="Calibri" w:hAnsi="Calibri" w:cs="Calibri"/>
          <w:sz w:val="24"/>
          <w:szCs w:val="24"/>
        </w:rPr>
      </w:pPr>
      <w:r>
        <w:rPr>
          <w:rFonts w:ascii="Calibri" w:eastAsia="Calibri" w:hAnsi="Calibri" w:cs="Calibri"/>
          <w:sz w:val="24"/>
          <w:szCs w:val="24"/>
        </w:rPr>
        <w:t>W okresie trwania Umowy, a następnie w ciągu 5 lat po jej ukończeniu, po otrzymaniu zawiadomienia z wyprzedzeniem 7-dniowym, Wykonawca zobowiązuje się zapewnić Zamawiającemu lub upoważnionemu przez niego przedstawicielowi nieograniczony dostęp do wszelkich danych i dokumentów potrzebnych do kontroli realizacji Umowy.</w:t>
      </w:r>
    </w:p>
    <w:p w:rsidR="007E22E5" w:rsidRDefault="009F6747">
      <w:pPr>
        <w:numPr>
          <w:ilvl w:val="0"/>
          <w:numId w:val="28"/>
        </w:numPr>
        <w:spacing w:after="0"/>
        <w:ind w:left="426"/>
        <w:contextualSpacing/>
        <w:rPr>
          <w:rFonts w:ascii="Calibri" w:eastAsia="Calibri" w:hAnsi="Calibri" w:cs="Calibri"/>
          <w:sz w:val="24"/>
          <w:szCs w:val="24"/>
        </w:rPr>
      </w:pPr>
      <w:r>
        <w:rPr>
          <w:rFonts w:ascii="Calibri" w:eastAsia="Calibri" w:hAnsi="Calibri" w:cs="Calibri"/>
          <w:sz w:val="24"/>
          <w:szCs w:val="24"/>
        </w:rPr>
        <w:t>Wszelkie spory mogące wyniknąć w związku z realizacją niniejszej Umowy będą rozstrzygane przez sąd powszechny właściwy dla siedziby Zamawiającego.</w:t>
      </w:r>
    </w:p>
    <w:p w:rsidR="007E22E5" w:rsidRDefault="009F6747">
      <w:pPr>
        <w:numPr>
          <w:ilvl w:val="0"/>
          <w:numId w:val="28"/>
        </w:numPr>
        <w:spacing w:after="0"/>
        <w:ind w:left="426"/>
        <w:contextualSpacing/>
        <w:rPr>
          <w:rFonts w:ascii="Calibri" w:eastAsia="Calibri" w:hAnsi="Calibri" w:cs="Calibri"/>
          <w:sz w:val="24"/>
          <w:szCs w:val="24"/>
        </w:rPr>
      </w:pPr>
      <w:r>
        <w:rPr>
          <w:rFonts w:ascii="Calibri" w:eastAsia="Calibri" w:hAnsi="Calibri" w:cs="Calibri"/>
          <w:sz w:val="24"/>
          <w:szCs w:val="24"/>
        </w:rPr>
        <w:t>Umowę niniejszą sporządzono w trzech jednobrzmiących egzemplarzach, dwa egzemplarze dla Zamawiającego i jeden dla Wykonawcy.</w:t>
      </w:r>
    </w:p>
    <w:p w:rsidR="007E22E5" w:rsidRDefault="007E22E5">
      <w:pPr>
        <w:spacing w:after="0"/>
        <w:jc w:val="center"/>
        <w:rPr>
          <w:rFonts w:ascii="Calibri" w:eastAsia="Calibri" w:hAnsi="Calibri" w:cs="Calibri"/>
          <w:sz w:val="24"/>
          <w:szCs w:val="24"/>
        </w:rPr>
      </w:pPr>
    </w:p>
    <w:p w:rsidR="007E22E5" w:rsidRDefault="007E22E5">
      <w:pPr>
        <w:spacing w:after="0"/>
        <w:jc w:val="center"/>
        <w:rPr>
          <w:rFonts w:ascii="Calibri" w:eastAsia="Calibri" w:hAnsi="Calibri" w:cs="Calibri"/>
          <w:sz w:val="24"/>
          <w:szCs w:val="24"/>
        </w:rPr>
      </w:pPr>
    </w:p>
    <w:p w:rsidR="007E22E5" w:rsidRDefault="007E22E5">
      <w:pPr>
        <w:spacing w:after="0"/>
        <w:jc w:val="center"/>
        <w:rPr>
          <w:rFonts w:ascii="Calibri" w:eastAsia="Calibri" w:hAnsi="Calibri" w:cs="Calibri"/>
          <w:sz w:val="24"/>
          <w:szCs w:val="24"/>
        </w:rPr>
      </w:pPr>
    </w:p>
    <w:p w:rsidR="007E22E5" w:rsidRDefault="009F6747">
      <w:pPr>
        <w:spacing w:after="0"/>
        <w:jc w:val="center"/>
        <w:rPr>
          <w:rFonts w:ascii="Calibri" w:eastAsia="Calibri" w:hAnsi="Calibri" w:cs="Calibri"/>
          <w:sz w:val="24"/>
          <w:szCs w:val="24"/>
        </w:rPr>
      </w:pPr>
      <w:r>
        <w:rPr>
          <w:rFonts w:ascii="Calibri" w:eastAsia="Calibri" w:hAnsi="Calibri" w:cs="Calibri"/>
          <w:sz w:val="24"/>
          <w:szCs w:val="24"/>
        </w:rPr>
        <w:t>ZAMAWIAJĄCY:                                                                            WYKONAWCA:</w:t>
      </w:r>
    </w:p>
    <w:p w:rsidR="007E22E5" w:rsidRDefault="009F6747">
      <w:r>
        <w:t xml:space="preserve">                         </w:t>
      </w:r>
    </w:p>
    <w:p w:rsidR="00AF5020" w:rsidRDefault="00AF5020">
      <w:pPr>
        <w:tabs>
          <w:tab w:val="left" w:pos="4170"/>
        </w:tabs>
      </w:pPr>
    </w:p>
    <w:p w:rsidR="00AF5020" w:rsidRDefault="00AF5020">
      <w:pPr>
        <w:tabs>
          <w:tab w:val="left" w:pos="4170"/>
        </w:tabs>
      </w:pPr>
    </w:p>
    <w:p w:rsidR="00AF5020" w:rsidRDefault="00AF5020">
      <w:pPr>
        <w:tabs>
          <w:tab w:val="left" w:pos="4170"/>
        </w:tabs>
      </w:pPr>
    </w:p>
    <w:p w:rsidR="00AF5020" w:rsidRDefault="00AF5020">
      <w:pPr>
        <w:tabs>
          <w:tab w:val="left" w:pos="4170"/>
        </w:tabs>
      </w:pPr>
    </w:p>
    <w:p w:rsidR="00AF5020" w:rsidRDefault="00AF5020">
      <w:pPr>
        <w:tabs>
          <w:tab w:val="left" w:pos="4170"/>
        </w:tabs>
      </w:pPr>
    </w:p>
    <w:p w:rsidR="00AF5020" w:rsidRDefault="00AF5020">
      <w:pPr>
        <w:tabs>
          <w:tab w:val="left" w:pos="4170"/>
        </w:tabs>
      </w:pPr>
    </w:p>
    <w:p w:rsidR="00AF5020" w:rsidRDefault="00AF5020">
      <w:pPr>
        <w:tabs>
          <w:tab w:val="left" w:pos="4170"/>
        </w:tabs>
      </w:pPr>
    </w:p>
    <w:p w:rsidR="00AF5020" w:rsidRDefault="00AF5020">
      <w:pPr>
        <w:tabs>
          <w:tab w:val="left" w:pos="4170"/>
        </w:tabs>
      </w:pPr>
    </w:p>
    <w:p w:rsidR="00AF5020" w:rsidRDefault="00AF5020">
      <w:pPr>
        <w:tabs>
          <w:tab w:val="left" w:pos="4170"/>
        </w:tabs>
      </w:pPr>
    </w:p>
    <w:p w:rsidR="00AF5020" w:rsidRDefault="00AF5020">
      <w:pPr>
        <w:tabs>
          <w:tab w:val="left" w:pos="4170"/>
        </w:tabs>
      </w:pPr>
    </w:p>
    <w:p w:rsidR="00AF5020" w:rsidRDefault="00AF5020">
      <w:pPr>
        <w:tabs>
          <w:tab w:val="left" w:pos="4170"/>
        </w:tabs>
      </w:pPr>
      <w:bookmarkStart w:id="1" w:name="_GoBack"/>
      <w:bookmarkEnd w:id="1"/>
    </w:p>
    <w:p w:rsidR="007E22E5" w:rsidRDefault="00AF5020">
      <w:pPr>
        <w:tabs>
          <w:tab w:val="left" w:pos="4170"/>
        </w:tabs>
      </w:pPr>
      <w:r>
        <w:t>Załącznik nr 1 do umowy- szczegółowy opis przedmiotu zamówienia</w:t>
      </w:r>
      <w:r w:rsidR="009F6747">
        <w:tab/>
      </w:r>
    </w:p>
    <w:sectPr w:rsidR="007E22E5">
      <w:headerReference w:type="even" r:id="rId13"/>
      <w:headerReference w:type="default" r:id="rId14"/>
      <w:footerReference w:type="default" r:id="rId15"/>
      <w:headerReference w:type="first" r:id="rId16"/>
      <w:pgSz w:w="11906" w:h="16838"/>
      <w:pgMar w:top="1417" w:right="1417" w:bottom="1417" w:left="1417" w:header="107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C5" w:rsidRDefault="004731C5">
      <w:pPr>
        <w:spacing w:line="240" w:lineRule="auto"/>
      </w:pPr>
      <w:r>
        <w:separator/>
      </w:r>
    </w:p>
  </w:endnote>
  <w:endnote w:type="continuationSeparator" w:id="0">
    <w:p w:rsidR="004731C5" w:rsidRDefault="00473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charset w:val="00"/>
    <w:family w:val="roman"/>
    <w:pitch w:val="default"/>
    <w:sig w:usb0="00000000"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E5" w:rsidRDefault="009F6747">
    <w:pPr>
      <w:pStyle w:val="Stopka"/>
    </w:pPr>
    <w:r>
      <w:rPr>
        <w:noProof/>
        <w:lang w:eastAsia="pl-PL"/>
      </w:rPr>
      <w:drawing>
        <wp:anchor distT="0" distB="0" distL="114300" distR="114300" simplePos="0" relativeHeight="251661312" behindDoc="1" locked="1" layoutInCell="1" allowOverlap="1">
          <wp:simplePos x="0" y="0"/>
          <wp:positionH relativeFrom="page">
            <wp:posOffset>142875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anchor>
      </w:drawing>
    </w:r>
    <w:r w:rsidR="004731C5">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3074" type="#_x0000_t75" style="position:absolute;margin-left:184.3pt;margin-top:445.1pt;width:377.05pt;height:306pt;z-index:-251652096;mso-position-horizontal-relative:page;mso-position-vertical-relative:page;mso-width-relative:page;mso-height-relative:page" o:allowincell="f">
          <v:imagedata r:id="rId2"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C5" w:rsidRDefault="004731C5">
      <w:pPr>
        <w:spacing w:after="0"/>
      </w:pPr>
      <w:r>
        <w:separator/>
      </w:r>
    </w:p>
  </w:footnote>
  <w:footnote w:type="continuationSeparator" w:id="0">
    <w:p w:rsidR="004731C5" w:rsidRDefault="004731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E5" w:rsidRDefault="004731C5">
    <w:pPr>
      <w:pStyle w:val="Nagwek"/>
    </w:pP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3075" type="#_x0000_t75" style="position:absolute;margin-left:0;margin-top:0;width:377.05pt;height:306pt;z-index:-251653120;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E5" w:rsidRDefault="007E22E5">
    <w:pPr>
      <w:pStyle w:val="Nagwek"/>
      <w:tabs>
        <w:tab w:val="clear" w:pos="4536"/>
        <w:tab w:val="clear" w:pos="9072"/>
        <w:tab w:val="left" w:pos="2025"/>
      </w:tabs>
    </w:pPr>
  </w:p>
  <w:p w:rsidR="007E22E5" w:rsidRDefault="009F6747">
    <w:pPr>
      <w:pStyle w:val="Nagwek"/>
      <w:tabs>
        <w:tab w:val="clear" w:pos="4536"/>
        <w:tab w:val="clear" w:pos="9072"/>
        <w:tab w:val="left" w:pos="2025"/>
      </w:tabs>
    </w:pPr>
    <w:r>
      <w:rPr>
        <w:noProof/>
        <w:lang w:eastAsia="pl-PL"/>
      </w:rPr>
      <w:drawing>
        <wp:anchor distT="0" distB="0" distL="114300" distR="114300" simplePos="0" relativeHeight="251659264" behindDoc="1" locked="1" layoutInCell="1" allowOverlap="1">
          <wp:simplePos x="0" y="0"/>
          <wp:positionH relativeFrom="page">
            <wp:posOffset>-9525</wp:posOffset>
          </wp:positionH>
          <wp:positionV relativeFrom="page">
            <wp:posOffset>33655</wp:posOffset>
          </wp:positionV>
          <wp:extent cx="7571105" cy="1004570"/>
          <wp:effectExtent l="0" t="0" r="0" b="571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0800" cy="1004400"/>
                  </a:xfrm>
                  <a:prstGeom prst="rect">
                    <a:avLst/>
                  </a:prstGeom>
                </pic:spPr>
              </pic:pic>
            </a:graphicData>
          </a:graphic>
        </wp:anchor>
      </w:drawing>
    </w:r>
    <w:r>
      <w:rPr>
        <w:noProof/>
        <w:lang w:eastAsia="pl-PL"/>
      </w:rPr>
      <mc:AlternateContent>
        <mc:Choice Requires="wps">
          <w:drawing>
            <wp:anchor distT="0" distB="0" distL="114300" distR="114300" simplePos="0" relativeHeight="251660288" behindDoc="0" locked="1" layoutInCell="1" allowOverlap="1">
              <wp:simplePos x="0" y="0"/>
              <wp:positionH relativeFrom="page">
                <wp:posOffset>158750</wp:posOffset>
              </wp:positionH>
              <wp:positionV relativeFrom="page">
                <wp:posOffset>511810</wp:posOffset>
              </wp:positionV>
              <wp:extent cx="5846445" cy="36703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2E5" w:rsidRDefault="007E22E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Pole tekstowe 2" o:spid="_x0000_s1026" o:spt="202" type="#_x0000_t202" style="position:absolute;left:0pt;margin-left:12.5pt;margin-top:40.3pt;height:28.9pt;width:460.35pt;mso-position-horizontal-relative:page;mso-position-vertical-relative:page;z-index:251660288;mso-width-relative:page;mso-height-relative:page;" filled="f" stroked="f" coordsize="21600,21600" o:gfxdata="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WWfyh2gAAAAkBAAAPAAAAAAAAAAEAIAAAACIAAABkcnMvZG93bnJl&#10;di54bWxQSwECFAAUAAAACACHTuJAXLbiXjQCAAB4BAAADgAAAAAAAAABACAAAAApAQAAZHJzL2Uy&#10;b0RvYy54bWxQSwUGAAAAAAYABgBZAQAAzwUAAAAA&#10;">
              <v:fill on="f" focussize="0,0"/>
              <v:stroke on="f" weight="0.5pt"/>
              <v:imagedata o:title=""/>
              <o:lock v:ext="edit" aspectratio="f"/>
              <v:textbox>
                <w:txbxContent>
                  <w:p>
                    <w:pPr>
                      <w:rPr>
                        <w:rFonts w:ascii="Minion Pro" w:hAnsi="Minion Pro"/>
                        <w:sz w:val="26"/>
                        <w:szCs w:val="26"/>
                      </w:rPr>
                    </w:pPr>
                  </w:p>
                </w:txbxContent>
              </v:textbox>
              <w10:anchorlock/>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E5" w:rsidRDefault="004731C5">
    <w:pPr>
      <w:pStyle w:val="Nagwek"/>
    </w:pP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3073" type="#_x0000_t75" style="position:absolute;margin-left:0;margin-top:0;width:377.05pt;height:306pt;z-index:-251654144;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ED3"/>
    <w:multiLevelType w:val="multilevel"/>
    <w:tmpl w:val="05176ED3"/>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EC771F"/>
    <w:multiLevelType w:val="multilevel"/>
    <w:tmpl w:val="08EC77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7842D9"/>
    <w:multiLevelType w:val="multilevel"/>
    <w:tmpl w:val="0E7842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F73C61"/>
    <w:multiLevelType w:val="multilevel"/>
    <w:tmpl w:val="0FF73C61"/>
    <w:lvl w:ilvl="0">
      <w:start w:val="1"/>
      <w:numFmt w:val="decimal"/>
      <w:lvlText w:val="%1)"/>
      <w:lvlJc w:val="left"/>
      <w:pPr>
        <w:ind w:left="1068" w:hanging="360"/>
      </w:pPr>
    </w:lvl>
    <w:lvl w:ilvl="1">
      <w:start w:val="1"/>
      <w:numFmt w:val="decimal"/>
      <w:lvlText w:val="%2."/>
      <w:lvlJc w:val="left"/>
      <w:pPr>
        <w:ind w:left="1484"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abstractNum w:abstractNumId="4">
    <w:nsid w:val="19034299"/>
    <w:multiLevelType w:val="multilevel"/>
    <w:tmpl w:val="1903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5F52CB"/>
    <w:multiLevelType w:val="multilevel"/>
    <w:tmpl w:val="1A5F52CB"/>
    <w:lvl w:ilvl="0">
      <w:start w:val="1"/>
      <w:numFmt w:val="decimal"/>
      <w:lvlText w:val="%1)"/>
      <w:lvlJc w:val="left"/>
      <w:pPr>
        <w:ind w:left="1146" w:hanging="360"/>
      </w:pPr>
      <w:rPr>
        <w:i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nsid w:val="1AAF6788"/>
    <w:multiLevelType w:val="multilevel"/>
    <w:tmpl w:val="1AAF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D71FE9"/>
    <w:multiLevelType w:val="multilevel"/>
    <w:tmpl w:val="1CD71F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352FE6"/>
    <w:multiLevelType w:val="multilevel"/>
    <w:tmpl w:val="24352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A75883"/>
    <w:multiLevelType w:val="multilevel"/>
    <w:tmpl w:val="24A758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0A4850"/>
    <w:multiLevelType w:val="multilevel"/>
    <w:tmpl w:val="2F0A4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F4706A"/>
    <w:multiLevelType w:val="multilevel"/>
    <w:tmpl w:val="32F47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0638AE"/>
    <w:multiLevelType w:val="multilevel"/>
    <w:tmpl w:val="330638AE"/>
    <w:lvl w:ilvl="0">
      <w:start w:val="1"/>
      <w:numFmt w:val="decimal"/>
      <w:lvlText w:val="%1)"/>
      <w:lvlJc w:val="left"/>
      <w:pPr>
        <w:ind w:left="1146" w:hanging="360"/>
      </w:pPr>
      <w:rPr>
        <w:b w:val="0"/>
        <w:i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3">
    <w:nsid w:val="36D36F86"/>
    <w:multiLevelType w:val="multilevel"/>
    <w:tmpl w:val="36D36F8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3C497F02"/>
    <w:multiLevelType w:val="multilevel"/>
    <w:tmpl w:val="3C497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76233B"/>
    <w:multiLevelType w:val="multilevel"/>
    <w:tmpl w:val="3D7623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5311EA"/>
    <w:multiLevelType w:val="multilevel"/>
    <w:tmpl w:val="3F5311E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40750221"/>
    <w:multiLevelType w:val="multilevel"/>
    <w:tmpl w:val="40750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A908D9"/>
    <w:multiLevelType w:val="multilevel"/>
    <w:tmpl w:val="42A908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F9722D0"/>
    <w:multiLevelType w:val="multilevel"/>
    <w:tmpl w:val="4F972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42BA10"/>
    <w:multiLevelType w:val="singleLevel"/>
    <w:tmpl w:val="5042BA10"/>
    <w:lvl w:ilvl="0">
      <w:start w:val="1"/>
      <w:numFmt w:val="decimal"/>
      <w:lvlText w:val="%1."/>
      <w:lvlJc w:val="left"/>
      <w:pPr>
        <w:tabs>
          <w:tab w:val="left" w:pos="425"/>
        </w:tabs>
        <w:ind w:left="425" w:hanging="425"/>
      </w:pPr>
      <w:rPr>
        <w:rFonts w:hint="default"/>
      </w:rPr>
    </w:lvl>
  </w:abstractNum>
  <w:abstractNum w:abstractNumId="21">
    <w:nsid w:val="53702E5E"/>
    <w:multiLevelType w:val="multilevel"/>
    <w:tmpl w:val="53702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45A25D0"/>
    <w:multiLevelType w:val="multilevel"/>
    <w:tmpl w:val="645A2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0102A9"/>
    <w:multiLevelType w:val="multilevel"/>
    <w:tmpl w:val="660102A9"/>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4">
    <w:nsid w:val="6C6E114A"/>
    <w:multiLevelType w:val="multilevel"/>
    <w:tmpl w:val="6C6E114A"/>
    <w:lvl w:ilvl="0">
      <w:start w:val="1"/>
      <w:numFmt w:val="decimal"/>
      <w:lvlText w:val="%1)"/>
      <w:lvlJc w:val="left"/>
      <w:pPr>
        <w:ind w:left="786" w:hanging="360"/>
      </w:pPr>
      <w:rPr>
        <w:b w:val="0"/>
        <w:i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6D8028D6"/>
    <w:multiLevelType w:val="multilevel"/>
    <w:tmpl w:val="6D8028D6"/>
    <w:lvl w:ilvl="0">
      <w:start w:val="1"/>
      <w:numFmt w:val="decimal"/>
      <w:lvlText w:val="%1."/>
      <w:lvlJc w:val="left"/>
      <w:pPr>
        <w:ind w:left="720" w:hanging="360"/>
      </w:pPr>
      <w:rPr>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EE33D8C"/>
    <w:multiLevelType w:val="multilevel"/>
    <w:tmpl w:val="6EE33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6A60973"/>
    <w:multiLevelType w:val="multilevel"/>
    <w:tmpl w:val="76A60973"/>
    <w:lvl w:ilvl="0">
      <w:start w:val="1"/>
      <w:numFmt w:val="decimal"/>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28">
    <w:nsid w:val="7ABC561D"/>
    <w:multiLevelType w:val="multilevel"/>
    <w:tmpl w:val="7ABC56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num>
  <w:num w:numId="27">
    <w:abstractNumId w:val="12"/>
    <w:lvlOverride w:ilvl="0">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1723B"/>
    <w:rsid w:val="00044960"/>
    <w:rsid w:val="000C7185"/>
    <w:rsid w:val="002172E8"/>
    <w:rsid w:val="00224584"/>
    <w:rsid w:val="00234272"/>
    <w:rsid w:val="00245D09"/>
    <w:rsid w:val="002479FA"/>
    <w:rsid w:val="0029692B"/>
    <w:rsid w:val="002A6632"/>
    <w:rsid w:val="00386001"/>
    <w:rsid w:val="003F4CC7"/>
    <w:rsid w:val="00405A8C"/>
    <w:rsid w:val="004356BE"/>
    <w:rsid w:val="004731C5"/>
    <w:rsid w:val="004D7975"/>
    <w:rsid w:val="004F6005"/>
    <w:rsid w:val="00507C72"/>
    <w:rsid w:val="00517AFA"/>
    <w:rsid w:val="005701A4"/>
    <w:rsid w:val="00656FA4"/>
    <w:rsid w:val="006F49EF"/>
    <w:rsid w:val="00741ACD"/>
    <w:rsid w:val="00780F09"/>
    <w:rsid w:val="007A32C5"/>
    <w:rsid w:val="007D64EC"/>
    <w:rsid w:val="007D719E"/>
    <w:rsid w:val="007E22E5"/>
    <w:rsid w:val="007E2FC9"/>
    <w:rsid w:val="007F04FA"/>
    <w:rsid w:val="00823EF3"/>
    <w:rsid w:val="00826594"/>
    <w:rsid w:val="00830C9D"/>
    <w:rsid w:val="00896655"/>
    <w:rsid w:val="008B3553"/>
    <w:rsid w:val="008D0714"/>
    <w:rsid w:val="00957FC8"/>
    <w:rsid w:val="00966D7A"/>
    <w:rsid w:val="00975135"/>
    <w:rsid w:val="009F6747"/>
    <w:rsid w:val="00A647AD"/>
    <w:rsid w:val="00A728DB"/>
    <w:rsid w:val="00A952BA"/>
    <w:rsid w:val="00AE3754"/>
    <w:rsid w:val="00AF5020"/>
    <w:rsid w:val="00B11FCD"/>
    <w:rsid w:val="00B23EAE"/>
    <w:rsid w:val="00B33BB4"/>
    <w:rsid w:val="00B76BAB"/>
    <w:rsid w:val="00BC2F31"/>
    <w:rsid w:val="00C6165B"/>
    <w:rsid w:val="00C8591D"/>
    <w:rsid w:val="00CF39B2"/>
    <w:rsid w:val="00DC564F"/>
    <w:rsid w:val="00DE2264"/>
    <w:rsid w:val="00E00673"/>
    <w:rsid w:val="00E20F09"/>
    <w:rsid w:val="00E933C0"/>
    <w:rsid w:val="00ED3920"/>
    <w:rsid w:val="00F223F2"/>
    <w:rsid w:val="00F411C8"/>
    <w:rsid w:val="00FA761B"/>
    <w:rsid w:val="00FC15BD"/>
    <w:rsid w:val="10F550FD"/>
    <w:rsid w:val="3F88070E"/>
    <w:rsid w:val="542570FA"/>
    <w:rsid w:val="55DF4C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styleId="Hipercze">
    <w:name w:val="Hyperlink"/>
    <w:basedOn w:val="Domylnaczcionkaakapitu"/>
    <w:uiPriority w:val="99"/>
    <w:unhideWhenUsed/>
    <w:rsid w:val="00F22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styleId="Hipercze">
    <w:name w:val="Hyperlink"/>
    <w:basedOn w:val="Domylnaczcionkaakapitu"/>
    <w:uiPriority w:val="99"/>
    <w:unhideWhenUsed/>
    <w:rsid w:val="00F22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oczta@powiatleczynski.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powiatleczynski.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k.swieczak@powiatleczynski.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4099"/>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E59E5-0D69-409E-B268-51BCA719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3716</Words>
  <Characters>22302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Karolina Świeczak</cp:lastModifiedBy>
  <cp:revision>6</cp:revision>
  <dcterms:created xsi:type="dcterms:W3CDTF">2021-11-16T13:10:00Z</dcterms:created>
  <dcterms:modified xsi:type="dcterms:W3CDTF">2021-11-22T13:00:00Z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D53D604A3FA945E28E6C11F71F25FB03</vt:lpwstr>
  </property>
</Properties>
</file>