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1D37F" w14:textId="77777777" w:rsidR="00D13C10" w:rsidRPr="002D2BFA" w:rsidRDefault="00621BD9" w:rsidP="002D2BFA">
      <w:pPr>
        <w:spacing w:after="0"/>
        <w:rPr>
          <w:rFonts w:eastAsia="Calibri" w:cstheme="minorHAnsi"/>
          <w:sz w:val="24"/>
          <w:szCs w:val="24"/>
        </w:rPr>
      </w:pPr>
      <w:r w:rsidRPr="002D2BFA">
        <w:rPr>
          <w:rFonts w:eastAsia="Calibri" w:cstheme="minorHAnsi"/>
          <w:sz w:val="24"/>
          <w:szCs w:val="24"/>
        </w:rPr>
        <w:t xml:space="preserve">IRP.272.1.393.2021                                                                                                       </w:t>
      </w:r>
      <w:r w:rsidR="0050584E" w:rsidRPr="002D2BFA">
        <w:rPr>
          <w:rFonts w:eastAsia="Calibri" w:cstheme="minorHAnsi"/>
          <w:sz w:val="24"/>
          <w:szCs w:val="24"/>
        </w:rPr>
        <w:t>Załącznik Nr 1</w:t>
      </w:r>
    </w:p>
    <w:p w14:paraId="6E6B8CF2" w14:textId="77777777" w:rsidR="00D13C10" w:rsidRPr="002D2BFA" w:rsidRDefault="0050584E" w:rsidP="002D2BFA">
      <w:pPr>
        <w:spacing w:after="0"/>
        <w:ind w:left="6372"/>
        <w:rPr>
          <w:rFonts w:eastAsia="Calibri" w:cstheme="minorHAnsi"/>
          <w:sz w:val="24"/>
          <w:szCs w:val="24"/>
        </w:rPr>
      </w:pPr>
      <w:r w:rsidRPr="002D2BFA">
        <w:rPr>
          <w:rFonts w:eastAsia="Calibri" w:cstheme="minorHAnsi"/>
          <w:sz w:val="24"/>
          <w:szCs w:val="24"/>
        </w:rPr>
        <w:t>do zapytania ofertowego</w:t>
      </w:r>
    </w:p>
    <w:p w14:paraId="2F0B09A4" w14:textId="77777777" w:rsidR="00D13C10" w:rsidRPr="002D2BFA" w:rsidRDefault="00D13C10" w:rsidP="002D2BFA">
      <w:pPr>
        <w:spacing w:after="0"/>
        <w:rPr>
          <w:rFonts w:eastAsia="Calibri" w:cstheme="minorHAnsi"/>
          <w:sz w:val="24"/>
          <w:szCs w:val="24"/>
        </w:rPr>
      </w:pPr>
    </w:p>
    <w:p w14:paraId="557D9771" w14:textId="77777777" w:rsidR="00D13C10" w:rsidRPr="002D2BFA" w:rsidRDefault="0050584E" w:rsidP="002D2BFA">
      <w:pPr>
        <w:spacing w:after="0"/>
        <w:rPr>
          <w:rFonts w:eastAsia="Calibri" w:cstheme="minorHAnsi"/>
          <w:b/>
          <w:bCs/>
          <w:i/>
          <w:iCs/>
          <w:sz w:val="24"/>
          <w:szCs w:val="24"/>
        </w:rPr>
      </w:pPr>
      <w:r w:rsidRPr="002D2BFA">
        <w:rPr>
          <w:rFonts w:eastAsia="Calibri" w:cstheme="minorHAnsi"/>
          <w:b/>
          <w:bCs/>
          <w:i/>
          <w:iCs/>
          <w:sz w:val="24"/>
          <w:szCs w:val="24"/>
        </w:rPr>
        <w:t>Szczegółowy opis przedmiotu zamówienia</w:t>
      </w:r>
    </w:p>
    <w:p w14:paraId="4E27B31A" w14:textId="77777777" w:rsidR="00C16370" w:rsidRPr="002D2BFA" w:rsidRDefault="0050584E" w:rsidP="002D2BFA">
      <w:pPr>
        <w:tabs>
          <w:tab w:val="center" w:pos="4536"/>
          <w:tab w:val="right" w:pos="9072"/>
        </w:tabs>
        <w:spacing w:after="0"/>
        <w:ind w:left="1004"/>
        <w:rPr>
          <w:rFonts w:eastAsia="Calibri" w:cstheme="minorHAnsi"/>
          <w:sz w:val="24"/>
          <w:szCs w:val="24"/>
        </w:rPr>
      </w:pPr>
      <w:bookmarkStart w:id="0" w:name="_Hlk66866360"/>
      <w:r w:rsidRPr="002D2BFA">
        <w:rPr>
          <w:rFonts w:eastAsia="Calibri" w:cstheme="minorHAnsi"/>
          <w:sz w:val="24"/>
          <w:szCs w:val="24"/>
        </w:rPr>
        <w:t>Opracowani</w:t>
      </w:r>
      <w:bookmarkStart w:id="1" w:name="_GoBack"/>
      <w:bookmarkEnd w:id="1"/>
      <w:r w:rsidRPr="002D2BFA">
        <w:rPr>
          <w:rFonts w:eastAsia="Calibri" w:cstheme="minorHAnsi"/>
          <w:sz w:val="24"/>
          <w:szCs w:val="24"/>
        </w:rPr>
        <w:t>e programu funkcjonalno-użytkowego wraz ze zbiorczym zestawieniem kosztów dla zadania inwestycyjnego „</w:t>
      </w:r>
      <w:r w:rsidRPr="002D2BFA">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2D2BFA">
        <w:rPr>
          <w:rFonts w:eastAsia="Calibri" w:cstheme="minorHAnsi"/>
          <w:sz w:val="24"/>
          <w:szCs w:val="24"/>
        </w:rPr>
        <w:t>”</w:t>
      </w:r>
    </w:p>
    <w:bookmarkEnd w:id="0"/>
    <w:p w14:paraId="640EB93F" w14:textId="33CD847D" w:rsidR="00D13C10" w:rsidRPr="002D2BFA" w:rsidRDefault="0050584E" w:rsidP="002D2BFA">
      <w:pPr>
        <w:pStyle w:val="Akapitzlist"/>
        <w:spacing w:after="0"/>
        <w:rPr>
          <w:rFonts w:eastAsia="Calibri" w:cstheme="minorHAnsi"/>
          <w:bCs/>
          <w:sz w:val="24"/>
          <w:szCs w:val="24"/>
          <w:highlight w:val="yellow"/>
        </w:rPr>
      </w:pPr>
      <w:r w:rsidRPr="002D2BFA">
        <w:rPr>
          <w:rFonts w:eastAsia="Calibri" w:cstheme="minorHAnsi"/>
          <w:bCs/>
          <w:sz w:val="24"/>
          <w:szCs w:val="24"/>
        </w:rPr>
        <w:t xml:space="preserve">Przedmiotem </w:t>
      </w:r>
      <w:r w:rsidR="002B79E5" w:rsidRPr="002D2BFA">
        <w:rPr>
          <w:rFonts w:eastAsia="Calibri" w:cstheme="minorHAnsi"/>
          <w:bCs/>
          <w:sz w:val="24"/>
          <w:szCs w:val="24"/>
        </w:rPr>
        <w:t>zamówienia</w:t>
      </w:r>
      <w:r w:rsidRPr="002D2BFA">
        <w:rPr>
          <w:rFonts w:eastAsia="Calibri" w:cstheme="minorHAnsi"/>
          <w:bCs/>
          <w:sz w:val="24"/>
          <w:szCs w:val="24"/>
        </w:rPr>
        <w:t xml:space="preserve"> jest opracowanie programu funkcjonalno-użytkowego wraz ze zbiorczym zestawieniem kosztów (zwanym dalej „PFU”) dla zadania inwestycyjnego „</w:t>
      </w:r>
      <w:r w:rsidRPr="002D2BFA">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2D2BFA">
        <w:rPr>
          <w:rFonts w:eastAsia="Calibri" w:cstheme="minorHAnsi"/>
          <w:bCs/>
          <w:sz w:val="24"/>
          <w:szCs w:val="24"/>
        </w:rPr>
        <w:t xml:space="preserve">” finansowanego ze środków Rządowego Funduszu Inwestycji Lokalnych w ramach Funduszu Przeciwdziałania COVID-19 </w:t>
      </w:r>
      <w:r w:rsidRPr="002D2BFA">
        <w:rPr>
          <w:rFonts w:cstheme="minorHAnsi"/>
          <w:bCs/>
          <w:sz w:val="24"/>
          <w:szCs w:val="24"/>
        </w:rPr>
        <w:t>oraz Rządowego Funduszu Polski Ład: Fundusz Inwestycji Strategicznych</w:t>
      </w:r>
      <w:r w:rsidR="00621BD9" w:rsidRPr="002D2BFA">
        <w:rPr>
          <w:rFonts w:cstheme="minorHAnsi"/>
          <w:bCs/>
          <w:sz w:val="24"/>
          <w:szCs w:val="24"/>
        </w:rPr>
        <w:t>.</w:t>
      </w:r>
    </w:p>
    <w:p w14:paraId="23E586B2"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Zakres prac oraz założenia, które zostaną uwzględnione w PFU:</w:t>
      </w:r>
    </w:p>
    <w:p w14:paraId="376D2837" w14:textId="77777777" w:rsidR="00D13C10" w:rsidRPr="002D2BFA" w:rsidRDefault="0050584E" w:rsidP="002D2BFA">
      <w:pPr>
        <w:numPr>
          <w:ilvl w:val="0"/>
          <w:numId w:val="2"/>
        </w:numPr>
        <w:tabs>
          <w:tab w:val="center" w:pos="4536"/>
          <w:tab w:val="right" w:pos="9072"/>
        </w:tabs>
        <w:spacing w:after="0"/>
        <w:rPr>
          <w:rFonts w:eastAsia="Calibri" w:cstheme="minorHAnsi"/>
          <w:bCs/>
          <w:sz w:val="24"/>
          <w:szCs w:val="24"/>
          <w:u w:val="single"/>
        </w:rPr>
      </w:pPr>
      <w:bookmarkStart w:id="2" w:name="_Hlk66833985"/>
      <w:r w:rsidRPr="002D2BFA">
        <w:rPr>
          <w:rFonts w:eastAsia="Calibri" w:cstheme="minorHAnsi"/>
          <w:bCs/>
          <w:sz w:val="24"/>
          <w:szCs w:val="24"/>
          <w:u w:val="single"/>
        </w:rPr>
        <w:t>Minimalny zakres dokumentacji:</w:t>
      </w:r>
    </w:p>
    <w:p w14:paraId="71AC9FBE"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Wymiana instalacji c.o. - Modernizacja obejmuje wymianę całej instalacji c.o. wraz z grzejnikami na nowe, wyposażone w zawory termostatyczne</w:t>
      </w:r>
    </w:p>
    <w:p w14:paraId="06792D18"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Instalacja </w:t>
      </w:r>
      <w:proofErr w:type="spellStart"/>
      <w:r w:rsidRPr="002D2BFA">
        <w:rPr>
          <w:rFonts w:eastAsia="Calibri" w:cstheme="minorHAnsi"/>
          <w:bCs/>
          <w:sz w:val="24"/>
          <w:szCs w:val="24"/>
        </w:rPr>
        <w:t>c.w.u</w:t>
      </w:r>
      <w:proofErr w:type="spellEnd"/>
      <w:r w:rsidRPr="002D2BFA">
        <w:rPr>
          <w:rFonts w:eastAsia="Calibri" w:cstheme="minorHAnsi"/>
          <w:bCs/>
          <w:sz w:val="24"/>
          <w:szCs w:val="24"/>
        </w:rPr>
        <w:t xml:space="preserve">. - Modernizacja obejmuje zakup, montaż oraz podłączenie zbiornika </w:t>
      </w:r>
      <w:proofErr w:type="spellStart"/>
      <w:r w:rsidRPr="002D2BFA">
        <w:rPr>
          <w:rFonts w:eastAsia="Calibri" w:cstheme="minorHAnsi"/>
          <w:bCs/>
          <w:sz w:val="24"/>
          <w:szCs w:val="24"/>
        </w:rPr>
        <w:t>c.w.u</w:t>
      </w:r>
      <w:proofErr w:type="spellEnd"/>
      <w:r w:rsidRPr="002D2BFA">
        <w:rPr>
          <w:rFonts w:eastAsia="Calibri" w:cstheme="minorHAnsi"/>
          <w:bCs/>
          <w:sz w:val="24"/>
          <w:szCs w:val="24"/>
        </w:rPr>
        <w:t>. oraz rozprowadzenie instalacji w części zachodniej budynku</w:t>
      </w:r>
    </w:p>
    <w:p w14:paraId="71C3A8F0"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Wymiana okien na nowe U=0,9 oraz montaż nawiewników higrosterowanych</w:t>
      </w:r>
    </w:p>
    <w:p w14:paraId="7A34FA5E"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Docieplenie - stropodach</w:t>
      </w:r>
    </w:p>
    <w:p w14:paraId="5D75D9AA"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Docieplenie - ściana w gruncie</w:t>
      </w:r>
    </w:p>
    <w:p w14:paraId="0D2C2FCB"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Docieplenie - ściana zewnętrzna</w:t>
      </w:r>
    </w:p>
    <w:p w14:paraId="73323AD6"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Wymiana drzwi na nowe U=1,3</w:t>
      </w:r>
    </w:p>
    <w:p w14:paraId="69081781"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Modernizacja oświetlenia obejmująca wymianę istniejących świetlówek na oprawy typu LED</w:t>
      </w:r>
    </w:p>
    <w:p w14:paraId="767AA220"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Montaż instalacji PV o mocy 34 kW</w:t>
      </w:r>
    </w:p>
    <w:p w14:paraId="59AAA5E7" w14:textId="77777777" w:rsidR="00087FA9" w:rsidRPr="002D2BFA" w:rsidRDefault="00087FA9"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Montaż instalacji solarnej </w:t>
      </w:r>
    </w:p>
    <w:p w14:paraId="02AB6790"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Dobudowa windy wewnętrznej</w:t>
      </w:r>
    </w:p>
    <w:p w14:paraId="04B0AE39"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Wykonanie podjazdu dl</w:t>
      </w:r>
      <w:r w:rsidR="00087FA9" w:rsidRPr="002D2BFA">
        <w:rPr>
          <w:rFonts w:eastAsia="Calibri" w:cstheme="minorHAnsi"/>
          <w:bCs/>
          <w:sz w:val="24"/>
          <w:szCs w:val="24"/>
        </w:rPr>
        <w:t>a</w:t>
      </w:r>
      <w:r w:rsidRPr="002D2BFA">
        <w:rPr>
          <w:rFonts w:eastAsia="Calibri" w:cstheme="minorHAnsi"/>
          <w:bCs/>
          <w:sz w:val="24"/>
          <w:szCs w:val="24"/>
        </w:rPr>
        <w:t xml:space="preserve"> osób niepełnosprawnych</w:t>
      </w:r>
    </w:p>
    <w:p w14:paraId="091868F3" w14:textId="77777777" w:rsidR="00D13C10" w:rsidRPr="002D2BFA" w:rsidRDefault="0050584E" w:rsidP="002D2BFA">
      <w:pPr>
        <w:numPr>
          <w:ilvl w:val="0"/>
          <w:numId w:val="3"/>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Zagospodarowanie terenu</w:t>
      </w:r>
    </w:p>
    <w:bookmarkEnd w:id="2"/>
    <w:p w14:paraId="087EEB24" w14:textId="77777777" w:rsidR="00D13C10" w:rsidRPr="002D2BFA" w:rsidRDefault="0050584E" w:rsidP="002D2BFA">
      <w:pPr>
        <w:numPr>
          <w:ilvl w:val="0"/>
          <w:numId w:val="2"/>
        </w:numPr>
        <w:tabs>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W PFU zostaną ujęte:</w:t>
      </w:r>
    </w:p>
    <w:p w14:paraId="080F897E" w14:textId="77777777" w:rsidR="00D13C10" w:rsidRPr="002D2BFA" w:rsidRDefault="0050584E" w:rsidP="002D2BFA">
      <w:pPr>
        <w:numPr>
          <w:ilvl w:val="0"/>
          <w:numId w:val="4"/>
        </w:numPr>
        <w:tabs>
          <w:tab w:val="clear" w:pos="1260"/>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W części zachodniej budynku przewidziano następujące pomieszczenia</w:t>
      </w:r>
      <w:r w:rsidR="004838FB" w:rsidRPr="002D2BFA">
        <w:rPr>
          <w:rFonts w:eastAsia="Calibri" w:cstheme="minorHAnsi"/>
          <w:bCs/>
          <w:sz w:val="24"/>
          <w:szCs w:val="24"/>
          <w:u w:val="single"/>
        </w:rPr>
        <w:t xml:space="preserve"> z przeznaczeniem na bursę szkolną</w:t>
      </w:r>
      <w:r w:rsidRPr="002D2BFA">
        <w:rPr>
          <w:rFonts w:eastAsia="Calibri" w:cstheme="minorHAnsi"/>
          <w:bCs/>
          <w:sz w:val="24"/>
          <w:szCs w:val="24"/>
          <w:u w:val="single"/>
        </w:rPr>
        <w:t>:</w:t>
      </w:r>
    </w:p>
    <w:p w14:paraId="571A694D" w14:textId="77777777" w:rsidR="00D13C10" w:rsidRPr="002D2BFA" w:rsidRDefault="0050584E" w:rsidP="002D2BFA">
      <w:pPr>
        <w:tabs>
          <w:tab w:val="center" w:pos="4536"/>
          <w:tab w:val="right" w:pos="9072"/>
        </w:tabs>
        <w:spacing w:after="0"/>
        <w:ind w:left="840"/>
        <w:rPr>
          <w:rFonts w:eastAsia="Calibri" w:cstheme="minorHAnsi"/>
          <w:bCs/>
          <w:sz w:val="24"/>
          <w:szCs w:val="24"/>
        </w:rPr>
      </w:pPr>
      <w:r w:rsidRPr="002D2BFA">
        <w:rPr>
          <w:rFonts w:eastAsia="Calibri" w:cstheme="minorHAnsi"/>
          <w:bCs/>
          <w:sz w:val="24"/>
          <w:szCs w:val="24"/>
        </w:rPr>
        <w:t>PIWNICA:</w:t>
      </w:r>
      <w:r w:rsidR="004838FB" w:rsidRPr="002D2BFA">
        <w:rPr>
          <w:rFonts w:eastAsia="Calibri" w:cstheme="minorHAnsi"/>
          <w:bCs/>
          <w:sz w:val="24"/>
          <w:szCs w:val="24"/>
        </w:rPr>
        <w:t xml:space="preserve"> obejmująca pomieszczenia oznaczone numerami od 042 do pomieszczenia 060 (zgodnie z załącznikiem nr 4 do zapytania ofertowego), w której powinny znaleźć się:</w:t>
      </w:r>
    </w:p>
    <w:p w14:paraId="2B4684F2"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lastRenderedPageBreak/>
        <w:t>pomieszczenie pralni, suszarni, prasowalni</w:t>
      </w:r>
    </w:p>
    <w:p w14:paraId="4B66FFEB"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komora dostaw</w:t>
      </w:r>
    </w:p>
    <w:p w14:paraId="4974C990" w14:textId="77777777" w:rsidR="00087FA9" w:rsidRPr="002D2BFA" w:rsidRDefault="00087FA9"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zmywalnia</w:t>
      </w:r>
    </w:p>
    <w:p w14:paraId="2065886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jadalnia / stołówka </w:t>
      </w:r>
    </w:p>
    <w:p w14:paraId="722FCC1C"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aneks kuchenny </w:t>
      </w:r>
    </w:p>
    <w:p w14:paraId="2EB63A72"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magazyn naczyń </w:t>
      </w:r>
    </w:p>
    <w:p w14:paraId="1FECED0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do przechowywania chemii gospodarczej</w:t>
      </w:r>
    </w:p>
    <w:p w14:paraId="5F4DCF34"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na obuwie, piłki etc.</w:t>
      </w:r>
    </w:p>
    <w:p w14:paraId="4712D76E"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w:t>
      </w:r>
    </w:p>
    <w:p w14:paraId="6F505622" w14:textId="77777777" w:rsidR="00D13C10" w:rsidRPr="002D2BFA" w:rsidRDefault="0050584E" w:rsidP="002D2BFA">
      <w:pPr>
        <w:tabs>
          <w:tab w:val="center" w:pos="4536"/>
          <w:tab w:val="right" w:pos="9072"/>
        </w:tabs>
        <w:spacing w:after="0"/>
        <w:ind w:left="1080"/>
        <w:rPr>
          <w:rFonts w:eastAsia="Calibri" w:cstheme="minorHAnsi"/>
          <w:bCs/>
          <w:sz w:val="24"/>
          <w:szCs w:val="24"/>
        </w:rPr>
      </w:pPr>
      <w:r w:rsidRPr="002D2BFA">
        <w:rPr>
          <w:rFonts w:eastAsia="Calibri" w:cstheme="minorHAnsi"/>
          <w:bCs/>
          <w:sz w:val="24"/>
          <w:szCs w:val="24"/>
        </w:rPr>
        <w:t>PARTER:</w:t>
      </w:r>
      <w:r w:rsidR="004838FB" w:rsidRPr="002D2BFA">
        <w:rPr>
          <w:rFonts w:cstheme="minorHAnsi"/>
        </w:rPr>
        <w:t xml:space="preserve"> </w:t>
      </w:r>
      <w:r w:rsidR="004838FB" w:rsidRPr="002D2BFA">
        <w:rPr>
          <w:rFonts w:eastAsia="Calibri" w:cstheme="minorHAnsi"/>
          <w:bCs/>
          <w:sz w:val="24"/>
          <w:szCs w:val="24"/>
        </w:rPr>
        <w:t>obejmujący pomieszczenia oznaczone numerami: 30,31,32,33,35,36,38,39,40,43,44,45,</w:t>
      </w:r>
      <w:r w:rsidR="004A0169" w:rsidRPr="002D2BFA">
        <w:rPr>
          <w:rFonts w:eastAsia="Calibri" w:cstheme="minorHAnsi"/>
          <w:bCs/>
          <w:sz w:val="24"/>
          <w:szCs w:val="24"/>
        </w:rPr>
        <w:t>46,</w:t>
      </w:r>
      <w:r w:rsidR="004838FB" w:rsidRPr="002D2BFA">
        <w:rPr>
          <w:rFonts w:eastAsia="Calibri" w:cstheme="minorHAnsi"/>
          <w:bCs/>
          <w:sz w:val="24"/>
          <w:szCs w:val="24"/>
        </w:rPr>
        <w:t>47,48,49 (zgodnie z załącznikiem nr 4 do zapytania ofertowego), na którym powinny znaleźć się:</w:t>
      </w:r>
    </w:p>
    <w:p w14:paraId="78054970" w14:textId="2D58CC2A"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wydzielony pokój </w:t>
      </w:r>
      <w:r w:rsidR="009F23B0" w:rsidRPr="002D2BFA">
        <w:rPr>
          <w:rFonts w:eastAsia="Calibri" w:cstheme="minorHAnsi"/>
          <w:bCs/>
          <w:sz w:val="24"/>
          <w:szCs w:val="24"/>
        </w:rPr>
        <w:t>dla chorych z WC, tzw. izolatka</w:t>
      </w:r>
    </w:p>
    <w:p w14:paraId="7DDF4DE3" w14:textId="271767E1"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do zajęć, nauki i wypoczynku, takie jak: biblioteka, sala komputerowa z łączem internetowym</w:t>
      </w:r>
      <w:r w:rsidR="00C43941" w:rsidRPr="002D2BFA">
        <w:rPr>
          <w:rFonts w:eastAsia="Calibri" w:cstheme="minorHAnsi"/>
          <w:bCs/>
          <w:sz w:val="24"/>
          <w:szCs w:val="24"/>
        </w:rPr>
        <w:t xml:space="preserve"> </w:t>
      </w:r>
      <w:r w:rsidR="004838FB" w:rsidRPr="002D2BFA">
        <w:rPr>
          <w:rFonts w:eastAsia="Calibri" w:cstheme="minorHAnsi"/>
          <w:bCs/>
          <w:sz w:val="24"/>
          <w:szCs w:val="24"/>
        </w:rPr>
        <w:t>(możliwość jednego pomieszczenia o kilku funkcjach)</w:t>
      </w:r>
    </w:p>
    <w:p w14:paraId="7ABBF592" w14:textId="6C57B095"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dyżurka</w:t>
      </w:r>
    </w:p>
    <w:p w14:paraId="17C8E8D6" w14:textId="73C38D8A" w:rsidR="00D13C10" w:rsidRPr="002D2BFA" w:rsidRDefault="009F23B0"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pokój wychowawców</w:t>
      </w:r>
    </w:p>
    <w:p w14:paraId="11992AE5" w14:textId="09D6679A"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pokój dyrektora i sekretariat </w:t>
      </w:r>
    </w:p>
    <w:p w14:paraId="3C0F3BCE" w14:textId="7329A24B"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pokój dla ON z łazienką</w:t>
      </w:r>
    </w:p>
    <w:p w14:paraId="2F76128C" w14:textId="094942A1"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siłownia</w:t>
      </w:r>
    </w:p>
    <w:p w14:paraId="5FB24DFD"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w:t>
      </w:r>
    </w:p>
    <w:p w14:paraId="4001D0CD" w14:textId="77777777" w:rsidR="00D13C10" w:rsidRPr="002D2BFA" w:rsidRDefault="0050584E" w:rsidP="002D2BFA">
      <w:pPr>
        <w:tabs>
          <w:tab w:val="center" w:pos="4536"/>
          <w:tab w:val="right" w:pos="9072"/>
        </w:tabs>
        <w:spacing w:after="0"/>
        <w:ind w:left="1080"/>
        <w:rPr>
          <w:rFonts w:eastAsia="Calibri" w:cstheme="minorHAnsi"/>
          <w:bCs/>
          <w:sz w:val="24"/>
          <w:szCs w:val="24"/>
        </w:rPr>
      </w:pPr>
      <w:r w:rsidRPr="002D2BFA">
        <w:rPr>
          <w:rFonts w:eastAsia="Calibri" w:cstheme="minorHAnsi"/>
          <w:bCs/>
          <w:sz w:val="24"/>
          <w:szCs w:val="24"/>
        </w:rPr>
        <w:t>I PIĘTRO:</w:t>
      </w:r>
      <w:r w:rsidR="004838FB" w:rsidRPr="002D2BFA">
        <w:rPr>
          <w:rFonts w:cstheme="minorHAnsi"/>
        </w:rPr>
        <w:t xml:space="preserve"> </w:t>
      </w:r>
      <w:r w:rsidR="0011108A" w:rsidRPr="002D2BFA">
        <w:rPr>
          <w:rFonts w:eastAsia="Calibri" w:cstheme="minorHAnsi"/>
          <w:bCs/>
          <w:sz w:val="24"/>
          <w:szCs w:val="24"/>
        </w:rPr>
        <w:t>obejmujące</w:t>
      </w:r>
      <w:r w:rsidR="004838FB" w:rsidRPr="002D2BFA">
        <w:rPr>
          <w:rFonts w:eastAsia="Calibri" w:cstheme="minorHAnsi"/>
          <w:bCs/>
          <w:sz w:val="24"/>
          <w:szCs w:val="24"/>
        </w:rPr>
        <w:t xml:space="preserve"> pomieszczenia oznaczone numerami od </w:t>
      </w:r>
      <w:r w:rsidR="0011108A" w:rsidRPr="002D2BFA">
        <w:rPr>
          <w:rFonts w:eastAsia="Calibri" w:cstheme="minorHAnsi"/>
          <w:bCs/>
          <w:sz w:val="24"/>
          <w:szCs w:val="24"/>
        </w:rPr>
        <w:t xml:space="preserve">118 </w:t>
      </w:r>
      <w:r w:rsidR="004838FB" w:rsidRPr="002D2BFA">
        <w:rPr>
          <w:rFonts w:eastAsia="Calibri" w:cstheme="minorHAnsi"/>
          <w:bCs/>
          <w:sz w:val="24"/>
          <w:szCs w:val="24"/>
        </w:rPr>
        <w:t xml:space="preserve">do pomieszczenia </w:t>
      </w:r>
      <w:r w:rsidR="0011108A" w:rsidRPr="002D2BFA">
        <w:rPr>
          <w:rFonts w:eastAsia="Calibri" w:cstheme="minorHAnsi"/>
          <w:bCs/>
          <w:sz w:val="24"/>
          <w:szCs w:val="24"/>
        </w:rPr>
        <w:t xml:space="preserve">140 </w:t>
      </w:r>
      <w:r w:rsidR="004838FB" w:rsidRPr="002D2BFA">
        <w:rPr>
          <w:rFonts w:eastAsia="Calibri" w:cstheme="minorHAnsi"/>
          <w:bCs/>
          <w:sz w:val="24"/>
          <w:szCs w:val="24"/>
        </w:rPr>
        <w:t>(zgodnie z załącznikiem n</w:t>
      </w:r>
      <w:r w:rsidR="0011108A" w:rsidRPr="002D2BFA">
        <w:rPr>
          <w:rFonts w:eastAsia="Calibri" w:cstheme="minorHAnsi"/>
          <w:bCs/>
          <w:sz w:val="24"/>
          <w:szCs w:val="24"/>
        </w:rPr>
        <w:t xml:space="preserve">r 4 do zapytania ofertowego),na którym </w:t>
      </w:r>
      <w:r w:rsidR="004838FB" w:rsidRPr="002D2BFA">
        <w:rPr>
          <w:rFonts w:eastAsia="Calibri" w:cstheme="minorHAnsi"/>
          <w:bCs/>
          <w:sz w:val="24"/>
          <w:szCs w:val="24"/>
        </w:rPr>
        <w:t>powinny znaleźć się:</w:t>
      </w:r>
    </w:p>
    <w:p w14:paraId="20B40FE2"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świetlica</w:t>
      </w:r>
    </w:p>
    <w:p w14:paraId="36D2088D"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magazyn pościeli czystej i brudnej</w:t>
      </w:r>
      <w:r w:rsidR="0011108A" w:rsidRPr="002D2BFA">
        <w:rPr>
          <w:rFonts w:eastAsia="Calibri" w:cstheme="minorHAnsi"/>
          <w:bCs/>
          <w:sz w:val="24"/>
          <w:szCs w:val="24"/>
        </w:rPr>
        <w:t xml:space="preserve"> (ewentualnie wygospodarowane pomieszczenie w piwnicy budynku)</w:t>
      </w:r>
    </w:p>
    <w:p w14:paraId="329ECC9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pokoje</w:t>
      </w:r>
      <w:r w:rsidR="0011108A" w:rsidRPr="002D2BFA">
        <w:rPr>
          <w:rFonts w:eastAsia="Calibri" w:cstheme="minorHAnsi"/>
          <w:bCs/>
          <w:sz w:val="24"/>
          <w:szCs w:val="24"/>
        </w:rPr>
        <w:t xml:space="preserve"> mieszkalne</w:t>
      </w:r>
      <w:r w:rsidRPr="002D2BFA">
        <w:rPr>
          <w:rFonts w:eastAsia="Calibri" w:cstheme="minorHAnsi"/>
          <w:bCs/>
          <w:sz w:val="24"/>
          <w:szCs w:val="24"/>
        </w:rPr>
        <w:t xml:space="preserve"> z łazienkami</w:t>
      </w:r>
    </w:p>
    <w:p w14:paraId="111B5549" w14:textId="77777777" w:rsidR="00D13C10" w:rsidRPr="002D2BFA" w:rsidRDefault="0050584E" w:rsidP="002D2BFA">
      <w:pPr>
        <w:tabs>
          <w:tab w:val="center" w:pos="4536"/>
          <w:tab w:val="right" w:pos="9072"/>
        </w:tabs>
        <w:spacing w:after="0"/>
        <w:ind w:left="1080"/>
        <w:rPr>
          <w:rFonts w:eastAsia="Calibri" w:cstheme="minorHAnsi"/>
          <w:bCs/>
          <w:sz w:val="24"/>
          <w:szCs w:val="24"/>
        </w:rPr>
      </w:pPr>
      <w:r w:rsidRPr="002D2BFA">
        <w:rPr>
          <w:rFonts w:eastAsia="Calibri" w:cstheme="minorHAnsi"/>
          <w:bCs/>
          <w:sz w:val="24"/>
          <w:szCs w:val="24"/>
        </w:rPr>
        <w:t>II PIĘTRO:</w:t>
      </w:r>
      <w:r w:rsidR="004838FB" w:rsidRPr="002D2BFA">
        <w:rPr>
          <w:rFonts w:cstheme="minorHAnsi"/>
        </w:rPr>
        <w:t xml:space="preserve"> </w:t>
      </w:r>
      <w:r w:rsidR="0011108A" w:rsidRPr="002D2BFA">
        <w:rPr>
          <w:rFonts w:eastAsia="Calibri" w:cstheme="minorHAnsi"/>
          <w:bCs/>
          <w:sz w:val="24"/>
          <w:szCs w:val="24"/>
        </w:rPr>
        <w:t>obejmujące</w:t>
      </w:r>
      <w:r w:rsidR="004838FB" w:rsidRPr="002D2BFA">
        <w:rPr>
          <w:rFonts w:eastAsia="Calibri" w:cstheme="minorHAnsi"/>
          <w:bCs/>
          <w:sz w:val="24"/>
          <w:szCs w:val="24"/>
        </w:rPr>
        <w:t xml:space="preserve"> pomieszczenia </w:t>
      </w:r>
      <w:r w:rsidR="0011108A" w:rsidRPr="002D2BFA">
        <w:rPr>
          <w:rFonts w:eastAsia="Calibri" w:cstheme="minorHAnsi"/>
          <w:bCs/>
          <w:sz w:val="24"/>
          <w:szCs w:val="24"/>
        </w:rPr>
        <w:t>oznaczone numerami od 220 do pomieszczenia 231</w:t>
      </w:r>
      <w:r w:rsidR="004838FB" w:rsidRPr="002D2BFA">
        <w:rPr>
          <w:rFonts w:eastAsia="Calibri" w:cstheme="minorHAnsi"/>
          <w:bCs/>
          <w:sz w:val="24"/>
          <w:szCs w:val="24"/>
        </w:rPr>
        <w:t xml:space="preserve"> (zgodnie z załącznikiem nr 4 do zapytania ofert</w:t>
      </w:r>
      <w:r w:rsidR="0011108A" w:rsidRPr="002D2BFA">
        <w:rPr>
          <w:rFonts w:eastAsia="Calibri" w:cstheme="minorHAnsi"/>
          <w:bCs/>
          <w:sz w:val="24"/>
          <w:szCs w:val="24"/>
        </w:rPr>
        <w:t>owego),na którym</w:t>
      </w:r>
      <w:r w:rsidR="004838FB" w:rsidRPr="002D2BFA">
        <w:rPr>
          <w:rFonts w:eastAsia="Calibri" w:cstheme="minorHAnsi"/>
          <w:bCs/>
          <w:sz w:val="24"/>
          <w:szCs w:val="24"/>
        </w:rPr>
        <w:t xml:space="preserve"> powinny znaleźć się:</w:t>
      </w:r>
    </w:p>
    <w:p w14:paraId="60A38D3C"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Pokoje</w:t>
      </w:r>
      <w:r w:rsidR="00EF4F86" w:rsidRPr="002D2BFA">
        <w:rPr>
          <w:rFonts w:eastAsia="Calibri" w:cstheme="minorHAnsi"/>
          <w:bCs/>
          <w:sz w:val="24"/>
          <w:szCs w:val="24"/>
        </w:rPr>
        <w:t xml:space="preserve"> mieszkalne</w:t>
      </w:r>
      <w:r w:rsidRPr="002D2BFA">
        <w:rPr>
          <w:rFonts w:eastAsia="Calibri" w:cstheme="minorHAnsi"/>
          <w:bCs/>
          <w:sz w:val="24"/>
          <w:szCs w:val="24"/>
        </w:rPr>
        <w:t xml:space="preserve"> z łazienkami</w:t>
      </w:r>
    </w:p>
    <w:p w14:paraId="7D6E2E14" w14:textId="77777777" w:rsidR="00D13C10" w:rsidRPr="002D2BFA" w:rsidRDefault="0050584E" w:rsidP="002D2BFA">
      <w:pPr>
        <w:numPr>
          <w:ilvl w:val="0"/>
          <w:numId w:val="4"/>
        </w:numPr>
        <w:tabs>
          <w:tab w:val="clear" w:pos="1260"/>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W części wschodniej budynku zaplanowano następujące pomieszczenia</w:t>
      </w:r>
      <w:r w:rsidR="00EF4F86" w:rsidRPr="002D2BFA">
        <w:rPr>
          <w:rFonts w:eastAsia="Calibri" w:cstheme="minorHAnsi"/>
          <w:bCs/>
          <w:sz w:val="24"/>
          <w:szCs w:val="24"/>
          <w:u w:val="single"/>
        </w:rPr>
        <w:t xml:space="preserve"> z przeznaczeniem na działalność Powiatowego Centrum Aktywności Społeczno-Kulturalnej</w:t>
      </w:r>
      <w:r w:rsidRPr="002D2BFA">
        <w:rPr>
          <w:rFonts w:eastAsia="Calibri" w:cstheme="minorHAnsi"/>
          <w:bCs/>
          <w:sz w:val="24"/>
          <w:szCs w:val="24"/>
          <w:u w:val="single"/>
        </w:rPr>
        <w:t>:</w:t>
      </w:r>
    </w:p>
    <w:p w14:paraId="06EABC11" w14:textId="77777777" w:rsidR="00D13C10" w:rsidRPr="002D2BFA" w:rsidRDefault="0050584E" w:rsidP="002D2BFA">
      <w:pPr>
        <w:tabs>
          <w:tab w:val="center" w:pos="4536"/>
          <w:tab w:val="right" w:pos="9072"/>
        </w:tabs>
        <w:spacing w:after="0"/>
        <w:ind w:left="840"/>
        <w:rPr>
          <w:rFonts w:eastAsia="Calibri" w:cstheme="minorHAnsi"/>
          <w:bCs/>
          <w:sz w:val="24"/>
          <w:szCs w:val="24"/>
        </w:rPr>
      </w:pPr>
      <w:r w:rsidRPr="002D2BFA">
        <w:rPr>
          <w:rFonts w:eastAsia="Calibri" w:cstheme="minorHAnsi"/>
          <w:bCs/>
          <w:sz w:val="24"/>
          <w:szCs w:val="24"/>
        </w:rPr>
        <w:t>PIWNICA:</w:t>
      </w:r>
      <w:r w:rsidR="00EF4F86" w:rsidRPr="002D2BFA">
        <w:rPr>
          <w:rFonts w:cstheme="minorHAnsi"/>
        </w:rPr>
        <w:t xml:space="preserve"> </w:t>
      </w:r>
      <w:r w:rsidR="00EF4F86" w:rsidRPr="002D2BFA">
        <w:rPr>
          <w:rFonts w:eastAsia="Calibri" w:cstheme="minorHAnsi"/>
          <w:bCs/>
          <w:sz w:val="24"/>
          <w:szCs w:val="24"/>
        </w:rPr>
        <w:t>: obejmująca pomieszczenia oznaczone numerami od 01 do pomieszczenia 040</w:t>
      </w:r>
      <w:r w:rsidR="00E366ED" w:rsidRPr="002D2BFA">
        <w:rPr>
          <w:rFonts w:eastAsia="Calibri" w:cstheme="minorHAnsi"/>
          <w:bCs/>
          <w:sz w:val="24"/>
          <w:szCs w:val="24"/>
        </w:rPr>
        <w:t xml:space="preserve"> </w:t>
      </w:r>
      <w:r w:rsidR="00EF4F86" w:rsidRPr="002D2BFA">
        <w:rPr>
          <w:rFonts w:eastAsia="Calibri" w:cstheme="minorHAnsi"/>
          <w:bCs/>
          <w:sz w:val="24"/>
          <w:szCs w:val="24"/>
        </w:rPr>
        <w:t>(zgodnie z załącznikiem nr 4 do zapytania ofertowego), w której powinny znaleźć się</w:t>
      </w:r>
      <w:r w:rsidR="00E366ED" w:rsidRPr="002D2BFA">
        <w:rPr>
          <w:rFonts w:eastAsia="Calibri" w:cstheme="minorHAnsi"/>
          <w:bCs/>
          <w:sz w:val="24"/>
          <w:szCs w:val="24"/>
        </w:rPr>
        <w:t>:</w:t>
      </w:r>
    </w:p>
    <w:p w14:paraId="763D82F5"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techniczne infrastruktury</w:t>
      </w:r>
    </w:p>
    <w:p w14:paraId="30D5E658"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gospodarcze i magazyny</w:t>
      </w:r>
    </w:p>
    <w:p w14:paraId="18F282D5"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lastRenderedPageBreak/>
        <w:t>Pomieszczenia usługowe</w:t>
      </w:r>
      <w:r w:rsidR="00EF4F86" w:rsidRPr="002D2BFA">
        <w:rPr>
          <w:rFonts w:eastAsia="Calibri" w:cstheme="minorHAnsi"/>
          <w:bCs/>
          <w:sz w:val="24"/>
          <w:szCs w:val="24"/>
        </w:rPr>
        <w:t xml:space="preserve">- pomieszczenie od 028 do pomieszczenia 040 </w:t>
      </w:r>
    </w:p>
    <w:p w14:paraId="2A91D615"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 (WC i umywalki)</w:t>
      </w:r>
    </w:p>
    <w:p w14:paraId="37CEC004" w14:textId="77777777" w:rsidR="00D13C10" w:rsidRPr="002D2BFA" w:rsidRDefault="0050584E" w:rsidP="002D2BFA">
      <w:pPr>
        <w:tabs>
          <w:tab w:val="center" w:pos="4536"/>
          <w:tab w:val="right" w:pos="9072"/>
        </w:tabs>
        <w:spacing w:after="0"/>
        <w:ind w:left="851"/>
        <w:rPr>
          <w:rFonts w:eastAsia="Calibri" w:cstheme="minorHAnsi"/>
          <w:bCs/>
          <w:sz w:val="24"/>
          <w:szCs w:val="24"/>
        </w:rPr>
      </w:pPr>
      <w:r w:rsidRPr="002D2BFA">
        <w:rPr>
          <w:rFonts w:eastAsia="Calibri" w:cstheme="minorHAnsi"/>
          <w:bCs/>
          <w:sz w:val="24"/>
          <w:szCs w:val="24"/>
        </w:rPr>
        <w:t>PARTER:</w:t>
      </w:r>
      <w:r w:rsidR="00EF4F86" w:rsidRPr="002D2BFA">
        <w:rPr>
          <w:rFonts w:cstheme="minorHAnsi"/>
        </w:rPr>
        <w:t xml:space="preserve"> </w:t>
      </w:r>
      <w:r w:rsidR="00EF4F86" w:rsidRPr="002D2BFA">
        <w:rPr>
          <w:rFonts w:eastAsia="Calibri" w:cstheme="minorHAnsi"/>
          <w:bCs/>
          <w:sz w:val="24"/>
          <w:szCs w:val="24"/>
        </w:rPr>
        <w:t>obejmujący pomies</w:t>
      </w:r>
      <w:r w:rsidR="004A0169" w:rsidRPr="002D2BFA">
        <w:rPr>
          <w:rFonts w:eastAsia="Calibri" w:cstheme="minorHAnsi"/>
          <w:bCs/>
          <w:sz w:val="24"/>
          <w:szCs w:val="24"/>
        </w:rPr>
        <w:t>zczenia oznaczone numerami od 7</w:t>
      </w:r>
      <w:r w:rsidR="00E366ED" w:rsidRPr="002D2BFA">
        <w:rPr>
          <w:rFonts w:eastAsia="Calibri" w:cstheme="minorHAnsi"/>
          <w:bCs/>
          <w:sz w:val="24"/>
          <w:szCs w:val="24"/>
        </w:rPr>
        <w:t xml:space="preserve"> do pomieszczenia 22 </w:t>
      </w:r>
      <w:r w:rsidR="00EF4F86" w:rsidRPr="002D2BFA">
        <w:rPr>
          <w:rFonts w:eastAsia="Calibri" w:cstheme="minorHAnsi"/>
          <w:bCs/>
          <w:sz w:val="24"/>
          <w:szCs w:val="24"/>
        </w:rPr>
        <w:t>(zgodnie z załącznikiem nr 4 do</w:t>
      </w:r>
      <w:r w:rsidR="00E366ED" w:rsidRPr="002D2BFA">
        <w:rPr>
          <w:rFonts w:eastAsia="Calibri" w:cstheme="minorHAnsi"/>
          <w:bCs/>
          <w:sz w:val="24"/>
          <w:szCs w:val="24"/>
        </w:rPr>
        <w:t xml:space="preserve"> zapytania ofertowego), na którym </w:t>
      </w:r>
      <w:r w:rsidR="00EF4F86" w:rsidRPr="002D2BFA">
        <w:rPr>
          <w:rFonts w:eastAsia="Calibri" w:cstheme="minorHAnsi"/>
          <w:bCs/>
          <w:sz w:val="24"/>
          <w:szCs w:val="24"/>
        </w:rPr>
        <w:t>powinny znaleźć się</w:t>
      </w:r>
      <w:r w:rsidR="00E366ED" w:rsidRPr="002D2BFA">
        <w:rPr>
          <w:rFonts w:eastAsia="Calibri" w:cstheme="minorHAnsi"/>
          <w:bCs/>
          <w:sz w:val="24"/>
          <w:szCs w:val="24"/>
        </w:rPr>
        <w:t>:</w:t>
      </w:r>
    </w:p>
    <w:p w14:paraId="11A931D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techniczne</w:t>
      </w:r>
    </w:p>
    <w:p w14:paraId="22EAF861"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proofErr w:type="spellStart"/>
      <w:r w:rsidRPr="002D2BFA">
        <w:rPr>
          <w:rFonts w:eastAsia="Calibri" w:cstheme="minorHAnsi"/>
          <w:bCs/>
          <w:sz w:val="24"/>
          <w:szCs w:val="24"/>
        </w:rPr>
        <w:t>Holl</w:t>
      </w:r>
      <w:proofErr w:type="spellEnd"/>
      <w:r w:rsidRPr="002D2BFA">
        <w:rPr>
          <w:rFonts w:eastAsia="Calibri" w:cstheme="minorHAnsi"/>
          <w:bCs/>
          <w:sz w:val="24"/>
          <w:szCs w:val="24"/>
        </w:rPr>
        <w:t xml:space="preserve"> z szatnią</w:t>
      </w:r>
    </w:p>
    <w:p w14:paraId="2B4755D7"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wielofunkcyjne</w:t>
      </w:r>
    </w:p>
    <w:p w14:paraId="6AB4E03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Sala konferencyjna/szkoleniowa</w:t>
      </w:r>
    </w:p>
    <w:p w14:paraId="380A5FEB"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 (WC i umywalki)</w:t>
      </w:r>
    </w:p>
    <w:p w14:paraId="010E8E38" w14:textId="77777777" w:rsidR="00D13C10" w:rsidRPr="002D2BFA" w:rsidRDefault="0050584E" w:rsidP="002D2BFA">
      <w:pPr>
        <w:tabs>
          <w:tab w:val="center" w:pos="4536"/>
          <w:tab w:val="right" w:pos="9072"/>
        </w:tabs>
        <w:spacing w:after="0"/>
        <w:ind w:left="851"/>
        <w:rPr>
          <w:rFonts w:eastAsia="Calibri" w:cstheme="minorHAnsi"/>
          <w:bCs/>
          <w:sz w:val="24"/>
          <w:szCs w:val="24"/>
        </w:rPr>
      </w:pPr>
      <w:r w:rsidRPr="002D2BFA">
        <w:rPr>
          <w:rFonts w:eastAsia="Calibri" w:cstheme="minorHAnsi"/>
          <w:bCs/>
          <w:sz w:val="24"/>
          <w:szCs w:val="24"/>
        </w:rPr>
        <w:t>I PIĘTRO:</w:t>
      </w:r>
      <w:r w:rsidR="00E366ED" w:rsidRPr="002D2BFA">
        <w:rPr>
          <w:rFonts w:cstheme="minorHAnsi"/>
        </w:rPr>
        <w:t xml:space="preserve"> </w:t>
      </w:r>
      <w:r w:rsidR="00E366ED" w:rsidRPr="002D2BFA">
        <w:rPr>
          <w:rFonts w:eastAsia="Calibri" w:cstheme="minorHAnsi"/>
          <w:bCs/>
          <w:sz w:val="24"/>
          <w:szCs w:val="24"/>
        </w:rPr>
        <w:t>obejmujące pomieszczenia oznaczone numerami od 101 do pomieszczenia 117 (zgodnie z załącznikiem nr 4 do zapytania ofertowego), na którym powinny znaleźć się:</w:t>
      </w:r>
    </w:p>
    <w:p w14:paraId="2672B7A3"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administracyjno-biurowe</w:t>
      </w:r>
    </w:p>
    <w:p w14:paraId="19FBB20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Pomieszczenie wielofunkcyjne</w:t>
      </w:r>
    </w:p>
    <w:p w14:paraId="67E94BE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socjalne</w:t>
      </w:r>
    </w:p>
    <w:p w14:paraId="7C12F769"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 (WC i umywalki)</w:t>
      </w:r>
    </w:p>
    <w:p w14:paraId="7EAA68BB"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Sala multimedialna</w:t>
      </w:r>
    </w:p>
    <w:p w14:paraId="6A80DC38" w14:textId="77777777" w:rsidR="00D13C10" w:rsidRPr="002D2BFA" w:rsidRDefault="0050584E" w:rsidP="002D2BFA">
      <w:pPr>
        <w:tabs>
          <w:tab w:val="center" w:pos="4536"/>
          <w:tab w:val="right" w:pos="9072"/>
        </w:tabs>
        <w:spacing w:after="0"/>
        <w:ind w:left="851"/>
        <w:rPr>
          <w:rFonts w:eastAsia="Calibri" w:cstheme="minorHAnsi"/>
          <w:bCs/>
          <w:sz w:val="24"/>
          <w:szCs w:val="24"/>
        </w:rPr>
      </w:pPr>
      <w:r w:rsidRPr="002D2BFA">
        <w:rPr>
          <w:rFonts w:eastAsia="Calibri" w:cstheme="minorHAnsi"/>
          <w:bCs/>
          <w:sz w:val="24"/>
          <w:szCs w:val="24"/>
        </w:rPr>
        <w:t>II PIĘTRO:</w:t>
      </w:r>
      <w:r w:rsidR="00E366ED" w:rsidRPr="002D2BFA">
        <w:rPr>
          <w:rFonts w:cstheme="minorHAnsi"/>
        </w:rPr>
        <w:t xml:space="preserve"> </w:t>
      </w:r>
      <w:r w:rsidR="00E366ED" w:rsidRPr="002D2BFA">
        <w:rPr>
          <w:rFonts w:eastAsia="Calibri" w:cstheme="minorHAnsi"/>
          <w:bCs/>
          <w:sz w:val="24"/>
          <w:szCs w:val="24"/>
        </w:rPr>
        <w:t>obejmujące pomieszczenia oznaczone numerami od 201 do pomieszczenia 219 (zgodnie z załącznikiem nr 4 do zapytania ofertowego), na którym powinny znaleźć się:</w:t>
      </w:r>
    </w:p>
    <w:p w14:paraId="6C8D4E25" w14:textId="2B32EF66"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Pomieszczenia wielofunkcyjne</w:t>
      </w:r>
      <w:r w:rsidR="00E366ED" w:rsidRPr="002D2BFA">
        <w:rPr>
          <w:rFonts w:eastAsia="Calibri" w:cstheme="minorHAnsi"/>
          <w:bCs/>
          <w:sz w:val="24"/>
          <w:szCs w:val="24"/>
        </w:rPr>
        <w:t xml:space="preserve"> w tym biblioteka</w:t>
      </w:r>
      <w:r w:rsidRPr="002D2BFA">
        <w:rPr>
          <w:rFonts w:eastAsia="Calibri" w:cstheme="minorHAnsi"/>
          <w:bCs/>
          <w:sz w:val="24"/>
          <w:szCs w:val="24"/>
        </w:rPr>
        <w:t>, 2 szt</w:t>
      </w:r>
      <w:r w:rsidR="009F23B0" w:rsidRPr="002D2BFA">
        <w:rPr>
          <w:rFonts w:eastAsia="Calibri" w:cstheme="minorHAnsi"/>
          <w:bCs/>
          <w:sz w:val="24"/>
          <w:szCs w:val="24"/>
        </w:rPr>
        <w:t>.</w:t>
      </w:r>
    </w:p>
    <w:p w14:paraId="03FBE0AC" w14:textId="4D49EA00" w:rsidR="00D13C10" w:rsidRPr="002D2BFA" w:rsidRDefault="00E366ED"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Pomies</w:t>
      </w:r>
      <w:r w:rsidR="00620CAF" w:rsidRPr="002D2BFA">
        <w:rPr>
          <w:rFonts w:eastAsia="Calibri" w:cstheme="minorHAnsi"/>
          <w:bCs/>
          <w:sz w:val="24"/>
          <w:szCs w:val="24"/>
        </w:rPr>
        <w:t>zczenia administracyjne</w:t>
      </w:r>
    </w:p>
    <w:p w14:paraId="70E6EA71"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Aneks kuchenny</w:t>
      </w:r>
    </w:p>
    <w:p w14:paraId="65BCE796"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socjalne</w:t>
      </w:r>
    </w:p>
    <w:p w14:paraId="1B0D4D1F" w14:textId="77777777" w:rsidR="00D13C10" w:rsidRPr="002D2BFA" w:rsidRDefault="0050584E" w:rsidP="002D2BFA">
      <w:pPr>
        <w:numPr>
          <w:ilvl w:val="0"/>
          <w:numId w:val="5"/>
        </w:numPr>
        <w:tabs>
          <w:tab w:val="center" w:pos="4536"/>
          <w:tab w:val="right" w:pos="9072"/>
        </w:tabs>
        <w:spacing w:after="0"/>
        <w:rPr>
          <w:rFonts w:eastAsia="Calibri" w:cstheme="minorHAnsi"/>
          <w:bCs/>
          <w:sz w:val="24"/>
          <w:szCs w:val="24"/>
        </w:rPr>
      </w:pPr>
      <w:r w:rsidRPr="002D2BFA">
        <w:rPr>
          <w:rFonts w:eastAsia="Calibri" w:cstheme="minorHAnsi"/>
          <w:bCs/>
          <w:sz w:val="24"/>
          <w:szCs w:val="24"/>
        </w:rPr>
        <w:t>Zaplecze higieniczno-sanitarne dla interesantów (dostosowane do ON) i dla personelu.</w:t>
      </w:r>
    </w:p>
    <w:p w14:paraId="685459C1" w14:textId="77777777" w:rsidR="00D13C10" w:rsidRPr="002D2BFA" w:rsidRDefault="0050584E" w:rsidP="002D2BFA">
      <w:pPr>
        <w:numPr>
          <w:ilvl w:val="0"/>
          <w:numId w:val="2"/>
        </w:numPr>
        <w:tabs>
          <w:tab w:val="center" w:pos="4536"/>
          <w:tab w:val="right" w:pos="9072"/>
        </w:tabs>
        <w:spacing w:after="0"/>
        <w:rPr>
          <w:rFonts w:eastAsia="Calibri" w:cstheme="minorHAnsi"/>
          <w:bCs/>
          <w:sz w:val="24"/>
          <w:szCs w:val="24"/>
          <w:u w:val="single"/>
        </w:rPr>
      </w:pPr>
      <w:r w:rsidRPr="002D2BFA">
        <w:rPr>
          <w:rFonts w:eastAsia="Calibri" w:cstheme="minorHAnsi"/>
          <w:bCs/>
          <w:sz w:val="24"/>
          <w:szCs w:val="24"/>
          <w:u w:val="single"/>
        </w:rPr>
        <w:t>Stan budynku przed podjęciem robót budowlanych:</w:t>
      </w:r>
    </w:p>
    <w:p w14:paraId="0704237F"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Budynek murowany o konstrukcji tradycyjnej</w:t>
      </w:r>
    </w:p>
    <w:p w14:paraId="44D28592"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Liczba kondygnacji: 4</w:t>
      </w:r>
      <w:r w:rsidR="00C16370" w:rsidRPr="002D2BFA">
        <w:rPr>
          <w:rFonts w:eastAsia="Calibri" w:cstheme="minorHAnsi"/>
          <w:bCs/>
          <w:sz w:val="24"/>
          <w:szCs w:val="24"/>
        </w:rPr>
        <w:t>( trzy kondygnacje naziemne i jedna podziemna)</w:t>
      </w:r>
    </w:p>
    <w:p w14:paraId="5B5B01FC"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Ściany zewnętrzne murowane z pustaka, otynkowane o łącznej grubości 40cm</w:t>
      </w:r>
    </w:p>
    <w:p w14:paraId="4D68197B"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Stropodach żelbetowy, pokryty papą termozgrzewalną</w:t>
      </w:r>
    </w:p>
    <w:p w14:paraId="2DA663F8"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Okna drewniane, drzwi zewnętrzne stalowe</w:t>
      </w:r>
    </w:p>
    <w:p w14:paraId="6355E43A"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Podłoga na gruncie betonowa na podsypce piaskowej</w:t>
      </w:r>
    </w:p>
    <w:p w14:paraId="71217BAE"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Budynek podłączony jest do miejskiej sieci ciepłowniczej. Instalacja c.o. stalowa poprowadzona wewnątrz ścian, grzejniki żeliwne żebrowane oraz </w:t>
      </w:r>
      <w:proofErr w:type="spellStart"/>
      <w:r w:rsidRPr="002D2BFA">
        <w:rPr>
          <w:rFonts w:eastAsia="Calibri" w:cstheme="minorHAnsi"/>
          <w:bCs/>
          <w:sz w:val="24"/>
          <w:szCs w:val="24"/>
        </w:rPr>
        <w:t>faviera</w:t>
      </w:r>
      <w:proofErr w:type="spellEnd"/>
      <w:r w:rsidRPr="002D2BFA">
        <w:rPr>
          <w:rFonts w:eastAsia="Calibri" w:cstheme="minorHAnsi"/>
          <w:bCs/>
          <w:sz w:val="24"/>
          <w:szCs w:val="24"/>
        </w:rPr>
        <w:t xml:space="preserve"> bez zaworów termostatycznych</w:t>
      </w:r>
    </w:p>
    <w:p w14:paraId="2C92B0A8"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Kubatura istniejącego budynku: 11</w:t>
      </w:r>
      <w:r w:rsidR="00C16370" w:rsidRPr="002D2BFA">
        <w:rPr>
          <w:rFonts w:eastAsia="Calibri" w:cstheme="minorHAnsi"/>
          <w:bCs/>
          <w:sz w:val="24"/>
          <w:szCs w:val="24"/>
        </w:rPr>
        <w:t xml:space="preserve"> </w:t>
      </w:r>
      <w:r w:rsidRPr="002D2BFA">
        <w:rPr>
          <w:rFonts w:eastAsia="Calibri" w:cstheme="minorHAnsi"/>
          <w:bCs/>
          <w:sz w:val="24"/>
          <w:szCs w:val="24"/>
        </w:rPr>
        <w:t>300,00 m</w:t>
      </w:r>
      <w:r w:rsidRPr="002D2BFA">
        <w:rPr>
          <w:rFonts w:eastAsia="Calibri" w:cstheme="minorHAnsi"/>
          <w:bCs/>
          <w:sz w:val="24"/>
          <w:szCs w:val="24"/>
          <w:vertAlign w:val="superscript"/>
        </w:rPr>
        <w:t>3</w:t>
      </w:r>
    </w:p>
    <w:p w14:paraId="128FECFC" w14:textId="77777777" w:rsidR="00D13C10" w:rsidRPr="002D2BFA" w:rsidRDefault="0050584E" w:rsidP="002D2BFA">
      <w:pPr>
        <w:numPr>
          <w:ilvl w:val="0"/>
          <w:numId w:val="6"/>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Powierzchnia użytkowa: 3</w:t>
      </w:r>
      <w:r w:rsidR="00C16370" w:rsidRPr="002D2BFA">
        <w:rPr>
          <w:rFonts w:eastAsia="Calibri" w:cstheme="minorHAnsi"/>
          <w:bCs/>
          <w:sz w:val="24"/>
          <w:szCs w:val="24"/>
        </w:rPr>
        <w:t xml:space="preserve"> </w:t>
      </w:r>
      <w:r w:rsidRPr="002D2BFA">
        <w:rPr>
          <w:rFonts w:eastAsia="Calibri" w:cstheme="minorHAnsi"/>
          <w:bCs/>
          <w:sz w:val="24"/>
          <w:szCs w:val="24"/>
        </w:rPr>
        <w:t>426,85 m</w:t>
      </w:r>
      <w:r w:rsidRPr="002D2BFA">
        <w:rPr>
          <w:rFonts w:eastAsia="Calibri" w:cstheme="minorHAnsi"/>
          <w:bCs/>
          <w:sz w:val="24"/>
          <w:szCs w:val="24"/>
          <w:vertAlign w:val="superscript"/>
        </w:rPr>
        <w:t>2</w:t>
      </w:r>
    </w:p>
    <w:p w14:paraId="36832BC1" w14:textId="77777777" w:rsidR="00D13C10" w:rsidRPr="002D2BFA" w:rsidRDefault="0050584E" w:rsidP="002D2BFA">
      <w:pPr>
        <w:tabs>
          <w:tab w:val="center" w:pos="4536"/>
          <w:tab w:val="right" w:pos="9072"/>
        </w:tabs>
        <w:spacing w:after="0"/>
        <w:ind w:left="284"/>
        <w:rPr>
          <w:rFonts w:eastAsia="Calibri" w:cstheme="minorHAnsi"/>
          <w:bCs/>
          <w:sz w:val="24"/>
          <w:szCs w:val="24"/>
        </w:rPr>
      </w:pPr>
      <w:r w:rsidRPr="002D2BFA">
        <w:rPr>
          <w:rFonts w:eastAsia="Calibri" w:cstheme="minorHAnsi"/>
          <w:bCs/>
          <w:sz w:val="24"/>
          <w:szCs w:val="24"/>
        </w:rPr>
        <w:t>Adres obiektu: Łęczna, al. Jana Pawła II 89, gmina Łęczna, Nr ewidencyjny działki: 2627/3</w:t>
      </w:r>
    </w:p>
    <w:p w14:paraId="61326B65" w14:textId="3497AD5B" w:rsidR="00D13C10" w:rsidRPr="002D2BFA" w:rsidRDefault="0050584E" w:rsidP="002D2BFA">
      <w:pPr>
        <w:pStyle w:val="Akapitzlist"/>
        <w:numPr>
          <w:ilvl w:val="0"/>
          <w:numId w:val="2"/>
        </w:numPr>
        <w:tabs>
          <w:tab w:val="center" w:pos="4536"/>
          <w:tab w:val="right" w:pos="9072"/>
        </w:tabs>
        <w:spacing w:after="0"/>
        <w:rPr>
          <w:rFonts w:eastAsia="Calibri" w:cstheme="minorHAnsi"/>
          <w:bCs/>
          <w:sz w:val="24"/>
          <w:szCs w:val="24"/>
        </w:rPr>
      </w:pPr>
      <w:r w:rsidRPr="002D2BFA">
        <w:rPr>
          <w:rFonts w:eastAsia="Calibri" w:cstheme="minorHAnsi"/>
          <w:bCs/>
          <w:sz w:val="24"/>
          <w:szCs w:val="24"/>
        </w:rPr>
        <w:lastRenderedPageBreak/>
        <w:t>Rodzaje pomieszczeń, ich rozkład, wielkość i standard zaprojektowane zostaną zgodnie z wytycznymi Zamawiającego</w:t>
      </w:r>
      <w:r w:rsidR="00376853" w:rsidRPr="002D2BFA">
        <w:rPr>
          <w:rFonts w:eastAsia="Calibri" w:cstheme="minorHAnsi"/>
          <w:bCs/>
          <w:sz w:val="24"/>
          <w:szCs w:val="24"/>
        </w:rPr>
        <w:t xml:space="preserve"> wskazanymi w niniejszym załączniku.</w:t>
      </w:r>
    </w:p>
    <w:p w14:paraId="664EEB30" w14:textId="71451FC9" w:rsidR="00D13C10" w:rsidRPr="002D2BFA" w:rsidRDefault="0050584E" w:rsidP="002D2BFA">
      <w:pPr>
        <w:pStyle w:val="Akapitzlist"/>
        <w:numPr>
          <w:ilvl w:val="0"/>
          <w:numId w:val="2"/>
        </w:numPr>
        <w:tabs>
          <w:tab w:val="left" w:pos="1260"/>
          <w:tab w:val="center" w:pos="4536"/>
          <w:tab w:val="right" w:pos="9072"/>
        </w:tabs>
        <w:spacing w:after="0"/>
        <w:rPr>
          <w:rFonts w:eastAsia="Calibri" w:cstheme="minorHAnsi"/>
          <w:bCs/>
          <w:sz w:val="24"/>
          <w:szCs w:val="24"/>
        </w:rPr>
      </w:pPr>
      <w:r w:rsidRPr="002D2BFA">
        <w:rPr>
          <w:rFonts w:eastAsia="Calibri" w:cstheme="minorHAnsi"/>
          <w:bCs/>
          <w:sz w:val="24"/>
          <w:szCs w:val="24"/>
        </w:rPr>
        <w:t>W części zachodniej, która przeznaczona zostanie na bursę szkolną utworzoną w ramach Powiatowego Centrum Aktywności Społeczno-Kulturalnej należy zaplanować pokoje nie większe niż 3-osobowe, przy każdym pokoju należy umiejscowić łazienkę</w:t>
      </w:r>
      <w:r w:rsidR="005F5289" w:rsidRPr="002D2BFA">
        <w:rPr>
          <w:rFonts w:eastAsia="Calibri" w:cstheme="minorHAnsi"/>
          <w:bCs/>
          <w:sz w:val="24"/>
          <w:szCs w:val="24"/>
        </w:rPr>
        <w:t xml:space="preserve"> (prysznic i WC)</w:t>
      </w:r>
      <w:r w:rsidRPr="002D2BFA">
        <w:rPr>
          <w:rFonts w:eastAsia="Calibri" w:cstheme="minorHAnsi"/>
          <w:bCs/>
          <w:sz w:val="24"/>
          <w:szCs w:val="24"/>
        </w:rPr>
        <w:t>, wielkość pomieszczeń powinna zostać zaplanowana w taki sposób, aby na 1 wychowanka przypadało nie mniej niż 5m</w:t>
      </w:r>
      <w:r w:rsidRPr="002D2BFA">
        <w:rPr>
          <w:rFonts w:eastAsia="Calibri" w:cstheme="minorHAnsi"/>
          <w:bCs/>
          <w:sz w:val="24"/>
          <w:szCs w:val="24"/>
          <w:vertAlign w:val="superscript"/>
        </w:rPr>
        <w:t>2</w:t>
      </w:r>
      <w:r w:rsidRPr="002D2BFA">
        <w:rPr>
          <w:rFonts w:eastAsia="Calibri" w:cstheme="minorHAnsi"/>
          <w:bCs/>
          <w:sz w:val="24"/>
          <w:szCs w:val="24"/>
        </w:rPr>
        <w:t xml:space="preserve"> powierzchni mieszkalnej </w:t>
      </w:r>
      <w:r w:rsidR="00C16370" w:rsidRPr="002D2BFA">
        <w:rPr>
          <w:rFonts w:eastAsia="Calibri" w:cstheme="minorHAnsi"/>
          <w:bCs/>
          <w:sz w:val="24"/>
          <w:szCs w:val="24"/>
        </w:rPr>
        <w:t>.</w:t>
      </w:r>
    </w:p>
    <w:p w14:paraId="679583A1" w14:textId="727FD256" w:rsidR="00355C59" w:rsidRPr="002D2BFA" w:rsidRDefault="0050584E" w:rsidP="002D2BFA">
      <w:pPr>
        <w:numPr>
          <w:ilvl w:val="0"/>
          <w:numId w:val="2"/>
        </w:numPr>
        <w:tabs>
          <w:tab w:val="left" w:pos="1260"/>
          <w:tab w:val="center" w:pos="4536"/>
          <w:tab w:val="right" w:pos="9072"/>
        </w:tabs>
        <w:spacing w:after="0"/>
        <w:rPr>
          <w:rFonts w:cstheme="minorHAnsi"/>
          <w:sz w:val="24"/>
          <w:szCs w:val="24"/>
        </w:rPr>
      </w:pPr>
      <w:r w:rsidRPr="002D2BFA">
        <w:rPr>
          <w:rFonts w:eastAsia="Calibri" w:cstheme="minorHAnsi"/>
          <w:bCs/>
          <w:sz w:val="24"/>
          <w:szCs w:val="24"/>
        </w:rPr>
        <w:t xml:space="preserve">W </w:t>
      </w:r>
      <w:r w:rsidR="00697A2E" w:rsidRPr="002D2BFA">
        <w:rPr>
          <w:rFonts w:eastAsia="Calibri" w:cstheme="minorHAnsi"/>
          <w:bCs/>
          <w:sz w:val="24"/>
          <w:szCs w:val="24"/>
        </w:rPr>
        <w:t>PFU</w:t>
      </w:r>
      <w:r w:rsidRPr="002D2BFA">
        <w:rPr>
          <w:rFonts w:eastAsia="Calibri" w:cstheme="minorHAnsi"/>
          <w:bCs/>
          <w:sz w:val="24"/>
          <w:szCs w:val="24"/>
        </w:rPr>
        <w:t xml:space="preserve"> należy uwzględnić </w:t>
      </w:r>
      <w:r w:rsidRPr="002D2BFA">
        <w:rPr>
          <w:rFonts w:eastAsia="Calibri" w:cstheme="minorHAnsi"/>
          <w:b/>
          <w:bCs/>
          <w:sz w:val="24"/>
          <w:szCs w:val="24"/>
        </w:rPr>
        <w:t>służebność przesyłu</w:t>
      </w:r>
      <w:r w:rsidR="00355C59" w:rsidRPr="002D2BFA">
        <w:rPr>
          <w:rFonts w:cstheme="minorHAnsi"/>
          <w:sz w:val="24"/>
          <w:szCs w:val="24"/>
        </w:rPr>
        <w:t xml:space="preserve">, zgodnie z </w:t>
      </w:r>
      <w:r w:rsidR="00355C59" w:rsidRPr="002D2BFA">
        <w:rPr>
          <w:rFonts w:cstheme="minorHAnsi"/>
          <w:b/>
          <w:bCs/>
          <w:sz w:val="24"/>
          <w:szCs w:val="24"/>
        </w:rPr>
        <w:t>Załącznikiem  5 do zapytania ofertowego</w:t>
      </w:r>
      <w:r w:rsidR="000809C8" w:rsidRPr="002D2BFA">
        <w:rPr>
          <w:rFonts w:cstheme="minorHAnsi"/>
          <w:sz w:val="24"/>
          <w:szCs w:val="24"/>
        </w:rPr>
        <w:t>.</w:t>
      </w:r>
    </w:p>
    <w:p w14:paraId="15925757" w14:textId="77777777" w:rsidR="00C56F1B" w:rsidRPr="002D2BFA" w:rsidRDefault="00697A2E" w:rsidP="002D2BFA">
      <w:pPr>
        <w:numPr>
          <w:ilvl w:val="0"/>
          <w:numId w:val="2"/>
        </w:numPr>
        <w:tabs>
          <w:tab w:val="right" w:pos="720"/>
          <w:tab w:val="left" w:pos="1260"/>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W PFU należy uwzględnić </w:t>
      </w:r>
      <w:r w:rsidR="00B15CC3" w:rsidRPr="002D2BFA">
        <w:rPr>
          <w:rFonts w:eastAsia="Calibri" w:cstheme="minorHAnsi"/>
          <w:b/>
          <w:bCs/>
          <w:sz w:val="24"/>
          <w:szCs w:val="24"/>
        </w:rPr>
        <w:t>ograniczone prawo rzeczowe polegające na prawie</w:t>
      </w:r>
      <w:r w:rsidR="00C16370" w:rsidRPr="002D2BFA">
        <w:rPr>
          <w:rFonts w:eastAsia="Calibri" w:cstheme="minorHAnsi"/>
          <w:b/>
          <w:bCs/>
          <w:sz w:val="24"/>
          <w:szCs w:val="24"/>
        </w:rPr>
        <w:t xml:space="preserve"> użytkowania pomieszczeń</w:t>
      </w:r>
      <w:r w:rsidR="00B15CC3" w:rsidRPr="002D2BFA">
        <w:rPr>
          <w:rFonts w:eastAsia="Calibri" w:cstheme="minorHAnsi"/>
          <w:b/>
          <w:bCs/>
          <w:sz w:val="24"/>
          <w:szCs w:val="24"/>
        </w:rPr>
        <w:t xml:space="preserve"> przez Pocztę</w:t>
      </w:r>
      <w:r w:rsidR="00C16370" w:rsidRPr="002D2BFA">
        <w:rPr>
          <w:rFonts w:eastAsia="Calibri" w:cstheme="minorHAnsi"/>
          <w:b/>
          <w:bCs/>
          <w:sz w:val="24"/>
          <w:szCs w:val="24"/>
        </w:rPr>
        <w:t xml:space="preserve"> P</w:t>
      </w:r>
      <w:r w:rsidR="00B15CC3" w:rsidRPr="002D2BFA">
        <w:rPr>
          <w:rFonts w:eastAsia="Calibri" w:cstheme="minorHAnsi"/>
          <w:b/>
          <w:bCs/>
          <w:sz w:val="24"/>
          <w:szCs w:val="24"/>
        </w:rPr>
        <w:t>o</w:t>
      </w:r>
      <w:r w:rsidR="00C16370" w:rsidRPr="002D2BFA">
        <w:rPr>
          <w:rFonts w:eastAsia="Calibri" w:cstheme="minorHAnsi"/>
          <w:b/>
          <w:bCs/>
          <w:sz w:val="24"/>
          <w:szCs w:val="24"/>
        </w:rPr>
        <w:t>lską</w:t>
      </w:r>
      <w:r w:rsidR="00B15CC3" w:rsidRPr="002D2BFA">
        <w:rPr>
          <w:rFonts w:eastAsia="Calibri" w:cstheme="minorHAnsi"/>
          <w:b/>
          <w:bCs/>
          <w:sz w:val="24"/>
          <w:szCs w:val="24"/>
        </w:rPr>
        <w:t xml:space="preserve"> S.A.</w:t>
      </w:r>
      <w:r w:rsidR="00C16370" w:rsidRPr="002D2BFA">
        <w:rPr>
          <w:rFonts w:eastAsia="Calibri" w:cstheme="minorHAnsi"/>
          <w:bCs/>
          <w:sz w:val="24"/>
          <w:szCs w:val="24"/>
        </w:rPr>
        <w:t xml:space="preserve">  o łącznej powierzchni 213,21 m², usytuowanych w budynku zaznaczonych na rzucie tego budynku</w:t>
      </w:r>
      <w:r w:rsidR="000809C8" w:rsidRPr="002D2BFA">
        <w:rPr>
          <w:rFonts w:eastAsia="Calibri" w:cstheme="minorHAnsi"/>
          <w:bCs/>
          <w:sz w:val="24"/>
          <w:szCs w:val="24"/>
        </w:rPr>
        <w:t xml:space="preserve"> zgodnie z </w:t>
      </w:r>
      <w:r w:rsidR="000809C8" w:rsidRPr="002D2BFA">
        <w:rPr>
          <w:rFonts w:eastAsia="Calibri" w:cstheme="minorHAnsi"/>
          <w:b/>
          <w:bCs/>
          <w:sz w:val="24"/>
          <w:szCs w:val="24"/>
        </w:rPr>
        <w:t>załącznikiem nr 4 do zapytania ofertowego</w:t>
      </w:r>
      <w:r w:rsidR="00C16370" w:rsidRPr="002D2BFA">
        <w:rPr>
          <w:rFonts w:eastAsia="Calibri" w:cstheme="minorHAnsi"/>
          <w:bCs/>
          <w:sz w:val="24"/>
          <w:szCs w:val="24"/>
        </w:rPr>
        <w:t>, tj.:</w:t>
      </w:r>
      <w:r w:rsidR="0030278E" w:rsidRPr="002D2BFA">
        <w:rPr>
          <w:rFonts w:eastAsia="Calibri" w:cstheme="minorHAnsi"/>
          <w:bCs/>
          <w:sz w:val="24"/>
          <w:szCs w:val="24"/>
        </w:rPr>
        <w:t xml:space="preserve"> </w:t>
      </w:r>
      <w:r w:rsidR="00C16370" w:rsidRPr="002D2BFA">
        <w:rPr>
          <w:rFonts w:eastAsia="Calibri" w:cstheme="minorHAnsi"/>
          <w:bCs/>
          <w:sz w:val="24"/>
          <w:szCs w:val="24"/>
        </w:rPr>
        <w:t>na</w:t>
      </w:r>
      <w:r w:rsidR="0030278E" w:rsidRPr="002D2BFA">
        <w:rPr>
          <w:rFonts w:eastAsia="Calibri" w:cstheme="minorHAnsi"/>
          <w:bCs/>
          <w:sz w:val="24"/>
          <w:szCs w:val="24"/>
        </w:rPr>
        <w:t xml:space="preserve"> parterze o wielkości 213,21m²:</w:t>
      </w:r>
      <w:r w:rsidR="00C16370" w:rsidRPr="002D2BFA">
        <w:rPr>
          <w:rFonts w:eastAsia="Calibri" w:cstheme="minorHAnsi"/>
          <w:bCs/>
          <w:sz w:val="24"/>
          <w:szCs w:val="24"/>
        </w:rPr>
        <w:t xml:space="preserve"> 24 pom. </w:t>
      </w:r>
      <w:r w:rsidR="0030278E" w:rsidRPr="002D2BFA">
        <w:rPr>
          <w:rFonts w:eastAsia="Calibri" w:cstheme="minorHAnsi"/>
          <w:bCs/>
          <w:sz w:val="24"/>
          <w:szCs w:val="24"/>
        </w:rPr>
        <w:t>poczty o pow. 35,22 m²,</w:t>
      </w:r>
      <w:r w:rsidR="00C16370" w:rsidRPr="002D2BFA">
        <w:rPr>
          <w:rFonts w:eastAsia="Calibri" w:cstheme="minorHAnsi"/>
          <w:bCs/>
          <w:sz w:val="24"/>
          <w:szCs w:val="24"/>
        </w:rPr>
        <w:t xml:space="preserve"> </w:t>
      </w:r>
      <w:r w:rsidR="0030278E" w:rsidRPr="002D2BFA">
        <w:rPr>
          <w:rFonts w:eastAsia="Calibri" w:cstheme="minorHAnsi"/>
          <w:bCs/>
          <w:sz w:val="24"/>
          <w:szCs w:val="24"/>
        </w:rPr>
        <w:t>25 pom. poczty o pow. 25,61 m², 26 w.c. o pow. 3,10 m², 27 w.c. o pow. 3,12 m²,</w:t>
      </w:r>
      <w:r w:rsidR="00C16370" w:rsidRPr="002D2BFA">
        <w:rPr>
          <w:rFonts w:eastAsia="Calibri" w:cstheme="minorHAnsi"/>
          <w:bCs/>
          <w:sz w:val="24"/>
          <w:szCs w:val="24"/>
        </w:rPr>
        <w:t xml:space="preserve"> 2</w:t>
      </w:r>
      <w:r w:rsidR="0030278E" w:rsidRPr="002D2BFA">
        <w:rPr>
          <w:rFonts w:eastAsia="Calibri" w:cstheme="minorHAnsi"/>
          <w:bCs/>
          <w:sz w:val="24"/>
          <w:szCs w:val="24"/>
        </w:rPr>
        <w:t>8 pom. poczty o pow. 119,53 m², 34 pom. o pow. 6,61 m², 37 pom. o pow. 8,21 m², 41 pom. o pow. 7,10 m²,</w:t>
      </w:r>
      <w:r w:rsidR="00C16370" w:rsidRPr="002D2BFA">
        <w:rPr>
          <w:rFonts w:eastAsia="Calibri" w:cstheme="minorHAnsi"/>
          <w:bCs/>
          <w:sz w:val="24"/>
          <w:szCs w:val="24"/>
        </w:rPr>
        <w:t xml:space="preserve"> </w:t>
      </w:r>
      <w:r w:rsidR="0030278E" w:rsidRPr="002D2BFA">
        <w:rPr>
          <w:rFonts w:eastAsia="Calibri" w:cstheme="minorHAnsi"/>
          <w:bCs/>
          <w:sz w:val="24"/>
          <w:szCs w:val="24"/>
        </w:rPr>
        <w:t>42 pom. o pow. 4,71 m²,oraz na:</w:t>
      </w:r>
      <w:r w:rsidR="00C16370" w:rsidRPr="002D2BFA">
        <w:rPr>
          <w:rFonts w:eastAsia="Calibri" w:cstheme="minorHAnsi"/>
          <w:bCs/>
          <w:sz w:val="24"/>
          <w:szCs w:val="24"/>
        </w:rPr>
        <w:t xml:space="preserve"> prawie użytkowania części wspólnych budynku stanowiących dojście do pomieszczeń objętych ograniczonym prawem rzeczowym o łącznej powierzchni 39,37m² stanowiących niżej wymienione </w:t>
      </w:r>
      <w:r w:rsidR="0030278E" w:rsidRPr="002D2BFA">
        <w:rPr>
          <w:rFonts w:eastAsia="Calibri" w:cstheme="minorHAnsi"/>
          <w:bCs/>
          <w:sz w:val="24"/>
          <w:szCs w:val="24"/>
        </w:rPr>
        <w:t xml:space="preserve">pomieszczenia: 1 pom. o pow. 7,05 m², 2 kl. </w:t>
      </w:r>
      <w:proofErr w:type="spellStart"/>
      <w:r w:rsidR="0030278E" w:rsidRPr="002D2BFA">
        <w:rPr>
          <w:rFonts w:eastAsia="Calibri" w:cstheme="minorHAnsi"/>
          <w:bCs/>
          <w:sz w:val="24"/>
          <w:szCs w:val="24"/>
        </w:rPr>
        <w:t>sch</w:t>
      </w:r>
      <w:proofErr w:type="spellEnd"/>
      <w:r w:rsidR="0030278E" w:rsidRPr="002D2BFA">
        <w:rPr>
          <w:rFonts w:eastAsia="Calibri" w:cstheme="minorHAnsi"/>
          <w:bCs/>
          <w:sz w:val="24"/>
          <w:szCs w:val="24"/>
        </w:rPr>
        <w:t>. o pow. 8,31 m²,</w:t>
      </w:r>
      <w:r w:rsidR="00C16370" w:rsidRPr="002D2BFA">
        <w:rPr>
          <w:rFonts w:eastAsia="Calibri" w:cstheme="minorHAnsi"/>
          <w:bCs/>
          <w:sz w:val="24"/>
          <w:szCs w:val="24"/>
        </w:rPr>
        <w:t xml:space="preserve"> 4 korytarz o po</w:t>
      </w:r>
      <w:r w:rsidR="0030278E" w:rsidRPr="002D2BFA">
        <w:rPr>
          <w:rFonts w:eastAsia="Calibri" w:cstheme="minorHAnsi"/>
          <w:bCs/>
          <w:sz w:val="24"/>
          <w:szCs w:val="24"/>
        </w:rPr>
        <w:t xml:space="preserve">w. 8,32 m², 23 korytarz o pow. 8,05 </w:t>
      </w:r>
      <w:r w:rsidR="000809C8" w:rsidRPr="002D2BFA">
        <w:rPr>
          <w:rFonts w:eastAsia="Calibri" w:cstheme="minorHAnsi"/>
          <w:bCs/>
          <w:sz w:val="24"/>
          <w:szCs w:val="24"/>
        </w:rPr>
        <w:t>m², 29 wiatrołap o pow. 7,64 m².</w:t>
      </w:r>
    </w:p>
    <w:p w14:paraId="4ABB236E" w14:textId="13432307" w:rsidR="00C56F1B" w:rsidRPr="002D2BFA" w:rsidRDefault="00697A2E" w:rsidP="002D2BFA">
      <w:pPr>
        <w:numPr>
          <w:ilvl w:val="0"/>
          <w:numId w:val="2"/>
        </w:numPr>
        <w:tabs>
          <w:tab w:val="right" w:pos="720"/>
          <w:tab w:val="left" w:pos="1260"/>
          <w:tab w:val="center" w:pos="4536"/>
          <w:tab w:val="right" w:pos="9072"/>
        </w:tabs>
        <w:spacing w:after="0"/>
        <w:rPr>
          <w:rFonts w:eastAsia="Calibri" w:cstheme="minorHAnsi"/>
          <w:b/>
          <w:bCs/>
          <w:sz w:val="24"/>
          <w:szCs w:val="24"/>
        </w:rPr>
      </w:pPr>
      <w:r w:rsidRPr="002D2BFA">
        <w:rPr>
          <w:rFonts w:eastAsia="Calibri" w:cstheme="minorHAnsi"/>
          <w:b/>
          <w:sz w:val="24"/>
          <w:szCs w:val="24"/>
        </w:rPr>
        <w:t xml:space="preserve">W PFU należy uwzględnić ograniczone prawo rzeczowe  </w:t>
      </w:r>
      <w:r w:rsidR="0045533E" w:rsidRPr="002D2BFA">
        <w:rPr>
          <w:rFonts w:eastAsia="Calibri" w:cstheme="minorHAnsi"/>
          <w:bCs/>
          <w:sz w:val="24"/>
          <w:szCs w:val="24"/>
        </w:rPr>
        <w:t>w postaci  prawa użytkowania</w:t>
      </w:r>
      <w:r w:rsidRPr="002D2BFA">
        <w:rPr>
          <w:rFonts w:eastAsia="Calibri" w:cstheme="minorHAnsi"/>
          <w:bCs/>
          <w:sz w:val="24"/>
          <w:szCs w:val="24"/>
        </w:rPr>
        <w:t xml:space="preserve"> przez Orange Polska S.A.</w:t>
      </w:r>
      <w:r w:rsidR="0045533E" w:rsidRPr="002D2BFA">
        <w:rPr>
          <w:rFonts w:eastAsia="Calibri" w:cstheme="minorHAnsi"/>
          <w:bCs/>
          <w:sz w:val="24"/>
          <w:szCs w:val="24"/>
        </w:rPr>
        <w:t xml:space="preserve"> części nieruchomości </w:t>
      </w:r>
      <w:r w:rsidR="00C56F1B" w:rsidRPr="002D2BFA">
        <w:rPr>
          <w:rFonts w:eastAsia="Calibri" w:cstheme="minorHAnsi"/>
          <w:b/>
          <w:bCs/>
          <w:sz w:val="24"/>
          <w:szCs w:val="24"/>
        </w:rPr>
        <w:t>zgodnie z załącznikiem nr 4 do zapytania ofertowego tj.</w:t>
      </w:r>
      <w:r w:rsidR="005145B0" w:rsidRPr="002D2BFA">
        <w:rPr>
          <w:rFonts w:eastAsia="Calibri" w:cstheme="minorHAnsi"/>
          <w:b/>
          <w:bCs/>
          <w:sz w:val="24"/>
          <w:szCs w:val="24"/>
        </w:rPr>
        <w:t>:</w:t>
      </w:r>
    </w:p>
    <w:p w14:paraId="41FCDDE2" w14:textId="77777777" w:rsidR="0045533E" w:rsidRPr="002D2BFA" w:rsidRDefault="0045533E" w:rsidP="002D2BFA">
      <w:pPr>
        <w:keepNext/>
        <w:widowControl w:val="0"/>
        <w:numPr>
          <w:ilvl w:val="0"/>
          <w:numId w:val="17"/>
        </w:numPr>
        <w:tabs>
          <w:tab w:val="right" w:pos="720"/>
          <w:tab w:val="right" w:leader="hyphen" w:pos="8780"/>
          <w:tab w:val="right" w:leader="hyphen" w:pos="9072"/>
        </w:tabs>
        <w:suppressAutoHyphens/>
        <w:spacing w:after="0"/>
        <w:rPr>
          <w:rFonts w:eastAsia="Times New Roman" w:cstheme="minorHAnsi"/>
          <w:sz w:val="24"/>
          <w:szCs w:val="24"/>
          <w:lang w:eastAsia="pl-PL"/>
        </w:rPr>
      </w:pPr>
      <w:r w:rsidRPr="002D2BFA">
        <w:rPr>
          <w:rFonts w:eastAsia="Times New Roman" w:cstheme="minorHAnsi"/>
          <w:sz w:val="24"/>
          <w:szCs w:val="24"/>
          <w:lang w:eastAsia="pl-PL"/>
        </w:rPr>
        <w:t xml:space="preserve">na dachu budynku : </w:t>
      </w:r>
    </w:p>
    <w:p w14:paraId="1CD8EBF7" w14:textId="77777777" w:rsidR="0045533E" w:rsidRPr="002D2BFA" w:rsidRDefault="0045533E" w:rsidP="002D2BFA">
      <w:pPr>
        <w:keepNext/>
        <w:widowControl w:val="0"/>
        <w:tabs>
          <w:tab w:val="right" w:leader="hyphen" w:pos="8780"/>
        </w:tabs>
        <w:spacing w:after="0"/>
        <w:ind w:left="360"/>
        <w:rPr>
          <w:rFonts w:eastAsia="Times New Roman" w:cstheme="minorHAnsi"/>
          <w:b/>
          <w:sz w:val="24"/>
          <w:szCs w:val="24"/>
          <w:lang w:eastAsia="pl-PL"/>
        </w:rPr>
      </w:pPr>
      <w:r w:rsidRPr="002D2BFA">
        <w:rPr>
          <w:rFonts w:eastAsia="Times New Roman" w:cstheme="minorHAnsi"/>
          <w:sz w:val="24"/>
          <w:szCs w:val="24"/>
          <w:lang w:eastAsia="pl-PL"/>
        </w:rPr>
        <w:t xml:space="preserve">       - skraplacze (4 szt.) – o powierzchni </w:t>
      </w:r>
      <w:smartTag w:uri="urn:schemas-microsoft-com:office:smarttags" w:element="metricconverter">
        <w:smartTagPr>
          <w:attr w:name="ProductID" w:val="24,0 mﾲ"/>
        </w:smartTagPr>
        <w:r w:rsidRPr="002D2BFA">
          <w:rPr>
            <w:rFonts w:eastAsia="Times New Roman" w:cstheme="minorHAnsi"/>
            <w:sz w:val="24"/>
            <w:szCs w:val="24"/>
            <w:lang w:eastAsia="pl-PL"/>
          </w:rPr>
          <w:t>24,0 m²</w:t>
        </w:r>
      </w:smartTag>
      <w:r w:rsidRPr="002D2BFA">
        <w:rPr>
          <w:rFonts w:eastAsia="Times New Roman" w:cstheme="minorHAnsi"/>
          <w:sz w:val="24"/>
          <w:szCs w:val="24"/>
          <w:lang w:eastAsia="pl-PL"/>
        </w:rPr>
        <w:t>,</w:t>
      </w:r>
    </w:p>
    <w:p w14:paraId="48E1136F" w14:textId="77777777" w:rsidR="0045533E" w:rsidRPr="002D2BFA" w:rsidRDefault="0045533E" w:rsidP="002D2BFA">
      <w:pPr>
        <w:keepNext/>
        <w:widowControl w:val="0"/>
        <w:numPr>
          <w:ilvl w:val="0"/>
          <w:numId w:val="17"/>
        </w:numPr>
        <w:tabs>
          <w:tab w:val="right" w:pos="720"/>
          <w:tab w:val="right" w:leader="hyphen" w:pos="8780"/>
          <w:tab w:val="right" w:leader="hyphen" w:pos="9072"/>
        </w:tabs>
        <w:suppressAutoHyphens/>
        <w:spacing w:after="0"/>
        <w:rPr>
          <w:rFonts w:eastAsia="Times New Roman" w:cstheme="minorHAnsi"/>
          <w:b/>
          <w:sz w:val="24"/>
          <w:szCs w:val="24"/>
          <w:lang w:eastAsia="pl-PL"/>
        </w:rPr>
      </w:pPr>
      <w:r w:rsidRPr="002D2BFA">
        <w:rPr>
          <w:rFonts w:eastAsia="Times New Roman" w:cstheme="minorHAnsi"/>
          <w:sz w:val="24"/>
          <w:szCs w:val="24"/>
          <w:lang w:eastAsia="pl-PL"/>
        </w:rPr>
        <w:t>na elewacji budynku</w:t>
      </w:r>
      <w:r w:rsidRPr="002D2BFA">
        <w:rPr>
          <w:rFonts w:eastAsia="Times New Roman" w:cstheme="minorHAnsi"/>
          <w:b/>
          <w:sz w:val="24"/>
          <w:szCs w:val="24"/>
          <w:lang w:eastAsia="pl-PL"/>
        </w:rPr>
        <w:t xml:space="preserve">  :</w:t>
      </w:r>
    </w:p>
    <w:p w14:paraId="7DB365B5"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skraplacze (2 szt.) o powierzchni </w:t>
      </w:r>
      <w:smartTag w:uri="urn:schemas-microsoft-com:office:smarttags" w:element="metricconverter">
        <w:smartTagPr>
          <w:attr w:name="ProductID" w:val="4,95 mﾲ"/>
        </w:smartTagPr>
        <w:r w:rsidRPr="002D2BFA">
          <w:rPr>
            <w:rFonts w:eastAsia="Times New Roman" w:cstheme="minorHAnsi"/>
            <w:sz w:val="24"/>
            <w:szCs w:val="24"/>
            <w:lang w:eastAsia="pl-PL"/>
          </w:rPr>
          <w:t>4,95 m²</w:t>
        </w:r>
      </w:smartTag>
      <w:r w:rsidRPr="002D2BFA">
        <w:rPr>
          <w:rFonts w:eastAsia="Times New Roman" w:cstheme="minorHAnsi"/>
          <w:sz w:val="24"/>
          <w:szCs w:val="24"/>
          <w:lang w:eastAsia="pl-PL"/>
        </w:rPr>
        <w:t>,</w:t>
      </w:r>
    </w:p>
    <w:p w14:paraId="6651CF88"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szafy teletechniczne UKE/MPD (2 szt.) o powierzchni </w:t>
      </w:r>
      <w:smartTag w:uri="urn:schemas-microsoft-com:office:smarttags" w:element="metricconverter">
        <w:smartTagPr>
          <w:attr w:name="ProductID" w:val="4,95 mﾲ"/>
        </w:smartTagPr>
        <w:r w:rsidRPr="002D2BFA">
          <w:rPr>
            <w:rFonts w:eastAsia="Times New Roman" w:cstheme="minorHAnsi"/>
            <w:sz w:val="24"/>
            <w:szCs w:val="24"/>
            <w:lang w:eastAsia="pl-PL"/>
          </w:rPr>
          <w:t>4,95 m²</w:t>
        </w:r>
      </w:smartTag>
      <w:r w:rsidRPr="002D2BFA">
        <w:rPr>
          <w:rFonts w:eastAsia="Times New Roman" w:cstheme="minorHAnsi"/>
          <w:sz w:val="24"/>
          <w:szCs w:val="24"/>
          <w:lang w:eastAsia="pl-PL"/>
        </w:rPr>
        <w:t>,</w:t>
      </w:r>
    </w:p>
    <w:p w14:paraId="6B937B21"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skrzynka energetyczna o powierzchni </w:t>
      </w:r>
      <w:smartTag w:uri="urn:schemas-microsoft-com:office:smarttags" w:element="metricconverter">
        <w:smartTagPr>
          <w:attr w:name="ProductID" w:val="8,50 mﾲ"/>
        </w:smartTagPr>
        <w:r w:rsidRPr="002D2BFA">
          <w:rPr>
            <w:rFonts w:eastAsia="Times New Roman" w:cstheme="minorHAnsi"/>
            <w:sz w:val="24"/>
            <w:szCs w:val="24"/>
            <w:lang w:eastAsia="pl-PL"/>
          </w:rPr>
          <w:t>8,50 m²</w:t>
        </w:r>
      </w:smartTag>
      <w:r w:rsidRPr="002D2BFA">
        <w:rPr>
          <w:rFonts w:eastAsia="Times New Roman" w:cstheme="minorHAnsi"/>
          <w:sz w:val="24"/>
          <w:szCs w:val="24"/>
          <w:lang w:eastAsia="pl-PL"/>
        </w:rPr>
        <w:t>,</w:t>
      </w:r>
    </w:p>
    <w:p w14:paraId="13E7A251"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sygnalizator alarmu o powierzchni </w:t>
      </w:r>
      <w:smartTag w:uri="urn:schemas-microsoft-com:office:smarttags" w:element="metricconverter">
        <w:smartTagPr>
          <w:attr w:name="ProductID" w:val="0,30 mﾲ"/>
        </w:smartTagPr>
        <w:r w:rsidRPr="002D2BFA">
          <w:rPr>
            <w:rFonts w:eastAsia="Times New Roman" w:cstheme="minorHAnsi"/>
            <w:sz w:val="24"/>
            <w:szCs w:val="24"/>
            <w:lang w:eastAsia="pl-PL"/>
          </w:rPr>
          <w:t>0,30 m²</w:t>
        </w:r>
      </w:smartTag>
      <w:r w:rsidRPr="002D2BFA">
        <w:rPr>
          <w:rFonts w:eastAsia="Times New Roman" w:cstheme="minorHAnsi"/>
          <w:sz w:val="24"/>
          <w:szCs w:val="24"/>
          <w:lang w:eastAsia="pl-PL"/>
        </w:rPr>
        <w:t>,</w:t>
      </w:r>
    </w:p>
    <w:p w14:paraId="384AC4AF" w14:textId="77777777" w:rsidR="0045533E" w:rsidRPr="002D2BFA" w:rsidRDefault="0045533E" w:rsidP="002D2BFA">
      <w:pPr>
        <w:keepNext/>
        <w:widowControl w:val="0"/>
        <w:tabs>
          <w:tab w:val="right" w:leader="hyphen" w:pos="8780"/>
        </w:tabs>
        <w:spacing w:after="0"/>
        <w:ind w:left="720"/>
        <w:rPr>
          <w:rFonts w:eastAsia="Times New Roman" w:cstheme="minorHAnsi"/>
          <w:sz w:val="24"/>
          <w:szCs w:val="24"/>
          <w:lang w:eastAsia="pl-PL"/>
        </w:rPr>
      </w:pPr>
      <w:r w:rsidRPr="002D2BFA">
        <w:rPr>
          <w:rFonts w:eastAsia="Times New Roman" w:cstheme="minorHAnsi"/>
          <w:sz w:val="24"/>
          <w:szCs w:val="24"/>
          <w:lang w:eastAsia="pl-PL"/>
        </w:rPr>
        <w:t xml:space="preserve">- tuba na klucze o powierzchni </w:t>
      </w:r>
      <w:smartTag w:uri="urn:schemas-microsoft-com:office:smarttags" w:element="metricconverter">
        <w:smartTagPr>
          <w:attr w:name="ProductID" w:val="0,20 mﾲ"/>
        </w:smartTagPr>
        <w:r w:rsidRPr="002D2BFA">
          <w:rPr>
            <w:rFonts w:eastAsia="Times New Roman" w:cstheme="minorHAnsi"/>
            <w:sz w:val="24"/>
            <w:szCs w:val="24"/>
            <w:lang w:eastAsia="pl-PL"/>
          </w:rPr>
          <w:t>0,20 m²</w:t>
        </w:r>
      </w:smartTag>
      <w:r w:rsidRPr="002D2BFA">
        <w:rPr>
          <w:rFonts w:eastAsia="Times New Roman" w:cstheme="minorHAnsi"/>
          <w:sz w:val="24"/>
          <w:szCs w:val="24"/>
          <w:lang w:eastAsia="pl-PL"/>
        </w:rPr>
        <w:t>,</w:t>
      </w:r>
    </w:p>
    <w:p w14:paraId="27683D73" w14:textId="77777777" w:rsidR="0045533E" w:rsidRPr="002D2BFA" w:rsidRDefault="0045533E" w:rsidP="002D2BFA">
      <w:pPr>
        <w:keepNext/>
        <w:widowControl w:val="0"/>
        <w:numPr>
          <w:ilvl w:val="0"/>
          <w:numId w:val="17"/>
        </w:numPr>
        <w:tabs>
          <w:tab w:val="right" w:pos="720"/>
          <w:tab w:val="right" w:leader="hyphen" w:pos="8780"/>
          <w:tab w:val="right" w:leader="hyphen" w:pos="9072"/>
        </w:tabs>
        <w:suppressAutoHyphens/>
        <w:spacing w:after="0"/>
        <w:rPr>
          <w:rFonts w:eastAsia="Times New Roman" w:cstheme="minorHAnsi"/>
          <w:sz w:val="24"/>
          <w:szCs w:val="24"/>
          <w:lang w:eastAsia="pl-PL"/>
        </w:rPr>
      </w:pPr>
      <w:r w:rsidRPr="002D2BFA">
        <w:rPr>
          <w:rFonts w:eastAsia="Times New Roman" w:cstheme="minorHAnsi"/>
          <w:sz w:val="24"/>
          <w:szCs w:val="24"/>
          <w:lang w:eastAsia="pl-PL"/>
        </w:rPr>
        <w:t>gruncie działki ewidencyjnej nr</w:t>
      </w:r>
      <w:r w:rsidRPr="002D2BFA">
        <w:rPr>
          <w:rFonts w:eastAsia="Times New Roman" w:cstheme="minorHAnsi"/>
          <w:b/>
          <w:sz w:val="24"/>
          <w:szCs w:val="24"/>
          <w:lang w:eastAsia="pl-PL"/>
        </w:rPr>
        <w:t xml:space="preserve"> </w:t>
      </w:r>
      <w:r w:rsidRPr="002D2BFA">
        <w:rPr>
          <w:rFonts w:eastAsia="Times New Roman" w:cstheme="minorHAnsi"/>
          <w:sz w:val="24"/>
          <w:szCs w:val="24"/>
          <w:lang w:eastAsia="pl-PL"/>
        </w:rPr>
        <w:t xml:space="preserve">2627/3: </w:t>
      </w:r>
    </w:p>
    <w:p w14:paraId="0CC08DC0" w14:textId="77777777" w:rsidR="00C56F1B" w:rsidRPr="002D2BFA" w:rsidRDefault="0045533E" w:rsidP="002D2BFA">
      <w:pPr>
        <w:tabs>
          <w:tab w:val="left" w:pos="709"/>
          <w:tab w:val="left" w:pos="1260"/>
          <w:tab w:val="center" w:pos="4536"/>
          <w:tab w:val="right" w:pos="9072"/>
        </w:tabs>
        <w:spacing w:after="0"/>
        <w:rPr>
          <w:rFonts w:eastAsia="Times New Roman" w:cstheme="minorHAnsi"/>
          <w:sz w:val="24"/>
          <w:szCs w:val="24"/>
          <w:lang w:eastAsia="pl-PL"/>
        </w:rPr>
      </w:pPr>
      <w:r w:rsidRPr="002D2BFA">
        <w:rPr>
          <w:rFonts w:eastAsia="Times New Roman" w:cstheme="minorHAnsi"/>
          <w:sz w:val="24"/>
          <w:szCs w:val="24"/>
          <w:lang w:eastAsia="pl-PL"/>
        </w:rPr>
        <w:t>- szafa kablowa - 1 szt. o powierzchni 3,00</w:t>
      </w:r>
      <w:r w:rsidRPr="002D2BFA">
        <w:rPr>
          <w:rFonts w:eastAsia="Times New Roman" w:cstheme="minorHAnsi"/>
          <w:b/>
          <w:sz w:val="24"/>
          <w:szCs w:val="24"/>
          <w:lang w:eastAsia="pl-PL"/>
        </w:rPr>
        <w:t xml:space="preserve"> </w:t>
      </w:r>
      <w:r w:rsidRPr="002D2BFA">
        <w:rPr>
          <w:rFonts w:eastAsia="Times New Roman" w:cstheme="minorHAnsi"/>
          <w:sz w:val="24"/>
          <w:szCs w:val="24"/>
          <w:lang w:eastAsia="pl-PL"/>
        </w:rPr>
        <w:t>m²</w:t>
      </w:r>
    </w:p>
    <w:p w14:paraId="30B9C5B4" w14:textId="520AB05A" w:rsidR="0045533E" w:rsidRPr="002D2BFA" w:rsidRDefault="0045533E" w:rsidP="002D2BFA">
      <w:pPr>
        <w:pStyle w:val="Akapitzlist"/>
        <w:numPr>
          <w:ilvl w:val="0"/>
          <w:numId w:val="17"/>
        </w:numPr>
        <w:tabs>
          <w:tab w:val="clear" w:pos="720"/>
          <w:tab w:val="left" w:pos="709"/>
          <w:tab w:val="left" w:pos="1260"/>
          <w:tab w:val="center" w:pos="4536"/>
          <w:tab w:val="right" w:pos="9072"/>
        </w:tabs>
        <w:spacing w:after="0"/>
        <w:rPr>
          <w:rFonts w:eastAsia="Times New Roman" w:cstheme="minorHAnsi"/>
          <w:sz w:val="24"/>
          <w:szCs w:val="24"/>
          <w:lang w:eastAsia="pl-PL"/>
        </w:rPr>
      </w:pPr>
      <w:r w:rsidRPr="002D2BFA">
        <w:rPr>
          <w:rFonts w:eastAsia="Times New Roman" w:cstheme="minorHAnsi"/>
          <w:sz w:val="24"/>
          <w:szCs w:val="24"/>
          <w:lang w:eastAsia="pl-PL"/>
        </w:rPr>
        <w:t>w piwnicy budynku:</w:t>
      </w:r>
    </w:p>
    <w:p w14:paraId="61E25E29"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bookmarkStart w:id="3" w:name="_Hlk66110693"/>
      <w:r w:rsidRPr="002D2BFA">
        <w:rPr>
          <w:rFonts w:eastAsia="Times New Roman" w:cstheme="minorHAnsi"/>
          <w:sz w:val="24"/>
          <w:szCs w:val="24"/>
          <w:lang w:eastAsia="pl-PL"/>
        </w:rPr>
        <w:lastRenderedPageBreak/>
        <w:t xml:space="preserve">- pomieszczenie nr 027 o  powierzchni </w:t>
      </w:r>
      <w:smartTag w:uri="urn:schemas-microsoft-com:office:smarttags" w:element="metricconverter">
        <w:smartTagPr>
          <w:attr w:name="ProductID" w:val="75,80 mﾲ"/>
        </w:smartTagPr>
        <w:r w:rsidRPr="002D2BFA">
          <w:rPr>
            <w:rFonts w:eastAsia="Times New Roman" w:cstheme="minorHAnsi"/>
            <w:sz w:val="24"/>
            <w:szCs w:val="24"/>
            <w:lang w:eastAsia="pl-PL"/>
          </w:rPr>
          <w:t>75,80 m²</w:t>
        </w:r>
      </w:smartTag>
      <w:r w:rsidRPr="002D2BFA">
        <w:rPr>
          <w:rFonts w:eastAsia="Times New Roman" w:cstheme="minorHAnsi"/>
          <w:sz w:val="24"/>
          <w:szCs w:val="24"/>
          <w:lang w:eastAsia="pl-PL"/>
        </w:rPr>
        <w:t>,</w:t>
      </w:r>
    </w:p>
    <w:p w14:paraId="44432795" w14:textId="1EF22F0A"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o łącznej </w:t>
      </w:r>
      <w:r w:rsidR="00E73A73" w:rsidRPr="002D2BFA">
        <w:rPr>
          <w:rFonts w:eastAsia="Times New Roman" w:cstheme="minorHAnsi"/>
          <w:sz w:val="24"/>
          <w:szCs w:val="24"/>
          <w:lang w:eastAsia="pl-PL"/>
        </w:rPr>
        <w:t xml:space="preserve">powierzchni w piwnicy budynku </w:t>
      </w:r>
      <w:smartTag w:uri="urn:schemas-microsoft-com:office:smarttags" w:element="metricconverter">
        <w:smartTagPr>
          <w:attr w:name="ProductID" w:val="75,80 mﾲ"/>
        </w:smartTagPr>
        <w:r w:rsidRPr="002D2BFA">
          <w:rPr>
            <w:rFonts w:eastAsia="Times New Roman" w:cstheme="minorHAnsi"/>
            <w:sz w:val="24"/>
            <w:szCs w:val="24"/>
            <w:lang w:eastAsia="pl-PL"/>
          </w:rPr>
          <w:t>75,80 m²</w:t>
        </w:r>
      </w:smartTag>
      <w:r w:rsidR="00E73A73" w:rsidRPr="002D2BFA">
        <w:rPr>
          <w:rFonts w:eastAsia="Times New Roman" w:cstheme="minorHAnsi"/>
          <w:sz w:val="24"/>
          <w:szCs w:val="24"/>
          <w:lang w:eastAsia="pl-PL"/>
        </w:rPr>
        <w:t xml:space="preserve">, ponadto w piwnicy </w:t>
      </w:r>
      <w:r w:rsidRPr="002D2BFA">
        <w:rPr>
          <w:rFonts w:eastAsia="Times New Roman" w:cstheme="minorHAnsi"/>
          <w:sz w:val="24"/>
          <w:szCs w:val="24"/>
          <w:lang w:eastAsia="pl-PL"/>
        </w:rPr>
        <w:t xml:space="preserve"> w pomieszczeniu nr 028 znajduje się s</w:t>
      </w:r>
      <w:r w:rsidR="00312825" w:rsidRPr="002D2BFA">
        <w:rPr>
          <w:rFonts w:eastAsia="Times New Roman" w:cstheme="minorHAnsi"/>
          <w:sz w:val="24"/>
          <w:szCs w:val="24"/>
          <w:lang w:eastAsia="pl-PL"/>
        </w:rPr>
        <w:t>zyb kablowy stanowiący element i</w:t>
      </w:r>
      <w:r w:rsidRPr="002D2BFA">
        <w:rPr>
          <w:rFonts w:eastAsia="Times New Roman" w:cstheme="minorHAnsi"/>
          <w:sz w:val="24"/>
          <w:szCs w:val="24"/>
          <w:lang w:eastAsia="pl-PL"/>
        </w:rPr>
        <w:t xml:space="preserve">nfrastruktury, </w:t>
      </w:r>
      <w:bookmarkEnd w:id="3"/>
    </w:p>
    <w:p w14:paraId="5F524D0E" w14:textId="7AD0DB05" w:rsidR="0045533E" w:rsidRPr="002D2BFA" w:rsidRDefault="00C56F1B"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e</w:t>
      </w:r>
      <w:r w:rsidR="0045533E" w:rsidRPr="002D2BFA">
        <w:rPr>
          <w:rFonts w:eastAsia="Times New Roman" w:cstheme="minorHAnsi"/>
          <w:sz w:val="24"/>
          <w:szCs w:val="24"/>
          <w:lang w:eastAsia="pl-PL"/>
        </w:rPr>
        <w:t>)</w:t>
      </w:r>
      <w:r w:rsidR="0045533E" w:rsidRPr="002D2BFA">
        <w:rPr>
          <w:rFonts w:eastAsia="Times New Roman" w:cstheme="minorHAnsi"/>
          <w:b/>
          <w:sz w:val="24"/>
          <w:szCs w:val="24"/>
          <w:lang w:eastAsia="pl-PL"/>
        </w:rPr>
        <w:t xml:space="preserve"> </w:t>
      </w:r>
      <w:r w:rsidR="0045533E" w:rsidRPr="002D2BFA">
        <w:rPr>
          <w:rFonts w:eastAsia="Times New Roman" w:cstheme="minorHAnsi"/>
          <w:sz w:val="24"/>
          <w:szCs w:val="24"/>
          <w:lang w:eastAsia="pl-PL"/>
        </w:rPr>
        <w:t>na parterze budynku</w:t>
      </w:r>
      <w:r w:rsidR="0045533E" w:rsidRPr="002D2BFA">
        <w:rPr>
          <w:rFonts w:eastAsia="Times New Roman" w:cstheme="minorHAnsi"/>
          <w:b/>
          <w:sz w:val="24"/>
          <w:szCs w:val="24"/>
          <w:lang w:eastAsia="pl-PL"/>
        </w:rPr>
        <w:t xml:space="preserve">  :</w:t>
      </w:r>
      <w:r w:rsidR="0045533E" w:rsidRPr="002D2BFA">
        <w:rPr>
          <w:rFonts w:eastAsia="Times New Roman" w:cstheme="minorHAnsi"/>
          <w:sz w:val="24"/>
          <w:szCs w:val="24"/>
          <w:lang w:eastAsia="pl-PL"/>
        </w:rPr>
        <w:t xml:space="preserve"> -</w:t>
      </w:r>
      <w:r w:rsidR="0045533E" w:rsidRPr="002D2BFA">
        <w:rPr>
          <w:rFonts w:eastAsia="Times New Roman" w:cstheme="minorHAnsi"/>
          <w:sz w:val="24"/>
          <w:szCs w:val="24"/>
          <w:lang w:eastAsia="zh-CN"/>
        </w:rPr>
        <w:t xml:space="preserve"> </w:t>
      </w:r>
      <w:r w:rsidR="0045533E" w:rsidRPr="002D2BFA">
        <w:rPr>
          <w:rFonts w:eastAsia="Times New Roman" w:cstheme="minorHAnsi"/>
          <w:sz w:val="24"/>
          <w:szCs w:val="24"/>
          <w:lang w:eastAsia="pl-PL"/>
        </w:rPr>
        <w:t xml:space="preserve">pomieszczenie nr 8 o powierzchni </w:t>
      </w:r>
      <w:smartTag w:uri="urn:schemas-microsoft-com:office:smarttags" w:element="metricconverter">
        <w:smartTagPr>
          <w:attr w:name="ProductID" w:val="40,59 mﾲ"/>
        </w:smartTagPr>
        <w:r w:rsidR="0045533E" w:rsidRPr="002D2BFA">
          <w:rPr>
            <w:rFonts w:eastAsia="Times New Roman" w:cstheme="minorHAnsi"/>
            <w:sz w:val="24"/>
            <w:szCs w:val="24"/>
            <w:lang w:eastAsia="pl-PL"/>
          </w:rPr>
          <w:t>40,59 m²</w:t>
        </w:r>
      </w:smartTag>
      <w:r w:rsidR="0045533E" w:rsidRPr="002D2BFA">
        <w:rPr>
          <w:rFonts w:eastAsia="Times New Roman" w:cstheme="minorHAnsi"/>
          <w:sz w:val="24"/>
          <w:szCs w:val="24"/>
          <w:lang w:eastAsia="pl-PL"/>
        </w:rPr>
        <w:t>,</w:t>
      </w:r>
    </w:p>
    <w:p w14:paraId="7362E853"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pomieszczenie nr 12 o powierzchni </w:t>
      </w:r>
      <w:smartTag w:uri="urn:schemas-microsoft-com:office:smarttags" w:element="metricconverter">
        <w:smartTagPr>
          <w:attr w:name="ProductID" w:val="19,05 mﾲ"/>
        </w:smartTagPr>
        <w:r w:rsidRPr="002D2BFA">
          <w:rPr>
            <w:rFonts w:eastAsia="Times New Roman" w:cstheme="minorHAnsi"/>
            <w:sz w:val="24"/>
            <w:szCs w:val="24"/>
            <w:lang w:eastAsia="pl-PL"/>
          </w:rPr>
          <w:t>19,05 m²</w:t>
        </w:r>
      </w:smartTag>
      <w:r w:rsidRPr="002D2BFA">
        <w:rPr>
          <w:rFonts w:eastAsia="Times New Roman" w:cstheme="minorHAnsi"/>
          <w:sz w:val="24"/>
          <w:szCs w:val="24"/>
          <w:lang w:eastAsia="pl-PL"/>
        </w:rPr>
        <w:t>,</w:t>
      </w:r>
    </w:p>
    <w:p w14:paraId="3477BAFA"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pomieszczenie  nr 20 o powierzchni </w:t>
      </w:r>
      <w:smartTag w:uri="urn:schemas-microsoft-com:office:smarttags" w:element="metricconverter">
        <w:smartTagPr>
          <w:attr w:name="ProductID" w:val="52,36 mﾲ"/>
        </w:smartTagPr>
        <w:r w:rsidRPr="002D2BFA">
          <w:rPr>
            <w:rFonts w:eastAsia="Times New Roman" w:cstheme="minorHAnsi"/>
            <w:sz w:val="24"/>
            <w:szCs w:val="24"/>
            <w:lang w:eastAsia="pl-PL"/>
          </w:rPr>
          <w:t>52,36 m²</w:t>
        </w:r>
      </w:smartTag>
      <w:r w:rsidRPr="002D2BFA">
        <w:rPr>
          <w:rFonts w:eastAsia="Times New Roman" w:cstheme="minorHAnsi"/>
          <w:sz w:val="24"/>
          <w:szCs w:val="24"/>
          <w:lang w:eastAsia="pl-PL"/>
        </w:rPr>
        <w:t>,</w:t>
      </w:r>
    </w:p>
    <w:p w14:paraId="704CE85A"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pomieszczenie nr 22 powierzchni </w:t>
      </w:r>
      <w:smartTag w:uri="urn:schemas-microsoft-com:office:smarttags" w:element="metricconverter">
        <w:smartTagPr>
          <w:attr w:name="ProductID" w:val="36,75 mﾲ"/>
        </w:smartTagPr>
        <w:r w:rsidRPr="002D2BFA">
          <w:rPr>
            <w:rFonts w:eastAsia="Times New Roman" w:cstheme="minorHAnsi"/>
            <w:sz w:val="24"/>
            <w:szCs w:val="24"/>
            <w:lang w:eastAsia="pl-PL"/>
          </w:rPr>
          <w:t>36,75 m²</w:t>
        </w:r>
      </w:smartTag>
      <w:r w:rsidRPr="002D2BFA">
        <w:rPr>
          <w:rFonts w:eastAsia="Times New Roman" w:cstheme="minorHAnsi"/>
          <w:sz w:val="24"/>
          <w:szCs w:val="24"/>
          <w:lang w:eastAsia="pl-PL"/>
        </w:rPr>
        <w:t>,</w:t>
      </w:r>
    </w:p>
    <w:p w14:paraId="517AB53D"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bookmarkStart w:id="4" w:name="_Hlk66138737"/>
      <w:r w:rsidRPr="002D2BFA">
        <w:rPr>
          <w:rFonts w:eastAsia="Times New Roman" w:cstheme="minorHAnsi"/>
          <w:sz w:val="24"/>
          <w:szCs w:val="24"/>
          <w:lang w:eastAsia="pl-PL"/>
        </w:rPr>
        <w:t>o łącznej p</w:t>
      </w:r>
      <w:r w:rsidR="00E73A73" w:rsidRPr="002D2BFA">
        <w:rPr>
          <w:rFonts w:eastAsia="Times New Roman" w:cstheme="minorHAnsi"/>
          <w:sz w:val="24"/>
          <w:szCs w:val="24"/>
          <w:lang w:eastAsia="pl-PL"/>
        </w:rPr>
        <w:t xml:space="preserve">owierzchni na parterze budynku </w:t>
      </w:r>
      <w:r w:rsidRPr="002D2BFA">
        <w:rPr>
          <w:rFonts w:eastAsia="Times New Roman" w:cstheme="minorHAnsi"/>
          <w:sz w:val="24"/>
          <w:szCs w:val="24"/>
          <w:lang w:eastAsia="pl-PL"/>
        </w:rPr>
        <w:t xml:space="preserve"> 148,75  m² </w:t>
      </w:r>
    </w:p>
    <w:p w14:paraId="6B87B867" w14:textId="396F3B3D" w:rsidR="0045533E" w:rsidRPr="002D2BFA" w:rsidRDefault="00E73A73" w:rsidP="002D2BFA">
      <w:pPr>
        <w:keepNext/>
        <w:widowControl w:val="0"/>
        <w:tabs>
          <w:tab w:val="left" w:pos="709"/>
          <w:tab w:val="right" w:leader="hyphen" w:pos="8930"/>
        </w:tabs>
        <w:spacing w:after="0"/>
        <w:ind w:left="360"/>
        <w:rPr>
          <w:rFonts w:eastAsia="Times New Roman" w:cstheme="minorHAnsi"/>
          <w:sz w:val="24"/>
          <w:szCs w:val="24"/>
          <w:lang w:eastAsia="pl-PL"/>
        </w:rPr>
      </w:pPr>
      <w:bookmarkStart w:id="5" w:name="_Hlk56162826"/>
      <w:bookmarkEnd w:id="4"/>
      <w:r w:rsidRPr="002D2BFA">
        <w:rPr>
          <w:rFonts w:eastAsia="Times New Roman" w:cstheme="minorHAnsi"/>
          <w:sz w:val="24"/>
          <w:szCs w:val="24"/>
          <w:lang w:eastAsia="pl-PL"/>
        </w:rPr>
        <w:t xml:space="preserve">ponadto na parterze </w:t>
      </w:r>
      <w:r w:rsidR="0045533E" w:rsidRPr="002D2BFA">
        <w:rPr>
          <w:rFonts w:eastAsia="Times New Roman" w:cstheme="minorHAnsi"/>
          <w:sz w:val="24"/>
          <w:szCs w:val="24"/>
          <w:lang w:eastAsia="pl-PL"/>
        </w:rPr>
        <w:t xml:space="preserve">w pomieszczeniu </w:t>
      </w:r>
      <w:bookmarkEnd w:id="5"/>
      <w:r w:rsidR="0045533E" w:rsidRPr="002D2BFA">
        <w:rPr>
          <w:rFonts w:eastAsia="Times New Roman" w:cstheme="minorHAnsi"/>
          <w:sz w:val="24"/>
          <w:szCs w:val="24"/>
          <w:lang w:eastAsia="pl-PL"/>
        </w:rPr>
        <w:t xml:space="preserve">nr 14 (przedsionek) znajduje się licznik elektryczny; w pomieszczeniu nr 16 (hol) znajduje się linia zasilająca do rozdzielni na drabince; w pomieszczeniach nr 9, 10, 11 przechodzą dukty kablowe między pomieszczeniem nr </w:t>
      </w:r>
      <w:smartTag w:uri="urn:schemas-microsoft-com:office:smarttags" w:element="metricconverter">
        <w:smartTagPr>
          <w:attr w:name="ProductID" w:val="8, a"/>
        </w:smartTagPr>
        <w:r w:rsidR="0045533E" w:rsidRPr="002D2BFA">
          <w:rPr>
            <w:rFonts w:eastAsia="Times New Roman" w:cstheme="minorHAnsi"/>
            <w:sz w:val="24"/>
            <w:szCs w:val="24"/>
            <w:lang w:eastAsia="pl-PL"/>
          </w:rPr>
          <w:t>8, a</w:t>
        </w:r>
      </w:smartTag>
      <w:r w:rsidR="0045533E" w:rsidRPr="002D2BFA">
        <w:rPr>
          <w:rFonts w:eastAsia="Times New Roman" w:cstheme="minorHAnsi"/>
          <w:sz w:val="24"/>
          <w:szCs w:val="24"/>
          <w:lang w:eastAsia="pl-PL"/>
        </w:rPr>
        <w:t xml:space="preserve"> pomieszczeniem nr 12; w pomieszczeniu nr 15 i nr 21 (korytarze) pod sufitem przebiegają drabinki kablowe stan</w:t>
      </w:r>
      <w:r w:rsidR="00B7539C" w:rsidRPr="002D2BFA">
        <w:rPr>
          <w:rFonts w:eastAsia="Times New Roman" w:cstheme="minorHAnsi"/>
          <w:sz w:val="24"/>
          <w:szCs w:val="24"/>
          <w:lang w:eastAsia="pl-PL"/>
        </w:rPr>
        <w:t>owiące elementy i</w:t>
      </w:r>
      <w:r w:rsidRPr="002D2BFA">
        <w:rPr>
          <w:rFonts w:eastAsia="Times New Roman" w:cstheme="minorHAnsi"/>
          <w:sz w:val="24"/>
          <w:szCs w:val="24"/>
          <w:lang w:eastAsia="pl-PL"/>
        </w:rPr>
        <w:t xml:space="preserve">nfrastruktury </w:t>
      </w:r>
      <w:r w:rsidR="0045533E" w:rsidRPr="002D2BFA">
        <w:rPr>
          <w:rFonts w:eastAsia="Times New Roman" w:cstheme="minorHAnsi"/>
          <w:sz w:val="24"/>
          <w:szCs w:val="24"/>
          <w:lang w:eastAsia="pl-PL"/>
        </w:rPr>
        <w:t xml:space="preserve">, </w:t>
      </w:r>
    </w:p>
    <w:p w14:paraId="50BA400D" w14:textId="115DF42A" w:rsidR="0045533E" w:rsidRPr="002D2BFA" w:rsidRDefault="00C56F1B" w:rsidP="002D2BFA">
      <w:pPr>
        <w:keepNext/>
        <w:widowControl w:val="0"/>
        <w:tabs>
          <w:tab w:val="left" w:pos="709"/>
          <w:tab w:val="right" w:leader="hyphen" w:pos="8930"/>
          <w:tab w:val="right" w:leader="hyphen" w:pos="9072"/>
        </w:tabs>
        <w:suppressAutoHyphens/>
        <w:spacing w:after="0"/>
        <w:rPr>
          <w:rFonts w:eastAsia="Times New Roman" w:cstheme="minorHAnsi"/>
          <w:sz w:val="24"/>
          <w:szCs w:val="24"/>
          <w:lang w:eastAsia="pl-PL"/>
        </w:rPr>
      </w:pPr>
      <w:r w:rsidRPr="002D2BFA">
        <w:rPr>
          <w:rFonts w:eastAsia="Times New Roman" w:cstheme="minorHAnsi"/>
          <w:sz w:val="24"/>
          <w:szCs w:val="24"/>
          <w:lang w:eastAsia="pl-PL"/>
        </w:rPr>
        <w:t xml:space="preserve">      f) </w:t>
      </w:r>
      <w:r w:rsidR="0045533E" w:rsidRPr="002D2BFA">
        <w:rPr>
          <w:rFonts w:eastAsia="Times New Roman" w:cstheme="minorHAnsi"/>
          <w:sz w:val="24"/>
          <w:szCs w:val="24"/>
          <w:lang w:eastAsia="pl-PL"/>
        </w:rPr>
        <w:t>na  I piętrze budynku</w:t>
      </w:r>
      <w:r w:rsidR="0045533E" w:rsidRPr="002D2BFA">
        <w:rPr>
          <w:rFonts w:eastAsia="Times New Roman" w:cstheme="minorHAnsi"/>
          <w:b/>
          <w:sz w:val="24"/>
          <w:szCs w:val="24"/>
          <w:lang w:eastAsia="pl-PL"/>
        </w:rPr>
        <w:t xml:space="preserve"> :</w:t>
      </w:r>
    </w:p>
    <w:p w14:paraId="14381DA6"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 xml:space="preserve"> - pomieszczenie nr 113  CA o powierzchni </w:t>
      </w:r>
      <w:smartTag w:uri="urn:schemas-microsoft-com:office:smarttags" w:element="metricconverter">
        <w:smartTagPr>
          <w:attr w:name="ProductID" w:val="75,14 mﾲ"/>
        </w:smartTagPr>
        <w:r w:rsidRPr="002D2BFA">
          <w:rPr>
            <w:rFonts w:eastAsia="Times New Roman" w:cstheme="minorHAnsi"/>
            <w:sz w:val="24"/>
            <w:szCs w:val="24"/>
            <w:lang w:eastAsia="pl-PL"/>
          </w:rPr>
          <w:t>75,14 m²</w:t>
        </w:r>
      </w:smartTag>
      <w:r w:rsidRPr="002D2BFA">
        <w:rPr>
          <w:rFonts w:eastAsia="Times New Roman" w:cstheme="minorHAnsi"/>
          <w:sz w:val="24"/>
          <w:szCs w:val="24"/>
          <w:lang w:eastAsia="pl-PL"/>
        </w:rPr>
        <w:t>,</w:t>
      </w:r>
    </w:p>
    <w:p w14:paraId="47D6247F" w14:textId="77777777" w:rsidR="0045533E" w:rsidRPr="002D2BFA" w:rsidRDefault="0045533E" w:rsidP="002D2BFA">
      <w:pPr>
        <w:keepNext/>
        <w:widowControl w:val="0"/>
        <w:tabs>
          <w:tab w:val="left" w:pos="709"/>
          <w:tab w:val="right" w:leader="hyphen" w:pos="8930"/>
        </w:tabs>
        <w:spacing w:after="0"/>
        <w:ind w:left="360"/>
        <w:rPr>
          <w:rFonts w:eastAsia="Times New Roman" w:cstheme="minorHAnsi"/>
          <w:sz w:val="24"/>
          <w:szCs w:val="24"/>
          <w:lang w:eastAsia="pl-PL"/>
        </w:rPr>
      </w:pPr>
      <w:r w:rsidRPr="002D2BFA">
        <w:rPr>
          <w:rFonts w:eastAsia="Times New Roman" w:cstheme="minorHAnsi"/>
          <w:sz w:val="24"/>
          <w:szCs w:val="24"/>
          <w:lang w:eastAsia="pl-PL"/>
        </w:rPr>
        <w:t>o łącznej po</w:t>
      </w:r>
      <w:r w:rsidR="00E73A73" w:rsidRPr="002D2BFA">
        <w:rPr>
          <w:rFonts w:eastAsia="Times New Roman" w:cstheme="minorHAnsi"/>
          <w:sz w:val="24"/>
          <w:szCs w:val="24"/>
          <w:lang w:eastAsia="pl-PL"/>
        </w:rPr>
        <w:t xml:space="preserve">wierzchni na I piętrze budynku </w:t>
      </w:r>
      <w:r w:rsidRPr="002D2BFA">
        <w:rPr>
          <w:rFonts w:eastAsia="Times New Roman" w:cstheme="minorHAnsi"/>
          <w:sz w:val="24"/>
          <w:szCs w:val="24"/>
          <w:lang w:eastAsia="pl-PL"/>
        </w:rPr>
        <w:t xml:space="preserve"> </w:t>
      </w:r>
      <w:smartTag w:uri="urn:schemas-microsoft-com:office:smarttags" w:element="metricconverter">
        <w:smartTagPr>
          <w:attr w:name="ProductID" w:val="75,14 mﾲ"/>
        </w:smartTagPr>
        <w:r w:rsidRPr="002D2BFA">
          <w:rPr>
            <w:rFonts w:eastAsia="Times New Roman" w:cstheme="minorHAnsi"/>
            <w:sz w:val="24"/>
            <w:szCs w:val="24"/>
            <w:lang w:eastAsia="pl-PL"/>
          </w:rPr>
          <w:t>75,14 m²</w:t>
        </w:r>
      </w:smartTag>
    </w:p>
    <w:p w14:paraId="0FBD68A6" w14:textId="60E21783" w:rsidR="0045533E" w:rsidRPr="002D2BFA" w:rsidRDefault="0045533E" w:rsidP="002D2BFA">
      <w:pPr>
        <w:keepNext/>
        <w:widowControl w:val="0"/>
        <w:tabs>
          <w:tab w:val="left" w:pos="709"/>
          <w:tab w:val="right" w:leader="hyphen" w:pos="8930"/>
        </w:tabs>
        <w:spacing w:after="0"/>
        <w:ind w:left="360"/>
        <w:rPr>
          <w:rFonts w:eastAsia="Times New Roman" w:cstheme="minorHAnsi"/>
          <w:b/>
          <w:bCs/>
          <w:sz w:val="24"/>
          <w:szCs w:val="24"/>
          <w:lang w:eastAsia="pl-PL"/>
        </w:rPr>
      </w:pPr>
      <w:r w:rsidRPr="002D2BFA">
        <w:rPr>
          <w:rFonts w:eastAsia="Times New Roman" w:cstheme="minorHAnsi"/>
          <w:sz w:val="24"/>
          <w:szCs w:val="24"/>
          <w:lang w:eastAsia="pl-PL"/>
        </w:rPr>
        <w:t>ponadto z pomieszczenia nr 113 wychodzi szyb kablowy z instalacją do skraplaczy sta</w:t>
      </w:r>
      <w:r w:rsidR="00B7539C" w:rsidRPr="002D2BFA">
        <w:rPr>
          <w:rFonts w:eastAsia="Times New Roman" w:cstheme="minorHAnsi"/>
          <w:sz w:val="24"/>
          <w:szCs w:val="24"/>
          <w:lang w:eastAsia="pl-PL"/>
        </w:rPr>
        <w:t>nowiący element i</w:t>
      </w:r>
      <w:r w:rsidR="00E73A73" w:rsidRPr="002D2BFA">
        <w:rPr>
          <w:rFonts w:eastAsia="Times New Roman" w:cstheme="minorHAnsi"/>
          <w:sz w:val="24"/>
          <w:szCs w:val="24"/>
          <w:lang w:eastAsia="pl-PL"/>
        </w:rPr>
        <w:t>nfrastruktury</w:t>
      </w:r>
      <w:r w:rsidR="00C56F1B" w:rsidRPr="002D2BFA">
        <w:rPr>
          <w:rFonts w:eastAsia="Times New Roman" w:cstheme="minorHAnsi"/>
          <w:b/>
          <w:bCs/>
          <w:sz w:val="24"/>
          <w:szCs w:val="24"/>
          <w:lang w:eastAsia="pl-PL"/>
        </w:rPr>
        <w:t xml:space="preserve"> </w:t>
      </w:r>
      <w:r w:rsidRPr="002D2BFA">
        <w:rPr>
          <w:rFonts w:eastAsia="Times New Roman" w:cstheme="minorHAnsi"/>
          <w:sz w:val="24"/>
          <w:szCs w:val="24"/>
          <w:lang w:eastAsia="pl-PL"/>
        </w:rPr>
        <w:t>ponadto:</w:t>
      </w:r>
    </w:p>
    <w:p w14:paraId="70645064" w14:textId="11A388DB" w:rsidR="0045533E" w:rsidRPr="002D2BFA" w:rsidRDefault="00E73A73" w:rsidP="002D2BFA">
      <w:pPr>
        <w:keepNext/>
        <w:widowControl w:val="0"/>
        <w:tabs>
          <w:tab w:val="left" w:pos="709"/>
          <w:tab w:val="right" w:leader="hyphen" w:pos="8930"/>
        </w:tabs>
        <w:spacing w:after="0"/>
        <w:ind w:left="360"/>
        <w:rPr>
          <w:rFonts w:eastAsia="Times New Roman" w:cstheme="minorHAnsi"/>
          <w:b/>
          <w:bCs/>
          <w:sz w:val="24"/>
          <w:szCs w:val="24"/>
          <w:lang w:eastAsia="pl-PL"/>
        </w:rPr>
      </w:pPr>
      <w:r w:rsidRPr="002D2BFA">
        <w:rPr>
          <w:rFonts w:eastAsia="Times New Roman" w:cstheme="minorHAnsi"/>
          <w:sz w:val="24"/>
          <w:szCs w:val="24"/>
          <w:lang w:eastAsia="pl-PL"/>
        </w:rPr>
        <w:t xml:space="preserve">- na II Piętrze budynku </w:t>
      </w:r>
      <w:r w:rsidR="0045533E" w:rsidRPr="002D2BFA">
        <w:rPr>
          <w:rFonts w:eastAsia="Times New Roman" w:cstheme="minorHAnsi"/>
          <w:sz w:val="24"/>
          <w:szCs w:val="24"/>
          <w:lang w:eastAsia="pl-PL"/>
        </w:rPr>
        <w:t xml:space="preserve"> znajdują się w pomieszczeniu nr 208 wyjścia instalacji do skraplaczy z I piętra oraz wyjścia tych instalacji na dach (szy</w:t>
      </w:r>
      <w:r w:rsidR="00B7539C" w:rsidRPr="002D2BFA">
        <w:rPr>
          <w:rFonts w:eastAsia="Times New Roman" w:cstheme="minorHAnsi"/>
          <w:sz w:val="24"/>
          <w:szCs w:val="24"/>
          <w:lang w:eastAsia="pl-PL"/>
        </w:rPr>
        <w:t>by kablowe stanowiące elementy i</w:t>
      </w:r>
      <w:r w:rsidR="0045533E" w:rsidRPr="002D2BFA">
        <w:rPr>
          <w:rFonts w:eastAsia="Times New Roman" w:cstheme="minorHAnsi"/>
          <w:sz w:val="24"/>
          <w:szCs w:val="24"/>
          <w:lang w:eastAsia="pl-PL"/>
        </w:rPr>
        <w:t>nfrastruktury</w:t>
      </w:r>
      <w:r w:rsidR="00C56F1B" w:rsidRPr="002D2BFA">
        <w:rPr>
          <w:rFonts w:eastAsia="Times New Roman" w:cstheme="minorHAnsi"/>
          <w:sz w:val="24"/>
          <w:szCs w:val="24"/>
          <w:lang w:eastAsia="pl-PL"/>
        </w:rPr>
        <w:t>.</w:t>
      </w:r>
      <w:r w:rsidR="00B253C2" w:rsidRPr="002D2BFA">
        <w:rPr>
          <w:rFonts w:eastAsia="Times New Roman" w:cstheme="minorHAnsi"/>
          <w:sz w:val="24"/>
          <w:szCs w:val="24"/>
          <w:lang w:eastAsia="pl-PL"/>
        </w:rPr>
        <w:t xml:space="preserve"> </w:t>
      </w:r>
    </w:p>
    <w:p w14:paraId="6F181B35" w14:textId="77777777" w:rsidR="00C56F1B" w:rsidRPr="002D2BFA" w:rsidRDefault="00C56F1B" w:rsidP="002D2BFA">
      <w:pPr>
        <w:pStyle w:val="Akapitzlist"/>
        <w:tabs>
          <w:tab w:val="right" w:pos="720"/>
          <w:tab w:val="left" w:pos="1260"/>
          <w:tab w:val="center" w:pos="4536"/>
          <w:tab w:val="right" w:pos="9072"/>
        </w:tabs>
        <w:spacing w:after="0"/>
        <w:ind w:left="1004"/>
        <w:rPr>
          <w:rFonts w:eastAsia="Calibri" w:cstheme="minorHAnsi"/>
          <w:bCs/>
          <w:sz w:val="24"/>
          <w:szCs w:val="24"/>
        </w:rPr>
      </w:pPr>
    </w:p>
    <w:p w14:paraId="14CC65AD" w14:textId="15638EB3"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Wymagania Zamawiającego w stosunku do przedmiotu zamówienia:</w:t>
      </w:r>
    </w:p>
    <w:p w14:paraId="0065676E"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należy sporządzić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2D2BFA">
        <w:rPr>
          <w:rFonts w:eastAsia="Calibri" w:cstheme="minorHAnsi"/>
          <w:bCs/>
          <w:sz w:val="24"/>
          <w:szCs w:val="24"/>
        </w:rPr>
        <w:t>t.j</w:t>
      </w:r>
      <w:proofErr w:type="spellEnd"/>
      <w:r w:rsidRPr="002D2BFA">
        <w:rPr>
          <w:rFonts w:eastAsia="Calibri" w:cstheme="minorHAnsi"/>
          <w:bCs/>
          <w:sz w:val="24"/>
          <w:szCs w:val="24"/>
        </w:rPr>
        <w:t>. Dz. U. z 2013 r. poz. 1129).</w:t>
      </w:r>
    </w:p>
    <w:p w14:paraId="4D3DA8AC"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Przyjęte rozwiązania PFU muszą uwzględniać potrzeby Zamawiającego i odpowiadać mają zasadom wiedzy technicznej, obowiązującym Polskim Normom i przepisom techniczno-budowlanym.</w:t>
      </w:r>
    </w:p>
    <w:p w14:paraId="517CB3CA"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 xml:space="preserve">PFU obejmować będzie wszystkie konieczne branże, w tym: ogólnobudowlaną, elektryczną, sanitarną i teletechniczną </w:t>
      </w:r>
    </w:p>
    <w:p w14:paraId="380A246D"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W PFU muszą zostać przedstawione rozwiązania techniczne i technologiczne zgodne z najnowszymi normami gwarantującymi niezawodność funkcjonowania obiektu</w:t>
      </w:r>
    </w:p>
    <w:p w14:paraId="78242D7B"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powinien określać warunki wykonawstwa (wytyczne wykonania i odbioru robót projektowych)</w:t>
      </w:r>
    </w:p>
    <w:p w14:paraId="1EF1B741" w14:textId="726CCF66"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 xml:space="preserve"> W PFU określone z</w:t>
      </w:r>
      <w:r w:rsidR="0050502B" w:rsidRPr="002D2BFA">
        <w:rPr>
          <w:rFonts w:eastAsia="Calibri" w:cstheme="minorHAnsi"/>
          <w:bCs/>
          <w:sz w:val="24"/>
          <w:szCs w:val="24"/>
        </w:rPr>
        <w:t>ostaną wymagania i oczekiwania Z</w:t>
      </w:r>
      <w:r w:rsidRPr="002D2BFA">
        <w:rPr>
          <w:rFonts w:eastAsia="Calibri" w:cstheme="minorHAnsi"/>
          <w:bCs/>
          <w:sz w:val="24"/>
          <w:szCs w:val="24"/>
        </w:rPr>
        <w:t xml:space="preserve">amawiającego dotyczące zadania budowlanego (przeznaczenia wykonywanych robót oraz </w:t>
      </w:r>
      <w:r w:rsidRPr="002D2BFA">
        <w:rPr>
          <w:rFonts w:eastAsia="Calibri" w:cstheme="minorHAnsi"/>
          <w:bCs/>
          <w:sz w:val="24"/>
          <w:szCs w:val="24"/>
        </w:rPr>
        <w:lastRenderedPageBreak/>
        <w:t>stawiane im wymagania techniczne, ekonomiczne, materiałowe, funkcjonalne i architektoniczne).</w:t>
      </w:r>
    </w:p>
    <w:p w14:paraId="3A0FFDEC"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stanowi podstawę ustalania planowanych kosztów prac projektowych i robót budowlanych, przygotowania oferty przede wszystkim w zakresie obliczania jej ceny oraz wykonania prac projektowych.</w:t>
      </w:r>
    </w:p>
    <w:p w14:paraId="128D2140"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wykorzystany zostanie do uszczegółowienia opisu przedmiotu zamówienia w postępowaniu przetargowym na wyłonienie wykonawcy robót budowlanych na realizację zadania inwestycyjnego „</w:t>
      </w:r>
      <w:r w:rsidRPr="002D2BFA">
        <w:rPr>
          <w:rFonts w:cstheme="minorHAnsi"/>
          <w:sz w:val="24"/>
          <w:szCs w:val="24"/>
        </w:rPr>
        <w:t>Przebudowa, rozbudowa, nadbudowa budynku po centrum telekomunikacyjnym położonym w Łęcznej przy Al. Jana Pawła II 89, dz. Nr 2627/3 na potrzeby utworzenia Powiatowego Centrum Aktywności Społeczno-Kulturalnej wraz z bursą szkolną</w:t>
      </w:r>
      <w:r w:rsidRPr="002D2BFA">
        <w:rPr>
          <w:rFonts w:eastAsia="Calibri" w:cstheme="minorHAnsi"/>
          <w:bCs/>
          <w:sz w:val="24"/>
          <w:szCs w:val="24"/>
        </w:rPr>
        <w:t>”, w związku z tym musi spełniać wymagania art. 99 ustawy Prawo zamówień publicznych, który określa, że przedmiotu zamówienia nie można opisywać przez wskazanie znaków towarowych, patentów lub pochodzenia, źródła lub szczególnego procesu, chyba że jest to uzasadnione specyfiką przedmiotu zamówienia, którego nie można opisać za pomocą dostatecznie dokładnych określeń, a wskazaniu takiemu towarzyszą wyrazy „lub równoważny”. Wykonawca zobowiązany jest do opisania proponowanych materiałów i urządzeń za pomocą parametrów technicznych, tzn. bez podawania ich nazwy. Jeżeli nie będzie to możliwe i jedyną możliwością będzie podanie nazwy materiału lub urządzenia, to Wykonawca zobowiązany jest do podania co najmniej dwóch producentów materiałów lub urządzeń, dopisania „lub równoważne” oraz określenia parametrów materiałów lub urządzeń, których spełnienie będzie powodowało uznanie, że zaoferowane materiały lub urządzenia są równoważne.</w:t>
      </w:r>
    </w:p>
    <w:p w14:paraId="4B4157E9"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Oszacowanie planowanych kosztów prac projektowych oraz planowanych kosztów robót budowlanych w PFU należy wykonać zgodnie z Rozporządzeniem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14:paraId="24D6604F" w14:textId="77777777" w:rsidR="00D13C10" w:rsidRPr="002D2BFA" w:rsidRDefault="0050584E" w:rsidP="002D2BFA">
      <w:pPr>
        <w:numPr>
          <w:ilvl w:val="0"/>
          <w:numId w:val="8"/>
        </w:numPr>
        <w:tabs>
          <w:tab w:val="center" w:pos="4536"/>
          <w:tab w:val="right" w:pos="9072"/>
        </w:tabs>
        <w:spacing w:after="0"/>
        <w:ind w:left="1644" w:hanging="226"/>
        <w:rPr>
          <w:rFonts w:eastAsia="Calibri" w:cstheme="minorHAnsi"/>
          <w:bCs/>
          <w:sz w:val="24"/>
          <w:szCs w:val="24"/>
        </w:rPr>
      </w:pPr>
      <w:r w:rsidRPr="002D2BFA">
        <w:rPr>
          <w:rFonts w:eastAsia="Calibri" w:cstheme="minorHAnsi"/>
          <w:bCs/>
          <w:sz w:val="24"/>
          <w:szCs w:val="24"/>
        </w:rPr>
        <w:t>PFU powinno zawierać koszt: dokumentacji projektowej budowlano-wykonawczej wraz z nadzorem autorskim, wykonania robót budowalnych, nadzoru inwestorskiego, opinii i ekspertyz oraz pozwoleń.</w:t>
      </w:r>
    </w:p>
    <w:p w14:paraId="4F39884C"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PFU należy przekazać Zamawiającemu w wersji papierowej oraz elektronicznej w ilościach: 3 egz. (wersja papierowa); w formie elektronicznej na płycie CD lub DVD – część opisowa winna być dostarczona w formacie *.</w:t>
      </w:r>
      <w:proofErr w:type="spellStart"/>
      <w:r w:rsidRPr="002D2BFA">
        <w:rPr>
          <w:rFonts w:eastAsia="Calibri" w:cstheme="minorHAnsi"/>
          <w:bCs/>
          <w:sz w:val="24"/>
          <w:szCs w:val="24"/>
        </w:rPr>
        <w:t>doc</w:t>
      </w:r>
      <w:proofErr w:type="spellEnd"/>
      <w:r w:rsidRPr="002D2BFA">
        <w:rPr>
          <w:rFonts w:eastAsia="Calibri" w:cstheme="minorHAnsi"/>
          <w:bCs/>
          <w:sz w:val="24"/>
          <w:szCs w:val="24"/>
        </w:rPr>
        <w:t>, schematy, plany, rysunki winny być dostarczone w standardzie plików *pdf i *.</w:t>
      </w:r>
      <w:proofErr w:type="spellStart"/>
      <w:r w:rsidRPr="002D2BFA">
        <w:rPr>
          <w:rFonts w:eastAsia="Calibri" w:cstheme="minorHAnsi"/>
          <w:bCs/>
          <w:sz w:val="24"/>
          <w:szCs w:val="24"/>
        </w:rPr>
        <w:t>dwg</w:t>
      </w:r>
      <w:proofErr w:type="spellEnd"/>
      <w:r w:rsidRPr="002D2BFA">
        <w:rPr>
          <w:rFonts w:eastAsia="Calibri" w:cstheme="minorHAnsi"/>
          <w:bCs/>
          <w:sz w:val="24"/>
          <w:szCs w:val="24"/>
        </w:rPr>
        <w:t>.</w:t>
      </w:r>
    </w:p>
    <w:p w14:paraId="6D2E9E07" w14:textId="78D66F45"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bookmarkStart w:id="6" w:name="_Hlk85996510"/>
      <w:r w:rsidRPr="002D2BFA">
        <w:rPr>
          <w:rFonts w:eastAsia="Calibri" w:cstheme="minorHAnsi"/>
          <w:bCs/>
          <w:sz w:val="24"/>
          <w:szCs w:val="24"/>
        </w:rPr>
        <w:lastRenderedPageBreak/>
        <w:t xml:space="preserve">Wykonawca wykona PFU na podstawie ustaleń z Zamawiającym. Wykonawca przedstawi wstępną koncepcję PFU w zakresie planowanych rozwiązań projektowych i materiałowych w terminie </w:t>
      </w:r>
      <w:r w:rsidR="001C6E06" w:rsidRPr="002D2BFA">
        <w:rPr>
          <w:rFonts w:eastAsia="Calibri" w:cstheme="minorHAnsi"/>
          <w:bCs/>
          <w:sz w:val="24"/>
          <w:szCs w:val="24"/>
        </w:rPr>
        <w:t>2</w:t>
      </w:r>
      <w:r w:rsidRPr="002D2BFA">
        <w:rPr>
          <w:rFonts w:eastAsia="Calibri" w:cstheme="minorHAnsi"/>
          <w:bCs/>
          <w:sz w:val="24"/>
          <w:szCs w:val="24"/>
        </w:rPr>
        <w:t xml:space="preserve"> dni roboczych od zawarcia umowy. Zamawiający zaakceptuje koncepcję lub wniesie swoje zastrzeżenia w terminie </w:t>
      </w:r>
      <w:r w:rsidR="001C6E06" w:rsidRPr="002D2BFA">
        <w:rPr>
          <w:rFonts w:eastAsia="Calibri" w:cstheme="minorHAnsi"/>
          <w:bCs/>
          <w:sz w:val="24"/>
          <w:szCs w:val="24"/>
        </w:rPr>
        <w:t xml:space="preserve">2 dni </w:t>
      </w:r>
      <w:r w:rsidRPr="002D2BFA">
        <w:rPr>
          <w:rFonts w:eastAsia="Calibri" w:cstheme="minorHAnsi"/>
          <w:bCs/>
          <w:sz w:val="24"/>
          <w:szCs w:val="24"/>
        </w:rPr>
        <w:t>robocz</w:t>
      </w:r>
      <w:r w:rsidR="001C6E06" w:rsidRPr="002D2BFA">
        <w:rPr>
          <w:rFonts w:eastAsia="Calibri" w:cstheme="minorHAnsi"/>
          <w:bCs/>
          <w:sz w:val="24"/>
          <w:szCs w:val="24"/>
        </w:rPr>
        <w:t>ych</w:t>
      </w:r>
      <w:r w:rsidRPr="002D2BFA">
        <w:rPr>
          <w:rFonts w:eastAsia="Calibri" w:cstheme="minorHAnsi"/>
          <w:bCs/>
          <w:sz w:val="24"/>
          <w:szCs w:val="24"/>
        </w:rPr>
        <w:t xml:space="preserve"> od dnia jej otrzymania.</w:t>
      </w:r>
    </w:p>
    <w:bookmarkEnd w:id="6"/>
    <w:p w14:paraId="30716B41"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PFU zostanie opracowane z uwzględnieniem wymagań w zakresie dostępności dla osób niepełnosprawnych i projektowania z przeznaczeniem dla wszystkich użytkowników. W przypadku gdy wymagania, o których mowa powyżej wynikają z aktu prawa Unii Europejskiej, roboty budowlane objęte opracowaniem w zakresie projektowania z przeznaczeniem dla wszystkich użytkowników opisać należy przez odesłanie do tego aktu.</w:t>
      </w:r>
    </w:p>
    <w:p w14:paraId="0A2C6812"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Opisując przedmiot zamówienia przez odniesienie do norm, europejskich ocen technicznych, aprobat, specyfikacji technicznych i systemów referencji technicznych, Wykonawca jest obowiązany wskazać, że dopuszcza się rozwiązania równoważne opisywanym, a odniesieniu takiemu muszą towarzyszyć wyrazy „lub równoważne”. </w:t>
      </w:r>
    </w:p>
    <w:p w14:paraId="64A12AA4"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 ramach realizacji przedmiotu zamówienia Wykonawca zobowiązany jest do pozyskania dokumentów niezbędnych do jego prawidłowego wykonania</w:t>
      </w:r>
    </w:p>
    <w:p w14:paraId="15EDC6F3"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Opracowana dokumentacja stanowić będzie dokument opisujący przedmiot zamówienia w postępowaniu o udzielenie zamówienia na roboty budowlane w formule „zaprojektuj i wybuduj”</w:t>
      </w:r>
    </w:p>
    <w:p w14:paraId="5DF604EF"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sz w:val="24"/>
          <w:szCs w:val="24"/>
        </w:rPr>
        <w:t>PFU tworzony jest w celu opracowania dokumentacji projektowej oraz koncepcji programowo-przestrzennej przez Wykonawcę na etapie postępowania prowadzonego w formule „zaprojektuj i wybuduj”</w:t>
      </w:r>
    </w:p>
    <w:p w14:paraId="4228288E"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Wykonawca, w trakcie późniejszego postępowania o udzielenie zamówienia publicznego na roboty budowlane w formule „zaprojektuj i wybuduj”, będzie zobligowany do udzielania odpowiedzi na zapytania dotyczące treści Specyfikacji Warunków Zamówienia w zakresie opisu przedmiotu zamówienia oraz w razie potrzeby uzupełni tę dokumentację. Wykonawca zobowiązany będzie, na wezwanie Zamawiającego, przygotować projekty odpowiedzi na pytania, które będą ewentualnie zadawane w trakcie postępowania, którego przedmiotem będzie zaprojektowanie i wykonanie robót budowlanych w formule „zaprojektuj i wybuduj”, w ciągu 48 godzin od dnia otrzymania wezwania do odpowiedzi.</w:t>
      </w:r>
    </w:p>
    <w:p w14:paraId="19A8A05C"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Rękojmia:</w:t>
      </w:r>
    </w:p>
    <w:p w14:paraId="751CBBEA" w14:textId="2E94ABC5"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Wykonawca udziela Zamawiającemu rękojmi na PFU będące przedmiotem </w:t>
      </w:r>
      <w:r w:rsidR="002B79E5" w:rsidRPr="002D2BFA">
        <w:rPr>
          <w:rFonts w:eastAsia="Calibri" w:cstheme="minorHAnsi"/>
          <w:sz w:val="24"/>
          <w:szCs w:val="24"/>
        </w:rPr>
        <w:t>zamówienia</w:t>
      </w:r>
      <w:r w:rsidRPr="002D2BFA">
        <w:rPr>
          <w:rFonts w:eastAsia="Calibri" w:cstheme="minorHAnsi"/>
          <w:sz w:val="24"/>
          <w:szCs w:val="24"/>
        </w:rPr>
        <w:t>.</w:t>
      </w:r>
    </w:p>
    <w:p w14:paraId="6A61FFAF" w14:textId="70236D19"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Okres rękojmi rozpoczyna swój bieg z dniem przekazania Zamawiającemu przez Wykonawcę przedmiotu </w:t>
      </w:r>
      <w:r w:rsidR="002B79E5" w:rsidRPr="002D2BFA">
        <w:rPr>
          <w:rFonts w:eastAsia="Calibri" w:cstheme="minorHAnsi"/>
          <w:sz w:val="24"/>
          <w:szCs w:val="24"/>
        </w:rPr>
        <w:t>zamówienia</w:t>
      </w:r>
      <w:r w:rsidRPr="002D2BFA">
        <w:rPr>
          <w:rFonts w:eastAsia="Calibri" w:cstheme="minorHAnsi"/>
          <w:sz w:val="24"/>
          <w:szCs w:val="24"/>
        </w:rPr>
        <w:t xml:space="preserve">. Okres rękojmi upływa w dniu upływu okresu rękojmi za wady dla robót budowlanych realizowanych w oparciu o przedmiot </w:t>
      </w:r>
      <w:r w:rsidR="002B79E5" w:rsidRPr="002D2BFA">
        <w:rPr>
          <w:rFonts w:eastAsia="Calibri" w:cstheme="minorHAnsi"/>
          <w:sz w:val="24"/>
          <w:szCs w:val="24"/>
        </w:rPr>
        <w:t>zamówienia</w:t>
      </w:r>
      <w:r w:rsidRPr="002D2BFA">
        <w:rPr>
          <w:rFonts w:eastAsia="Calibri" w:cstheme="minorHAnsi"/>
          <w:sz w:val="24"/>
          <w:szCs w:val="24"/>
        </w:rPr>
        <w:t>.</w:t>
      </w:r>
    </w:p>
    <w:p w14:paraId="4C9ACA32" w14:textId="77777777"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lastRenderedPageBreak/>
        <w:t>W okresie rękojmi Wykonawca będzie odpowiedzialny za usunięcie na swój koszt wszelkich wad PFU. Z tytułu usunięcia wad Wykonawcy nie przysługuje wynagrodzenie.</w:t>
      </w:r>
    </w:p>
    <w:p w14:paraId="694BB009" w14:textId="77777777"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Jeżeli Wykonawca nie usunie wad w programie funkcjonalno-użytkowym, ujawnionych w okresie, o którym mowa w pkt. c terminie niezbędnym do ich usunięcia, określonym na piśmie przez Zamawiającego, Zamawiający może zlecić usunięcie wad osobie trzeciej na koszt Wykonawcy.</w:t>
      </w:r>
    </w:p>
    <w:p w14:paraId="17AD3B3D" w14:textId="2DF550A0"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W okresie rękojmi Wykonawca zwróci Zamawiającemu koszty, jakie Zamawiający poniósł w związku z robotami budowlanymi wykonywanymi w oparciu o dokumentację projektową sporządzoną na podstawie programu funkcjonalno-użytkowego będącego przedmiotem </w:t>
      </w:r>
      <w:r w:rsidR="002B79E5" w:rsidRPr="002D2BFA">
        <w:rPr>
          <w:rFonts w:eastAsia="Calibri" w:cstheme="minorHAnsi"/>
          <w:sz w:val="24"/>
          <w:szCs w:val="24"/>
        </w:rPr>
        <w:t>zamówienia</w:t>
      </w:r>
      <w:r w:rsidRPr="002D2BFA">
        <w:rPr>
          <w:rFonts w:eastAsia="Calibri" w:cstheme="minorHAnsi"/>
          <w:sz w:val="24"/>
          <w:szCs w:val="24"/>
        </w:rPr>
        <w:t>, jeżeli konieczność poniesienia kosztów powstała w związku lub z powodu wad w programie funkcjonalno-użytkowym.</w:t>
      </w:r>
    </w:p>
    <w:p w14:paraId="6BC65133" w14:textId="1FE4D593" w:rsidR="00D13C10" w:rsidRPr="002D2BFA" w:rsidRDefault="0050584E" w:rsidP="002D2BFA">
      <w:pPr>
        <w:numPr>
          <w:ilvl w:val="0"/>
          <w:numId w:val="9"/>
        </w:numPr>
        <w:tabs>
          <w:tab w:val="center" w:pos="4536"/>
          <w:tab w:val="right" w:pos="9072"/>
        </w:tabs>
        <w:spacing w:after="0"/>
        <w:rPr>
          <w:rFonts w:eastAsia="Calibri" w:cstheme="minorHAnsi"/>
          <w:bCs/>
          <w:sz w:val="24"/>
          <w:szCs w:val="24"/>
        </w:rPr>
      </w:pPr>
      <w:r w:rsidRPr="002D2BFA">
        <w:rPr>
          <w:rFonts w:eastAsia="Calibri" w:cstheme="minorHAnsi"/>
          <w:sz w:val="24"/>
          <w:szCs w:val="24"/>
        </w:rPr>
        <w:t xml:space="preserve">W okresie rękojmi Wykonawca ponosi wobec Zamawiającego odpowiedzialność odszkodowawczą za wszelkie szkody wyrządzone Zamawiającemu w związku z wykonywaniem robót budowlanych, prowadzonych w oparciu o dokumentację projektową sporządzoną na podstawie programu funkcjonalno-użytkowego będącego przedmiotem </w:t>
      </w:r>
      <w:r w:rsidR="00393BE8" w:rsidRPr="002D2BFA">
        <w:rPr>
          <w:rFonts w:eastAsia="Calibri" w:cstheme="minorHAnsi"/>
          <w:sz w:val="24"/>
          <w:szCs w:val="24"/>
        </w:rPr>
        <w:t>zamówienia</w:t>
      </w:r>
      <w:r w:rsidRPr="002D2BFA">
        <w:rPr>
          <w:rFonts w:eastAsia="Calibri" w:cstheme="minorHAnsi"/>
          <w:sz w:val="24"/>
          <w:szCs w:val="24"/>
        </w:rPr>
        <w:t>, jeżeli roboty te wykonywane były zgodnie z tą dokumentacją, a szkoda powstała w związku lub z powodu wad w programie funkcjonalno-użytkowym.</w:t>
      </w:r>
    </w:p>
    <w:p w14:paraId="3225FAA7" w14:textId="77777777" w:rsidR="00D13C10" w:rsidRPr="002D2BFA" w:rsidRDefault="0050584E" w:rsidP="002D2BFA">
      <w:pPr>
        <w:numPr>
          <w:ilvl w:val="0"/>
          <w:numId w:val="1"/>
        </w:numPr>
        <w:tabs>
          <w:tab w:val="center" w:pos="4536"/>
          <w:tab w:val="right" w:pos="9072"/>
        </w:tabs>
        <w:spacing w:after="0"/>
        <w:rPr>
          <w:rFonts w:eastAsia="Calibri" w:cstheme="minorHAnsi"/>
          <w:bCs/>
          <w:sz w:val="24"/>
          <w:szCs w:val="24"/>
        </w:rPr>
      </w:pPr>
      <w:r w:rsidRPr="002D2BFA">
        <w:rPr>
          <w:rFonts w:eastAsia="Calibri" w:cstheme="minorHAnsi"/>
          <w:bCs/>
          <w:sz w:val="24"/>
          <w:szCs w:val="24"/>
        </w:rPr>
        <w:t xml:space="preserve">Przedmiot zamówienia obejmuje również przeniesienie na Zamawiającego autorskich praw majątkowych do PFU </w:t>
      </w:r>
      <w:r w:rsidRPr="002D2BFA">
        <w:rPr>
          <w:rFonts w:eastAsia="Calibri" w:cstheme="minorHAnsi"/>
          <w:sz w:val="24"/>
          <w:szCs w:val="24"/>
        </w:rPr>
        <w:t>w zakresie następujących pól eksploatacji:</w:t>
      </w:r>
    </w:p>
    <w:p w14:paraId="760DAC82"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utworów dowolną techniką w dowolnej ilości, w tym techniką magnetyczną na użytkowania utworów na własny użytek, użytek swoich jednostek organizacyjnych oraz użytek osób trzecich w celach związanych z realizacją zadań Zamawiającego,</w:t>
      </w:r>
    </w:p>
    <w:p w14:paraId="05A00140"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2D2BFA">
        <w:rPr>
          <w:rFonts w:eastAsia="Calibri" w:cstheme="minorHAnsi"/>
          <w:sz w:val="24"/>
          <w:szCs w:val="24"/>
        </w:rPr>
        <w:t>ray</w:t>
      </w:r>
      <w:proofErr w:type="spellEnd"/>
      <w:r w:rsidRPr="002D2BFA">
        <w:rPr>
          <w:rFonts w:eastAsia="Calibri" w:cstheme="minorHAnsi"/>
          <w:sz w:val="24"/>
          <w:szCs w:val="24"/>
        </w:rPr>
        <w:t xml:space="preserve">, </w:t>
      </w:r>
      <w:proofErr w:type="spellStart"/>
      <w:r w:rsidRPr="002D2BFA">
        <w:rPr>
          <w:rFonts w:eastAsia="Calibri" w:cstheme="minorHAnsi"/>
          <w:sz w:val="24"/>
          <w:szCs w:val="24"/>
        </w:rPr>
        <w:t>pendrive</w:t>
      </w:r>
      <w:proofErr w:type="spellEnd"/>
      <w:r w:rsidRPr="002D2BFA">
        <w:rPr>
          <w:rFonts w:eastAsia="Calibri" w:cstheme="minorHAnsi"/>
          <w:sz w:val="24"/>
          <w:szCs w:val="24"/>
        </w:rPr>
        <w:t>, itd.),</w:t>
      </w:r>
    </w:p>
    <w:p w14:paraId="665C97D7"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zwielokrotnianie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0939F7AA"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wprowadzania utworów do pamięci komputera na dowolnej liczbie stanowisk komputerowych oraz do sieci multimedialnej, telekomunikacyjnej, komputerowej, w tym do Internetu,</w:t>
      </w:r>
    </w:p>
    <w:p w14:paraId="0FDEDF18"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przekazywania lub przesyłania zapisów utworów pomiędzy komputerami, serwerami i użytkownikami, innymi odbiorcami, przy pomocy wszelkiego rodzaju środków i technik,</w:t>
      </w:r>
    </w:p>
    <w:p w14:paraId="7421673E"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wymiana nośników, na których utwór utrwalono,</w:t>
      </w:r>
    </w:p>
    <w:p w14:paraId="4082B953"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lastRenderedPageBreak/>
        <w:t>wprowadzanie zmian, skrótów,</w:t>
      </w:r>
    </w:p>
    <w:p w14:paraId="720C6C1B" w14:textId="77777777" w:rsidR="00D13C10" w:rsidRPr="002D2BFA" w:rsidRDefault="0050584E" w:rsidP="002D2BFA">
      <w:pPr>
        <w:numPr>
          <w:ilvl w:val="0"/>
          <w:numId w:val="10"/>
        </w:numPr>
        <w:spacing w:after="0"/>
        <w:ind w:left="1040"/>
        <w:contextualSpacing/>
        <w:rPr>
          <w:rFonts w:eastAsia="Calibri" w:cstheme="minorHAnsi"/>
          <w:sz w:val="24"/>
          <w:szCs w:val="24"/>
        </w:rPr>
      </w:pPr>
      <w:r w:rsidRPr="002D2BFA">
        <w:rPr>
          <w:rFonts w:eastAsia="Calibri" w:cstheme="minorHAnsi"/>
          <w:sz w:val="24"/>
          <w:szCs w:val="24"/>
        </w:rPr>
        <w:t>publiczne udostępnianie utworu w taki sposób, aby każdy mógł mieć do niego dostęp w miejscu i w czasie przez niego wybranym.</w:t>
      </w:r>
    </w:p>
    <w:sectPr w:rsidR="00D13C10" w:rsidRPr="002D2BFA">
      <w:headerReference w:type="even" r:id="rId10"/>
      <w:headerReference w:type="default" r:id="rId11"/>
      <w:footerReference w:type="default" r:id="rId12"/>
      <w:headerReference w:type="first" r:id="rId13"/>
      <w:pgSz w:w="11906" w:h="16838"/>
      <w:pgMar w:top="1417" w:right="1417" w:bottom="1417" w:left="1417" w:header="1077" w:footer="79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9C4889" w15:done="0"/>
  <w15:commentEx w15:paraId="43978C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3808A" w16cex:dateUtc="2021-11-19T12:05:00Z"/>
  <w16cex:commentExtensible w16cex:durableId="2543808B" w16cex:dateUtc="2021-11-19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9C4889" w16cid:durableId="2543808A"/>
  <w16cid:commentId w16cid:paraId="43978C02" w16cid:durableId="254380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BB848" w14:textId="77777777" w:rsidR="004D4039" w:rsidRDefault="004D4039">
      <w:pPr>
        <w:spacing w:line="240" w:lineRule="auto"/>
      </w:pPr>
      <w:r>
        <w:separator/>
      </w:r>
    </w:p>
  </w:endnote>
  <w:endnote w:type="continuationSeparator" w:id="0">
    <w:p w14:paraId="66C14CAF" w14:textId="77777777" w:rsidR="004D4039" w:rsidRDefault="004D4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charset w:val="00"/>
    <w:family w:val="roman"/>
    <w:pitch w:val="default"/>
    <w:sig w:usb0="00000000"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05E6" w14:textId="77777777" w:rsidR="00D13C10" w:rsidRDefault="0050584E">
    <w:pPr>
      <w:pStyle w:val="Stopka"/>
    </w:pPr>
    <w:r>
      <w:rPr>
        <w:noProof/>
        <w:lang w:eastAsia="pl-PL"/>
      </w:rPr>
      <w:drawing>
        <wp:anchor distT="0" distB="0" distL="114300" distR="114300" simplePos="0" relativeHeight="251661312" behindDoc="1" locked="1" layoutInCell="1" allowOverlap="1" wp14:anchorId="057F2998" wp14:editId="7A6B58CC">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4D4039">
      <w:rPr>
        <w:lang w:eastAsia="pl-PL"/>
      </w:rPr>
      <w:pict w14:anchorId="033A8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62979" w14:textId="77777777" w:rsidR="004D4039" w:rsidRDefault="004D4039">
      <w:pPr>
        <w:spacing w:after="0"/>
      </w:pPr>
      <w:r>
        <w:separator/>
      </w:r>
    </w:p>
  </w:footnote>
  <w:footnote w:type="continuationSeparator" w:id="0">
    <w:p w14:paraId="7965F14D" w14:textId="77777777" w:rsidR="004D4039" w:rsidRDefault="004D40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F005" w14:textId="77777777" w:rsidR="00D13C10" w:rsidRDefault="004D4039">
    <w:pPr>
      <w:pStyle w:val="Nagwek"/>
    </w:pPr>
    <w:r>
      <w:rPr>
        <w:lang w:eastAsia="pl-PL"/>
      </w:rPr>
      <w:pict w14:anchorId="70CEA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6724" w14:textId="77777777" w:rsidR="00D13C10" w:rsidRDefault="00D13C10">
    <w:pPr>
      <w:pStyle w:val="Nagwek"/>
      <w:tabs>
        <w:tab w:val="clear" w:pos="4536"/>
        <w:tab w:val="clear" w:pos="9072"/>
        <w:tab w:val="left" w:pos="2025"/>
      </w:tabs>
    </w:pPr>
  </w:p>
  <w:p w14:paraId="6CB693BC" w14:textId="77777777" w:rsidR="00D13C10" w:rsidRDefault="0050584E">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14:anchorId="420905A6" wp14:editId="6F2A78DC">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14:anchorId="4B6B7BAB" wp14:editId="757430C0">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8172B" w14:textId="77777777" w:rsidR="00D13C10" w:rsidRDefault="00D13C10">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" filled="f" stroked="f" strokeweight=".5pt">
              <v:textbox>
                <w:txbxContent>
                  <w:p w14:paraId="2558172B" w14:textId="77777777" w:rsidR="00D13C10" w:rsidRDefault="00D13C10">
                    <w:pPr>
                      <w:rPr>
                        <w:rFonts w:ascii="Minion Pro" w:hAnsi="Minion Pro"/>
                        <w:sz w:val="26"/>
                        <w:szCs w:val="26"/>
                      </w:rPr>
                    </w:pPr>
                  </w:p>
                </w:txbxContent>
              </v:textbox>
              <w10:wrap anchorx="page"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6631D" w14:textId="77777777" w:rsidR="00D13C10" w:rsidRDefault="004D4039">
    <w:pPr>
      <w:pStyle w:val="Nagwek"/>
    </w:pPr>
    <w:r>
      <w:rPr>
        <w:lang w:eastAsia="pl-PL"/>
      </w:rPr>
      <w:pict w14:anchorId="78490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C456D6"/>
    <w:multiLevelType w:val="singleLevel"/>
    <w:tmpl w:val="FAC456D6"/>
    <w:lvl w:ilvl="0">
      <w:start w:val="1"/>
      <w:numFmt w:val="bullet"/>
      <w:lvlText w:val=""/>
      <w:lvlJc w:val="left"/>
      <w:pPr>
        <w:tabs>
          <w:tab w:val="left" w:pos="1260"/>
        </w:tabs>
        <w:ind w:left="1260" w:hanging="420"/>
      </w:pPr>
      <w:rPr>
        <w:rFonts w:ascii="Wingdings" w:hAnsi="Wingdings" w:hint="default"/>
      </w:rPr>
    </w:lvl>
  </w:abstractNum>
  <w:abstractNum w:abstractNumId="1">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646D40"/>
    <w:multiLevelType w:val="multilevel"/>
    <w:tmpl w:val="05646D4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C4E4F13"/>
    <w:multiLevelType w:val="hybridMultilevel"/>
    <w:tmpl w:val="23560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9B781A"/>
    <w:multiLevelType w:val="hybridMultilevel"/>
    <w:tmpl w:val="524C7F06"/>
    <w:lvl w:ilvl="0" w:tplc="9BDCCF88">
      <w:start w:val="1"/>
      <w:numFmt w:val="lowerLetter"/>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2E7ACF"/>
    <w:multiLevelType w:val="hybridMultilevel"/>
    <w:tmpl w:val="F57C3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902743"/>
    <w:multiLevelType w:val="multilevel"/>
    <w:tmpl w:val="299027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466A85"/>
    <w:multiLevelType w:val="hybridMultilevel"/>
    <w:tmpl w:val="F07EDB3C"/>
    <w:lvl w:ilvl="0" w:tplc="6D84C1D8">
      <w:start w:val="1"/>
      <w:numFmt w:val="lowerRoman"/>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326204F4"/>
    <w:multiLevelType w:val="multilevel"/>
    <w:tmpl w:val="326204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6050ACF"/>
    <w:multiLevelType w:val="multilevel"/>
    <w:tmpl w:val="36050AC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3C3A346B"/>
    <w:multiLevelType w:val="hybridMultilevel"/>
    <w:tmpl w:val="3A36804C"/>
    <w:lvl w:ilvl="0" w:tplc="1A1298E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7A2CDE"/>
    <w:multiLevelType w:val="hybridMultilevel"/>
    <w:tmpl w:val="D354CD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5145D8"/>
    <w:multiLevelType w:val="hybridMultilevel"/>
    <w:tmpl w:val="92846792"/>
    <w:lvl w:ilvl="0" w:tplc="04150017">
      <w:start w:val="1"/>
      <w:numFmt w:val="lowerLetter"/>
      <w:lvlText w:val="%1)"/>
      <w:lvlJc w:val="left"/>
      <w:pPr>
        <w:tabs>
          <w:tab w:val="num" w:pos="720"/>
        </w:tabs>
        <w:ind w:left="720" w:hanging="360"/>
      </w:pPr>
      <w:rPr>
        <w:b w:val="0"/>
      </w:rPr>
    </w:lvl>
    <w:lvl w:ilvl="1" w:tplc="36744B28">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6C6A62"/>
    <w:multiLevelType w:val="multilevel"/>
    <w:tmpl w:val="496C6A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1AF767D"/>
    <w:multiLevelType w:val="hybridMultilevel"/>
    <w:tmpl w:val="C70248B4"/>
    <w:lvl w:ilvl="0" w:tplc="04150015">
      <w:start w:val="1"/>
      <w:numFmt w:val="upp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15">
    <w:nsid w:val="630C0DA7"/>
    <w:multiLevelType w:val="hybridMultilevel"/>
    <w:tmpl w:val="E3EA27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48057A5"/>
    <w:multiLevelType w:val="multilevel"/>
    <w:tmpl w:val="648057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7C522A"/>
    <w:multiLevelType w:val="hybridMultilevel"/>
    <w:tmpl w:val="B0845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E33423"/>
    <w:multiLevelType w:val="singleLevel"/>
    <w:tmpl w:val="78E33423"/>
    <w:lvl w:ilvl="0">
      <w:start w:val="1"/>
      <w:numFmt w:val="bullet"/>
      <w:lvlText w:val=""/>
      <w:lvlJc w:val="left"/>
      <w:pPr>
        <w:tabs>
          <w:tab w:val="left" w:pos="1260"/>
        </w:tabs>
        <w:ind w:left="1260" w:hanging="420"/>
      </w:pPr>
      <w:rPr>
        <w:rFonts w:ascii="Wingdings" w:hAnsi="Wingdings" w:hint="default"/>
      </w:rPr>
    </w:lvl>
  </w:abstractNum>
  <w:abstractNum w:abstractNumId="19">
    <w:nsid w:val="79366917"/>
    <w:multiLevelType w:val="hybridMultilevel"/>
    <w:tmpl w:val="90EAC31E"/>
    <w:lvl w:ilvl="0" w:tplc="0415000B">
      <w:start w:val="1"/>
      <w:numFmt w:val="bullet"/>
      <w:lvlText w:val=""/>
      <w:lvlJc w:val="left"/>
      <w:pPr>
        <w:ind w:left="1617" w:hanging="360"/>
      </w:pPr>
      <w:rPr>
        <w:rFonts w:ascii="Wingdings" w:hAnsi="Wingdings" w:hint="default"/>
      </w:rPr>
    </w:lvl>
    <w:lvl w:ilvl="1" w:tplc="04150003" w:tentative="1">
      <w:start w:val="1"/>
      <w:numFmt w:val="bullet"/>
      <w:lvlText w:val="o"/>
      <w:lvlJc w:val="left"/>
      <w:pPr>
        <w:ind w:left="2337" w:hanging="360"/>
      </w:pPr>
      <w:rPr>
        <w:rFonts w:ascii="Courier New" w:hAnsi="Courier New" w:cs="Courier New" w:hint="default"/>
      </w:rPr>
    </w:lvl>
    <w:lvl w:ilvl="2" w:tplc="04150005" w:tentative="1">
      <w:start w:val="1"/>
      <w:numFmt w:val="bullet"/>
      <w:lvlText w:val=""/>
      <w:lvlJc w:val="left"/>
      <w:pPr>
        <w:ind w:left="3057" w:hanging="360"/>
      </w:pPr>
      <w:rPr>
        <w:rFonts w:ascii="Wingdings" w:hAnsi="Wingdings" w:hint="default"/>
      </w:rPr>
    </w:lvl>
    <w:lvl w:ilvl="3" w:tplc="04150001" w:tentative="1">
      <w:start w:val="1"/>
      <w:numFmt w:val="bullet"/>
      <w:lvlText w:val=""/>
      <w:lvlJc w:val="left"/>
      <w:pPr>
        <w:ind w:left="3777" w:hanging="360"/>
      </w:pPr>
      <w:rPr>
        <w:rFonts w:ascii="Symbol" w:hAnsi="Symbol" w:hint="default"/>
      </w:rPr>
    </w:lvl>
    <w:lvl w:ilvl="4" w:tplc="04150003" w:tentative="1">
      <w:start w:val="1"/>
      <w:numFmt w:val="bullet"/>
      <w:lvlText w:val="o"/>
      <w:lvlJc w:val="left"/>
      <w:pPr>
        <w:ind w:left="4497" w:hanging="360"/>
      </w:pPr>
      <w:rPr>
        <w:rFonts w:ascii="Courier New" w:hAnsi="Courier New" w:cs="Courier New" w:hint="default"/>
      </w:rPr>
    </w:lvl>
    <w:lvl w:ilvl="5" w:tplc="04150005" w:tentative="1">
      <w:start w:val="1"/>
      <w:numFmt w:val="bullet"/>
      <w:lvlText w:val=""/>
      <w:lvlJc w:val="left"/>
      <w:pPr>
        <w:ind w:left="5217" w:hanging="360"/>
      </w:pPr>
      <w:rPr>
        <w:rFonts w:ascii="Wingdings" w:hAnsi="Wingdings" w:hint="default"/>
      </w:rPr>
    </w:lvl>
    <w:lvl w:ilvl="6" w:tplc="04150001" w:tentative="1">
      <w:start w:val="1"/>
      <w:numFmt w:val="bullet"/>
      <w:lvlText w:val=""/>
      <w:lvlJc w:val="left"/>
      <w:pPr>
        <w:ind w:left="5937" w:hanging="360"/>
      </w:pPr>
      <w:rPr>
        <w:rFonts w:ascii="Symbol" w:hAnsi="Symbol" w:hint="default"/>
      </w:rPr>
    </w:lvl>
    <w:lvl w:ilvl="7" w:tplc="04150003" w:tentative="1">
      <w:start w:val="1"/>
      <w:numFmt w:val="bullet"/>
      <w:lvlText w:val="o"/>
      <w:lvlJc w:val="left"/>
      <w:pPr>
        <w:ind w:left="6657" w:hanging="360"/>
      </w:pPr>
      <w:rPr>
        <w:rFonts w:ascii="Courier New" w:hAnsi="Courier New" w:cs="Courier New" w:hint="default"/>
      </w:rPr>
    </w:lvl>
    <w:lvl w:ilvl="8" w:tplc="04150005" w:tentative="1">
      <w:start w:val="1"/>
      <w:numFmt w:val="bullet"/>
      <w:lvlText w:val=""/>
      <w:lvlJc w:val="left"/>
      <w:pPr>
        <w:ind w:left="7377" w:hanging="360"/>
      </w:pPr>
      <w:rPr>
        <w:rFonts w:ascii="Wingdings" w:hAnsi="Wingdings" w:hint="default"/>
      </w:rPr>
    </w:lvl>
  </w:abstractNum>
  <w:abstractNum w:abstractNumId="20">
    <w:nsid w:val="7F9310FD"/>
    <w:multiLevelType w:val="multilevel"/>
    <w:tmpl w:val="5DBEC52A"/>
    <w:lvl w:ilvl="0">
      <w:start w:val="1"/>
      <w:numFmt w:val="upperLetter"/>
      <w:lvlText w:val="%1."/>
      <w:lvlJc w:val="left"/>
      <w:pPr>
        <w:ind w:left="1004" w:hanging="360"/>
      </w:pPr>
      <w:rPr>
        <w:b w:val="0"/>
        <w:bCs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6"/>
  </w:num>
  <w:num w:numId="2">
    <w:abstractNumId w:val="20"/>
  </w:num>
  <w:num w:numId="3">
    <w:abstractNumId w:val="13"/>
  </w:num>
  <w:num w:numId="4">
    <w:abstractNumId w:val="18"/>
  </w:num>
  <w:num w:numId="5">
    <w:abstractNumId w:val="9"/>
  </w:num>
  <w:num w:numId="6">
    <w:abstractNumId w:val="2"/>
  </w:num>
  <w:num w:numId="7">
    <w:abstractNumId w:val="0"/>
  </w:num>
  <w:num w:numId="8">
    <w:abstractNumId w:val="6"/>
  </w:num>
  <w:num w:numId="9">
    <w:abstractNumId w:val="8"/>
  </w:num>
  <w:num w:numId="10">
    <w:abstractNumId w:val="1"/>
  </w:num>
  <w:num w:numId="11">
    <w:abstractNumId w:val="15"/>
  </w:num>
  <w:num w:numId="12">
    <w:abstractNumId w:val="17"/>
  </w:num>
  <w:num w:numId="13">
    <w:abstractNumId w:val="4"/>
  </w:num>
  <w:num w:numId="14">
    <w:abstractNumId w:val="3"/>
  </w:num>
  <w:num w:numId="15">
    <w:abstractNumId w:val="5"/>
  </w:num>
  <w:num w:numId="16">
    <w:abstractNumId w:val="10"/>
  </w:num>
  <w:num w:numId="17">
    <w:abstractNumId w:val="12"/>
  </w:num>
  <w:num w:numId="18">
    <w:abstractNumId w:val="19"/>
  </w:num>
  <w:num w:numId="19">
    <w:abstractNumId w:val="14"/>
  </w:num>
  <w:num w:numId="20">
    <w:abstractNumId w:val="11"/>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wat">
    <w15:presenceInfo w15:providerId="Windows Live" w15:userId="801c183993f1d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7019E"/>
    <w:rsid w:val="000809C8"/>
    <w:rsid w:val="00087FA9"/>
    <w:rsid w:val="000B4572"/>
    <w:rsid w:val="0011108A"/>
    <w:rsid w:val="00127C8F"/>
    <w:rsid w:val="0015452B"/>
    <w:rsid w:val="00155E73"/>
    <w:rsid w:val="00164100"/>
    <w:rsid w:val="0018290E"/>
    <w:rsid w:val="0019048F"/>
    <w:rsid w:val="001A4D23"/>
    <w:rsid w:val="001C10E1"/>
    <w:rsid w:val="001C6E06"/>
    <w:rsid w:val="001E6FEF"/>
    <w:rsid w:val="00212526"/>
    <w:rsid w:val="00224584"/>
    <w:rsid w:val="00245D09"/>
    <w:rsid w:val="002479FA"/>
    <w:rsid w:val="0026530D"/>
    <w:rsid w:val="002727EE"/>
    <w:rsid w:val="002B79E5"/>
    <w:rsid w:val="002C2B8C"/>
    <w:rsid w:val="002C46E5"/>
    <w:rsid w:val="002D2BFA"/>
    <w:rsid w:val="002D35EE"/>
    <w:rsid w:val="002F4C89"/>
    <w:rsid w:val="0030278E"/>
    <w:rsid w:val="00312825"/>
    <w:rsid w:val="00355C59"/>
    <w:rsid w:val="00363B08"/>
    <w:rsid w:val="00364ECF"/>
    <w:rsid w:val="0037299F"/>
    <w:rsid w:val="00376853"/>
    <w:rsid w:val="00386001"/>
    <w:rsid w:val="00393BE8"/>
    <w:rsid w:val="003B0637"/>
    <w:rsid w:val="003D1E9B"/>
    <w:rsid w:val="003F4CC7"/>
    <w:rsid w:val="00444572"/>
    <w:rsid w:val="0045533E"/>
    <w:rsid w:val="00476A02"/>
    <w:rsid w:val="004838FB"/>
    <w:rsid w:val="004A0169"/>
    <w:rsid w:val="004D4039"/>
    <w:rsid w:val="004D7975"/>
    <w:rsid w:val="004E1261"/>
    <w:rsid w:val="0050502B"/>
    <w:rsid w:val="0050584E"/>
    <w:rsid w:val="00507C72"/>
    <w:rsid w:val="005145B0"/>
    <w:rsid w:val="0054760F"/>
    <w:rsid w:val="005701A4"/>
    <w:rsid w:val="005A6EA5"/>
    <w:rsid w:val="005B0315"/>
    <w:rsid w:val="005E76C1"/>
    <w:rsid w:val="005F5289"/>
    <w:rsid w:val="00620CAF"/>
    <w:rsid w:val="00621BD9"/>
    <w:rsid w:val="0062267D"/>
    <w:rsid w:val="00656FA4"/>
    <w:rsid w:val="00697A2E"/>
    <w:rsid w:val="006C2038"/>
    <w:rsid w:val="006D672E"/>
    <w:rsid w:val="006F49EF"/>
    <w:rsid w:val="007067A5"/>
    <w:rsid w:val="00741ACD"/>
    <w:rsid w:val="00745516"/>
    <w:rsid w:val="007462B0"/>
    <w:rsid w:val="007510BD"/>
    <w:rsid w:val="007736F8"/>
    <w:rsid w:val="00780F09"/>
    <w:rsid w:val="007D20FD"/>
    <w:rsid w:val="007D719E"/>
    <w:rsid w:val="007E2FC9"/>
    <w:rsid w:val="00812F6F"/>
    <w:rsid w:val="00830C9D"/>
    <w:rsid w:val="00847313"/>
    <w:rsid w:val="00855BDA"/>
    <w:rsid w:val="008923C6"/>
    <w:rsid w:val="00896655"/>
    <w:rsid w:val="008B3553"/>
    <w:rsid w:val="008D238C"/>
    <w:rsid w:val="008F1E16"/>
    <w:rsid w:val="00907460"/>
    <w:rsid w:val="009540B3"/>
    <w:rsid w:val="00957FC8"/>
    <w:rsid w:val="00966D7A"/>
    <w:rsid w:val="00975135"/>
    <w:rsid w:val="009C151B"/>
    <w:rsid w:val="009F23B0"/>
    <w:rsid w:val="00A20709"/>
    <w:rsid w:val="00A34748"/>
    <w:rsid w:val="00A35C27"/>
    <w:rsid w:val="00A37738"/>
    <w:rsid w:val="00A42C4A"/>
    <w:rsid w:val="00A647AD"/>
    <w:rsid w:val="00A728DB"/>
    <w:rsid w:val="00A952BA"/>
    <w:rsid w:val="00AD1C17"/>
    <w:rsid w:val="00AD2E4A"/>
    <w:rsid w:val="00AE3754"/>
    <w:rsid w:val="00B11FCD"/>
    <w:rsid w:val="00B15CC3"/>
    <w:rsid w:val="00B23EAE"/>
    <w:rsid w:val="00B253C2"/>
    <w:rsid w:val="00B35687"/>
    <w:rsid w:val="00B7539C"/>
    <w:rsid w:val="00BC2F31"/>
    <w:rsid w:val="00C16370"/>
    <w:rsid w:val="00C40606"/>
    <w:rsid w:val="00C43941"/>
    <w:rsid w:val="00C56F1B"/>
    <w:rsid w:val="00C6165B"/>
    <w:rsid w:val="00C86E99"/>
    <w:rsid w:val="00C95581"/>
    <w:rsid w:val="00C97D4A"/>
    <w:rsid w:val="00CB40C4"/>
    <w:rsid w:val="00CF1A0A"/>
    <w:rsid w:val="00D13C10"/>
    <w:rsid w:val="00D37D1C"/>
    <w:rsid w:val="00D43913"/>
    <w:rsid w:val="00D574E9"/>
    <w:rsid w:val="00D85D7F"/>
    <w:rsid w:val="00DB40C7"/>
    <w:rsid w:val="00DC564F"/>
    <w:rsid w:val="00DD3AFF"/>
    <w:rsid w:val="00DE2264"/>
    <w:rsid w:val="00E00673"/>
    <w:rsid w:val="00E20F09"/>
    <w:rsid w:val="00E33C44"/>
    <w:rsid w:val="00E366ED"/>
    <w:rsid w:val="00E4210E"/>
    <w:rsid w:val="00E73A73"/>
    <w:rsid w:val="00E91625"/>
    <w:rsid w:val="00E933C0"/>
    <w:rsid w:val="00ED3920"/>
    <w:rsid w:val="00EF4F86"/>
    <w:rsid w:val="00F411C8"/>
    <w:rsid w:val="00F61180"/>
    <w:rsid w:val="00F810D8"/>
    <w:rsid w:val="00FC15BD"/>
    <w:rsid w:val="00FD252A"/>
    <w:rsid w:val="07CB2C92"/>
    <w:rsid w:val="08155F2A"/>
    <w:rsid w:val="0A6A576D"/>
    <w:rsid w:val="0EE23B1C"/>
    <w:rsid w:val="11E3705D"/>
    <w:rsid w:val="19A3235A"/>
    <w:rsid w:val="28DA5FB1"/>
    <w:rsid w:val="3EF64C43"/>
    <w:rsid w:val="42576EC6"/>
    <w:rsid w:val="4A0765E3"/>
    <w:rsid w:val="513934E8"/>
    <w:rsid w:val="53A81650"/>
    <w:rsid w:val="5DFE23E3"/>
    <w:rsid w:val="5ED6088F"/>
    <w:rsid w:val="65CB2920"/>
    <w:rsid w:val="6A94695C"/>
    <w:rsid w:val="71B50B78"/>
    <w:rsid w:val="71C8111C"/>
    <w:rsid w:val="7769082E"/>
    <w:rsid w:val="79A94EE1"/>
    <w:rsid w:val="7D263B2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6"/>
    <o:shapelayout v:ext="edit">
      <o:idmap v:ext="edit" data="1"/>
    </o:shapelayout>
  </w:shapeDefaults>
  <w:decimalSymbol w:val=","/>
  <w:listSeparator w:val=";"/>
  <w14:docId w14:val="7141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paragraph" w:styleId="Akapitzlist">
    <w:name w:val="List Paragraph"/>
    <w:basedOn w:val="Normalny"/>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6B4EBB-3526-4D3B-8D3A-0F084CD9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2572</Words>
  <Characters>15435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Karolina Świeczak</cp:lastModifiedBy>
  <cp:revision>20</cp:revision>
  <cp:lastPrinted>2021-11-22T11:06:00Z</cp:lastPrinted>
  <dcterms:created xsi:type="dcterms:W3CDTF">2021-11-22T06:46:00Z</dcterms:created>
  <dcterms:modified xsi:type="dcterms:W3CDTF">2021-11-22T13:55:00Z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4EFE54F1DA174C258D41A2B5DAF62721</vt:lpwstr>
  </property>
</Properties>
</file>