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3F8200" w14:textId="77777777" w:rsidR="001E3FDE" w:rsidRDefault="001E3FDE" w:rsidP="001E3FDE">
      <w:pPr>
        <w:spacing w:after="0"/>
        <w:jc w:val="right"/>
        <w:rPr>
          <w:rFonts w:ascii="Times New Roman" w:eastAsia="Calibri" w:hAnsi="Times New Roman" w:cs="Times New Roman"/>
          <w:bCs/>
          <w:i/>
          <w:iCs/>
        </w:rPr>
      </w:pPr>
      <w:r w:rsidRPr="001E3FDE">
        <w:rPr>
          <w:rFonts w:ascii="Times New Roman" w:eastAsia="Calibri" w:hAnsi="Times New Roman" w:cs="Times New Roman"/>
          <w:bCs/>
          <w:i/>
          <w:iCs/>
        </w:rPr>
        <w:t>Załącznik nr 2 do Zapytania Ofertowego</w:t>
      </w:r>
    </w:p>
    <w:p w14:paraId="6EEB8ED7" w14:textId="77777777" w:rsidR="001E3FDE" w:rsidRPr="001E3FDE" w:rsidRDefault="001E3FDE" w:rsidP="001E3FDE">
      <w:pPr>
        <w:spacing w:after="0"/>
        <w:jc w:val="right"/>
        <w:rPr>
          <w:rFonts w:ascii="Times New Roman" w:eastAsia="Calibri" w:hAnsi="Times New Roman" w:cs="Times New Roman"/>
          <w:bCs/>
          <w:i/>
          <w:iCs/>
        </w:rPr>
      </w:pPr>
    </w:p>
    <w:p w14:paraId="496B1A6F" w14:textId="77777777" w:rsidR="001E3FDE" w:rsidRPr="001E3FDE" w:rsidRDefault="001E3FDE" w:rsidP="001E3FDE">
      <w:pPr>
        <w:spacing w:after="0"/>
        <w:jc w:val="both"/>
        <w:rPr>
          <w:rFonts w:ascii="Times New Roman" w:eastAsia="Calibri" w:hAnsi="Times New Roman" w:cs="Times New Roman"/>
          <w:b/>
        </w:rPr>
      </w:pPr>
      <w:r w:rsidRPr="001E3FDE">
        <w:rPr>
          <w:rFonts w:ascii="Times New Roman" w:eastAsia="Calibri" w:hAnsi="Times New Roman" w:cs="Times New Roman"/>
          <w:b/>
        </w:rPr>
        <w:t>Nr sprawy: IRP.272.1.87.2021</w:t>
      </w:r>
    </w:p>
    <w:p w14:paraId="2CE1E566" w14:textId="77777777" w:rsidR="001E3FDE" w:rsidRPr="001E3FDE" w:rsidRDefault="001E3FDE" w:rsidP="001E3FDE">
      <w:pPr>
        <w:spacing w:after="0"/>
        <w:jc w:val="both"/>
        <w:rPr>
          <w:rFonts w:ascii="Times New Roman" w:eastAsia="Calibri" w:hAnsi="Times New Roman" w:cs="Times New Roman"/>
          <w:b/>
        </w:rPr>
      </w:pPr>
    </w:p>
    <w:p w14:paraId="712A420F" w14:textId="77777777" w:rsidR="001E3FDE" w:rsidRPr="001E3FDE" w:rsidRDefault="001E3FDE" w:rsidP="001E3FDE">
      <w:pPr>
        <w:spacing w:after="0"/>
        <w:jc w:val="center"/>
        <w:rPr>
          <w:rFonts w:ascii="Times New Roman" w:eastAsia="Calibri" w:hAnsi="Times New Roman" w:cs="Times New Roman"/>
          <w:b/>
        </w:rPr>
      </w:pPr>
    </w:p>
    <w:p w14:paraId="7D3528A4" w14:textId="77777777" w:rsidR="001E3FDE" w:rsidRPr="001E3FDE" w:rsidRDefault="001E3FDE" w:rsidP="001E3FDE">
      <w:pPr>
        <w:spacing w:after="0"/>
        <w:jc w:val="center"/>
        <w:rPr>
          <w:rFonts w:ascii="Times New Roman" w:eastAsia="Calibri" w:hAnsi="Times New Roman" w:cs="Times New Roman"/>
          <w:b/>
          <w:sz w:val="24"/>
          <w:szCs w:val="24"/>
        </w:rPr>
      </w:pPr>
      <w:r w:rsidRPr="001E3FDE">
        <w:rPr>
          <w:rFonts w:ascii="Times New Roman" w:eastAsia="Calibri" w:hAnsi="Times New Roman" w:cs="Times New Roman"/>
          <w:b/>
          <w:sz w:val="24"/>
          <w:szCs w:val="24"/>
        </w:rPr>
        <w:t>UMOWA nr ………………..</w:t>
      </w:r>
    </w:p>
    <w:p w14:paraId="6E5836E3" w14:textId="77777777" w:rsidR="001E3FDE" w:rsidRPr="001E3FDE" w:rsidRDefault="001E3FDE" w:rsidP="001E3FDE">
      <w:pPr>
        <w:spacing w:after="0"/>
        <w:jc w:val="both"/>
        <w:rPr>
          <w:rFonts w:ascii="Times New Roman" w:eastAsia="Calibri" w:hAnsi="Times New Roman" w:cs="Times New Roman"/>
          <w:sz w:val="24"/>
          <w:szCs w:val="24"/>
        </w:rPr>
      </w:pPr>
    </w:p>
    <w:p w14:paraId="493E95C7" w14:textId="77777777" w:rsid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zawarta w dniu............</w:t>
      </w:r>
    </w:p>
    <w:p w14:paraId="35D6DC5A" w14:textId="77777777" w:rsidR="00EB5DDA" w:rsidRPr="001E3FDE" w:rsidRDefault="00EB5DDA" w:rsidP="001E3FDE">
      <w:pPr>
        <w:spacing w:after="0"/>
        <w:rPr>
          <w:rFonts w:ascii="Calibri" w:eastAsia="Calibri" w:hAnsi="Calibri" w:cs="Calibri"/>
          <w:sz w:val="24"/>
          <w:szCs w:val="24"/>
        </w:rPr>
      </w:pPr>
    </w:p>
    <w:p w14:paraId="0104E21E" w14:textId="2BD6C922" w:rsid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pomiędzy:</w:t>
      </w:r>
    </w:p>
    <w:p w14:paraId="0ED02757" w14:textId="77777777" w:rsidR="00EB5DDA" w:rsidRPr="001E3FDE" w:rsidRDefault="00EB5DDA" w:rsidP="001E3FDE">
      <w:pPr>
        <w:spacing w:after="0"/>
        <w:rPr>
          <w:rFonts w:ascii="Calibri" w:eastAsia="Calibri" w:hAnsi="Calibri" w:cs="Calibri"/>
          <w:sz w:val="24"/>
          <w:szCs w:val="24"/>
        </w:rPr>
      </w:pPr>
    </w:p>
    <w:p w14:paraId="33633ED0"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Powiatem Łęczyńskim</w:t>
      </w:r>
    </w:p>
    <w:p w14:paraId="016D87F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 siedzibą w Łęcznej, Aleja Jana Pawła II 95 A, 21-010 Łęczna</w:t>
      </w:r>
    </w:p>
    <w:p w14:paraId="6205918A"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NIP: 505-001-77-32, REGON: 431019425</w:t>
      </w:r>
    </w:p>
    <w:p w14:paraId="0AAD40ED"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reprezentowanym przez :</w:t>
      </w:r>
    </w:p>
    <w:p w14:paraId="33A08D01" w14:textId="77777777" w:rsidR="001E3FDE" w:rsidRPr="001E3FDE" w:rsidRDefault="001E3FDE" w:rsidP="001E3FDE">
      <w:pPr>
        <w:numPr>
          <w:ilvl w:val="0"/>
          <w:numId w:val="1"/>
        </w:numPr>
        <w:spacing w:after="0"/>
        <w:ind w:left="426"/>
        <w:contextualSpacing/>
        <w:rPr>
          <w:rFonts w:cs="Calibri"/>
          <w:sz w:val="24"/>
          <w:szCs w:val="24"/>
        </w:rPr>
      </w:pPr>
      <w:r w:rsidRPr="001E3FDE">
        <w:rPr>
          <w:rFonts w:cs="Calibri"/>
          <w:sz w:val="24"/>
          <w:szCs w:val="24"/>
        </w:rPr>
        <w:t>…………………………………………</w:t>
      </w:r>
    </w:p>
    <w:p w14:paraId="314E2F17" w14:textId="77777777" w:rsidR="001E3FDE" w:rsidRPr="001E3FDE" w:rsidRDefault="001E3FDE" w:rsidP="001E3FDE">
      <w:pPr>
        <w:numPr>
          <w:ilvl w:val="0"/>
          <w:numId w:val="1"/>
        </w:numPr>
        <w:spacing w:after="0"/>
        <w:ind w:left="426"/>
        <w:contextualSpacing/>
        <w:rPr>
          <w:rFonts w:cs="Calibri"/>
          <w:sz w:val="24"/>
          <w:szCs w:val="24"/>
        </w:rPr>
      </w:pPr>
      <w:r w:rsidRPr="001E3FDE">
        <w:rPr>
          <w:rFonts w:cs="Calibri"/>
          <w:sz w:val="24"/>
          <w:szCs w:val="24"/>
        </w:rPr>
        <w:t>…………………………………………</w:t>
      </w:r>
    </w:p>
    <w:p w14:paraId="1F71430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przy kontrasygnacie Skarbnika Powiatu, </w:t>
      </w:r>
    </w:p>
    <w:p w14:paraId="5725037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zwanym dalej "Zamawiającym",</w:t>
      </w:r>
    </w:p>
    <w:p w14:paraId="4202AE3E"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a </w:t>
      </w:r>
    </w:p>
    <w:p w14:paraId="7BE35B55"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gdy kontrahentem jest spółka prawa handlowego: </w:t>
      </w:r>
    </w:p>
    <w:p w14:paraId="5C33D1C6"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spółką pod firmą „...” z siedzibą w ... (wpisać tylko nazwę miasta/miejscowości), ul. .........., ................... (wpisać adres), wpisaną do Rejestru Przedsiębiorców Krajowego Rejestru Sądowego pod numerem KRS ..., NIP ...................., REGON .........................., </w:t>
      </w:r>
    </w:p>
    <w:p w14:paraId="4B03898C"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zwaną dalej „Dostawcą”, </w:t>
      </w:r>
    </w:p>
    <w:p w14:paraId="61C099EC"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reprezentowaną przez ..........</w:t>
      </w:r>
      <w:r w:rsidRPr="001E3FDE">
        <w:rPr>
          <w:rFonts w:ascii="Calibri" w:eastAsia="Calibri" w:hAnsi="Calibri" w:cs="Calibri"/>
          <w:sz w:val="24"/>
          <w:szCs w:val="24"/>
          <w:vertAlign w:val="superscript"/>
        </w:rPr>
        <w:t>1</w:t>
      </w:r>
      <w:r w:rsidRPr="001E3FDE">
        <w:rPr>
          <w:rFonts w:ascii="Calibri" w:eastAsia="Calibri" w:hAnsi="Calibri" w:cs="Calibri"/>
          <w:sz w:val="24"/>
          <w:szCs w:val="24"/>
        </w:rPr>
        <w:t xml:space="preserve">/reprezentowaną przez ... działającą/-ego na podstawie pełnomocnictwa, </w:t>
      </w:r>
      <w:r w:rsidRPr="001E3FDE">
        <w:rPr>
          <w:rFonts w:ascii="Calibri" w:eastAsia="Calibri" w:hAnsi="Calibri" w:cs="Calibri"/>
          <w:sz w:val="24"/>
          <w:szCs w:val="24"/>
          <w:vertAlign w:val="superscript"/>
        </w:rPr>
        <w:t>2</w:t>
      </w:r>
      <w:r w:rsidRPr="001E3FDE">
        <w:rPr>
          <w:rFonts w:ascii="Calibri" w:eastAsia="Calibri" w:hAnsi="Calibri" w:cs="Calibri"/>
          <w:sz w:val="24"/>
          <w:szCs w:val="24"/>
        </w:rPr>
        <w:t xml:space="preserve"> </w:t>
      </w:r>
    </w:p>
    <w:p w14:paraId="34DDD950"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*gdy kontrahentem jest osoba fizyczna prowadząca działalność gospodarczą: </w:t>
      </w:r>
    </w:p>
    <w:p w14:paraId="3DE69F17"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Panią/Panem ..., zamieszkałą/-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pod adresem ..., prowadzącą/-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działalność gospodarczą pod firmą „...” z siedzibą w ... (wpisać tylko nazwę miasta/miejscowości), ul. .................... (wpisać adres), – Informacją z Centralnej Ewidencji i Informacji o Działalności Gospodarczej, </w:t>
      </w:r>
    </w:p>
    <w:p w14:paraId="537204B4"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 xml:space="preserve">NIP ..............., REGON ............., </w:t>
      </w:r>
    </w:p>
    <w:p w14:paraId="582B54F1"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zwaną/-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dalej „Wykonawcą”, </w:t>
      </w:r>
    </w:p>
    <w:p w14:paraId="11667C71"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reprezentowaną/-</w:t>
      </w:r>
      <w:proofErr w:type="spellStart"/>
      <w:r w:rsidRPr="001E3FDE">
        <w:rPr>
          <w:rFonts w:ascii="Calibri" w:eastAsia="Calibri" w:hAnsi="Calibri" w:cs="Calibri"/>
          <w:sz w:val="24"/>
          <w:szCs w:val="24"/>
        </w:rPr>
        <w:t>ym</w:t>
      </w:r>
      <w:proofErr w:type="spellEnd"/>
      <w:r w:rsidRPr="001E3FDE">
        <w:rPr>
          <w:rFonts w:ascii="Calibri" w:eastAsia="Calibri" w:hAnsi="Calibri" w:cs="Calibri"/>
          <w:sz w:val="24"/>
          <w:szCs w:val="24"/>
        </w:rPr>
        <w:t xml:space="preserve"> przez .............. działającą/-ego na podstawie pełnomocnictwa</w:t>
      </w:r>
      <w:r w:rsidRPr="001E3FDE">
        <w:rPr>
          <w:rFonts w:ascii="Calibri" w:eastAsia="Calibri" w:hAnsi="Calibri" w:cs="Calibri"/>
          <w:sz w:val="24"/>
          <w:szCs w:val="24"/>
          <w:vertAlign w:val="superscript"/>
        </w:rPr>
        <w:t>3</w:t>
      </w:r>
      <w:r w:rsidRPr="001E3FDE">
        <w:rPr>
          <w:rFonts w:ascii="Calibri" w:eastAsia="Calibri" w:hAnsi="Calibri" w:cs="Calibri"/>
          <w:sz w:val="24"/>
          <w:szCs w:val="24"/>
        </w:rPr>
        <w:t xml:space="preserve">, </w:t>
      </w:r>
    </w:p>
    <w:p w14:paraId="23C0BB31" w14:textId="77777777" w:rsidR="001E3FDE" w:rsidRPr="001E3FDE" w:rsidRDefault="001E3FDE" w:rsidP="001E3FDE">
      <w:pPr>
        <w:spacing w:after="0"/>
        <w:rPr>
          <w:rFonts w:ascii="Calibri" w:eastAsia="Calibri" w:hAnsi="Calibri" w:cs="Calibri"/>
          <w:sz w:val="24"/>
          <w:szCs w:val="24"/>
        </w:rPr>
      </w:pPr>
      <w:r w:rsidRPr="001E3FDE">
        <w:rPr>
          <w:rFonts w:ascii="Calibri" w:eastAsia="Calibri" w:hAnsi="Calibri" w:cs="Calibri"/>
          <w:sz w:val="24"/>
          <w:szCs w:val="24"/>
        </w:rPr>
        <w:t>wspólnie zwanymi dalej „Stronami”, o następującej treści</w:t>
      </w:r>
    </w:p>
    <w:p w14:paraId="33DA0CDC" w14:textId="77777777" w:rsidR="001E3FDE" w:rsidRPr="001E3FDE" w:rsidRDefault="001E3FDE" w:rsidP="001E3FDE">
      <w:pPr>
        <w:spacing w:after="0"/>
        <w:rPr>
          <w:rFonts w:ascii="Calibri" w:eastAsia="Calibri" w:hAnsi="Calibri" w:cs="Calibri"/>
          <w:sz w:val="24"/>
          <w:szCs w:val="24"/>
        </w:rPr>
      </w:pPr>
    </w:p>
    <w:p w14:paraId="4F2C2764" w14:textId="77777777" w:rsidR="001E3FDE" w:rsidRPr="001E3FDE" w:rsidRDefault="001E3FDE" w:rsidP="001E3FDE">
      <w:pPr>
        <w:spacing w:after="0"/>
        <w:rPr>
          <w:rFonts w:ascii="Calibri" w:eastAsia="Calibri" w:hAnsi="Calibri" w:cs="Calibri"/>
          <w:b/>
          <w:sz w:val="24"/>
          <w:szCs w:val="24"/>
        </w:rPr>
      </w:pPr>
      <w:bookmarkStart w:id="0" w:name="_Hlk68770242"/>
      <w:r w:rsidRPr="001E3FDE">
        <w:rPr>
          <w:rFonts w:ascii="Calibri" w:eastAsia="Calibri" w:hAnsi="Calibri" w:cs="Calibri"/>
          <w:b/>
          <w:sz w:val="24"/>
          <w:szCs w:val="24"/>
        </w:rPr>
        <w:t>§ 1</w:t>
      </w:r>
    </w:p>
    <w:p w14:paraId="6BF00E81"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Oświadczenia stron</w:t>
      </w:r>
    </w:p>
    <w:p w14:paraId="73694945" w14:textId="10FD25CF" w:rsidR="001E3FDE" w:rsidRPr="001E3FDE" w:rsidRDefault="001E3FDE" w:rsidP="001E3FDE">
      <w:pPr>
        <w:numPr>
          <w:ilvl w:val="0"/>
          <w:numId w:val="2"/>
        </w:numPr>
        <w:ind w:left="284"/>
        <w:contextualSpacing/>
        <w:rPr>
          <w:rFonts w:cs="Times New Roman"/>
          <w:sz w:val="24"/>
          <w:szCs w:val="24"/>
          <w:lang w:eastAsia="pl-PL"/>
        </w:rPr>
      </w:pPr>
      <w:r w:rsidRPr="001E3FDE">
        <w:rPr>
          <w:rFonts w:eastAsia="Times New Roman" w:cs="Calibri"/>
          <w:sz w:val="24"/>
          <w:szCs w:val="24"/>
          <w:lang w:eastAsia="pl-PL"/>
        </w:rPr>
        <w:t xml:space="preserve">Strony oświadczają, że niniejsza umowa, zwana dalej „umową”, została zawarta w wyniku </w:t>
      </w:r>
      <w:r w:rsidRPr="001E3FDE">
        <w:rPr>
          <w:rFonts w:eastAsia="Times New Roman" w:cs="Calibri"/>
          <w:sz w:val="24"/>
          <w:szCs w:val="24"/>
          <w:lang w:eastAsia="ar-SA"/>
        </w:rPr>
        <w:t xml:space="preserve">przeprowadzonego postępowania o zamówienie publiczne prowadzonego w </w:t>
      </w:r>
      <w:r w:rsidRPr="001E3FDE">
        <w:rPr>
          <w:rFonts w:eastAsia="Times New Roman" w:cs="Calibri"/>
          <w:sz w:val="24"/>
          <w:szCs w:val="24"/>
          <w:lang w:eastAsia="pl-PL"/>
        </w:rPr>
        <w:t xml:space="preserve">drodze </w:t>
      </w:r>
      <w:r w:rsidRPr="001E3FDE">
        <w:rPr>
          <w:sz w:val="24"/>
          <w:szCs w:val="24"/>
          <w:lang w:eastAsia="pl-PL"/>
        </w:rPr>
        <w:t xml:space="preserve">zapytania ofertowego na podstawie </w:t>
      </w:r>
      <w:bookmarkStart w:id="1" w:name="_Hlk61332660"/>
      <w:r w:rsidRPr="001E3FDE">
        <w:rPr>
          <w:sz w:val="24"/>
          <w:szCs w:val="24"/>
        </w:rPr>
        <w:t>Uchwały  nr</w:t>
      </w:r>
      <w:r w:rsidR="00EB5DDA">
        <w:rPr>
          <w:sz w:val="24"/>
          <w:szCs w:val="24"/>
        </w:rPr>
        <w:t xml:space="preserve"> 115/730/2021 Zarządu Powiatu </w:t>
      </w:r>
      <w:r w:rsidR="00EB5DDA">
        <w:rPr>
          <w:sz w:val="24"/>
          <w:szCs w:val="24"/>
        </w:rPr>
        <w:lastRenderedPageBreak/>
        <w:t>w </w:t>
      </w:r>
      <w:r w:rsidRPr="001E3FDE">
        <w:rPr>
          <w:sz w:val="24"/>
          <w:szCs w:val="24"/>
        </w:rPr>
        <w:t xml:space="preserve">Łęcznej z dnia 21 stycznia 2021 roku w sprawie </w:t>
      </w:r>
      <w:bookmarkEnd w:id="1"/>
      <w:r w:rsidRPr="001E3FDE">
        <w:rPr>
          <w:sz w:val="24"/>
          <w:szCs w:val="24"/>
        </w:rPr>
        <w:t>Regulaminu udzielania zamówień publicznych na rzecz Powiatu Łęczyńskiego i jego Jednostek Organizacyjnych z</w:t>
      </w:r>
      <w:r w:rsidR="00EB5DDA">
        <w:rPr>
          <w:sz w:val="24"/>
          <w:szCs w:val="24"/>
        </w:rPr>
        <w:t> </w:t>
      </w:r>
      <w:r w:rsidRPr="001E3FDE">
        <w:rPr>
          <w:sz w:val="24"/>
          <w:szCs w:val="24"/>
        </w:rPr>
        <w:t xml:space="preserve">uwzględnieniem Starostwa Powiatowego w Łęcznej , w oparciu o art. 2 ust.1 pkt.1 Ustawy z dnia 11 września 2019r. Prawo zamówień publicznych (Dz. U. z 2019 r.  poz. 2019 z </w:t>
      </w:r>
      <w:proofErr w:type="spellStart"/>
      <w:r w:rsidRPr="001E3FDE">
        <w:rPr>
          <w:sz w:val="24"/>
          <w:szCs w:val="24"/>
        </w:rPr>
        <w:t>późn</w:t>
      </w:r>
      <w:proofErr w:type="spellEnd"/>
      <w:r w:rsidRPr="001E3FDE">
        <w:rPr>
          <w:sz w:val="24"/>
          <w:szCs w:val="24"/>
        </w:rPr>
        <w:t xml:space="preserve">. zm.) dla zamówień o wartości nieprzekraczającej kwoty 130 tys. zł, do których nie stosuje się ww. ustawy, w związku z art. 44 ust. 3 ustawy z dnia 27 sierpnia 2009 r. o finansach publicznych (Dz. U. z 2021 r. poz. 305 z </w:t>
      </w:r>
      <w:proofErr w:type="spellStart"/>
      <w:r w:rsidRPr="001E3FDE">
        <w:rPr>
          <w:sz w:val="24"/>
          <w:szCs w:val="24"/>
        </w:rPr>
        <w:t>późn</w:t>
      </w:r>
      <w:proofErr w:type="spellEnd"/>
      <w:r w:rsidRPr="001E3FDE">
        <w:rPr>
          <w:sz w:val="24"/>
          <w:szCs w:val="24"/>
        </w:rPr>
        <w:t>. zm.).</w:t>
      </w:r>
    </w:p>
    <w:p w14:paraId="292CD72D" w14:textId="77777777" w:rsidR="001E3FDE" w:rsidRPr="001E3FDE" w:rsidRDefault="001E3FDE" w:rsidP="001E3FDE">
      <w:pPr>
        <w:numPr>
          <w:ilvl w:val="0"/>
          <w:numId w:val="2"/>
        </w:numPr>
        <w:spacing w:after="0"/>
        <w:ind w:left="284" w:hanging="284"/>
        <w:contextualSpacing/>
        <w:rPr>
          <w:rFonts w:ascii="Calibri" w:eastAsia="Times New Roman" w:hAnsi="Calibri" w:cs="Calibri"/>
          <w:sz w:val="24"/>
          <w:szCs w:val="24"/>
          <w:lang w:eastAsia="pl-PL"/>
        </w:rPr>
      </w:pPr>
      <w:r w:rsidRPr="001E3FDE">
        <w:rPr>
          <w:rFonts w:ascii="Calibri" w:eastAsia="Calibri" w:hAnsi="Calibri" w:cs="Calibri"/>
          <w:sz w:val="24"/>
          <w:szCs w:val="24"/>
        </w:rPr>
        <w:t xml:space="preserve">Wykonawca oświadcza, iż zapoznał się z założeniami wykonania przedmiotu umowy i nie zgłasza do nich uwag oraz zobowiązuje się do wykonania umowy zgodnie z tymi założeniami. </w:t>
      </w:r>
    </w:p>
    <w:p w14:paraId="38479D9C" w14:textId="1DDF9F4D" w:rsidR="001E3FDE" w:rsidRPr="001E3FDE" w:rsidRDefault="001E3FDE" w:rsidP="001E3FDE">
      <w:pPr>
        <w:numPr>
          <w:ilvl w:val="0"/>
          <w:numId w:val="2"/>
        </w:numPr>
        <w:spacing w:after="0"/>
        <w:ind w:left="284" w:hanging="284"/>
        <w:contextualSpacing/>
        <w:rPr>
          <w:rFonts w:ascii="Calibri" w:eastAsia="Times New Roman" w:hAnsi="Calibri" w:cs="Calibri"/>
          <w:sz w:val="24"/>
          <w:szCs w:val="24"/>
          <w:lang w:eastAsia="pl-PL"/>
        </w:rPr>
      </w:pPr>
      <w:r w:rsidRPr="001E3FDE">
        <w:rPr>
          <w:rFonts w:ascii="Calibri" w:eastAsia="Calibri" w:hAnsi="Calibri" w:cs="Calibri"/>
          <w:sz w:val="24"/>
          <w:szCs w:val="24"/>
        </w:rPr>
        <w:t>Wykonawca oświadcza, że dysponuje pote</w:t>
      </w:r>
      <w:r w:rsidR="00EB5DDA">
        <w:rPr>
          <w:rFonts w:ascii="Calibri" w:eastAsia="Calibri" w:hAnsi="Calibri" w:cs="Calibri"/>
          <w:sz w:val="24"/>
          <w:szCs w:val="24"/>
        </w:rPr>
        <w:t>ncjałem technicznym i osobami z </w:t>
      </w:r>
      <w:r w:rsidRPr="001E3FDE">
        <w:rPr>
          <w:rFonts w:ascii="Calibri" w:eastAsia="Calibri" w:hAnsi="Calibri" w:cs="Calibri"/>
          <w:sz w:val="24"/>
          <w:szCs w:val="24"/>
        </w:rPr>
        <w:t xml:space="preserve">odpowiednimi uprawnieniami zdolnymi do prawidłowej realizacji przedmiotu umowy. </w:t>
      </w:r>
    </w:p>
    <w:p w14:paraId="2E762F5B" w14:textId="77777777" w:rsidR="001E3FDE" w:rsidRPr="001E3FDE" w:rsidRDefault="001E3FDE" w:rsidP="001E3FDE">
      <w:pPr>
        <w:numPr>
          <w:ilvl w:val="0"/>
          <w:numId w:val="2"/>
        </w:numPr>
        <w:spacing w:after="0"/>
        <w:ind w:left="284" w:hanging="284"/>
        <w:contextualSpacing/>
        <w:rPr>
          <w:rFonts w:ascii="Calibri" w:eastAsia="Times New Roman" w:hAnsi="Calibri" w:cs="Calibri"/>
          <w:sz w:val="24"/>
          <w:szCs w:val="24"/>
          <w:lang w:eastAsia="pl-PL"/>
        </w:rPr>
      </w:pPr>
      <w:r w:rsidRPr="001E3FDE">
        <w:rPr>
          <w:rFonts w:ascii="Calibri" w:eastAsia="Calibri" w:hAnsi="Calibri" w:cs="Calibri"/>
          <w:sz w:val="24"/>
          <w:szCs w:val="24"/>
        </w:rPr>
        <w:t>Wykonawca zobowiązany jest bezzwłocznie informować o przeszkodach w należytym wykonywaniu umowy, w tym również o okolicznościach leżących po stronie Zamawiającego, które mogą mieć wpływ na wywiązanie się Wykonawcy z postanowień umowy.</w:t>
      </w:r>
    </w:p>
    <w:bookmarkEnd w:id="0"/>
    <w:p w14:paraId="07038D0E" w14:textId="77777777" w:rsidR="001E3FDE" w:rsidRPr="001E3FDE" w:rsidRDefault="001E3FDE" w:rsidP="001E3FDE">
      <w:pPr>
        <w:spacing w:after="0"/>
        <w:rPr>
          <w:rFonts w:ascii="Calibri" w:eastAsia="Calibri" w:hAnsi="Calibri" w:cs="Calibri"/>
          <w:sz w:val="24"/>
          <w:szCs w:val="24"/>
        </w:rPr>
      </w:pPr>
    </w:p>
    <w:p w14:paraId="2E470124" w14:textId="77777777" w:rsidR="001E3FDE" w:rsidRPr="001E3FDE" w:rsidRDefault="001E3FDE" w:rsidP="001E3FDE">
      <w:pPr>
        <w:spacing w:after="0"/>
        <w:rPr>
          <w:rFonts w:ascii="Calibri" w:eastAsia="Calibri" w:hAnsi="Calibri" w:cs="Calibri"/>
          <w:b/>
          <w:sz w:val="24"/>
          <w:szCs w:val="24"/>
        </w:rPr>
      </w:pPr>
      <w:bookmarkStart w:id="2" w:name="_Hlk61944426"/>
      <w:r w:rsidRPr="001E3FDE">
        <w:rPr>
          <w:rFonts w:ascii="Calibri" w:eastAsia="Calibri" w:hAnsi="Calibri" w:cs="Calibri"/>
          <w:b/>
          <w:sz w:val="24"/>
          <w:szCs w:val="24"/>
        </w:rPr>
        <w:t xml:space="preserve">§ </w:t>
      </w:r>
      <w:bookmarkEnd w:id="2"/>
      <w:r w:rsidRPr="001E3FDE">
        <w:rPr>
          <w:rFonts w:ascii="Calibri" w:eastAsia="Calibri" w:hAnsi="Calibri" w:cs="Calibri"/>
          <w:b/>
          <w:sz w:val="24"/>
          <w:szCs w:val="24"/>
        </w:rPr>
        <w:t>2</w:t>
      </w:r>
    </w:p>
    <w:p w14:paraId="75039E9D"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Przedmiot umowy</w:t>
      </w:r>
    </w:p>
    <w:p w14:paraId="26E8D364"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sz w:val="24"/>
          <w:szCs w:val="24"/>
        </w:rPr>
        <w:t xml:space="preserve">Przedmiotem umowy jest </w:t>
      </w:r>
      <w:r w:rsidRPr="001E3FDE">
        <w:rPr>
          <w:rFonts w:cs="Calibri"/>
          <w:color w:val="000000" w:themeColor="text1"/>
          <w:sz w:val="24"/>
          <w:szCs w:val="24"/>
          <w:shd w:val="clear" w:color="auto" w:fill="FFFFFF"/>
        </w:rPr>
        <w:t xml:space="preserve">wykonanie usługi opracowania graficznego, wykonania, dostawy i montażu dwóch tablic informacyjnych </w:t>
      </w:r>
      <w:r w:rsidRPr="001E3FDE">
        <w:rPr>
          <w:rFonts w:cs="Calibri"/>
          <w:bCs/>
          <w:sz w:val="24"/>
          <w:szCs w:val="24"/>
          <w:lang w:eastAsia="pl-PL"/>
        </w:rPr>
        <w:t xml:space="preserve">zawierających informacje o źródłach dofinansowania inwestycji ze środków Rządowego Funduszu Inwestycji Lokalnych – Funduszu Przeciwdziałania COVID-19 w ramach projektu </w:t>
      </w:r>
      <w:r w:rsidRPr="001E3FDE">
        <w:rPr>
          <w:rFonts w:cs="Calibri"/>
          <w:sz w:val="24"/>
          <w:szCs w:val="24"/>
        </w:rPr>
        <w:t>Rozbudowa i przebudowa wraz z termomodernizacją budynku biurowego realizowanego w ramach inwestycji finansowanej ze środków Rządowego Funduszu Inwestycji Lokalnych.</w:t>
      </w:r>
    </w:p>
    <w:p w14:paraId="4D025B99"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bCs/>
          <w:sz w:val="24"/>
          <w:szCs w:val="24"/>
          <w:lang w:eastAsia="pl-PL"/>
        </w:rPr>
        <w:t>Parametry techniczne tablicy:</w:t>
      </w:r>
    </w:p>
    <w:p w14:paraId="6E80E63A" w14:textId="77777777"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nadruk jednostronny</w:t>
      </w:r>
    </w:p>
    <w:p w14:paraId="620D439E" w14:textId="77777777"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 xml:space="preserve">wykonana z blachy ocynkowanej o wymiarach min. 120 x 80 cm </w:t>
      </w:r>
    </w:p>
    <w:p w14:paraId="31E7EAAD" w14:textId="420C9C18"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być posadowiona w ramie z pr</w:t>
      </w:r>
      <w:r w:rsidR="00EB5DDA">
        <w:rPr>
          <w:rFonts w:cs="Calibri"/>
          <w:bCs/>
          <w:sz w:val="24"/>
          <w:szCs w:val="24"/>
          <w:lang w:eastAsia="pl-PL"/>
        </w:rPr>
        <w:t>ofili metalowych ocynkowanych i </w:t>
      </w:r>
      <w:r w:rsidRPr="001E3FDE">
        <w:rPr>
          <w:rFonts w:cs="Calibri"/>
          <w:bCs/>
          <w:sz w:val="24"/>
          <w:szCs w:val="24"/>
          <w:lang w:eastAsia="pl-PL"/>
        </w:rPr>
        <w:t>pomalowanych farbą antykorozyjną oraz zamontowana na dwóch metalowych słupkach o średnicy min. 50 mm, wykonanych ze stali ocynkowanej i pomalowanych farbą antykorozyjną</w:t>
      </w:r>
    </w:p>
    <w:p w14:paraId="2922C65E" w14:textId="00D63EDF"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wykonana z materiałów trwałych, odpornyc</w:t>
      </w:r>
      <w:r w:rsidR="00EB5DDA">
        <w:rPr>
          <w:rFonts w:cs="Calibri"/>
          <w:bCs/>
          <w:sz w:val="24"/>
          <w:szCs w:val="24"/>
          <w:lang w:eastAsia="pl-PL"/>
        </w:rPr>
        <w:t>h na warunki atmosferyczne (np. </w:t>
      </w:r>
      <w:r w:rsidRPr="001E3FDE">
        <w:rPr>
          <w:rFonts w:cs="Calibri"/>
          <w:bCs/>
          <w:sz w:val="24"/>
          <w:szCs w:val="24"/>
          <w:lang w:eastAsia="pl-PL"/>
        </w:rPr>
        <w:t>słońce, deszcz, temperaturę) i uszkodzenia przez min. 5 lat</w:t>
      </w:r>
    </w:p>
    <w:p w14:paraId="3620BD9F" w14:textId="77777777" w:rsidR="001E3FDE" w:rsidRPr="001E3FDE" w:rsidRDefault="001E3FDE" w:rsidP="001E3FDE">
      <w:pPr>
        <w:numPr>
          <w:ilvl w:val="0"/>
          <w:numId w:val="4"/>
        </w:numPr>
        <w:contextualSpacing/>
        <w:rPr>
          <w:rFonts w:cs="Calibri"/>
          <w:bCs/>
          <w:sz w:val="24"/>
          <w:szCs w:val="24"/>
          <w:lang w:eastAsia="pl-PL"/>
        </w:rPr>
      </w:pPr>
      <w:r w:rsidRPr="001E3FDE">
        <w:rPr>
          <w:rFonts w:cs="Calibri"/>
          <w:bCs/>
          <w:sz w:val="24"/>
          <w:szCs w:val="24"/>
          <w:lang w:eastAsia="pl-PL"/>
        </w:rPr>
        <w:t>wszystkie elementy zamówienia muszą być wykonane z materiałów gwarantujących trwałość i niezmienność kolorystki przez okres co najmniej 5 lat</w:t>
      </w:r>
    </w:p>
    <w:p w14:paraId="21173C74"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bCs/>
          <w:sz w:val="24"/>
          <w:szCs w:val="24"/>
          <w:lang w:eastAsia="pl-PL"/>
        </w:rPr>
        <w:t>Projekt tablicy informacyjnej wymaga akceptacji Zamawiającego – zaakceptowany projekt oraz określony zakres prac stanowić będą podstawę do realizacji przedmiotu zamówienia.</w:t>
      </w:r>
    </w:p>
    <w:p w14:paraId="1376F0C1" w14:textId="77777777" w:rsidR="001E3FDE" w:rsidRPr="001E3FDE" w:rsidRDefault="001E3FDE" w:rsidP="001E3FDE">
      <w:pPr>
        <w:numPr>
          <w:ilvl w:val="0"/>
          <w:numId w:val="3"/>
        </w:numPr>
        <w:ind w:left="709"/>
        <w:contextualSpacing/>
        <w:rPr>
          <w:rFonts w:cs="Calibri"/>
          <w:bCs/>
          <w:sz w:val="24"/>
          <w:szCs w:val="24"/>
          <w:lang w:eastAsia="pl-PL"/>
        </w:rPr>
      </w:pPr>
      <w:r w:rsidRPr="001E3FDE">
        <w:rPr>
          <w:rFonts w:cs="Calibri"/>
          <w:bCs/>
          <w:sz w:val="24"/>
          <w:szCs w:val="24"/>
          <w:lang w:eastAsia="pl-PL"/>
        </w:rPr>
        <w:lastRenderedPageBreak/>
        <w:t xml:space="preserve">Tablica musi być wykonana z materiału trwałego, odpornego na działanie warunków atmosferycznych gwarantujących trwałość tablicy, zapewniając jednocześnie czytelność informacji oraz wysoki poziom estetyczny tablicy. Uszkodzoną lub nieczytelną tablicę należy wymienić lub odnowić. </w:t>
      </w:r>
    </w:p>
    <w:p w14:paraId="54FEE1F2" w14:textId="77777777"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 xml:space="preserve">Tablice zamontowane będą przy budynku biurowym w Łęcznej przy Al. Jana Pawła II 95 </w:t>
      </w:r>
    </w:p>
    <w:p w14:paraId="512EE5D7" w14:textId="77777777"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Wykonawca oświadcza, że znany jest mu zakres rzeczowy przedmiotu zamówienia oraz wymagania Zamawiającego dot. jakości i estetyki przedmiotu zamówienia i nie zgłasza do nich zastrzeżeń oraz oświadcza, że uzyskał wszelkie niezbędne informacje do prawidłowej realizacji przedmiotu zamówienia.</w:t>
      </w:r>
    </w:p>
    <w:p w14:paraId="0F345CA6" w14:textId="77777777"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Podczas wykonywania prac montażowych w miejscu wskazanym przez Zamawiającego, Wykonawca odpowiada za bezpieczeństwo swoje i swoich pracowników a także za ewentualne szkody spowodowane Zamawiającemu i osobom trzecim.</w:t>
      </w:r>
    </w:p>
    <w:p w14:paraId="66D3033A" w14:textId="19ED1ECB" w:rsidR="001E3FDE" w:rsidRPr="001E3FDE" w:rsidRDefault="001E3FDE" w:rsidP="001E3FDE">
      <w:pPr>
        <w:numPr>
          <w:ilvl w:val="0"/>
          <w:numId w:val="3"/>
        </w:numPr>
        <w:spacing w:after="0"/>
        <w:ind w:left="709"/>
        <w:contextualSpacing/>
        <w:rPr>
          <w:rFonts w:cs="Calibri"/>
          <w:color w:val="000000" w:themeColor="text1"/>
          <w:sz w:val="24"/>
          <w:szCs w:val="24"/>
        </w:rPr>
      </w:pPr>
      <w:r w:rsidRPr="001E3FDE">
        <w:rPr>
          <w:rFonts w:cs="Calibri"/>
          <w:color w:val="000000" w:themeColor="text1"/>
          <w:sz w:val="24"/>
          <w:szCs w:val="24"/>
        </w:rPr>
        <w:t>Wykonawca udzieli Zamawiającemu 5- letniej gwara</w:t>
      </w:r>
      <w:r w:rsidR="00EB5DDA">
        <w:rPr>
          <w:rFonts w:cs="Calibri"/>
          <w:color w:val="000000" w:themeColor="text1"/>
          <w:sz w:val="24"/>
          <w:szCs w:val="24"/>
        </w:rPr>
        <w:t>ncji na wykonane, dostarczone i </w:t>
      </w:r>
      <w:r w:rsidRPr="001E3FDE">
        <w:rPr>
          <w:rFonts w:cs="Calibri"/>
          <w:color w:val="000000" w:themeColor="text1"/>
          <w:sz w:val="24"/>
          <w:szCs w:val="24"/>
        </w:rPr>
        <w:t>zamontowane tablice. Gwarancja liczona będzie od daty podpisania protokołu odbioru przedmiotu zamówienia.</w:t>
      </w:r>
    </w:p>
    <w:p w14:paraId="482FA761" w14:textId="77777777" w:rsidR="001E3FDE" w:rsidRPr="001E3FDE" w:rsidRDefault="001E3FDE" w:rsidP="001E3FDE">
      <w:pPr>
        <w:spacing w:after="0"/>
        <w:rPr>
          <w:rFonts w:ascii="Calibri" w:eastAsia="Calibri" w:hAnsi="Calibri" w:cs="Calibri"/>
          <w:sz w:val="24"/>
          <w:szCs w:val="24"/>
        </w:rPr>
      </w:pPr>
    </w:p>
    <w:p w14:paraId="67350FE0"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3</w:t>
      </w:r>
    </w:p>
    <w:p w14:paraId="79AEE3D5" w14:textId="77777777" w:rsidR="001E3FDE" w:rsidRPr="001E3FDE" w:rsidRDefault="001E3FDE" w:rsidP="001E3FDE">
      <w:pPr>
        <w:spacing w:after="0"/>
        <w:rPr>
          <w:rFonts w:ascii="Calibri" w:eastAsia="Calibri" w:hAnsi="Calibri" w:cs="Calibri"/>
          <w:b/>
          <w:bCs/>
          <w:sz w:val="24"/>
          <w:szCs w:val="24"/>
        </w:rPr>
      </w:pPr>
      <w:r w:rsidRPr="001E3FDE">
        <w:rPr>
          <w:rFonts w:ascii="Calibri" w:eastAsia="Calibri" w:hAnsi="Calibri" w:cs="Calibri"/>
          <w:b/>
          <w:bCs/>
          <w:sz w:val="24"/>
          <w:szCs w:val="24"/>
        </w:rPr>
        <w:t>Wykonanie i odbiór przedmiotu umowy</w:t>
      </w:r>
    </w:p>
    <w:p w14:paraId="45674BF4" w14:textId="196360DA" w:rsidR="001E3FDE" w:rsidRPr="001E3FDE" w:rsidRDefault="001E3FDE" w:rsidP="001E3FDE">
      <w:pPr>
        <w:numPr>
          <w:ilvl w:val="0"/>
          <w:numId w:val="5"/>
        </w:numPr>
        <w:spacing w:after="0"/>
        <w:contextualSpacing/>
        <w:rPr>
          <w:rFonts w:cs="Calibri"/>
          <w:sz w:val="24"/>
          <w:szCs w:val="24"/>
        </w:rPr>
      </w:pPr>
      <w:r w:rsidRPr="001E3FDE">
        <w:rPr>
          <w:rFonts w:cs="Calibri"/>
          <w:color w:val="000000" w:themeColor="text1"/>
          <w:sz w:val="24"/>
          <w:szCs w:val="24"/>
        </w:rPr>
        <w:t>Wykonawca zobowiązany jest dostarczyć i za</w:t>
      </w:r>
      <w:r w:rsidR="00EB5DDA">
        <w:rPr>
          <w:rFonts w:cs="Calibri"/>
          <w:color w:val="000000" w:themeColor="text1"/>
          <w:sz w:val="24"/>
          <w:szCs w:val="24"/>
        </w:rPr>
        <w:t>montować przedmiot zamówienia w </w:t>
      </w:r>
      <w:r w:rsidRPr="001E3FDE">
        <w:rPr>
          <w:rFonts w:cs="Calibri"/>
          <w:color w:val="000000" w:themeColor="text1"/>
          <w:sz w:val="24"/>
          <w:szCs w:val="24"/>
        </w:rPr>
        <w:t>terminie 5 dni roboczych od podpisania niniejszej umowy.</w:t>
      </w:r>
    </w:p>
    <w:p w14:paraId="26D9A6EF" w14:textId="77777777" w:rsidR="001E3FDE" w:rsidRPr="001E3FDE" w:rsidRDefault="001E3FDE" w:rsidP="001E3FDE">
      <w:pPr>
        <w:numPr>
          <w:ilvl w:val="0"/>
          <w:numId w:val="5"/>
        </w:numPr>
        <w:spacing w:after="0"/>
        <w:contextualSpacing/>
        <w:rPr>
          <w:rFonts w:cs="Calibri"/>
          <w:sz w:val="24"/>
          <w:szCs w:val="24"/>
        </w:rPr>
      </w:pPr>
      <w:r w:rsidRPr="001E3FDE">
        <w:rPr>
          <w:rFonts w:cs="Calibri"/>
          <w:color w:val="000000" w:themeColor="text1"/>
          <w:sz w:val="24"/>
          <w:szCs w:val="24"/>
        </w:rPr>
        <w:t>Wykonawca zobowiązany jest na 2 dni robocze przed planowanym dostarczeniem przedmiotu zamówienia zawiadomić Zamawiającego o planowanej dacie dostawy.</w:t>
      </w:r>
    </w:p>
    <w:p w14:paraId="06E5E9C2" w14:textId="77777777"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 xml:space="preserve">Odbiór przedmiotu zamówienia nastąpi na podstawie protokołu zdawczo – odbiorczego. </w:t>
      </w:r>
    </w:p>
    <w:p w14:paraId="3D455D2A" w14:textId="303FDAFA"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Przedstawiciel Zamawiającego i przedstawiciel Wykonawcy w dniu dostawy dokonają ilościowego i jakościowego sprawdzenia dostar</w:t>
      </w:r>
      <w:r w:rsidR="00EB5DDA">
        <w:rPr>
          <w:rFonts w:cs="Calibri"/>
          <w:sz w:val="24"/>
          <w:szCs w:val="24"/>
        </w:rPr>
        <w:t>czonego przedmiotu zamówienia i </w:t>
      </w:r>
      <w:r w:rsidRPr="001E3FDE">
        <w:rPr>
          <w:rFonts w:cs="Calibri"/>
          <w:sz w:val="24"/>
          <w:szCs w:val="24"/>
        </w:rPr>
        <w:t>przypadku braku uwag podpisują protokół zdawczo – odbiorczy.</w:t>
      </w:r>
    </w:p>
    <w:p w14:paraId="2913FC1C" w14:textId="77777777"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Podpisany przez obie strony protokół zdawczo – odbiorczy bez uwag będzie stanowił podstawę do wystawienia faktury.</w:t>
      </w:r>
    </w:p>
    <w:p w14:paraId="7EBB8E91" w14:textId="77777777"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W przypadku stwierdzenia przez Zamawiającego, że Wykonawca dostarczył przedmiot umowy niezgodny z ofertą i wymaganiami Zamawiającego lub posiadający ślady zewnętrznego uszkodzenia, Zamawiający odmówi ich odbioru, sporządzając protokół zawierający przyczyny odmowy odbioru, a następnie wezwie Wykonawcę do usunięcia wadliwych elementów.</w:t>
      </w:r>
    </w:p>
    <w:p w14:paraId="7C594D0E" w14:textId="4B69CCBD" w:rsidR="001E3FDE" w:rsidRPr="001E3FDE" w:rsidRDefault="001E3FDE" w:rsidP="001E3FDE">
      <w:pPr>
        <w:numPr>
          <w:ilvl w:val="0"/>
          <w:numId w:val="5"/>
        </w:numPr>
        <w:spacing w:after="0"/>
        <w:contextualSpacing/>
        <w:rPr>
          <w:rFonts w:cs="Calibri"/>
          <w:sz w:val="24"/>
          <w:szCs w:val="24"/>
        </w:rPr>
      </w:pPr>
      <w:r w:rsidRPr="001E3FDE">
        <w:rPr>
          <w:rFonts w:cs="Calibri"/>
          <w:sz w:val="24"/>
          <w:szCs w:val="24"/>
        </w:rPr>
        <w:t>W przypadku wad ilościowych lub jakościowych przedmiotu zamówienia lub niezachowania parametrów określonych w ofercie Wykonawca zobowiązany jest do dostarczenia w ciągu 5 dni kalendarzowych przedmiotu umowy lub jego części, pozbawionego wad i spełniającego parametry określ</w:t>
      </w:r>
      <w:r w:rsidR="00EB5DDA">
        <w:rPr>
          <w:rFonts w:cs="Calibri"/>
          <w:sz w:val="24"/>
          <w:szCs w:val="24"/>
        </w:rPr>
        <w:t xml:space="preserve">one w ofercie na własny koszt </w:t>
      </w:r>
      <w:r w:rsidR="00EB5DDA">
        <w:rPr>
          <w:rFonts w:cs="Calibri"/>
          <w:sz w:val="24"/>
          <w:szCs w:val="24"/>
        </w:rPr>
        <w:lastRenderedPageBreak/>
        <w:t>i </w:t>
      </w:r>
      <w:r w:rsidRPr="001E3FDE">
        <w:rPr>
          <w:rFonts w:cs="Calibri"/>
          <w:sz w:val="24"/>
          <w:szCs w:val="24"/>
        </w:rPr>
        <w:t>odpowiedzialność. Po dostarczeniu pozbawionej wad, nowej partii przedmiotu umowy lub jej części przedstawiciel Zamawiającego podpisuje protokół zdawczo – odbiorczy.</w:t>
      </w:r>
    </w:p>
    <w:p w14:paraId="08EE0002" w14:textId="77777777" w:rsidR="001E3FDE" w:rsidRPr="001E3FDE" w:rsidRDefault="001E3FDE" w:rsidP="001E3FDE">
      <w:pPr>
        <w:spacing w:after="0"/>
        <w:rPr>
          <w:rFonts w:ascii="Calibri" w:eastAsia="Calibri" w:hAnsi="Calibri" w:cs="Calibri"/>
          <w:sz w:val="24"/>
          <w:szCs w:val="24"/>
        </w:rPr>
      </w:pPr>
    </w:p>
    <w:p w14:paraId="2D831230"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4</w:t>
      </w:r>
    </w:p>
    <w:p w14:paraId="185D7D87"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Wady i gwarancja</w:t>
      </w:r>
    </w:p>
    <w:p w14:paraId="55A55F76" w14:textId="77777777" w:rsidR="001E3FDE" w:rsidRPr="001E3FDE" w:rsidRDefault="001E3FDE" w:rsidP="001E3FDE">
      <w:pPr>
        <w:numPr>
          <w:ilvl w:val="0"/>
          <w:numId w:val="6"/>
        </w:numPr>
        <w:contextualSpacing/>
        <w:rPr>
          <w:rFonts w:cs="Calibri"/>
          <w:sz w:val="24"/>
          <w:szCs w:val="24"/>
        </w:rPr>
      </w:pPr>
      <w:r w:rsidRPr="001E3FDE">
        <w:rPr>
          <w:rFonts w:cs="Calibri"/>
          <w:sz w:val="24"/>
          <w:szCs w:val="24"/>
        </w:rPr>
        <w:t>Wykonawca gwarantuje, że dostarczony przedmiot zamówienia będzie fabrycznie nowy, wolny pod wad, nigdy nie używany, wysokiej jakości, będzie charakteryzował się starannością wykonania oraz zapewni należyte bezpieczeństwo użytkowania.</w:t>
      </w:r>
    </w:p>
    <w:p w14:paraId="444C0D48" w14:textId="77777777"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 xml:space="preserve">Wykonawca zobowiązuje się do udzielenia gwarancji i rękojmi na cały przedmiot umowy na okres nie krótszy niż 5 lat. </w:t>
      </w:r>
    </w:p>
    <w:p w14:paraId="34A64DB6" w14:textId="77777777"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Termin gwarancji i rękojmi liczy się od daty podpisania protokołu zdawczo – odbiorczego bez uwag.</w:t>
      </w:r>
    </w:p>
    <w:p w14:paraId="6B000EB0" w14:textId="77777777"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 xml:space="preserve">W okresie trwania gwarancji Wykonawca zobowiązuje się uszkodzoną lub nieczytelną tablicę wymienić lub odnowić. </w:t>
      </w:r>
    </w:p>
    <w:p w14:paraId="7C407264" w14:textId="52057142" w:rsidR="001E3FDE" w:rsidRPr="001E3FDE" w:rsidRDefault="001E3FDE" w:rsidP="001E3FDE">
      <w:pPr>
        <w:numPr>
          <w:ilvl w:val="0"/>
          <w:numId w:val="6"/>
        </w:numPr>
        <w:spacing w:after="0"/>
        <w:contextualSpacing/>
        <w:rPr>
          <w:rFonts w:cs="Calibri"/>
          <w:sz w:val="24"/>
          <w:szCs w:val="24"/>
        </w:rPr>
      </w:pPr>
      <w:r w:rsidRPr="001E3FDE">
        <w:rPr>
          <w:rFonts w:cs="Calibri"/>
          <w:sz w:val="24"/>
          <w:szCs w:val="24"/>
        </w:rPr>
        <w:t>W przypadku stwierdzenia wad lub braków w przedmiocie zamówienia wynikających z winy Wykonawcy Zamawiający zawiadomi Wykonawcę drogą elektroniczną. Strony wspólnie ustalą termin usunięcia wad lub uzupełnienia braków, sporządzając stosowny protokół. Wykonawca zobowiązuje się us</w:t>
      </w:r>
      <w:r w:rsidR="00EB5DDA">
        <w:rPr>
          <w:rFonts w:cs="Calibri"/>
          <w:sz w:val="24"/>
          <w:szCs w:val="24"/>
        </w:rPr>
        <w:t>unąć wady lub uzupełnić braki w </w:t>
      </w:r>
      <w:r w:rsidRPr="001E3FDE">
        <w:rPr>
          <w:rFonts w:cs="Calibri"/>
          <w:sz w:val="24"/>
          <w:szCs w:val="24"/>
        </w:rPr>
        <w:t>terminie wskazanym w protokole.</w:t>
      </w:r>
    </w:p>
    <w:p w14:paraId="4F715B4A" w14:textId="77777777" w:rsidR="001E3FDE" w:rsidRPr="001E3FDE" w:rsidRDefault="001E3FDE" w:rsidP="001E3FDE">
      <w:pPr>
        <w:numPr>
          <w:ilvl w:val="0"/>
          <w:numId w:val="6"/>
        </w:numPr>
        <w:spacing w:after="0"/>
        <w:contextualSpacing/>
        <w:rPr>
          <w:rFonts w:cs="Calibri"/>
          <w:color w:val="000000" w:themeColor="text1"/>
          <w:sz w:val="24"/>
          <w:szCs w:val="24"/>
        </w:rPr>
      </w:pPr>
      <w:r w:rsidRPr="001E3FDE">
        <w:rPr>
          <w:rFonts w:cs="Calibri"/>
          <w:color w:val="000000" w:themeColor="text1"/>
          <w:sz w:val="24"/>
          <w:szCs w:val="24"/>
        </w:rPr>
        <w:t>Wszelkie koszty związane z usunięciem wad lub uzupełnieniem braków ponosi Wykonawca. Czynności te nie stanowią podstawy roszczeń o zwiększenie wynagrodzenia.</w:t>
      </w:r>
    </w:p>
    <w:p w14:paraId="4AC8148D" w14:textId="77777777" w:rsidR="001E3FDE" w:rsidRPr="001E3FDE" w:rsidRDefault="001E3FDE" w:rsidP="001E3FDE">
      <w:pPr>
        <w:numPr>
          <w:ilvl w:val="0"/>
          <w:numId w:val="6"/>
        </w:numPr>
        <w:spacing w:after="0"/>
        <w:contextualSpacing/>
        <w:rPr>
          <w:rFonts w:cs="Calibri"/>
          <w:color w:val="000000" w:themeColor="text1"/>
          <w:sz w:val="24"/>
          <w:szCs w:val="24"/>
        </w:rPr>
      </w:pPr>
      <w:r w:rsidRPr="001E3FDE">
        <w:rPr>
          <w:rFonts w:cs="Calibri"/>
          <w:color w:val="000000" w:themeColor="text1"/>
          <w:sz w:val="24"/>
          <w:szCs w:val="24"/>
        </w:rPr>
        <w:t>Wykonawca niezależnie od gwarancji ponosi odpowiedzialność z tytułu rękojmi za wady. Okres rękojmi jest równy okresowi gwarancji.</w:t>
      </w:r>
    </w:p>
    <w:p w14:paraId="78C949EC" w14:textId="77777777" w:rsidR="001E3FDE" w:rsidRPr="001E3FDE" w:rsidRDefault="001E3FDE" w:rsidP="001E3FDE">
      <w:pPr>
        <w:numPr>
          <w:ilvl w:val="0"/>
          <w:numId w:val="6"/>
        </w:numPr>
        <w:spacing w:after="0"/>
        <w:contextualSpacing/>
        <w:rPr>
          <w:rFonts w:cs="Calibri"/>
          <w:color w:val="000000" w:themeColor="text1"/>
          <w:sz w:val="24"/>
          <w:szCs w:val="24"/>
        </w:rPr>
      </w:pPr>
      <w:r w:rsidRPr="001E3FDE">
        <w:rPr>
          <w:rFonts w:cs="Calibri"/>
          <w:color w:val="000000" w:themeColor="text1"/>
          <w:sz w:val="24"/>
          <w:szCs w:val="24"/>
        </w:rPr>
        <w:t>Upływ okresów gwarancji i rękojmi nie zwalnia Wykonawcy od odpowiedzialności za wady i braki, jeżeli Zamawiający zawiadomił Wykonawcę o ich wystąpieniu przed upływem tego okresu.</w:t>
      </w:r>
    </w:p>
    <w:p w14:paraId="5D25E7BB" w14:textId="77777777" w:rsidR="001E3FDE" w:rsidRPr="001E3FDE" w:rsidRDefault="001E3FDE" w:rsidP="001E3FDE">
      <w:pPr>
        <w:spacing w:after="0"/>
        <w:ind w:left="720"/>
        <w:contextualSpacing/>
        <w:rPr>
          <w:rFonts w:cs="Calibri"/>
          <w:color w:val="000000" w:themeColor="text1"/>
          <w:sz w:val="24"/>
          <w:szCs w:val="24"/>
        </w:rPr>
      </w:pPr>
    </w:p>
    <w:p w14:paraId="1237DAA9" w14:textId="77777777" w:rsidR="001E3FDE" w:rsidRPr="001E3FDE" w:rsidRDefault="001E3FDE" w:rsidP="001E3FDE">
      <w:pPr>
        <w:spacing w:after="0"/>
        <w:ind w:left="360"/>
        <w:rPr>
          <w:rFonts w:ascii="Calibri" w:eastAsia="Calibri" w:hAnsi="Calibri" w:cs="Calibri"/>
          <w:b/>
          <w:sz w:val="24"/>
          <w:szCs w:val="24"/>
        </w:rPr>
      </w:pPr>
      <w:r w:rsidRPr="001E3FDE">
        <w:rPr>
          <w:rFonts w:ascii="Calibri" w:eastAsia="Calibri" w:hAnsi="Calibri" w:cs="Calibri"/>
          <w:b/>
          <w:sz w:val="24"/>
          <w:szCs w:val="24"/>
        </w:rPr>
        <w:t>§ 5</w:t>
      </w:r>
    </w:p>
    <w:p w14:paraId="03CC4430" w14:textId="77777777" w:rsidR="001E3FDE" w:rsidRPr="001E3FDE" w:rsidRDefault="001E3FDE" w:rsidP="001E3FDE">
      <w:pPr>
        <w:spacing w:after="0"/>
        <w:ind w:left="360"/>
        <w:rPr>
          <w:rFonts w:ascii="Calibri" w:eastAsia="Calibri" w:hAnsi="Calibri" w:cs="Calibri"/>
          <w:b/>
          <w:sz w:val="24"/>
          <w:szCs w:val="24"/>
        </w:rPr>
      </w:pPr>
      <w:r w:rsidRPr="001E3FDE">
        <w:rPr>
          <w:rFonts w:ascii="Calibri" w:eastAsia="Calibri" w:hAnsi="Calibri" w:cs="Calibri"/>
          <w:b/>
          <w:sz w:val="24"/>
          <w:szCs w:val="24"/>
        </w:rPr>
        <w:t>Odstąpienie od umowy</w:t>
      </w:r>
    </w:p>
    <w:p w14:paraId="4E60A128" w14:textId="77777777" w:rsidR="001E3FDE" w:rsidRPr="001E3FDE" w:rsidRDefault="001E3FDE" w:rsidP="001E3FDE">
      <w:pPr>
        <w:numPr>
          <w:ilvl w:val="0"/>
          <w:numId w:val="7"/>
        </w:numPr>
        <w:spacing w:after="0"/>
        <w:contextualSpacing/>
        <w:rPr>
          <w:rFonts w:cs="Calibri"/>
          <w:bCs/>
          <w:sz w:val="24"/>
          <w:szCs w:val="24"/>
        </w:rPr>
      </w:pPr>
      <w:r w:rsidRPr="001E3FDE">
        <w:rPr>
          <w:rFonts w:cs="Calibri"/>
          <w:bCs/>
          <w:sz w:val="24"/>
          <w:szCs w:val="24"/>
        </w:rPr>
        <w:t>Zamawiający zastrzega sobie prawo odstąpienia od umowy w przypadku:</w:t>
      </w:r>
    </w:p>
    <w:p w14:paraId="6C134C74" w14:textId="77777777" w:rsidR="001E3FDE" w:rsidRPr="001E3FDE" w:rsidRDefault="001E3FDE" w:rsidP="001E3FDE">
      <w:pPr>
        <w:numPr>
          <w:ilvl w:val="0"/>
          <w:numId w:val="8"/>
        </w:numPr>
        <w:spacing w:after="0"/>
        <w:contextualSpacing/>
        <w:rPr>
          <w:rFonts w:cs="Calibri"/>
          <w:bCs/>
          <w:sz w:val="24"/>
          <w:szCs w:val="24"/>
        </w:rPr>
      </w:pPr>
      <w:r w:rsidRPr="001E3FDE">
        <w:rPr>
          <w:rFonts w:cs="Calibri"/>
          <w:bCs/>
          <w:sz w:val="24"/>
          <w:szCs w:val="24"/>
        </w:rPr>
        <w:t>zaistnienia okoliczności, których nie można przewidzieć w chwili podpisania umowy, a które mają istotny wpływ na ich realizację</w:t>
      </w:r>
    </w:p>
    <w:p w14:paraId="3B68DE93" w14:textId="77777777" w:rsidR="001E3FDE" w:rsidRPr="001E3FDE" w:rsidRDefault="001E3FDE" w:rsidP="001E3FDE">
      <w:pPr>
        <w:numPr>
          <w:ilvl w:val="0"/>
          <w:numId w:val="8"/>
        </w:numPr>
        <w:spacing w:after="0"/>
        <w:contextualSpacing/>
        <w:rPr>
          <w:rFonts w:cs="Calibri"/>
          <w:bCs/>
          <w:sz w:val="24"/>
          <w:szCs w:val="24"/>
        </w:rPr>
      </w:pPr>
      <w:r w:rsidRPr="001E3FDE">
        <w:rPr>
          <w:rFonts w:cs="Calibri"/>
          <w:bCs/>
          <w:sz w:val="24"/>
          <w:szCs w:val="24"/>
        </w:rPr>
        <w:t>rażącego nie wywiązywania się Wykonawcy z powierzonych obowiązków</w:t>
      </w:r>
    </w:p>
    <w:p w14:paraId="412F7E8D" w14:textId="77777777" w:rsidR="001E3FDE" w:rsidRPr="001E3FDE" w:rsidRDefault="001E3FDE" w:rsidP="001E3FDE">
      <w:pPr>
        <w:numPr>
          <w:ilvl w:val="0"/>
          <w:numId w:val="7"/>
        </w:numPr>
        <w:spacing w:after="0"/>
        <w:contextualSpacing/>
        <w:rPr>
          <w:rFonts w:cs="Calibri"/>
          <w:bCs/>
          <w:sz w:val="24"/>
          <w:szCs w:val="24"/>
        </w:rPr>
      </w:pPr>
      <w:r w:rsidRPr="001E3FDE">
        <w:rPr>
          <w:rFonts w:cs="Calibri"/>
          <w:bCs/>
          <w:sz w:val="24"/>
          <w:szCs w:val="24"/>
        </w:rPr>
        <w:t>Odstąpienie od umowy powinno nastąpić w formie pisemnej pod rygorem nieważności takiego oświadczenia i powinno zawierać uzasadnienie.</w:t>
      </w:r>
    </w:p>
    <w:p w14:paraId="5616B632" w14:textId="77777777" w:rsidR="001E3FDE" w:rsidRDefault="001E3FDE" w:rsidP="001E3FDE">
      <w:pPr>
        <w:spacing w:after="0"/>
        <w:rPr>
          <w:rFonts w:ascii="Calibri" w:eastAsia="Calibri" w:hAnsi="Calibri" w:cs="Calibri"/>
          <w:b/>
          <w:sz w:val="24"/>
          <w:szCs w:val="24"/>
        </w:rPr>
      </w:pPr>
    </w:p>
    <w:p w14:paraId="69EED6AB" w14:textId="77777777" w:rsidR="00EB5DDA" w:rsidRDefault="00EB5DDA" w:rsidP="001E3FDE">
      <w:pPr>
        <w:spacing w:after="0"/>
        <w:rPr>
          <w:rFonts w:ascii="Calibri" w:eastAsia="Calibri" w:hAnsi="Calibri" w:cs="Calibri"/>
          <w:b/>
          <w:sz w:val="24"/>
          <w:szCs w:val="24"/>
        </w:rPr>
      </w:pPr>
    </w:p>
    <w:p w14:paraId="0AAE5C9B" w14:textId="77777777" w:rsidR="00EB5DDA" w:rsidRPr="001E3FDE" w:rsidRDefault="00EB5DDA" w:rsidP="001E3FDE">
      <w:pPr>
        <w:spacing w:after="0"/>
        <w:rPr>
          <w:rFonts w:ascii="Calibri" w:eastAsia="Calibri" w:hAnsi="Calibri" w:cs="Calibri"/>
          <w:b/>
          <w:sz w:val="24"/>
          <w:szCs w:val="24"/>
        </w:rPr>
      </w:pPr>
    </w:p>
    <w:p w14:paraId="4058873D" w14:textId="77777777" w:rsidR="001E3FDE" w:rsidRPr="001E3FDE" w:rsidRDefault="001E3FDE" w:rsidP="001E3FDE">
      <w:pPr>
        <w:spacing w:after="0"/>
        <w:rPr>
          <w:rFonts w:ascii="Calibri" w:eastAsia="Calibri" w:hAnsi="Calibri" w:cs="Calibri"/>
          <w:b/>
          <w:sz w:val="24"/>
          <w:szCs w:val="24"/>
        </w:rPr>
      </w:pPr>
      <w:bookmarkStart w:id="3" w:name="_Hlk68076561"/>
      <w:r w:rsidRPr="001E3FDE">
        <w:rPr>
          <w:rFonts w:ascii="Calibri" w:eastAsia="Calibri" w:hAnsi="Calibri" w:cs="Calibri"/>
          <w:b/>
          <w:sz w:val="24"/>
          <w:szCs w:val="24"/>
        </w:rPr>
        <w:lastRenderedPageBreak/>
        <w:t>§ 6</w:t>
      </w:r>
    </w:p>
    <w:bookmarkEnd w:id="3"/>
    <w:p w14:paraId="1F48F84B"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Wynagrodzenie</w:t>
      </w:r>
    </w:p>
    <w:p w14:paraId="4D6A1383"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Za przedmiot umowy określony w § 2 Zamawiający zapłaci Wykonawcy łączne jednorazowe wynagrodzenie całkowite w kwocie …………………………….netto, ………………………….. brutto (słownie: ……………………………………………..) w tym należny podatek VAT zgodnie z ofertą Wykonawcy.</w:t>
      </w:r>
    </w:p>
    <w:p w14:paraId="797B6041"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Cena określona w ust. 1 obejmuje wszelkie koszty związane z realizacją niniejszego przedmiotu zamówienia.</w:t>
      </w:r>
    </w:p>
    <w:p w14:paraId="0D288B63"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Płatność nastąpi jednorazowo w ciągu 30 dni od dnia otrzymania przez Zamawiającego prawidłowo wystawionej faktury, przelewem na rachunek bankowy Wykonawcy wskazany na fakturze.</w:t>
      </w:r>
    </w:p>
    <w:p w14:paraId="67780C7C"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 xml:space="preserve">Za dzień zapłaty uznaje się dzień obciążenia rachunku bankowego Zamawiającego. </w:t>
      </w:r>
    </w:p>
    <w:p w14:paraId="0383E1BE"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 xml:space="preserve">Podstawą do wystawienia faktury przez Wykonawcę będzie podpisany przez przedstawiciela Zamawiającego protokół zdawczo – odbiorczy bez uwag. </w:t>
      </w:r>
    </w:p>
    <w:p w14:paraId="7577F0B0"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Wykonawca wystawi fakturę w następujący sposób:</w:t>
      </w:r>
    </w:p>
    <w:p w14:paraId="155998C2" w14:textId="77777777" w:rsidR="001E3FDE" w:rsidRPr="001E3FDE" w:rsidRDefault="001E3FDE" w:rsidP="001E3FDE">
      <w:pPr>
        <w:spacing w:after="0"/>
        <w:ind w:left="567" w:firstLine="141"/>
        <w:rPr>
          <w:rFonts w:ascii="Calibri" w:eastAsia="Calibri" w:hAnsi="Calibri" w:cs="Calibri"/>
          <w:sz w:val="24"/>
          <w:szCs w:val="24"/>
        </w:rPr>
      </w:pPr>
      <w:r w:rsidRPr="001E3FDE">
        <w:rPr>
          <w:rFonts w:ascii="Calibri" w:eastAsia="Calibri" w:hAnsi="Calibri" w:cs="Calibri"/>
          <w:sz w:val="24"/>
          <w:szCs w:val="24"/>
        </w:rPr>
        <w:t>Nabywca: Powiat Łęczyński, Al. Jana Pawła II 95A, 21-010 Łęczna,</w:t>
      </w:r>
    </w:p>
    <w:p w14:paraId="29461807" w14:textId="77777777" w:rsidR="001E3FDE" w:rsidRPr="001E3FDE" w:rsidRDefault="001E3FDE" w:rsidP="001E3FDE">
      <w:pPr>
        <w:spacing w:after="0"/>
        <w:ind w:left="1560" w:firstLine="141"/>
        <w:rPr>
          <w:rFonts w:ascii="Calibri" w:eastAsia="Calibri" w:hAnsi="Calibri" w:cs="Calibri"/>
          <w:sz w:val="24"/>
          <w:szCs w:val="24"/>
        </w:rPr>
      </w:pPr>
      <w:r w:rsidRPr="001E3FDE">
        <w:rPr>
          <w:rFonts w:ascii="Calibri" w:eastAsia="Calibri" w:hAnsi="Calibri" w:cs="Calibri"/>
          <w:sz w:val="24"/>
          <w:szCs w:val="24"/>
        </w:rPr>
        <w:t>NIP: 505-</w:t>
      </w:r>
      <w:r w:rsidRPr="001E3FDE">
        <w:rPr>
          <w:rFonts w:ascii="Calibri" w:eastAsia="Calibri" w:hAnsi="Calibri" w:cs="Calibri"/>
          <w:color w:val="000000" w:themeColor="text1"/>
          <w:sz w:val="24"/>
          <w:szCs w:val="24"/>
        </w:rPr>
        <w:t>001-77-32, REGON:431019425</w:t>
      </w:r>
    </w:p>
    <w:p w14:paraId="01149E50" w14:textId="77777777" w:rsidR="001E3FDE" w:rsidRPr="001E3FDE" w:rsidRDefault="001E3FDE" w:rsidP="001E3FDE">
      <w:pPr>
        <w:spacing w:after="0"/>
        <w:ind w:firstLine="708"/>
        <w:rPr>
          <w:rFonts w:ascii="Calibri" w:eastAsia="Calibri" w:hAnsi="Calibri" w:cs="Calibri"/>
          <w:color w:val="000000" w:themeColor="text1"/>
          <w:sz w:val="24"/>
          <w:szCs w:val="24"/>
        </w:rPr>
      </w:pPr>
      <w:r w:rsidRPr="001E3FDE">
        <w:rPr>
          <w:rFonts w:ascii="Calibri" w:eastAsia="Calibri" w:hAnsi="Calibri" w:cs="Calibri"/>
          <w:color w:val="000000" w:themeColor="text1"/>
          <w:sz w:val="24"/>
          <w:szCs w:val="24"/>
        </w:rPr>
        <w:t>Odbiorca: Powiat Łęczyński Al. Jana Pawła II 95 A, 21-010 Łęczna</w:t>
      </w:r>
    </w:p>
    <w:p w14:paraId="0F0A0768" w14:textId="77777777" w:rsidR="001E3FDE" w:rsidRPr="001E3FDE" w:rsidRDefault="001E3FDE" w:rsidP="001E3FDE">
      <w:pPr>
        <w:numPr>
          <w:ilvl w:val="0"/>
          <w:numId w:val="9"/>
        </w:numPr>
        <w:spacing w:after="0"/>
        <w:contextualSpacing/>
        <w:rPr>
          <w:rFonts w:cs="Calibri"/>
          <w:sz w:val="24"/>
          <w:szCs w:val="24"/>
        </w:rPr>
      </w:pPr>
      <w:r w:rsidRPr="001E3FDE">
        <w:rPr>
          <w:rFonts w:cs="Calibri"/>
          <w:sz w:val="24"/>
          <w:szCs w:val="24"/>
        </w:rPr>
        <w:t>Wykonawca nie może zbyć na rzecz osób trzecich wierzytelności względem Zamawiającego powstałych w związku z realizacją niniejszej umowy, bez uprzedniej zgody Zamawiającego wyrażonej na piśmie</w:t>
      </w:r>
    </w:p>
    <w:p w14:paraId="0ECAD7EF" w14:textId="77777777" w:rsidR="001E3FDE" w:rsidRPr="001E3FDE" w:rsidRDefault="001E3FDE" w:rsidP="001E3FDE">
      <w:pPr>
        <w:spacing w:after="0"/>
        <w:rPr>
          <w:rFonts w:ascii="Calibri" w:eastAsia="Calibri" w:hAnsi="Calibri" w:cs="Calibri"/>
          <w:b/>
          <w:sz w:val="24"/>
          <w:szCs w:val="24"/>
        </w:rPr>
      </w:pPr>
      <w:bookmarkStart w:id="4" w:name="_Hlk64365110"/>
    </w:p>
    <w:p w14:paraId="16CA9ED1"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7</w:t>
      </w:r>
    </w:p>
    <w:p w14:paraId="763B6F7B"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Kary umowne</w:t>
      </w:r>
    </w:p>
    <w:bookmarkEnd w:id="4"/>
    <w:p w14:paraId="6130C90A" w14:textId="77777777" w:rsidR="001E3FDE" w:rsidRPr="001E3FDE" w:rsidRDefault="001E3FDE" w:rsidP="001E3FDE">
      <w:pPr>
        <w:numPr>
          <w:ilvl w:val="0"/>
          <w:numId w:val="10"/>
        </w:numPr>
        <w:spacing w:after="0"/>
        <w:contextualSpacing/>
        <w:rPr>
          <w:rFonts w:cs="Calibri"/>
          <w:sz w:val="24"/>
          <w:szCs w:val="24"/>
        </w:rPr>
      </w:pPr>
      <w:r w:rsidRPr="001E3FDE">
        <w:rPr>
          <w:rFonts w:cs="Calibri"/>
          <w:sz w:val="24"/>
          <w:szCs w:val="24"/>
        </w:rPr>
        <w:t xml:space="preserve">Wykonawca zapłaci Zamawiającemu kary umowne: </w:t>
      </w:r>
    </w:p>
    <w:p w14:paraId="279D76E6" w14:textId="77777777" w:rsidR="001E3FDE" w:rsidRPr="001E3FDE" w:rsidRDefault="001E3FDE" w:rsidP="001E3FDE">
      <w:pPr>
        <w:numPr>
          <w:ilvl w:val="0"/>
          <w:numId w:val="11"/>
        </w:numPr>
        <w:spacing w:after="0"/>
        <w:ind w:left="1134" w:hanging="425"/>
        <w:contextualSpacing/>
        <w:rPr>
          <w:rFonts w:cs="Calibri"/>
          <w:sz w:val="24"/>
          <w:szCs w:val="24"/>
        </w:rPr>
      </w:pPr>
      <w:r w:rsidRPr="001E3FDE">
        <w:rPr>
          <w:rFonts w:cs="Calibri"/>
          <w:sz w:val="24"/>
          <w:szCs w:val="24"/>
        </w:rPr>
        <w:t xml:space="preserve">za niedotrzymanie terminu wykonania przedmiotu niniejszej umowy określonego </w:t>
      </w:r>
    </w:p>
    <w:p w14:paraId="5EE72F78" w14:textId="77777777" w:rsidR="001E3FDE" w:rsidRPr="001E3FDE" w:rsidRDefault="001E3FDE" w:rsidP="001E3FDE">
      <w:pPr>
        <w:spacing w:after="0"/>
        <w:ind w:left="1134"/>
        <w:rPr>
          <w:rFonts w:ascii="Calibri" w:eastAsia="Calibri" w:hAnsi="Calibri" w:cs="Calibri"/>
          <w:sz w:val="24"/>
          <w:szCs w:val="24"/>
        </w:rPr>
      </w:pPr>
      <w:r w:rsidRPr="001E3FDE">
        <w:rPr>
          <w:rFonts w:ascii="Calibri" w:eastAsia="Calibri" w:hAnsi="Calibri" w:cs="Calibri"/>
          <w:sz w:val="24"/>
          <w:szCs w:val="24"/>
        </w:rPr>
        <w:t xml:space="preserve">w § 3 ust. 1 w wysokości 1% całkowitego wynagrodzenia brutto, o którym mowa w § 6 ust. 1 umowy, za każdy dzień zwłoki, </w:t>
      </w:r>
    </w:p>
    <w:p w14:paraId="6614E73B" w14:textId="1BD3B68F" w:rsidR="001E3FDE" w:rsidRPr="001E3FDE" w:rsidRDefault="001E3FDE" w:rsidP="001E3FDE">
      <w:pPr>
        <w:numPr>
          <w:ilvl w:val="0"/>
          <w:numId w:val="11"/>
        </w:numPr>
        <w:spacing w:after="0"/>
        <w:ind w:left="1134" w:hanging="425"/>
        <w:contextualSpacing/>
        <w:rPr>
          <w:rFonts w:cs="Calibri"/>
          <w:sz w:val="24"/>
          <w:szCs w:val="24"/>
        </w:rPr>
      </w:pPr>
      <w:r w:rsidRPr="001E3FDE">
        <w:rPr>
          <w:rFonts w:cs="Calibri"/>
          <w:sz w:val="24"/>
          <w:szCs w:val="24"/>
        </w:rPr>
        <w:t>za niedotrzymanie terminu usunięcia wad, stwi</w:t>
      </w:r>
      <w:r w:rsidR="00EB5DDA">
        <w:rPr>
          <w:rFonts w:cs="Calibri"/>
          <w:sz w:val="24"/>
          <w:szCs w:val="24"/>
        </w:rPr>
        <w:t>erdzonych w okresie gwarancji i </w:t>
      </w:r>
      <w:r w:rsidRPr="001E3FDE">
        <w:rPr>
          <w:rFonts w:cs="Calibri"/>
          <w:sz w:val="24"/>
          <w:szCs w:val="24"/>
        </w:rPr>
        <w:t xml:space="preserve">rękojmi określonego w § 4 ust. 5, w wysokości 1% całkowitego wynagrodzenia brutto, o którym mowa w § 6 ust. 1 umowy, za każdy dzień zwłoki, liczonej od dnia ustalonego na usunięcie wad, </w:t>
      </w:r>
    </w:p>
    <w:p w14:paraId="4AF7BE11" w14:textId="77777777" w:rsidR="001E3FDE" w:rsidRPr="001E3FDE" w:rsidRDefault="001E3FDE" w:rsidP="001E3FDE">
      <w:pPr>
        <w:numPr>
          <w:ilvl w:val="0"/>
          <w:numId w:val="11"/>
        </w:numPr>
        <w:spacing w:after="0"/>
        <w:ind w:left="1134" w:hanging="425"/>
        <w:contextualSpacing/>
        <w:rPr>
          <w:rFonts w:cs="Calibri"/>
          <w:sz w:val="24"/>
          <w:szCs w:val="24"/>
        </w:rPr>
      </w:pPr>
      <w:r w:rsidRPr="001E3FDE">
        <w:rPr>
          <w:rFonts w:cs="Calibri"/>
          <w:sz w:val="24"/>
          <w:szCs w:val="24"/>
        </w:rPr>
        <w:t xml:space="preserve">za odstąpienie od umowy z winy Wykonawcy – w wysokości 10% całkowitego wynagrodzenia brutto, o którym mowa w § 6 ust. 1 umowy. </w:t>
      </w:r>
    </w:p>
    <w:p w14:paraId="1D4360C7" w14:textId="77777777" w:rsidR="001E3FDE" w:rsidRPr="001E3FDE" w:rsidRDefault="001E3FDE" w:rsidP="001E3FDE">
      <w:pPr>
        <w:numPr>
          <w:ilvl w:val="0"/>
          <w:numId w:val="10"/>
        </w:numPr>
        <w:spacing w:after="0"/>
        <w:contextualSpacing/>
        <w:rPr>
          <w:rFonts w:cs="Calibri"/>
          <w:color w:val="000000" w:themeColor="text1"/>
          <w:sz w:val="24"/>
          <w:szCs w:val="24"/>
          <w:lang w:eastAsia="pl-PL"/>
        </w:rPr>
      </w:pPr>
      <w:bookmarkStart w:id="5" w:name="_Hlk64365241"/>
      <w:r w:rsidRPr="001E3FDE">
        <w:rPr>
          <w:rFonts w:cs="Calibri"/>
          <w:color w:val="000000" w:themeColor="text1"/>
          <w:sz w:val="24"/>
          <w:szCs w:val="24"/>
          <w:lang w:eastAsia="pl-PL"/>
        </w:rPr>
        <w:t>Łączna maksymalna wysokość kar umownych</w:t>
      </w:r>
      <w:bookmarkEnd w:id="5"/>
      <w:r w:rsidRPr="001E3FDE">
        <w:rPr>
          <w:rFonts w:cs="Calibri"/>
          <w:color w:val="000000" w:themeColor="text1"/>
          <w:sz w:val="24"/>
          <w:szCs w:val="24"/>
          <w:lang w:eastAsia="pl-PL"/>
        </w:rPr>
        <w:t>, których mogą dochodzić strony wynosi 20 % wynagrodzenia umownego (brutto) określonego w § 6 ust. 1 niniejszej umowy.</w:t>
      </w:r>
    </w:p>
    <w:p w14:paraId="3CE47A86" w14:textId="77777777" w:rsidR="001E3FDE" w:rsidRPr="001E3FDE" w:rsidRDefault="001E3FDE" w:rsidP="001E3FDE">
      <w:pPr>
        <w:numPr>
          <w:ilvl w:val="0"/>
          <w:numId w:val="10"/>
        </w:numPr>
        <w:spacing w:after="0"/>
        <w:contextualSpacing/>
        <w:rPr>
          <w:rFonts w:cs="Calibri"/>
          <w:color w:val="000000" w:themeColor="text1"/>
          <w:sz w:val="24"/>
          <w:szCs w:val="24"/>
          <w:lang w:eastAsia="pl-PL"/>
        </w:rPr>
      </w:pPr>
      <w:r w:rsidRPr="001E3FDE">
        <w:rPr>
          <w:rFonts w:cs="Calibri"/>
          <w:sz w:val="24"/>
          <w:szCs w:val="24"/>
        </w:rPr>
        <w:t xml:space="preserve">Zamawiający zastrzega sobie: </w:t>
      </w:r>
    </w:p>
    <w:p w14:paraId="243D446B" w14:textId="77777777" w:rsidR="001E3FDE" w:rsidRPr="001E3FDE" w:rsidRDefault="001E3FDE" w:rsidP="001E3FDE">
      <w:pPr>
        <w:numPr>
          <w:ilvl w:val="0"/>
          <w:numId w:val="12"/>
        </w:numPr>
        <w:spacing w:after="0"/>
        <w:ind w:left="1134" w:hanging="425"/>
        <w:contextualSpacing/>
        <w:rPr>
          <w:rFonts w:cs="Calibri"/>
          <w:sz w:val="24"/>
          <w:szCs w:val="24"/>
        </w:rPr>
      </w:pPr>
      <w:r w:rsidRPr="001E3FDE">
        <w:rPr>
          <w:rFonts w:cs="Calibri"/>
          <w:sz w:val="24"/>
          <w:szCs w:val="24"/>
        </w:rPr>
        <w:t xml:space="preserve">prawo dochodzenia kar umownych ze wszystkich tytułów, </w:t>
      </w:r>
    </w:p>
    <w:p w14:paraId="5D767943" w14:textId="77777777" w:rsidR="001E3FDE" w:rsidRPr="001E3FDE" w:rsidRDefault="001E3FDE" w:rsidP="001E3FDE">
      <w:pPr>
        <w:numPr>
          <w:ilvl w:val="0"/>
          <w:numId w:val="12"/>
        </w:numPr>
        <w:spacing w:after="0"/>
        <w:ind w:left="1134" w:hanging="425"/>
        <w:contextualSpacing/>
        <w:rPr>
          <w:rFonts w:cs="Calibri"/>
          <w:sz w:val="24"/>
          <w:szCs w:val="24"/>
        </w:rPr>
      </w:pPr>
      <w:r w:rsidRPr="001E3FDE">
        <w:rPr>
          <w:rFonts w:cs="Calibri"/>
          <w:sz w:val="24"/>
          <w:szCs w:val="24"/>
        </w:rPr>
        <w:t xml:space="preserve">prawo dochodzenia na zasadach ogólnych odszkodowania przewyższającego zastrzeżone kary umowne. </w:t>
      </w:r>
    </w:p>
    <w:p w14:paraId="2516E89E" w14:textId="77777777" w:rsidR="001E3FDE" w:rsidRPr="001E3FDE" w:rsidRDefault="001E3FDE" w:rsidP="001E3FDE">
      <w:pPr>
        <w:numPr>
          <w:ilvl w:val="0"/>
          <w:numId w:val="10"/>
        </w:numPr>
        <w:spacing w:after="0"/>
        <w:contextualSpacing/>
        <w:rPr>
          <w:rFonts w:cs="Calibri"/>
          <w:sz w:val="24"/>
          <w:szCs w:val="24"/>
        </w:rPr>
      </w:pPr>
      <w:r w:rsidRPr="001E3FDE">
        <w:rPr>
          <w:rFonts w:cs="Calibri"/>
          <w:sz w:val="24"/>
          <w:szCs w:val="24"/>
        </w:rPr>
        <w:lastRenderedPageBreak/>
        <w:t xml:space="preserve">Zamawiający zastrzega sobie prawo potrącenia naliczonych kar umownych bezpośrednio z wynagrodzenia przysługującego Wykonawcy. </w:t>
      </w:r>
    </w:p>
    <w:p w14:paraId="7AE6B0BD" w14:textId="77777777" w:rsidR="001E3FDE" w:rsidRPr="001E3FDE" w:rsidRDefault="001E3FDE" w:rsidP="001E3FDE">
      <w:pPr>
        <w:spacing w:after="0"/>
        <w:rPr>
          <w:rFonts w:ascii="Calibri" w:eastAsia="Calibri" w:hAnsi="Calibri" w:cs="Calibri"/>
          <w:b/>
          <w:sz w:val="24"/>
          <w:szCs w:val="24"/>
        </w:rPr>
      </w:pPr>
    </w:p>
    <w:p w14:paraId="7F173D77"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8</w:t>
      </w:r>
    </w:p>
    <w:p w14:paraId="399DF358"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Zmiany umowy</w:t>
      </w:r>
    </w:p>
    <w:p w14:paraId="7B8D4D35" w14:textId="77777777" w:rsidR="001E3FDE" w:rsidRPr="001E3FDE" w:rsidRDefault="001E3FDE" w:rsidP="001E3FDE">
      <w:pPr>
        <w:numPr>
          <w:ilvl w:val="0"/>
          <w:numId w:val="13"/>
        </w:numPr>
        <w:spacing w:after="0"/>
        <w:contextualSpacing/>
        <w:rPr>
          <w:rFonts w:cs="Calibri"/>
          <w:sz w:val="24"/>
          <w:szCs w:val="24"/>
        </w:rPr>
      </w:pPr>
      <w:r w:rsidRPr="001E3FDE">
        <w:rPr>
          <w:rFonts w:cs="Calibri"/>
          <w:sz w:val="24"/>
          <w:szCs w:val="24"/>
        </w:rPr>
        <w:t>Zmiany w umowie mogą być dokonywane w przypadku:</w:t>
      </w:r>
    </w:p>
    <w:p w14:paraId="76D7ED13"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1) zmiany dotyczącej stawki podatku VAT, która zostanie wprowadzona w trakcie roku obowiązywania umowy, </w:t>
      </w:r>
    </w:p>
    <w:p w14:paraId="54AEF7CC"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2) zaistnienia siły wyższej rozumianej jako zdarzenia pozostające poza kontrolą każdej ze stron, których strony nie mogły przewidzieć ani im zapobiec, i które zakłócają lub uniemożliwiają realizację umowy, takie zdarzenia obejmują w szczególności: wojny, rewolucje, pożary, powodzie, działania terrorystyczne, zakłócenia spowodowane wprowadzeniem zabezpieczeń antyterrorystycznych, </w:t>
      </w:r>
    </w:p>
    <w:p w14:paraId="57653DBA"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3) uzasadnionych przyczyn technicznych lub funkcjonalnych powodujących konieczność zmiany sposobu lub terminu wykonania umowy, </w:t>
      </w:r>
    </w:p>
    <w:p w14:paraId="61FDE2A2" w14:textId="77777777" w:rsidR="001E3FDE" w:rsidRPr="001E3FDE" w:rsidRDefault="001E3FDE" w:rsidP="001E3FDE">
      <w:pPr>
        <w:spacing w:after="0"/>
        <w:ind w:left="993" w:hanging="284"/>
        <w:rPr>
          <w:rFonts w:ascii="Calibri" w:eastAsia="Calibri" w:hAnsi="Calibri" w:cs="Calibri"/>
          <w:sz w:val="24"/>
          <w:szCs w:val="24"/>
        </w:rPr>
      </w:pPr>
      <w:r w:rsidRPr="001E3FDE">
        <w:rPr>
          <w:rFonts w:ascii="Calibri" w:eastAsia="Calibri" w:hAnsi="Calibri" w:cs="Calibri"/>
          <w:sz w:val="24"/>
          <w:szCs w:val="24"/>
        </w:rPr>
        <w:t xml:space="preserve">4) konieczności zmiany terminu wykonania lub odbioru dostawy spowodowanej podjęciem przez Zamawiającego decyzji o przeprowadzeniu przez osobę trzecią kontroli jakości i sposobu prowadzenia dostawy. </w:t>
      </w:r>
    </w:p>
    <w:p w14:paraId="63EC476D" w14:textId="77777777" w:rsidR="001E3FDE" w:rsidRPr="001E3FDE" w:rsidRDefault="001E3FDE" w:rsidP="001E3FDE">
      <w:pPr>
        <w:numPr>
          <w:ilvl w:val="0"/>
          <w:numId w:val="13"/>
        </w:numPr>
        <w:spacing w:after="0"/>
        <w:ind w:left="851" w:hanging="425"/>
        <w:contextualSpacing/>
        <w:rPr>
          <w:rFonts w:cs="Calibri"/>
          <w:sz w:val="24"/>
          <w:szCs w:val="24"/>
        </w:rPr>
      </w:pPr>
      <w:r w:rsidRPr="001E3FDE">
        <w:rPr>
          <w:rFonts w:cs="Calibri"/>
          <w:sz w:val="24"/>
          <w:szCs w:val="24"/>
        </w:rPr>
        <w:t>Zmiany postanowień treści zawartej umowy w przypadku wystąpienia okoliczności, o których mowa powyżej, odbywać się będą w formie pisemnej pod rygorem nieważności.</w:t>
      </w:r>
    </w:p>
    <w:p w14:paraId="7A7D13FC" w14:textId="77777777" w:rsidR="001E3FDE" w:rsidRPr="001E3FDE" w:rsidRDefault="001E3FDE" w:rsidP="001E3FDE">
      <w:pPr>
        <w:numPr>
          <w:ilvl w:val="0"/>
          <w:numId w:val="13"/>
        </w:numPr>
        <w:spacing w:after="0"/>
        <w:ind w:left="851" w:hanging="425"/>
        <w:contextualSpacing/>
        <w:rPr>
          <w:rFonts w:cs="Calibri"/>
          <w:sz w:val="24"/>
          <w:szCs w:val="24"/>
        </w:rPr>
      </w:pPr>
      <w:r w:rsidRPr="001E3FDE">
        <w:rPr>
          <w:rFonts w:cs="Calibri"/>
          <w:sz w:val="24"/>
          <w:szCs w:val="24"/>
        </w:rPr>
        <w:t>Niedopuszczalna jest jednak zmiana postanowień zawartej umowy oraz wprowadzanie nowych postanowień do umowy niekorzystnych dla Zamawiającego, jeśli przy ich uwzględnieniu należałoby zmienić treść oferty, na podstawie której dokonano wyboru Wykonawcy, chyba że konieczność  wprowadzenia tych zmian wynika z okoliczności, których nie można było przewidzieć w chwili zawierania umowy.</w:t>
      </w:r>
    </w:p>
    <w:p w14:paraId="2B74A043" w14:textId="77777777" w:rsidR="001E3FDE" w:rsidRPr="001E3FDE" w:rsidRDefault="001E3FDE" w:rsidP="001E3FDE">
      <w:pPr>
        <w:spacing w:after="0"/>
        <w:rPr>
          <w:rFonts w:ascii="Calibri" w:eastAsia="Calibri" w:hAnsi="Calibri" w:cs="Calibri"/>
          <w:b/>
          <w:sz w:val="24"/>
          <w:szCs w:val="24"/>
        </w:rPr>
      </w:pPr>
    </w:p>
    <w:p w14:paraId="3434EB9A"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9</w:t>
      </w:r>
    </w:p>
    <w:p w14:paraId="6D3F54CD" w14:textId="77777777" w:rsidR="001E3FDE" w:rsidRPr="001E3FDE" w:rsidRDefault="001E3FDE" w:rsidP="001E3FDE">
      <w:pPr>
        <w:keepNext/>
        <w:widowControl w:val="0"/>
        <w:suppressAutoHyphens/>
        <w:autoSpaceDE w:val="0"/>
        <w:autoSpaceDN w:val="0"/>
        <w:adjustRightInd w:val="0"/>
        <w:spacing w:after="0"/>
        <w:outlineLvl w:val="0"/>
        <w:rPr>
          <w:rFonts w:ascii="Calibri" w:eastAsia="Calibri" w:hAnsi="Calibri" w:cs="Calibri"/>
          <w:b/>
          <w:bCs/>
          <w:sz w:val="24"/>
          <w:szCs w:val="24"/>
          <w:lang w:eastAsia="ar-SA"/>
        </w:rPr>
      </w:pPr>
      <w:r w:rsidRPr="001E3FDE">
        <w:rPr>
          <w:rFonts w:ascii="Calibri" w:eastAsia="Calibri" w:hAnsi="Calibri" w:cs="Calibri"/>
          <w:b/>
          <w:bCs/>
          <w:sz w:val="24"/>
          <w:szCs w:val="24"/>
          <w:lang w:eastAsia="ar-SA"/>
        </w:rPr>
        <w:t>Klauzula informacyjna RODO</w:t>
      </w:r>
    </w:p>
    <w:p w14:paraId="31A51EDB" w14:textId="79BF6ACC"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bookmarkStart w:id="6" w:name="_Hlk68771587"/>
      <w:r w:rsidRPr="001E3FDE">
        <w:rPr>
          <w:rFonts w:ascii="Calibri" w:eastAsia="Times New Roman" w:hAnsi="Calibri" w:cs="Calibri"/>
          <w:sz w:val="24"/>
          <w:szCs w:val="24"/>
          <w:lang w:eastAsia="ar-SA"/>
        </w:rPr>
        <w:t>Jeżeli w trakcie realizacji umowy dojdzie do przekazania wykonawcy danych osobowych niezbędnych do realizacji zamówienia, zamawiają</w:t>
      </w:r>
      <w:r w:rsidR="00EB5DDA">
        <w:rPr>
          <w:rFonts w:ascii="Calibri" w:eastAsia="Times New Roman" w:hAnsi="Calibri" w:cs="Calibri"/>
          <w:sz w:val="24"/>
          <w:szCs w:val="24"/>
          <w:lang w:eastAsia="ar-SA"/>
        </w:rPr>
        <w:t>cy będzie ich administratorem w </w:t>
      </w:r>
      <w:r w:rsidRPr="001E3FDE">
        <w:rPr>
          <w:rFonts w:ascii="Calibri" w:eastAsia="Times New Roman" w:hAnsi="Calibri" w:cs="Calibri"/>
          <w:sz w:val="24"/>
          <w:szCs w:val="24"/>
          <w:lang w:eastAsia="ar-SA"/>
        </w:rPr>
        <w:t xml:space="preserve">rozumieniu art. 4 pkt 7 Rozporządzenia PE i Rady (UE) 2016/679 z dnia 27 kwietnia 2016 r. (zwane dalej „Rozporządzeniem”), a Wykonawca – podmiotem przetwarzającym te dane w rozumieniu pkt 8 tego przepisu. </w:t>
      </w:r>
    </w:p>
    <w:p w14:paraId="269D7E11" w14:textId="77777777"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Zamawiający powierza Wykonawcy, w trybie art. 28 Rozporządzenia dane osobowe do przetwarzania, wyłącznie w celu wykonania przedmiotu niniejszej umowy. </w:t>
      </w:r>
    </w:p>
    <w:p w14:paraId="02FA2919" w14:textId="77777777"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Wykonawca zobowiązuje się: </w:t>
      </w:r>
    </w:p>
    <w:p w14:paraId="52074C2B"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1) przetwarzać powierzone mu dane osobowe zgodnie z niniejszą umową, Rozporządzeniem oraz z innymi przepisami prawa powszechnie obowiązującego, </w:t>
      </w:r>
      <w:r w:rsidRPr="001E3FDE">
        <w:rPr>
          <w:rFonts w:ascii="Calibri" w:eastAsia="Times New Roman" w:hAnsi="Calibri" w:cs="Calibri"/>
          <w:sz w:val="24"/>
          <w:szCs w:val="24"/>
          <w:lang w:eastAsia="ar-SA"/>
        </w:rPr>
        <w:lastRenderedPageBreak/>
        <w:t xml:space="preserve">które chronią prawa osób, których dane dotyczą, </w:t>
      </w:r>
    </w:p>
    <w:p w14:paraId="7D01EE47"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2) do zabezpieczenia przetwarzanych danych, poprzez stosowanie odpowiednich środków technicznych i organizacyjnych zapewniających adekwatny stopień bezpieczeństwa odpowiadający ryzyku związanym z przetwarzaniem danych osobowych, o których mowa w art. 32 Rozporządzenia, </w:t>
      </w:r>
    </w:p>
    <w:p w14:paraId="4E1F16C6"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3) dołożyć należytej staranności przy przetwarzaniu powierzonych danych osobowych, </w:t>
      </w:r>
    </w:p>
    <w:p w14:paraId="19B982DF" w14:textId="77777777"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4) do nadania upoważnień do przetwarzania danych osobowych wszystkim osobom, które będą przetwarzały powierzone dane w celu realizacji niniejszej umowy, </w:t>
      </w:r>
    </w:p>
    <w:p w14:paraId="7CDE6FC9" w14:textId="57E4FFEB" w:rsidR="001E3FDE" w:rsidRPr="001E3FDE" w:rsidRDefault="001E3FDE" w:rsidP="001E3FDE">
      <w:pPr>
        <w:widowControl w:val="0"/>
        <w:suppressAutoHyphens/>
        <w:autoSpaceDE w:val="0"/>
        <w:autoSpaceDN w:val="0"/>
        <w:adjustRightInd w:val="0"/>
        <w:spacing w:after="0"/>
        <w:ind w:left="709" w:hanging="284"/>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5) zapewnić zachowanie w tajemnicy (o której mowa w art. 28 ust 3 pkt b Rozporządzenia) przetwarzanych danych przez osoby, które upoważnia do przetwarzania danych osobowych w celu realizacji niniejszej umowy, za</w:t>
      </w:r>
      <w:r w:rsidR="00EB5DDA">
        <w:rPr>
          <w:rFonts w:ascii="Calibri" w:eastAsia="Times New Roman" w:hAnsi="Calibri" w:cs="Calibri"/>
          <w:sz w:val="24"/>
          <w:szCs w:val="24"/>
          <w:lang w:eastAsia="ar-SA"/>
        </w:rPr>
        <w:t>równo w </w:t>
      </w:r>
      <w:r w:rsidRPr="001E3FDE">
        <w:rPr>
          <w:rFonts w:ascii="Calibri" w:eastAsia="Times New Roman" w:hAnsi="Calibri" w:cs="Calibri"/>
          <w:sz w:val="24"/>
          <w:szCs w:val="24"/>
          <w:lang w:eastAsia="ar-SA"/>
        </w:rPr>
        <w:t xml:space="preserve">trakcie zatrudnienia ich w Podmiocie przetwarzającym, jak i po jego ustaniu. </w:t>
      </w:r>
    </w:p>
    <w:p w14:paraId="7C737CDC" w14:textId="77777777"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Wykonawca po wykonaniu przedmiotu zamówienia, usuwa / zwraca Zamawiającemu wszelkie dane osobowe oraz usuwa wszelkie ich istniejące kopie, chyba że prawo Unii lub prawo państwa członkowskiego nakazują przechowywanie danych osobowych. </w:t>
      </w:r>
    </w:p>
    <w:p w14:paraId="7589F416" w14:textId="6F46D1E9" w:rsidR="001E3FDE" w:rsidRPr="001E3FDE" w:rsidRDefault="001E3FDE" w:rsidP="001E3FDE">
      <w:pPr>
        <w:widowControl w:val="0"/>
        <w:numPr>
          <w:ilvl w:val="3"/>
          <w:numId w:val="14"/>
        </w:numPr>
        <w:suppressAutoHyphens/>
        <w:autoSpaceDE w:val="0"/>
        <w:autoSpaceDN w:val="0"/>
        <w:adjustRightInd w:val="0"/>
        <w:spacing w:after="0"/>
        <w:textAlignment w:val="baseline"/>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pomaga Zamawiającemu w niezb</w:t>
      </w:r>
      <w:r w:rsidR="00EB5DDA">
        <w:rPr>
          <w:rFonts w:ascii="Calibri" w:eastAsia="Times New Roman" w:hAnsi="Calibri" w:cs="Calibri"/>
          <w:sz w:val="24"/>
          <w:szCs w:val="24"/>
          <w:lang w:eastAsia="ar-SA"/>
        </w:rPr>
        <w:t>ędnym zakresie wywiązywać się z </w:t>
      </w:r>
      <w:r w:rsidRPr="001E3FDE">
        <w:rPr>
          <w:rFonts w:ascii="Calibri" w:eastAsia="Times New Roman" w:hAnsi="Calibri" w:cs="Calibri"/>
          <w:sz w:val="24"/>
          <w:szCs w:val="24"/>
          <w:lang w:eastAsia="ar-SA"/>
        </w:rPr>
        <w:t>obowiązku odpowiadania na żądania osoby, której dane dotyczą oraz wywiązywania się z obowiązków określonych w art. 32-36 Rozporządzenia.</w:t>
      </w:r>
    </w:p>
    <w:p w14:paraId="4865ED0C"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po stwierdzeniu naruszenia ochrony danych osobowych bez zbędnej zwłoki zgłasza je administratorowi, nie później niż w ciągu 72 godzin od stwierdzenia naruszenia. </w:t>
      </w:r>
    </w:p>
    <w:p w14:paraId="0943C559"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Zamawiający, zgodnie z art. 28 ust. 3 pkt h) Rozporządzenia ma prawo kontroli, czy środki zastosowane przez Wykonawcę przy przetwarzaniu i zabezpieczeniu powierzonych danych osobowych spełniają postanowienia umowy, w tym zlecenia jej wykonania audytorowi. </w:t>
      </w:r>
    </w:p>
    <w:p w14:paraId="07F68E99"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Zamawiający realizować będzie prawo kontroli w godzinach pracy Wykonawcy informując o kontroli minimum 3 dni przed planowanym jej przeprowadzeniem. </w:t>
      </w:r>
    </w:p>
    <w:p w14:paraId="18C93DF4" w14:textId="1BD7D314"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Wykonawca zobowiązuje się do usunięcia uchybień s</w:t>
      </w:r>
      <w:r w:rsidR="00EB5DDA">
        <w:rPr>
          <w:rFonts w:ascii="Calibri" w:eastAsia="Times New Roman" w:hAnsi="Calibri" w:cs="Calibri"/>
          <w:sz w:val="24"/>
          <w:szCs w:val="24"/>
          <w:lang w:eastAsia="ar-SA"/>
        </w:rPr>
        <w:t>twierdzonych podczas kontroli w </w:t>
      </w:r>
      <w:r w:rsidRPr="001E3FDE">
        <w:rPr>
          <w:rFonts w:ascii="Calibri" w:eastAsia="Times New Roman" w:hAnsi="Calibri" w:cs="Calibri"/>
          <w:sz w:val="24"/>
          <w:szCs w:val="24"/>
          <w:lang w:eastAsia="ar-SA"/>
        </w:rPr>
        <w:t xml:space="preserve">terminie nie dłuższym niż 7 dni. </w:t>
      </w:r>
    </w:p>
    <w:p w14:paraId="7B5A8038"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udostępnia Zamawiającemu wszelkie informacje niezbędne do wykazania spełnienia obowiązków określonych w art. 28 Rozporządzenia. </w:t>
      </w:r>
    </w:p>
    <w:p w14:paraId="59F5E897"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może powierzyć dane osobowe objęte niniejszą umową do dalszego przetwarzania podwykonawcom jedynie w celu wykonania umowy po uzyskaniu uprzedniej pisemnej zgody Zamawiającego. </w:t>
      </w:r>
    </w:p>
    <w:p w14:paraId="49E8D99F"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Podwykonawca, winien spełniać te same gwarancje i obowiązki jakie zostały nałożone na Wykonawcę. </w:t>
      </w:r>
    </w:p>
    <w:p w14:paraId="04F190C4"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ponosi pełną odpowiedzialność wobec Zamawiającego za działanie podwykonawcy w zakresie obowiązku ochrony danych. </w:t>
      </w:r>
    </w:p>
    <w:p w14:paraId="424B672D" w14:textId="07A06E19"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Wykonawca zobowiązuje się do niezwłocznego</w:t>
      </w:r>
      <w:r w:rsidR="00EB5DDA">
        <w:rPr>
          <w:rFonts w:ascii="Calibri" w:eastAsia="Times New Roman" w:hAnsi="Calibri" w:cs="Calibri"/>
          <w:sz w:val="24"/>
          <w:szCs w:val="24"/>
          <w:lang w:eastAsia="ar-SA"/>
        </w:rPr>
        <w:t xml:space="preserve"> poinformowania Zamawiającego o </w:t>
      </w:r>
      <w:r w:rsidRPr="001E3FDE">
        <w:rPr>
          <w:rFonts w:ascii="Calibri" w:eastAsia="Times New Roman" w:hAnsi="Calibri" w:cs="Calibri"/>
          <w:sz w:val="24"/>
          <w:szCs w:val="24"/>
          <w:lang w:eastAsia="ar-SA"/>
        </w:rPr>
        <w:t xml:space="preserve">jakimkolwiek postępowaniu, w szczególności administracyjnym lub sądowym, </w:t>
      </w:r>
      <w:r w:rsidRPr="001E3FDE">
        <w:rPr>
          <w:rFonts w:ascii="Calibri" w:eastAsia="Times New Roman" w:hAnsi="Calibri" w:cs="Calibri"/>
          <w:sz w:val="24"/>
          <w:szCs w:val="24"/>
          <w:lang w:eastAsia="ar-SA"/>
        </w:rPr>
        <w:lastRenderedPageBreak/>
        <w:t>dotyczącym przetwarzania przez Wykonawcę</w:t>
      </w:r>
      <w:r w:rsidR="00EB5DDA">
        <w:rPr>
          <w:rFonts w:ascii="Calibri" w:eastAsia="Times New Roman" w:hAnsi="Calibri" w:cs="Calibri"/>
          <w:sz w:val="24"/>
          <w:szCs w:val="24"/>
          <w:lang w:eastAsia="ar-SA"/>
        </w:rPr>
        <w:t xml:space="preserve"> danych osobowych określonych w </w:t>
      </w:r>
      <w:r w:rsidRPr="001E3FDE">
        <w:rPr>
          <w:rFonts w:ascii="Calibri" w:eastAsia="Times New Roman" w:hAnsi="Calibri" w:cs="Calibri"/>
          <w:sz w:val="24"/>
          <w:szCs w:val="24"/>
          <w:lang w:eastAsia="ar-SA"/>
        </w:rPr>
        <w:t xml:space="preserve">umowie, o jakiejkolwiek decyzji administracyjnej lub orzeczeniu dotyczącym przetwarzania tych danych, skierowanych do Wykonawcy, a także o wszelkich planowanych, o ile są wiadome, lub realizowanych kontrolach i inspekcjach dotyczących przetwarzania danych osobowych, w szczególności prowadzonych przez inspektorów upoważnionych przez Prezesa Urzędu Ochrony Danych Osobowych. </w:t>
      </w:r>
    </w:p>
    <w:p w14:paraId="61C1F71F"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Wykonawca zobowiązuje się do zachowania w tajemnicy wszelkich informacji, danych, materiałów, dokumentów i danych osobowych otrzymanych od Zamawiającego oraz danych uzyskanych w jakikolwiek inny sposób, zamierzony czy przypadkowy w formie ustnej, pisemnej lub elektronicznej („dane poufne”). </w:t>
      </w:r>
    </w:p>
    <w:p w14:paraId="69324EEE" w14:textId="41D3B82E"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Podmiot przetwarzający oświadcza, że w związku z</w:t>
      </w:r>
      <w:r w:rsidR="00EB5DDA">
        <w:rPr>
          <w:rFonts w:ascii="Calibri" w:eastAsia="Times New Roman" w:hAnsi="Calibri" w:cs="Calibri"/>
          <w:sz w:val="24"/>
          <w:szCs w:val="24"/>
          <w:lang w:eastAsia="ar-SA"/>
        </w:rPr>
        <w:t>e zobowiązaniem do zachowania w </w:t>
      </w:r>
      <w:r w:rsidRPr="001E3FDE">
        <w:rPr>
          <w:rFonts w:ascii="Calibri" w:eastAsia="Times New Roman" w:hAnsi="Calibri" w:cs="Calibri"/>
          <w:sz w:val="24"/>
          <w:szCs w:val="24"/>
          <w:lang w:eastAsia="ar-SA"/>
        </w:rPr>
        <w:t xml:space="preserve">tajemnicy danych poufnych nie będą one wykorzystywane, ujawniane ani udostępniane w innym celu niż wykonanie Umowy, chyba że konieczność ujawnienia posiadanych informacji wynika z obowiązujących przepisów prawa lub Umowy. </w:t>
      </w:r>
    </w:p>
    <w:p w14:paraId="4A0AE52A"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W przypadku, gdy wykonanie obowiązków, o których mowa w art. 15 ust. 1-3 rozporządzenia 2016/679, wymagałoby niewspółmiernie dużego wysiłku, zamawiający może żądać od osoby, której dane dotyczą, wskazania dodatkowych informacji mających na celu sprecyzowanie żądania, w szczególności podania nazwy lub daty postępowania  o udzielenie zamówienia publicznego lub konkursu. </w:t>
      </w:r>
    </w:p>
    <w:p w14:paraId="1F065AE5"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 xml:space="preserve">Skorzystanie przez osobę, której dane dotyczą, z uprawnienia do sprostowania lub uzupełnienia danych osobowych, o którym mowa w art. 16 rozporządzenia 2016/679, nie może skutkować zmianą wyniku postępowania o udzielenie zamówienia publicznego lub konkursu ani zmianą postanowień umowy w zakresie niezgodnym z ustawą. </w:t>
      </w:r>
    </w:p>
    <w:p w14:paraId="51D9C67A" w14:textId="77777777" w:rsidR="001E3FDE" w:rsidRPr="001E3FDE" w:rsidRDefault="001E3FDE" w:rsidP="001E3FDE">
      <w:pPr>
        <w:widowControl w:val="0"/>
        <w:numPr>
          <w:ilvl w:val="3"/>
          <w:numId w:val="14"/>
        </w:numPr>
        <w:suppressAutoHyphens/>
        <w:autoSpaceDE w:val="0"/>
        <w:autoSpaceDN w:val="0"/>
        <w:adjustRightInd w:val="0"/>
        <w:spacing w:after="0"/>
        <w:rPr>
          <w:rFonts w:ascii="Calibri" w:eastAsia="Calibri" w:hAnsi="Calibri" w:cs="Calibri"/>
          <w:b/>
          <w:bCs/>
          <w:sz w:val="24"/>
          <w:szCs w:val="24"/>
          <w:lang w:eastAsia="ar-SA"/>
        </w:rPr>
      </w:pPr>
      <w:r w:rsidRPr="001E3FDE">
        <w:rPr>
          <w:rFonts w:ascii="Calibri" w:eastAsia="Times New Roman" w:hAnsi="Calibri" w:cs="Calibri"/>
          <w:sz w:val="24"/>
          <w:szCs w:val="24"/>
          <w:lang w:eastAsia="ar-SA"/>
        </w:rPr>
        <w:t>W sprawach nieuregulowanych niniejszym paragrafem, zastosowanie będą miały przepisy Kodeksu cywilnego, rozporządzenia RODO, Ustawy o ochronie danych osobowych.</w:t>
      </w:r>
    </w:p>
    <w:p w14:paraId="2AA01482" w14:textId="77777777" w:rsidR="001E3FDE" w:rsidRPr="001E3FDE" w:rsidRDefault="001E3FDE" w:rsidP="001E3FDE">
      <w:pPr>
        <w:widowControl w:val="0"/>
        <w:suppressAutoHyphens/>
        <w:autoSpaceDE w:val="0"/>
        <w:autoSpaceDN w:val="0"/>
        <w:adjustRightInd w:val="0"/>
        <w:spacing w:after="0"/>
        <w:rPr>
          <w:rFonts w:ascii="Calibri" w:eastAsia="Calibri" w:hAnsi="Calibri" w:cs="Calibri"/>
          <w:b/>
          <w:bCs/>
          <w:sz w:val="24"/>
          <w:szCs w:val="24"/>
          <w:lang w:eastAsia="ar-SA"/>
        </w:rPr>
      </w:pPr>
    </w:p>
    <w:p w14:paraId="5A3F7F10" w14:textId="77777777" w:rsidR="001E3FDE" w:rsidRPr="001E3FDE" w:rsidRDefault="001E3FDE" w:rsidP="001E3FDE">
      <w:pPr>
        <w:widowControl w:val="0"/>
        <w:suppressAutoHyphens/>
        <w:autoSpaceDE w:val="0"/>
        <w:autoSpaceDN w:val="0"/>
        <w:adjustRightInd w:val="0"/>
        <w:spacing w:after="0"/>
        <w:ind w:left="426"/>
        <w:rPr>
          <w:rFonts w:ascii="Calibri" w:eastAsia="Calibri" w:hAnsi="Calibri" w:cs="Calibri"/>
          <w:b/>
          <w:bCs/>
          <w:sz w:val="24"/>
          <w:szCs w:val="24"/>
          <w:lang w:eastAsia="ar-SA"/>
        </w:rPr>
      </w:pPr>
      <w:r w:rsidRPr="001E3FDE">
        <w:rPr>
          <w:rFonts w:ascii="Calibri" w:eastAsia="Calibri" w:hAnsi="Calibri" w:cs="Calibri"/>
          <w:b/>
          <w:bCs/>
          <w:sz w:val="24"/>
          <w:szCs w:val="24"/>
          <w:lang w:eastAsia="ar-SA"/>
        </w:rPr>
        <w:t>§10</w:t>
      </w:r>
    </w:p>
    <w:p w14:paraId="50FA7FB9" w14:textId="77777777" w:rsidR="001E3FDE" w:rsidRPr="001E3FDE" w:rsidRDefault="001E3FDE" w:rsidP="001E3FDE">
      <w:pPr>
        <w:widowControl w:val="0"/>
        <w:suppressAutoHyphens/>
        <w:autoSpaceDE w:val="0"/>
        <w:autoSpaceDN w:val="0"/>
        <w:adjustRightInd w:val="0"/>
        <w:spacing w:after="0"/>
        <w:ind w:left="426"/>
        <w:rPr>
          <w:rFonts w:ascii="Calibri" w:eastAsia="Calibri" w:hAnsi="Calibri" w:cs="Calibri"/>
          <w:b/>
          <w:bCs/>
          <w:sz w:val="24"/>
          <w:szCs w:val="24"/>
          <w:lang w:eastAsia="ar-SA"/>
        </w:rPr>
      </w:pPr>
      <w:r w:rsidRPr="001E3FDE">
        <w:rPr>
          <w:rFonts w:ascii="Calibri" w:eastAsia="Calibri" w:hAnsi="Calibri" w:cs="Calibri"/>
          <w:b/>
          <w:bCs/>
          <w:sz w:val="24"/>
          <w:szCs w:val="24"/>
          <w:lang w:eastAsia="ar-SA"/>
        </w:rPr>
        <w:t>Klauzula antykorupcyjna</w:t>
      </w:r>
    </w:p>
    <w:p w14:paraId="3502C02A" w14:textId="38C9C0CD" w:rsidR="001E3FDE" w:rsidRPr="001E3FDE" w:rsidRDefault="001E3FDE" w:rsidP="001E3FDE">
      <w:pPr>
        <w:widowControl w:val="0"/>
        <w:numPr>
          <w:ilvl w:val="0"/>
          <w:numId w:val="15"/>
        </w:numPr>
        <w:suppressAutoHyphens/>
        <w:adjustRightInd w:val="0"/>
        <w:spacing w:after="0"/>
        <w:ind w:left="426" w:hanging="426"/>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i Zamawiający zobowiązują się do podjęcia wszelkich niezbędnych środków w celu uniknięcia praktyk korupcyjnych w trakc</w:t>
      </w:r>
      <w:r w:rsidR="00EB5DDA">
        <w:rPr>
          <w:rFonts w:ascii="Calibri" w:eastAsia="Times New Roman" w:hAnsi="Calibri" w:cs="Calibri"/>
          <w:sz w:val="24"/>
          <w:szCs w:val="24"/>
          <w:lang w:eastAsia="ar-SA"/>
        </w:rPr>
        <w:t>ie procedury wyboru Wykonawcy i </w:t>
      </w:r>
      <w:r w:rsidRPr="001E3FDE">
        <w:rPr>
          <w:rFonts w:ascii="Calibri" w:eastAsia="Times New Roman" w:hAnsi="Calibri" w:cs="Calibri"/>
          <w:sz w:val="24"/>
          <w:szCs w:val="24"/>
          <w:lang w:eastAsia="ar-SA"/>
        </w:rPr>
        <w:t>podczas realizacji zamówienia. Na potrzeby niniejszej klauzuli za "praktyki korupcyjne" uważa się oferowanie łapówki, upominków, gratyfikacji lub prowizji dla jakiejkolwiek osoby jako zachęty lub nagrody za wykonanie lub powstrzymanie się od jakichkolwiek czynności związanych z udzieleniem zamówienia lub wykonaniem umowy już z</w:t>
      </w:r>
      <w:r w:rsidR="00EB5DDA">
        <w:rPr>
          <w:rFonts w:ascii="Calibri" w:eastAsia="Times New Roman" w:hAnsi="Calibri" w:cs="Calibri"/>
          <w:sz w:val="24"/>
          <w:szCs w:val="24"/>
          <w:lang w:eastAsia="ar-SA"/>
        </w:rPr>
        <w:t>awartej z </w:t>
      </w:r>
      <w:r w:rsidRPr="001E3FDE">
        <w:rPr>
          <w:rFonts w:ascii="Calibri" w:eastAsia="Times New Roman" w:hAnsi="Calibri" w:cs="Calibri"/>
          <w:sz w:val="24"/>
          <w:szCs w:val="24"/>
          <w:lang w:eastAsia="ar-SA"/>
        </w:rPr>
        <w:t>Zamawiającym.</w:t>
      </w:r>
    </w:p>
    <w:p w14:paraId="4592CA92" w14:textId="38D7EEB8" w:rsidR="001E3FDE" w:rsidRPr="001E3FDE" w:rsidRDefault="001E3FDE" w:rsidP="001E3FDE">
      <w:pPr>
        <w:widowControl w:val="0"/>
        <w:numPr>
          <w:ilvl w:val="0"/>
          <w:numId w:val="15"/>
        </w:numPr>
        <w:suppressAutoHyphens/>
        <w:adjustRightInd w:val="0"/>
        <w:spacing w:after="0"/>
        <w:ind w:left="426" w:hanging="426"/>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Zamawiający zobowiązuje się, że jego personel nie będzie żądał ani akceptował, osobiście lub za pośrednictwem członków rodziny, żadnych łapówek, upominków, gratyfikacji lub prowizji związanych z postępowaniem. Zamawiający wykluczy z</w:t>
      </w:r>
      <w:r w:rsidR="00EB5DDA">
        <w:rPr>
          <w:rFonts w:ascii="Calibri" w:eastAsia="Times New Roman" w:hAnsi="Calibri" w:cs="Calibri"/>
          <w:sz w:val="24"/>
          <w:szCs w:val="24"/>
          <w:lang w:eastAsia="ar-SA"/>
        </w:rPr>
        <w:t> </w:t>
      </w:r>
      <w:r w:rsidRPr="001E3FDE">
        <w:rPr>
          <w:rFonts w:ascii="Calibri" w:eastAsia="Times New Roman" w:hAnsi="Calibri" w:cs="Calibri"/>
          <w:sz w:val="24"/>
          <w:szCs w:val="24"/>
          <w:lang w:eastAsia="ar-SA"/>
        </w:rPr>
        <w:t xml:space="preserve">postępowania wszystkie znane podejrzane osoby. </w:t>
      </w:r>
    </w:p>
    <w:p w14:paraId="2B722F89" w14:textId="77777777" w:rsidR="001E3FDE" w:rsidRPr="001E3FDE" w:rsidRDefault="001E3FDE" w:rsidP="001E3FDE">
      <w:pPr>
        <w:widowControl w:val="0"/>
        <w:numPr>
          <w:ilvl w:val="0"/>
          <w:numId w:val="15"/>
        </w:numPr>
        <w:suppressAutoHyphens/>
        <w:adjustRightInd w:val="0"/>
        <w:spacing w:after="0"/>
        <w:ind w:left="426" w:hanging="426"/>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lastRenderedPageBreak/>
        <w:t>Wykonawca i, jeśli dotyczy, jego podwykonawcy i partnerzy realizujący wspólne przedsięwzięcia, zobowiązują się podczas swojego uczestnictwa w procedurze i podczas realizacji zamówienia do przestrzegania następujących zasad stanowiących, że:</w:t>
      </w:r>
    </w:p>
    <w:p w14:paraId="56967535"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nie zapłacili i nie będą oferować ani płacić łapówek, upominków, gratyfikacji lub prowizji w celu otrzymania lub zachowania zlecenia;</w:t>
      </w:r>
    </w:p>
    <w:p w14:paraId="651B554F"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nie byli i nie będą w zmowie z innymi Wykonawcami, aby w jakikolwiek sposób sfałszować lub wpłynąć na proces wyboru Wykonawcy;</w:t>
      </w:r>
    </w:p>
    <w:p w14:paraId="64A4967B"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ujawnią Zamawiającemu i audytorom wybranym przez Zamawiającego wszelkie płatności dokonane w związku z udzieleniem danego zamówienia (w tym agentom, brokerom lub innym pośrednikom). Dotyczy to płatności dokonywanych bezpośrednio, a także za pośrednictwem członków rodziny lub innych stron trzecich.</w:t>
      </w:r>
    </w:p>
    <w:p w14:paraId="192DE446"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Jeżeli Wykonawca przed otrzymaniem zamówienia lub w trakcie realizacji umowy dopuścił się naruszenia zasad dotyczących klauzuli antykorupcyjnej, Zamawiający ma prawo do wykluczenia Wykonawcy z procedury wyboru.</w:t>
      </w:r>
    </w:p>
    <w:p w14:paraId="109B0103"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Wykonawca akceptuje, że naruszenie klauzuli antykorupcyjnej może spowodować unieważnienie procedury lub przedterminowe wypowiedzenie umowy przez Zamawiającego.</w:t>
      </w:r>
    </w:p>
    <w:p w14:paraId="258290AE"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 xml:space="preserve">Zamawiający zastrzega sobie prawo do zgłaszania podejrzanych naruszeń lub </w:t>
      </w:r>
      <w:proofErr w:type="spellStart"/>
      <w:r w:rsidRPr="001E3FDE">
        <w:rPr>
          <w:rFonts w:ascii="Calibri" w:eastAsia="Times New Roman" w:hAnsi="Calibri" w:cs="Calibri"/>
          <w:sz w:val="24"/>
          <w:szCs w:val="24"/>
          <w:lang w:eastAsia="ar-SA"/>
        </w:rPr>
        <w:t>antykonkurencyjnych</w:t>
      </w:r>
      <w:proofErr w:type="spellEnd"/>
      <w:r w:rsidRPr="001E3FDE">
        <w:rPr>
          <w:rFonts w:ascii="Calibri" w:eastAsia="Times New Roman" w:hAnsi="Calibri" w:cs="Calibri"/>
          <w:sz w:val="24"/>
          <w:szCs w:val="24"/>
          <w:lang w:eastAsia="ar-SA"/>
        </w:rPr>
        <w:t xml:space="preserve"> </w:t>
      </w:r>
      <w:proofErr w:type="spellStart"/>
      <w:r w:rsidRPr="001E3FDE">
        <w:rPr>
          <w:rFonts w:ascii="Calibri" w:eastAsia="Times New Roman" w:hAnsi="Calibri" w:cs="Calibri"/>
          <w:sz w:val="24"/>
          <w:szCs w:val="24"/>
          <w:lang w:eastAsia="ar-SA"/>
        </w:rPr>
        <w:t>zachowań</w:t>
      </w:r>
      <w:proofErr w:type="spellEnd"/>
      <w:r w:rsidRPr="001E3FDE">
        <w:rPr>
          <w:rFonts w:ascii="Calibri" w:eastAsia="Times New Roman" w:hAnsi="Calibri" w:cs="Calibri"/>
          <w:sz w:val="24"/>
          <w:szCs w:val="24"/>
          <w:lang w:eastAsia="ar-SA"/>
        </w:rPr>
        <w:t xml:space="preserve"> Wykonawcy właściwemu organowi regulacyjnemu oraz dostarczenia mu wszelkich istotnych informacji.</w:t>
      </w:r>
    </w:p>
    <w:p w14:paraId="1CF52CB8" w14:textId="77777777" w:rsidR="001E3FDE" w:rsidRPr="001E3FDE" w:rsidRDefault="001E3FDE" w:rsidP="001E3FDE">
      <w:pPr>
        <w:widowControl w:val="0"/>
        <w:numPr>
          <w:ilvl w:val="1"/>
          <w:numId w:val="16"/>
        </w:numPr>
        <w:suppressAutoHyphens/>
        <w:adjustRightInd w:val="0"/>
        <w:spacing w:after="0"/>
        <w:ind w:left="851" w:hanging="284"/>
        <w:contextualSpacing/>
        <w:rPr>
          <w:rFonts w:ascii="Calibri" w:eastAsia="Times New Roman" w:hAnsi="Calibri" w:cs="Calibri"/>
          <w:sz w:val="24"/>
          <w:szCs w:val="24"/>
          <w:lang w:eastAsia="ar-SA"/>
        </w:rPr>
      </w:pPr>
      <w:r w:rsidRPr="001E3FDE">
        <w:rPr>
          <w:rFonts w:ascii="Calibri" w:eastAsia="Times New Roman" w:hAnsi="Calibri" w:cs="Calibri"/>
          <w:sz w:val="24"/>
          <w:szCs w:val="24"/>
          <w:lang w:eastAsia="ar-SA"/>
        </w:rPr>
        <w:t>Umawiające się strony powinny mieć na uwadze, że sankcje ustalone w wyniku naruszenia klauzuli antykorupcyjnej nie wykluczają, nie zastępują ani nie zmieniają w żaden sposób sankcji karnych, cywilnych, dyscyplinarnych lub administracyjnych ustanowionych przez prawo.</w:t>
      </w:r>
    </w:p>
    <w:bookmarkEnd w:id="6"/>
    <w:p w14:paraId="04C14997" w14:textId="77777777" w:rsidR="001E3FDE" w:rsidRPr="001E3FDE" w:rsidRDefault="001E3FDE" w:rsidP="001E3FDE">
      <w:pPr>
        <w:spacing w:after="0"/>
        <w:rPr>
          <w:rFonts w:ascii="Calibri" w:eastAsia="Times New Roman" w:hAnsi="Calibri" w:cs="Calibri"/>
          <w:b/>
          <w:sz w:val="24"/>
          <w:szCs w:val="24"/>
          <w:lang w:eastAsia="pl-PL"/>
        </w:rPr>
      </w:pPr>
    </w:p>
    <w:p w14:paraId="0630E8EC"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 11</w:t>
      </w:r>
    </w:p>
    <w:p w14:paraId="1D6448A7" w14:textId="77777777" w:rsidR="001E3FDE" w:rsidRPr="001E3FDE" w:rsidRDefault="001E3FDE" w:rsidP="001E3FDE">
      <w:pPr>
        <w:spacing w:after="0"/>
        <w:rPr>
          <w:rFonts w:ascii="Calibri" w:eastAsia="Calibri" w:hAnsi="Calibri" w:cs="Calibri"/>
          <w:b/>
          <w:sz w:val="24"/>
          <w:szCs w:val="24"/>
        </w:rPr>
      </w:pPr>
      <w:r w:rsidRPr="001E3FDE">
        <w:rPr>
          <w:rFonts w:ascii="Calibri" w:eastAsia="Calibri" w:hAnsi="Calibri" w:cs="Calibri"/>
          <w:b/>
          <w:sz w:val="24"/>
          <w:szCs w:val="24"/>
        </w:rPr>
        <w:t>Postanowienia końcowe</w:t>
      </w:r>
    </w:p>
    <w:p w14:paraId="2B43FADF" w14:textId="1DBCAD49"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W przypadku, gdy Strony nie dojdą do porozumienia, ewentualne spory związane</w:t>
      </w:r>
      <w:r w:rsidR="00EB5DDA">
        <w:rPr>
          <w:rFonts w:cs="Calibri"/>
          <w:sz w:val="24"/>
          <w:szCs w:val="24"/>
        </w:rPr>
        <w:t xml:space="preserve"> z </w:t>
      </w:r>
      <w:bookmarkStart w:id="7" w:name="_GoBack"/>
      <w:bookmarkEnd w:id="7"/>
      <w:r w:rsidRPr="001E3FDE">
        <w:rPr>
          <w:rFonts w:cs="Calibri"/>
          <w:sz w:val="24"/>
          <w:szCs w:val="24"/>
        </w:rPr>
        <w:t>realizacją niniejszej umowy Strony poddają pod rozstrzygnięcie Sądu Powszechnego właściwego miejscowo dla siedziby Zamawiającego.</w:t>
      </w:r>
    </w:p>
    <w:p w14:paraId="69FC0C6F" w14:textId="77777777"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 xml:space="preserve">W sprawach nieuregulowanych niniejszą umową mają zastosowanie przepisy Kodeksu Cywilnego, jeżeli przepisy ustawy Prawo zamówień publicznych nie stanowią inaczej. </w:t>
      </w:r>
    </w:p>
    <w:p w14:paraId="0575ECD9" w14:textId="77777777"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t>Osobą upoważnioną do kontaktów:</w:t>
      </w:r>
    </w:p>
    <w:p w14:paraId="180BF13D" w14:textId="77777777" w:rsidR="001E3FDE" w:rsidRPr="001E3FDE" w:rsidRDefault="001E3FDE" w:rsidP="001E3FDE">
      <w:pPr>
        <w:numPr>
          <w:ilvl w:val="0"/>
          <w:numId w:val="18"/>
        </w:numPr>
        <w:spacing w:after="0"/>
        <w:contextualSpacing/>
        <w:rPr>
          <w:rFonts w:cs="Calibri"/>
          <w:sz w:val="24"/>
          <w:szCs w:val="24"/>
        </w:rPr>
      </w:pPr>
      <w:r w:rsidRPr="001E3FDE">
        <w:rPr>
          <w:rFonts w:cs="Calibri"/>
          <w:sz w:val="24"/>
          <w:szCs w:val="24"/>
        </w:rPr>
        <w:t xml:space="preserve">z Wykonawcą ze strony Zamawiającego jest: </w:t>
      </w:r>
    </w:p>
    <w:p w14:paraId="1D3271AD" w14:textId="77777777" w:rsidR="001E3FDE" w:rsidRPr="001E3FDE" w:rsidRDefault="001E3FDE" w:rsidP="001E3FDE">
      <w:pPr>
        <w:spacing w:after="0"/>
        <w:ind w:left="1440"/>
        <w:contextualSpacing/>
        <w:rPr>
          <w:rFonts w:cs="Calibri"/>
          <w:sz w:val="24"/>
          <w:szCs w:val="24"/>
          <w:lang w:val="en-US"/>
        </w:rPr>
      </w:pPr>
      <w:r w:rsidRPr="001E3FDE">
        <w:rPr>
          <w:rFonts w:cs="Calibri"/>
          <w:sz w:val="24"/>
          <w:szCs w:val="24"/>
          <w:lang w:val="en-US"/>
        </w:rPr>
        <w:t xml:space="preserve">Joanna </w:t>
      </w:r>
      <w:proofErr w:type="spellStart"/>
      <w:r w:rsidRPr="001E3FDE">
        <w:rPr>
          <w:rFonts w:cs="Calibri"/>
          <w:sz w:val="24"/>
          <w:szCs w:val="24"/>
          <w:lang w:val="en-US"/>
        </w:rPr>
        <w:t>Puła</w:t>
      </w:r>
      <w:proofErr w:type="spellEnd"/>
      <w:r w:rsidRPr="001E3FDE">
        <w:rPr>
          <w:rFonts w:cs="Calibri"/>
          <w:sz w:val="24"/>
          <w:szCs w:val="24"/>
          <w:lang w:val="en-US"/>
        </w:rPr>
        <w:t>; e-mail: j.pula@powiatleczynski.pl; tel. 815315204</w:t>
      </w:r>
    </w:p>
    <w:p w14:paraId="333FBC63" w14:textId="77777777" w:rsidR="001E3FDE" w:rsidRPr="001E3FDE" w:rsidRDefault="001E3FDE" w:rsidP="001E3FDE">
      <w:pPr>
        <w:spacing w:after="0"/>
        <w:ind w:left="1440"/>
        <w:contextualSpacing/>
        <w:rPr>
          <w:rFonts w:cs="Calibri"/>
          <w:sz w:val="24"/>
          <w:szCs w:val="24"/>
        </w:rPr>
      </w:pPr>
      <w:r w:rsidRPr="001E3FDE">
        <w:rPr>
          <w:rFonts w:cs="Calibri"/>
          <w:sz w:val="24"/>
          <w:szCs w:val="24"/>
        </w:rPr>
        <w:t>Karolina Świeczak; e-mail: k.swieczak@powiatleczynski.pl; tel. 815315206</w:t>
      </w:r>
    </w:p>
    <w:p w14:paraId="2F2AE0D5" w14:textId="77777777" w:rsidR="001E3FDE" w:rsidRPr="001E3FDE" w:rsidRDefault="001E3FDE" w:rsidP="001E3FDE">
      <w:pPr>
        <w:numPr>
          <w:ilvl w:val="0"/>
          <w:numId w:val="18"/>
        </w:numPr>
        <w:spacing w:after="0"/>
        <w:contextualSpacing/>
        <w:rPr>
          <w:rFonts w:cs="Calibri"/>
          <w:sz w:val="24"/>
          <w:szCs w:val="24"/>
        </w:rPr>
      </w:pPr>
      <w:r w:rsidRPr="001E3FDE">
        <w:rPr>
          <w:rFonts w:cs="Calibri"/>
          <w:sz w:val="24"/>
          <w:szCs w:val="24"/>
        </w:rPr>
        <w:t>z Zamawiającym ze strony Wykonawcy jest:</w:t>
      </w:r>
    </w:p>
    <w:p w14:paraId="1B000E11" w14:textId="77777777" w:rsidR="001E3FDE" w:rsidRPr="001E3FDE" w:rsidRDefault="001E3FDE" w:rsidP="001E3FDE">
      <w:pPr>
        <w:spacing w:after="0"/>
        <w:ind w:left="1440"/>
        <w:contextualSpacing/>
        <w:rPr>
          <w:rFonts w:cs="Calibri"/>
          <w:sz w:val="24"/>
          <w:szCs w:val="24"/>
        </w:rPr>
      </w:pPr>
      <w:r w:rsidRPr="001E3FDE">
        <w:rPr>
          <w:rFonts w:cs="Calibri"/>
          <w:sz w:val="24"/>
          <w:szCs w:val="24"/>
        </w:rPr>
        <w:t>……………; nr tel.: ……………., e-mail: ……….</w:t>
      </w:r>
    </w:p>
    <w:p w14:paraId="6C286EFA" w14:textId="77777777" w:rsidR="001E3FDE" w:rsidRPr="001E3FDE" w:rsidRDefault="001E3FDE" w:rsidP="001E3FDE">
      <w:pPr>
        <w:numPr>
          <w:ilvl w:val="0"/>
          <w:numId w:val="17"/>
        </w:numPr>
        <w:spacing w:after="0"/>
        <w:contextualSpacing/>
        <w:rPr>
          <w:rFonts w:cs="Calibri"/>
          <w:sz w:val="24"/>
          <w:szCs w:val="24"/>
        </w:rPr>
      </w:pPr>
      <w:r w:rsidRPr="001E3FDE">
        <w:rPr>
          <w:rFonts w:cs="Calibri"/>
          <w:sz w:val="24"/>
          <w:szCs w:val="24"/>
        </w:rPr>
        <w:lastRenderedPageBreak/>
        <w:t xml:space="preserve">Umowę sporządzono w trzech jednobrzmiących egzemplarzach - jeden egzemplarz dla Wykonawcy i dwa egzemplarze dla Zamawiającego. </w:t>
      </w:r>
    </w:p>
    <w:p w14:paraId="66364DA0" w14:textId="77777777" w:rsidR="001E3FDE" w:rsidRPr="001E3FDE" w:rsidRDefault="001E3FDE" w:rsidP="001E3FDE">
      <w:pPr>
        <w:spacing w:after="0"/>
        <w:rPr>
          <w:rFonts w:ascii="Times New Roman" w:eastAsia="Calibri" w:hAnsi="Times New Roman" w:cs="Times New Roman"/>
          <w:b/>
          <w:sz w:val="24"/>
          <w:szCs w:val="24"/>
        </w:rPr>
      </w:pPr>
    </w:p>
    <w:p w14:paraId="4C4CE70A" w14:textId="77777777" w:rsidR="001E3FDE" w:rsidRPr="001E3FDE" w:rsidRDefault="001E3FDE" w:rsidP="001E3FDE">
      <w:pPr>
        <w:spacing w:after="0"/>
        <w:jc w:val="both"/>
        <w:rPr>
          <w:rFonts w:ascii="Times New Roman" w:eastAsia="Calibri" w:hAnsi="Times New Roman" w:cs="Times New Roman"/>
          <w:b/>
          <w:sz w:val="24"/>
          <w:szCs w:val="24"/>
        </w:rPr>
      </w:pPr>
    </w:p>
    <w:p w14:paraId="3D484466" w14:textId="77777777" w:rsidR="001E3FDE" w:rsidRPr="001E3FDE" w:rsidRDefault="001E3FDE" w:rsidP="001E3FDE">
      <w:pPr>
        <w:spacing w:after="0"/>
        <w:jc w:val="both"/>
        <w:rPr>
          <w:rFonts w:ascii="Times New Roman" w:eastAsia="Calibri" w:hAnsi="Times New Roman" w:cs="Times New Roman"/>
          <w:b/>
          <w:sz w:val="24"/>
          <w:szCs w:val="24"/>
        </w:rPr>
      </w:pPr>
    </w:p>
    <w:p w14:paraId="1874C7C3" w14:textId="77777777" w:rsidR="001E3FDE" w:rsidRPr="001E3FDE" w:rsidRDefault="001E3FDE" w:rsidP="001E3FDE">
      <w:pPr>
        <w:spacing w:after="0"/>
        <w:jc w:val="center"/>
        <w:rPr>
          <w:rFonts w:ascii="Times New Roman" w:eastAsia="Calibri" w:hAnsi="Times New Roman" w:cs="Times New Roman"/>
          <w:b/>
          <w:sz w:val="24"/>
          <w:szCs w:val="24"/>
        </w:rPr>
      </w:pPr>
      <w:r w:rsidRPr="001E3FDE">
        <w:rPr>
          <w:rFonts w:ascii="Times New Roman" w:eastAsia="Calibri" w:hAnsi="Times New Roman" w:cs="Times New Roman"/>
          <w:b/>
          <w:sz w:val="24"/>
          <w:szCs w:val="24"/>
        </w:rPr>
        <w:t>Zamawiający</w:t>
      </w:r>
      <w:r w:rsidRPr="001E3FDE">
        <w:rPr>
          <w:rFonts w:ascii="Times New Roman" w:eastAsia="Calibri" w:hAnsi="Times New Roman" w:cs="Times New Roman"/>
          <w:b/>
          <w:sz w:val="24"/>
          <w:szCs w:val="24"/>
        </w:rPr>
        <w:tab/>
        <w:t xml:space="preserve">                                                                 Wykonawca</w:t>
      </w:r>
    </w:p>
    <w:p w14:paraId="001AC3D4" w14:textId="1F007094" w:rsidR="00966D7A" w:rsidRPr="00966D7A" w:rsidRDefault="00966D7A" w:rsidP="001E3FDE"/>
    <w:sectPr w:rsidR="00966D7A" w:rsidRPr="00966D7A" w:rsidSect="001E3FDE">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1474" w:footer="107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CE07DE" w14:textId="77777777" w:rsidR="00D4705D" w:rsidRDefault="00D4705D" w:rsidP="00975135">
      <w:pPr>
        <w:spacing w:after="0" w:line="240" w:lineRule="auto"/>
      </w:pPr>
      <w:r>
        <w:separator/>
      </w:r>
    </w:p>
  </w:endnote>
  <w:endnote w:type="continuationSeparator" w:id="0">
    <w:p w14:paraId="51FA3BC4" w14:textId="77777777" w:rsidR="00D4705D" w:rsidRDefault="00D4705D" w:rsidP="009751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nion Pro">
    <w:altName w:val="Cambria"/>
    <w:panose1 w:val="00000000000000000000"/>
    <w:charset w:val="00"/>
    <w:family w:val="roman"/>
    <w:notTrueType/>
    <w:pitch w:val="variable"/>
    <w:sig w:usb0="E00002AF" w:usb1="5000607B"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7E364A" w14:textId="77777777" w:rsidR="00966D7A" w:rsidRDefault="00966D7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351B42" w14:textId="77777777" w:rsidR="00975135" w:rsidRDefault="00780F09">
    <w:pPr>
      <w:pStyle w:val="Stopka"/>
    </w:pPr>
    <w:r>
      <w:rPr>
        <w:noProof/>
        <w:lang w:eastAsia="pl-PL"/>
      </w:rPr>
      <w:drawing>
        <wp:anchor distT="0" distB="0" distL="114300" distR="114300" simplePos="0" relativeHeight="251660288" behindDoc="1" locked="1" layoutInCell="1" allowOverlap="1" wp14:anchorId="1ED9A579" wp14:editId="772DBE83">
          <wp:simplePos x="0" y="0"/>
          <wp:positionH relativeFrom="page">
            <wp:posOffset>142875</wp:posOffset>
          </wp:positionH>
          <wp:positionV relativeFrom="page">
            <wp:posOffset>9820910</wp:posOffset>
          </wp:positionV>
          <wp:extent cx="7574280" cy="810895"/>
          <wp:effectExtent l="0" t="0" r="7620" b="825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az 25"/>
                  <pic:cNvPicPr/>
                </pic:nvPicPr>
                <pic:blipFill>
                  <a:blip r:embed="rId1">
                    <a:extLst>
                      <a:ext uri="{28A0092B-C50C-407E-A947-70E740481C1C}">
                        <a14:useLocalDpi xmlns:a14="http://schemas.microsoft.com/office/drawing/2010/main" val="0"/>
                      </a:ext>
                    </a:extLst>
                  </a:blip>
                  <a:stretch>
                    <a:fillRect/>
                  </a:stretch>
                </pic:blipFill>
                <pic:spPr>
                  <a:xfrm>
                    <a:off x="0" y="0"/>
                    <a:ext cx="7574280" cy="810895"/>
                  </a:xfrm>
                  <a:prstGeom prst="rect">
                    <a:avLst/>
                  </a:prstGeom>
                </pic:spPr>
              </pic:pic>
            </a:graphicData>
          </a:graphic>
          <wp14:sizeRelH relativeFrom="page">
            <wp14:pctWidth>0</wp14:pctWidth>
          </wp14:sizeRelH>
          <wp14:sizeRelV relativeFrom="page">
            <wp14:pctHeight>0</wp14:pctHeight>
          </wp14:sizeRelV>
        </wp:anchor>
      </w:drawing>
    </w:r>
    <w:r w:rsidR="00EB5DDA">
      <w:rPr>
        <w:noProof/>
        <w:lang w:eastAsia="pl-PL"/>
      </w:rPr>
      <w:pict w14:anchorId="0E03C6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3" o:spid="_x0000_s2064" type="#_x0000_t75" style="position:absolute;margin-left:184.3pt;margin-top:445.1pt;width:377.05pt;height:306pt;z-index:-251653120;mso-position-horizontal:absolute;mso-position-horizontal-relative:page;mso-position-vertical:absolute;mso-position-vertical-relative:page" o:allowincell="f">
          <v:imagedata r:id="rId2" o:title="znak wodny"/>
          <w10:wrap anchorx="page" anchory="page"/>
          <w10:anchorlock/>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64F35B" w14:textId="77777777" w:rsidR="00966D7A" w:rsidRDefault="00966D7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677AB" w14:textId="77777777" w:rsidR="00D4705D" w:rsidRDefault="00D4705D" w:rsidP="00975135">
      <w:pPr>
        <w:spacing w:after="0" w:line="240" w:lineRule="auto"/>
      </w:pPr>
      <w:r>
        <w:separator/>
      </w:r>
    </w:p>
  </w:footnote>
  <w:footnote w:type="continuationSeparator" w:id="0">
    <w:p w14:paraId="48B406A0" w14:textId="77777777" w:rsidR="00D4705D" w:rsidRDefault="00D4705D" w:rsidP="009751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ED9E4" w14:textId="77777777" w:rsidR="00B11FCD" w:rsidRDefault="00EB5DDA">
    <w:pPr>
      <w:pStyle w:val="Nagwek"/>
    </w:pPr>
    <w:r>
      <w:rPr>
        <w:noProof/>
        <w:lang w:eastAsia="pl-PL"/>
      </w:rPr>
      <w:pict w14:anchorId="74632B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2" o:spid="_x0000_s2063" type="#_x0000_t75" style="position:absolute;margin-left:0;margin-top:0;width:377.05pt;height:306pt;z-index:-251654144;mso-position-horizontal:center;mso-position-horizontal-relative:margin;mso-position-vertical:center;mso-position-vertical-relative:margin" o:allowincell="f">
          <v:imagedata r:id="rId1" o:title="znak wodny"/>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4AD7EB" w14:textId="5383B5F6" w:rsidR="00975135" w:rsidRDefault="00780F09" w:rsidP="00AE3754">
    <w:pPr>
      <w:pStyle w:val="Nagwek"/>
      <w:tabs>
        <w:tab w:val="clear" w:pos="4536"/>
        <w:tab w:val="clear" w:pos="9072"/>
        <w:tab w:val="left" w:pos="2025"/>
      </w:tabs>
    </w:pPr>
    <w:r>
      <w:rPr>
        <w:noProof/>
        <w:lang w:eastAsia="pl-PL"/>
      </w:rPr>
      <w:drawing>
        <wp:anchor distT="0" distB="0" distL="114300" distR="114300" simplePos="0" relativeHeight="251658240" behindDoc="1" locked="1" layoutInCell="1" allowOverlap="1" wp14:anchorId="1B90FFD9" wp14:editId="7E39C6B9">
          <wp:simplePos x="0" y="0"/>
          <wp:positionH relativeFrom="page">
            <wp:posOffset>-9525</wp:posOffset>
          </wp:positionH>
          <wp:positionV relativeFrom="page">
            <wp:posOffset>33655</wp:posOffset>
          </wp:positionV>
          <wp:extent cx="7570800" cy="1004400"/>
          <wp:effectExtent l="0" t="0" r="0" b="5715"/>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 czysto.jpg"/>
                  <pic:cNvPicPr/>
                </pic:nvPicPr>
                <pic:blipFill>
                  <a:blip r:embed="rId1">
                    <a:extLst>
                      <a:ext uri="{28A0092B-C50C-407E-A947-70E740481C1C}">
                        <a14:useLocalDpi xmlns:a14="http://schemas.microsoft.com/office/drawing/2010/main" val="0"/>
                      </a:ext>
                    </a:extLst>
                  </a:blip>
                  <a:stretch>
                    <a:fillRect/>
                  </a:stretch>
                </pic:blipFill>
                <pic:spPr>
                  <a:xfrm>
                    <a:off x="0" y="0"/>
                    <a:ext cx="7570800" cy="1004400"/>
                  </a:xfrm>
                  <a:prstGeom prst="rect">
                    <a:avLst/>
                  </a:prstGeom>
                </pic:spPr>
              </pic:pic>
            </a:graphicData>
          </a:graphic>
          <wp14:sizeRelH relativeFrom="page">
            <wp14:pctWidth>0</wp14:pctWidth>
          </wp14:sizeRelH>
          <wp14:sizeRelV relativeFrom="page">
            <wp14:pctHeight>0</wp14:pctHeight>
          </wp14:sizeRelV>
        </wp:anchor>
      </w:drawing>
    </w:r>
    <w:r>
      <w:rPr>
        <w:noProof/>
        <w:lang w:eastAsia="pl-PL"/>
      </w:rPr>
      <mc:AlternateContent>
        <mc:Choice Requires="wps">
          <w:drawing>
            <wp:anchor distT="0" distB="0" distL="114300" distR="114300" simplePos="0" relativeHeight="251659264" behindDoc="0" locked="1" layoutInCell="1" allowOverlap="1" wp14:anchorId="2375716D" wp14:editId="393B4533">
              <wp:simplePos x="0" y="0"/>
              <wp:positionH relativeFrom="page">
                <wp:posOffset>158750</wp:posOffset>
              </wp:positionH>
              <wp:positionV relativeFrom="page">
                <wp:posOffset>511810</wp:posOffset>
              </wp:positionV>
              <wp:extent cx="5846400" cy="367200"/>
              <wp:effectExtent l="0" t="0" r="0" b="0"/>
              <wp:wrapNone/>
              <wp:docPr id="2" name="Pole tekstowe 2"/>
              <wp:cNvGraphicFramePr/>
              <a:graphic xmlns:a="http://schemas.openxmlformats.org/drawingml/2006/main">
                <a:graphicData uri="http://schemas.microsoft.com/office/word/2010/wordprocessingShape">
                  <wps:wsp>
                    <wps:cNvSpPr txBox="1"/>
                    <wps:spPr>
                      <a:xfrm>
                        <a:off x="0" y="0"/>
                        <a:ext cx="5846400" cy="36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83EC2" w14:textId="521C28E2" w:rsidR="00975135" w:rsidRPr="00975135" w:rsidRDefault="00975135">
                          <w:pPr>
                            <w:rPr>
                              <w:rFonts w:ascii="Minion Pro" w:hAnsi="Minion Pro"/>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Pole tekstowe 2" o:spid="_x0000_s1026" type="#_x0000_t202" style="position:absolute;margin-left:12.5pt;margin-top:40.3pt;width:460.35pt;height:28.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" filled="f" stroked="f" strokeweight=".5pt">
              <v:textbox>
                <w:txbxContent>
                  <w:p w14:paraId="2F483EC2" w14:textId="521C28E2" w:rsidR="00975135" w:rsidRPr="00975135" w:rsidRDefault="00975135">
                    <w:pPr>
                      <w:rPr>
                        <w:rFonts w:ascii="Minion Pro" w:hAnsi="Minion Pro"/>
                        <w:sz w:val="26"/>
                        <w:szCs w:val="26"/>
                      </w:rPr>
                    </w:pPr>
                  </w:p>
                </w:txbxContent>
              </v:textbox>
              <w10:wrap anchorx="page" anchory="page"/>
              <w10:anchorlock/>
            </v:shape>
          </w:pict>
        </mc:Fallback>
      </mc:AlternateContent>
    </w:r>
    <w:r w:rsidR="00AE3754">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8E1A8D" w14:textId="77777777" w:rsidR="00B11FCD" w:rsidRDefault="00EB5DDA">
    <w:pPr>
      <w:pStyle w:val="Nagwek"/>
    </w:pPr>
    <w:r>
      <w:rPr>
        <w:noProof/>
        <w:lang w:eastAsia="pl-PL"/>
      </w:rPr>
      <w:pict w14:anchorId="41E5FD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66497281" o:spid="_x0000_s2062" type="#_x0000_t75" style="position:absolute;margin-left:0;margin-top:0;width:377.05pt;height:306pt;z-index:-251655168;mso-position-horizontal:center;mso-position-horizontal-relative:margin;mso-position-vertical:center;mso-position-vertical-relative:margin" o:allowincell="f">
          <v:imagedata r:id="rId1" o:title="znak wodny"/>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0"/>
    <w:multiLevelType w:val="multilevel"/>
    <w:tmpl w:val="161A313C"/>
    <w:lvl w:ilvl="0">
      <w:start w:val="1"/>
      <w:numFmt w:val="decimal"/>
      <w:lvlText w:val="%1)"/>
      <w:lvlJc w:val="left"/>
      <w:pPr>
        <w:tabs>
          <w:tab w:val="num" w:pos="644"/>
        </w:tabs>
        <w:ind w:left="644"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425"/>
        </w:tabs>
        <w:ind w:left="425" w:hanging="283"/>
      </w:pPr>
      <w:rPr>
        <w:b w:val="0"/>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1">
    <w:nsid w:val="049F67CD"/>
    <w:multiLevelType w:val="hybridMultilevel"/>
    <w:tmpl w:val="A65A741E"/>
    <w:lvl w:ilvl="0" w:tplc="2990E8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
    <w:nsid w:val="157B39B9"/>
    <w:multiLevelType w:val="hybridMultilevel"/>
    <w:tmpl w:val="3A38F4A6"/>
    <w:lvl w:ilvl="0" w:tplc="F008128E">
      <w:start w:val="1"/>
      <w:numFmt w:val="decimal"/>
      <w:lvlText w:val="%1."/>
      <w:lvlJc w:val="left"/>
      <w:pPr>
        <w:ind w:left="1364" w:hanging="360"/>
      </w:pPr>
      <w:rPr>
        <w:color w:val="000000" w:themeColor="text1"/>
      </w:rPr>
    </w:lvl>
    <w:lvl w:ilvl="1" w:tplc="04150019">
      <w:start w:val="1"/>
      <w:numFmt w:val="lowerLetter"/>
      <w:lvlText w:val="%2."/>
      <w:lvlJc w:val="left"/>
      <w:pPr>
        <w:ind w:left="2084" w:hanging="360"/>
      </w:pPr>
    </w:lvl>
    <w:lvl w:ilvl="2" w:tplc="0415001B">
      <w:start w:val="1"/>
      <w:numFmt w:val="lowerRoman"/>
      <w:lvlText w:val="%3."/>
      <w:lvlJc w:val="right"/>
      <w:pPr>
        <w:ind w:left="2804" w:hanging="180"/>
      </w:pPr>
    </w:lvl>
    <w:lvl w:ilvl="3" w:tplc="0415000F">
      <w:start w:val="1"/>
      <w:numFmt w:val="decimal"/>
      <w:lvlText w:val="%4."/>
      <w:lvlJc w:val="left"/>
      <w:pPr>
        <w:ind w:left="3524" w:hanging="360"/>
      </w:pPr>
    </w:lvl>
    <w:lvl w:ilvl="4" w:tplc="04150019">
      <w:start w:val="1"/>
      <w:numFmt w:val="lowerLetter"/>
      <w:lvlText w:val="%5."/>
      <w:lvlJc w:val="left"/>
      <w:pPr>
        <w:ind w:left="4244" w:hanging="360"/>
      </w:pPr>
    </w:lvl>
    <w:lvl w:ilvl="5" w:tplc="0415001B">
      <w:start w:val="1"/>
      <w:numFmt w:val="lowerRoman"/>
      <w:lvlText w:val="%6."/>
      <w:lvlJc w:val="right"/>
      <w:pPr>
        <w:ind w:left="4964" w:hanging="180"/>
      </w:pPr>
    </w:lvl>
    <w:lvl w:ilvl="6" w:tplc="0415000F">
      <w:start w:val="1"/>
      <w:numFmt w:val="decimal"/>
      <w:lvlText w:val="%7."/>
      <w:lvlJc w:val="left"/>
      <w:pPr>
        <w:ind w:left="5684" w:hanging="360"/>
      </w:pPr>
    </w:lvl>
    <w:lvl w:ilvl="7" w:tplc="04150019">
      <w:start w:val="1"/>
      <w:numFmt w:val="lowerLetter"/>
      <w:lvlText w:val="%8."/>
      <w:lvlJc w:val="left"/>
      <w:pPr>
        <w:ind w:left="6404" w:hanging="360"/>
      </w:pPr>
    </w:lvl>
    <w:lvl w:ilvl="8" w:tplc="0415001B">
      <w:start w:val="1"/>
      <w:numFmt w:val="lowerRoman"/>
      <w:lvlText w:val="%9."/>
      <w:lvlJc w:val="right"/>
      <w:pPr>
        <w:ind w:left="7124" w:hanging="180"/>
      </w:pPr>
    </w:lvl>
  </w:abstractNum>
  <w:abstractNum w:abstractNumId="3">
    <w:nsid w:val="199C1B08"/>
    <w:multiLevelType w:val="hybridMultilevel"/>
    <w:tmpl w:val="4F8AE3F4"/>
    <w:lvl w:ilvl="0" w:tplc="260A9A6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
    <w:nsid w:val="21766B8B"/>
    <w:multiLevelType w:val="hybridMultilevel"/>
    <w:tmpl w:val="3DEE2CD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nsid w:val="24D83290"/>
    <w:multiLevelType w:val="hybridMultilevel"/>
    <w:tmpl w:val="E0D6F1A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27CA2B34"/>
    <w:multiLevelType w:val="hybridMultilevel"/>
    <w:tmpl w:val="6ED8C99A"/>
    <w:lvl w:ilvl="0" w:tplc="04150017">
      <w:start w:val="1"/>
      <w:numFmt w:val="lowerLetter"/>
      <w:lvlText w:val="%1)"/>
      <w:lvlJc w:val="left"/>
      <w:pPr>
        <w:ind w:left="1429" w:hanging="360"/>
      </w:pPr>
    </w:lvl>
    <w:lvl w:ilvl="1" w:tplc="04150019">
      <w:start w:val="1"/>
      <w:numFmt w:val="lowerLetter"/>
      <w:lvlText w:val="%2."/>
      <w:lvlJc w:val="left"/>
      <w:pPr>
        <w:ind w:left="2149" w:hanging="360"/>
      </w:pPr>
    </w:lvl>
    <w:lvl w:ilvl="2" w:tplc="0415001B">
      <w:start w:val="1"/>
      <w:numFmt w:val="lowerRoman"/>
      <w:lvlText w:val="%3."/>
      <w:lvlJc w:val="right"/>
      <w:pPr>
        <w:ind w:left="2869" w:hanging="180"/>
      </w:pPr>
    </w:lvl>
    <w:lvl w:ilvl="3" w:tplc="0415000F">
      <w:start w:val="1"/>
      <w:numFmt w:val="decimal"/>
      <w:lvlText w:val="%4."/>
      <w:lvlJc w:val="left"/>
      <w:pPr>
        <w:ind w:left="3589" w:hanging="360"/>
      </w:pPr>
    </w:lvl>
    <w:lvl w:ilvl="4" w:tplc="04150019">
      <w:start w:val="1"/>
      <w:numFmt w:val="lowerLetter"/>
      <w:lvlText w:val="%5."/>
      <w:lvlJc w:val="left"/>
      <w:pPr>
        <w:ind w:left="4309" w:hanging="360"/>
      </w:pPr>
    </w:lvl>
    <w:lvl w:ilvl="5" w:tplc="0415001B">
      <w:start w:val="1"/>
      <w:numFmt w:val="lowerRoman"/>
      <w:lvlText w:val="%6."/>
      <w:lvlJc w:val="right"/>
      <w:pPr>
        <w:ind w:left="5029" w:hanging="180"/>
      </w:pPr>
    </w:lvl>
    <w:lvl w:ilvl="6" w:tplc="0415000F">
      <w:start w:val="1"/>
      <w:numFmt w:val="decimal"/>
      <w:lvlText w:val="%7."/>
      <w:lvlJc w:val="left"/>
      <w:pPr>
        <w:ind w:left="5749" w:hanging="360"/>
      </w:pPr>
    </w:lvl>
    <w:lvl w:ilvl="7" w:tplc="04150019">
      <w:start w:val="1"/>
      <w:numFmt w:val="lowerLetter"/>
      <w:lvlText w:val="%8."/>
      <w:lvlJc w:val="left"/>
      <w:pPr>
        <w:ind w:left="6469" w:hanging="360"/>
      </w:pPr>
    </w:lvl>
    <w:lvl w:ilvl="8" w:tplc="0415001B">
      <w:start w:val="1"/>
      <w:numFmt w:val="lowerRoman"/>
      <w:lvlText w:val="%9."/>
      <w:lvlJc w:val="right"/>
      <w:pPr>
        <w:ind w:left="7189" w:hanging="180"/>
      </w:pPr>
    </w:lvl>
  </w:abstractNum>
  <w:abstractNum w:abstractNumId="7">
    <w:nsid w:val="290F5BDF"/>
    <w:multiLevelType w:val="hybridMultilevel"/>
    <w:tmpl w:val="6838C762"/>
    <w:lvl w:ilvl="0" w:tplc="04150011">
      <w:start w:val="1"/>
      <w:numFmt w:val="decimal"/>
      <w:lvlText w:val="%1)"/>
      <w:lvlJc w:val="left"/>
      <w:pPr>
        <w:ind w:left="727" w:hanging="360"/>
      </w:pPr>
    </w:lvl>
    <w:lvl w:ilvl="1" w:tplc="04150011">
      <w:start w:val="1"/>
      <w:numFmt w:val="decimal"/>
      <w:lvlText w:val="%2)"/>
      <w:lvlJc w:val="left"/>
      <w:pPr>
        <w:ind w:left="1447" w:hanging="360"/>
      </w:p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8">
    <w:nsid w:val="2A7C0907"/>
    <w:multiLevelType w:val="hybridMultilevel"/>
    <w:tmpl w:val="87DA49C0"/>
    <w:lvl w:ilvl="0" w:tplc="2990E8D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2AF659F5"/>
    <w:multiLevelType w:val="hybridMultilevel"/>
    <w:tmpl w:val="B47ED20E"/>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0">
    <w:nsid w:val="2E133C5A"/>
    <w:multiLevelType w:val="hybridMultilevel"/>
    <w:tmpl w:val="04E8AB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39181410"/>
    <w:multiLevelType w:val="hybridMultilevel"/>
    <w:tmpl w:val="D8443670"/>
    <w:lvl w:ilvl="0" w:tplc="0415000F">
      <w:start w:val="1"/>
      <w:numFmt w:val="decimal"/>
      <w:lvlText w:val="%1."/>
      <w:lvlJc w:val="left"/>
      <w:pPr>
        <w:ind w:left="727" w:hanging="360"/>
      </w:pPr>
    </w:lvl>
    <w:lvl w:ilvl="1" w:tplc="C65C5250">
      <w:numFmt w:val="bullet"/>
      <w:lvlText w:val="•"/>
      <w:lvlJc w:val="left"/>
      <w:pPr>
        <w:ind w:left="1792" w:hanging="705"/>
      </w:pPr>
      <w:rPr>
        <w:rFonts w:ascii="Times New Roman" w:eastAsia="Calibri" w:hAnsi="Times New Roman" w:cs="Times New Roman" w:hint="default"/>
      </w:rPr>
    </w:lvl>
    <w:lvl w:ilvl="2" w:tplc="0415001B">
      <w:start w:val="1"/>
      <w:numFmt w:val="lowerRoman"/>
      <w:lvlText w:val="%3."/>
      <w:lvlJc w:val="right"/>
      <w:pPr>
        <w:ind w:left="2167" w:hanging="180"/>
      </w:pPr>
    </w:lvl>
    <w:lvl w:ilvl="3" w:tplc="0415000F">
      <w:start w:val="1"/>
      <w:numFmt w:val="decimal"/>
      <w:lvlText w:val="%4."/>
      <w:lvlJc w:val="left"/>
      <w:pPr>
        <w:ind w:left="2887" w:hanging="360"/>
      </w:pPr>
    </w:lvl>
    <w:lvl w:ilvl="4" w:tplc="04150019">
      <w:start w:val="1"/>
      <w:numFmt w:val="lowerLetter"/>
      <w:lvlText w:val="%5."/>
      <w:lvlJc w:val="left"/>
      <w:pPr>
        <w:ind w:left="3607" w:hanging="360"/>
      </w:pPr>
    </w:lvl>
    <w:lvl w:ilvl="5" w:tplc="0415001B">
      <w:start w:val="1"/>
      <w:numFmt w:val="lowerRoman"/>
      <w:lvlText w:val="%6."/>
      <w:lvlJc w:val="right"/>
      <w:pPr>
        <w:ind w:left="4327" w:hanging="180"/>
      </w:pPr>
    </w:lvl>
    <w:lvl w:ilvl="6" w:tplc="0415000F">
      <w:start w:val="1"/>
      <w:numFmt w:val="decimal"/>
      <w:lvlText w:val="%7."/>
      <w:lvlJc w:val="left"/>
      <w:pPr>
        <w:ind w:left="5047" w:hanging="360"/>
      </w:pPr>
    </w:lvl>
    <w:lvl w:ilvl="7" w:tplc="04150019">
      <w:start w:val="1"/>
      <w:numFmt w:val="lowerLetter"/>
      <w:lvlText w:val="%8."/>
      <w:lvlJc w:val="left"/>
      <w:pPr>
        <w:ind w:left="5767" w:hanging="360"/>
      </w:pPr>
    </w:lvl>
    <w:lvl w:ilvl="8" w:tplc="0415001B">
      <w:start w:val="1"/>
      <w:numFmt w:val="lowerRoman"/>
      <w:lvlText w:val="%9."/>
      <w:lvlJc w:val="right"/>
      <w:pPr>
        <w:ind w:left="6487" w:hanging="180"/>
      </w:pPr>
    </w:lvl>
  </w:abstractNum>
  <w:abstractNum w:abstractNumId="12">
    <w:nsid w:val="42156F92"/>
    <w:multiLevelType w:val="hybridMultilevel"/>
    <w:tmpl w:val="371A32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
    <w:nsid w:val="438515B2"/>
    <w:multiLevelType w:val="hybridMultilevel"/>
    <w:tmpl w:val="1E8EB74A"/>
    <w:lvl w:ilvl="0" w:tplc="04150017">
      <w:start w:val="1"/>
      <w:numFmt w:val="lowerLetter"/>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14">
    <w:nsid w:val="4AAD158E"/>
    <w:multiLevelType w:val="hybridMultilevel"/>
    <w:tmpl w:val="5AF84C38"/>
    <w:lvl w:ilvl="0" w:tplc="260A9A6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5">
    <w:nsid w:val="617B66EE"/>
    <w:multiLevelType w:val="hybridMultilevel"/>
    <w:tmpl w:val="D5688F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
    <w:nsid w:val="669C3719"/>
    <w:multiLevelType w:val="hybridMultilevel"/>
    <w:tmpl w:val="B0145D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7F175935"/>
    <w:multiLevelType w:val="hybridMultilevel"/>
    <w:tmpl w:val="5E8A44E8"/>
    <w:lvl w:ilvl="0" w:tplc="4E080F22">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135"/>
    <w:rsid w:val="001E3FDE"/>
    <w:rsid w:val="00224584"/>
    <w:rsid w:val="00245D09"/>
    <w:rsid w:val="002479FA"/>
    <w:rsid w:val="00386001"/>
    <w:rsid w:val="003F4CC7"/>
    <w:rsid w:val="004D7975"/>
    <w:rsid w:val="00507C72"/>
    <w:rsid w:val="005701A4"/>
    <w:rsid w:val="00656FA4"/>
    <w:rsid w:val="006F49EF"/>
    <w:rsid w:val="00741ACD"/>
    <w:rsid w:val="00780F09"/>
    <w:rsid w:val="007D719E"/>
    <w:rsid w:val="007E2FC9"/>
    <w:rsid w:val="00830C9D"/>
    <w:rsid w:val="008764E9"/>
    <w:rsid w:val="00896655"/>
    <w:rsid w:val="008B3553"/>
    <w:rsid w:val="00957FC8"/>
    <w:rsid w:val="00966D7A"/>
    <w:rsid w:val="00975135"/>
    <w:rsid w:val="00A647AD"/>
    <w:rsid w:val="00A728DB"/>
    <w:rsid w:val="00A952BA"/>
    <w:rsid w:val="00AE3754"/>
    <w:rsid w:val="00B11FCD"/>
    <w:rsid w:val="00B23EAE"/>
    <w:rsid w:val="00BC2F31"/>
    <w:rsid w:val="00C6165B"/>
    <w:rsid w:val="00D4705D"/>
    <w:rsid w:val="00DC564F"/>
    <w:rsid w:val="00DE2264"/>
    <w:rsid w:val="00E00673"/>
    <w:rsid w:val="00E20F09"/>
    <w:rsid w:val="00E933C0"/>
    <w:rsid w:val="00EB5DDA"/>
    <w:rsid w:val="00ED3920"/>
    <w:rsid w:val="00F411C8"/>
    <w:rsid w:val="00FC15B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25E8F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751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75135"/>
  </w:style>
  <w:style w:type="paragraph" w:styleId="Stopka">
    <w:name w:val="footer"/>
    <w:basedOn w:val="Normalny"/>
    <w:link w:val="StopkaZnak"/>
    <w:uiPriority w:val="99"/>
    <w:unhideWhenUsed/>
    <w:rsid w:val="009751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75135"/>
  </w:style>
  <w:style w:type="paragraph" w:styleId="Tekstdymka">
    <w:name w:val="Balloon Text"/>
    <w:basedOn w:val="Normalny"/>
    <w:link w:val="TekstdymkaZnak"/>
    <w:uiPriority w:val="99"/>
    <w:semiHidden/>
    <w:unhideWhenUsed/>
    <w:rsid w:val="0097513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7513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290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02B39-8E36-45CF-913D-472AFC5F3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Pages>
  <Words>2981</Words>
  <Characters>17886</Characters>
  <Application>Microsoft Office Word</Application>
  <DocSecurity>0</DocSecurity>
  <Lines>149</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Aneta</dc:creator>
  <cp:lastModifiedBy>Karolina Świeczak</cp:lastModifiedBy>
  <cp:revision>8</cp:revision>
  <dcterms:created xsi:type="dcterms:W3CDTF">2020-06-16T08:21:00Z</dcterms:created>
  <dcterms:modified xsi:type="dcterms:W3CDTF">2021-05-06T11:07:00Z</dcterms:modified>
</cp:coreProperties>
</file>