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07D67" w14:textId="17AD0D07" w:rsidR="00ED0BA3" w:rsidRDefault="00E21D6F">
      <w:pPr>
        <w:spacing w:after="200"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Uchwała Nr     </w:t>
      </w:r>
      <w:r w:rsidR="00120B2F">
        <w:rPr>
          <w:rFonts w:ascii="Cambria" w:eastAsia="Cambria" w:hAnsi="Cambria" w:cs="Cambria"/>
          <w:b/>
        </w:rPr>
        <w:t>104</w:t>
      </w:r>
      <w:r>
        <w:rPr>
          <w:rFonts w:ascii="Cambria" w:eastAsia="Cambria" w:hAnsi="Cambria" w:cs="Cambria"/>
          <w:b/>
        </w:rPr>
        <w:t xml:space="preserve">    /</w:t>
      </w:r>
      <w:r w:rsidR="00120B2F">
        <w:rPr>
          <w:rFonts w:ascii="Cambria" w:eastAsia="Cambria" w:hAnsi="Cambria" w:cs="Cambria"/>
          <w:b/>
        </w:rPr>
        <w:t>684</w:t>
      </w:r>
      <w:r>
        <w:rPr>
          <w:rFonts w:ascii="Cambria" w:eastAsia="Cambria" w:hAnsi="Cambria" w:cs="Cambria"/>
          <w:b/>
        </w:rPr>
        <w:t xml:space="preserve"> /2020</w:t>
      </w:r>
    </w:p>
    <w:p w14:paraId="68D7C656" w14:textId="77777777" w:rsidR="00ED0BA3" w:rsidRDefault="00E21D6F">
      <w:pPr>
        <w:spacing w:after="20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Zarządu Powiatu w Łęcznej</w:t>
      </w:r>
    </w:p>
    <w:p w14:paraId="38E0BD11" w14:textId="24F17A37" w:rsidR="00ED0BA3" w:rsidRDefault="00E21D6F">
      <w:pPr>
        <w:spacing w:after="200" w:line="240" w:lineRule="auto"/>
        <w:jc w:val="center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 z dnia    </w:t>
      </w:r>
      <w:r w:rsidR="00120B2F">
        <w:rPr>
          <w:rFonts w:ascii="Cambria" w:eastAsia="Cambria" w:hAnsi="Cambria" w:cs="Cambria"/>
          <w:b/>
          <w:sz w:val="20"/>
        </w:rPr>
        <w:t>16</w:t>
      </w:r>
      <w:r>
        <w:rPr>
          <w:rFonts w:ascii="Cambria" w:eastAsia="Cambria" w:hAnsi="Cambria" w:cs="Cambria"/>
          <w:b/>
          <w:sz w:val="20"/>
        </w:rPr>
        <w:t xml:space="preserve">   listopada   2020 r.</w:t>
      </w:r>
    </w:p>
    <w:p w14:paraId="20C1F744" w14:textId="77777777" w:rsidR="00ED0BA3" w:rsidRDefault="00ED0BA3">
      <w:pPr>
        <w:spacing w:after="200" w:line="240" w:lineRule="auto"/>
        <w:jc w:val="center"/>
        <w:rPr>
          <w:rFonts w:ascii="Cambria" w:eastAsia="Cambria" w:hAnsi="Cambria" w:cs="Cambria"/>
        </w:rPr>
      </w:pPr>
    </w:p>
    <w:p w14:paraId="0E132BAD" w14:textId="103AF3A7" w:rsidR="00ED0BA3" w:rsidRDefault="00E21D6F">
      <w:pPr>
        <w:spacing w:after="20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w sprawie ogłoszenia II przetargu ustnego nieograniczonego na sprzedaż nieruchomości </w:t>
      </w:r>
    </w:p>
    <w:p w14:paraId="107F5668" w14:textId="77777777" w:rsidR="00ED0BA3" w:rsidRDefault="00E21D6F">
      <w:pPr>
        <w:spacing w:after="20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Na podstawie art. 32 ust. 1 i 2 pkt 3 ustawy z dnia 5 czerwca 1998 r. o samorządzie powiatowym (Dz. U. z 2020 r. poz. 920  z późn. zm.), art. 25b, art. 37 ust. 1, art. 38 ust. 1-3, art. 40 ust. 1 pkt 1 i ust. 3 ustawy z dnia 21 sierpnia 1997 r. o gospodarce nieruchomościami (Dz. U. z 2020 r. poz. 65 z późn.), § 3 ust. 1, § 4, § 6 i § 13 rozporządzenia Rady Ministrów z dnia 14 września 2004 r. w sprawie sposobu i trybu przeprowadzania przetargów oraz rokowań na zbycie nieruchomości (tj. Dz. U. z 2014 r. poz. 1490), § 2 uchwały Nr XVII/154/2012 Rady Powiatu w Łęcznej z dnia 30 kwietnia  2012 r. w sprawie określenia zasad nabycia, zbycia i obciążania nieruchomości oraz ich wydzierżawiania lub wynajmowania na okres dłuższy niż 3 lata, zmienionej uchwałą Nr XVIII/185/2012 Rady Powiatu w Łęcznej z dnia 22 czerwca 2012 r. oraz § 1 uchwały Nr 86/560/2020 Zarządu Powiatu w Łęcznej z dnia 10lipca 2020 roku w sprawie ogłoszenia wykazu nieruchomości przeznaczonych do sprzedaży stanowiących własność Powiatu Łęczyńskiego, Zarząd Powiatu w Łęcznej uchwala, co następuje:</w:t>
      </w:r>
    </w:p>
    <w:p w14:paraId="00227CFF" w14:textId="77777777" w:rsidR="00ED0BA3" w:rsidRDefault="00E21D6F">
      <w:pPr>
        <w:spacing w:after="20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§ 1.</w:t>
      </w:r>
      <w:r>
        <w:rPr>
          <w:rFonts w:ascii="Cambria" w:eastAsia="Cambria" w:hAnsi="Cambria" w:cs="Cambria"/>
        </w:rPr>
        <w:t xml:space="preserve"> 1. Ogłasza się drugi przetarg ustny nieograniczony na sprzedaż nieruchomości gruntowych, stanowiących własność Powiatu Łęczyńskiego, położonych w miejscowości Jawidz, gm. Spiczyn, oznaczonej w operacie ewidencji gruntów obrębu 0003 – Jawidz, jako działki nr: 1378/3  o pow. 0,1145 ha, 1378/4  o pow. 0,1238 ha, 1378/5  o pow. 0,1225 ha, 1378/7  o pow. 0,1214 ha, 1378/9  o pow. 0,1215 ha, 1378/11  o pow. 0,1236 ha,  1378/13  o pow. 0,1205 ha, 1378/15  o pow. 0,1197 ha, 1378/17  o pow. 0,1203 ha, 1378/19  o pow. 0,1195ha, 1378/21  </w:t>
      </w:r>
      <w:r>
        <w:rPr>
          <w:rFonts w:ascii="Cambria" w:eastAsia="Cambria" w:hAnsi="Cambria" w:cs="Cambria"/>
        </w:rPr>
        <w:br/>
        <w:t>o pow. 0,1189ha, 1378/23  o pow. 0,1183 ha, 1378/25  o pow. 0,1195 ha, 1378/27  o pow. 0,1175 ha,  1378/28  o pow. 0,1175 ha, 1378/29  o pow. 0,1298 ha,  dla których Sąd Rejonowy Lublin – Wschód w Lublinie z siedzibą w Świdniku, V Wydział Ksiąg Wieczystych  prowadzi księgę wieczystą  nr LU1I/00143791/3.</w:t>
      </w:r>
    </w:p>
    <w:p w14:paraId="1F5BCEAD" w14:textId="40A204AA" w:rsidR="00ED0BA3" w:rsidRDefault="00E21D6F" w:rsidP="007B3819">
      <w:pPr>
        <w:spacing w:after="200" w:line="240" w:lineRule="auto"/>
        <w:ind w:firstLine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  Ogłoszenie o przetargu (stanowiące załącznik do Uchwały) zostanie wywieszone z dniem         listopada   2020 r.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</w:rPr>
        <w:t>na okres 30 dni.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</w:rPr>
        <w:t xml:space="preserve">Ogłoszenie o przetargu podlega publikacji  na stronie internetowej  i w Biuletynie Informacji Publicznej Starostwa Powiatowego w Łęcznej oraz na tablicy ogłoszeń w siedzibie Starostwa Powiatowego w Łęcznej, ul. Al. Jana Pawła II 95A i Urzędu Gminy w Spiczynie. Wyciąg z ogłoszenia o przetargu zamieszcza się w prasie codziennej co najmniej na 30 dni przed wyznaczonym terminem przetargu. </w:t>
      </w:r>
    </w:p>
    <w:p w14:paraId="5044EF32" w14:textId="2299D409" w:rsidR="00ED0BA3" w:rsidRDefault="00E21D6F" w:rsidP="007B3819">
      <w:pPr>
        <w:tabs>
          <w:tab w:val="left" w:pos="284"/>
          <w:tab w:val="left" w:pos="426"/>
        </w:tabs>
        <w:spacing w:after="20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§  2</w:t>
      </w:r>
      <w:r>
        <w:rPr>
          <w:rFonts w:ascii="Cambria" w:eastAsia="Cambria" w:hAnsi="Cambria" w:cs="Cambria"/>
        </w:rPr>
        <w:t>.   Wykonanie uchwały powierza się Przewodniczącemu Zarządu.</w:t>
      </w:r>
    </w:p>
    <w:p w14:paraId="04C0A035" w14:textId="72BDE2DA" w:rsidR="00ED0BA3" w:rsidRPr="007B3819" w:rsidRDefault="00E21D6F" w:rsidP="007B3819">
      <w:pPr>
        <w:tabs>
          <w:tab w:val="left" w:pos="284"/>
          <w:tab w:val="left" w:pos="567"/>
        </w:tabs>
        <w:spacing w:after="20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§  3.</w:t>
      </w:r>
      <w:r>
        <w:rPr>
          <w:rFonts w:ascii="Cambria" w:eastAsia="Cambria" w:hAnsi="Cambria" w:cs="Cambria"/>
        </w:rPr>
        <w:t xml:space="preserve">   Uchwała wchodzi w życie z dniem jej podjęcia.</w:t>
      </w:r>
    </w:p>
    <w:p w14:paraId="6CCEB8AA" w14:textId="0C731512" w:rsidR="00ED0BA3" w:rsidRPr="007B3819" w:rsidRDefault="00E21D6F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B3819">
        <w:rPr>
          <w:rFonts w:ascii="Times New Roman" w:eastAsia="Times New Roman" w:hAnsi="Times New Roman" w:cs="Times New Roman"/>
          <w:b/>
          <w:bCs/>
        </w:rPr>
        <w:t xml:space="preserve">Członkowie Zarządu:                                                         </w:t>
      </w:r>
      <w:r w:rsidR="007B3819">
        <w:rPr>
          <w:rFonts w:ascii="Times New Roman" w:eastAsia="Times New Roman" w:hAnsi="Times New Roman" w:cs="Times New Roman"/>
          <w:b/>
          <w:bCs/>
        </w:rPr>
        <w:t xml:space="preserve">         </w:t>
      </w:r>
      <w:r w:rsidRPr="007B3819">
        <w:rPr>
          <w:rFonts w:ascii="Times New Roman" w:eastAsia="Times New Roman" w:hAnsi="Times New Roman" w:cs="Times New Roman"/>
          <w:b/>
          <w:bCs/>
        </w:rPr>
        <w:t xml:space="preserve">           Przewodniczący Zarządu</w:t>
      </w:r>
    </w:p>
    <w:p w14:paraId="518F406D" w14:textId="6B3B3B5D" w:rsidR="00ED0BA3" w:rsidRPr="007B3819" w:rsidRDefault="00E21D6F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B3819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</w:t>
      </w:r>
      <w:r w:rsidR="007B3819">
        <w:rPr>
          <w:rFonts w:ascii="Times New Roman" w:eastAsia="Times New Roman" w:hAnsi="Times New Roman" w:cs="Times New Roman"/>
          <w:b/>
          <w:bCs/>
        </w:rPr>
        <w:t xml:space="preserve">      </w:t>
      </w:r>
      <w:r w:rsidRPr="007B3819">
        <w:rPr>
          <w:rFonts w:ascii="Times New Roman" w:eastAsia="Times New Roman" w:hAnsi="Times New Roman" w:cs="Times New Roman"/>
          <w:b/>
          <w:bCs/>
        </w:rPr>
        <w:t xml:space="preserve">    </w:t>
      </w:r>
      <w:r w:rsidRPr="007B3819">
        <w:rPr>
          <w:rFonts w:ascii="Cambria" w:eastAsia="Cambria" w:hAnsi="Cambria" w:cs="Cambria"/>
          <w:b/>
          <w:bCs/>
          <w:sz w:val="24"/>
        </w:rPr>
        <w:tab/>
      </w:r>
      <w:r w:rsidRPr="007B3819">
        <w:rPr>
          <w:rFonts w:ascii="Cambria" w:eastAsia="Cambria" w:hAnsi="Cambria" w:cs="Cambria"/>
          <w:b/>
          <w:bCs/>
        </w:rPr>
        <w:t>Krzysztof   Niewiadomski</w:t>
      </w:r>
    </w:p>
    <w:p w14:paraId="7FA77A5F" w14:textId="00BEFC88" w:rsidR="00ED0BA3" w:rsidRDefault="007B3819">
      <w:pPr>
        <w:numPr>
          <w:ilvl w:val="0"/>
          <w:numId w:val="1"/>
        </w:numPr>
        <w:spacing w:after="200" w:line="240" w:lineRule="auto"/>
        <w:ind w:left="284" w:hanging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Wicestarosta- </w:t>
      </w:r>
      <w:r w:rsidR="00E21D6F">
        <w:rPr>
          <w:rFonts w:ascii="Cambria" w:eastAsia="Cambria" w:hAnsi="Cambria" w:cs="Cambria"/>
        </w:rPr>
        <w:t>Michał Pelczarski       ……………………..</w:t>
      </w:r>
    </w:p>
    <w:p w14:paraId="570E9A7A" w14:textId="77777777" w:rsidR="00ED0BA3" w:rsidRDefault="00E21D6F">
      <w:pPr>
        <w:numPr>
          <w:ilvl w:val="0"/>
          <w:numId w:val="1"/>
        </w:numPr>
        <w:spacing w:after="200" w:line="240" w:lineRule="auto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mbria" w:eastAsia="Cambria" w:hAnsi="Cambria" w:cs="Cambria"/>
        </w:rPr>
        <w:t xml:space="preserve">Arkadiusz Onyszko   …………………….                                            </w:t>
      </w:r>
    </w:p>
    <w:p w14:paraId="66491FD9" w14:textId="77777777" w:rsidR="00ED0BA3" w:rsidRDefault="00E21D6F">
      <w:pPr>
        <w:numPr>
          <w:ilvl w:val="0"/>
          <w:numId w:val="1"/>
        </w:numPr>
        <w:spacing w:after="200" w:line="240" w:lineRule="auto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mbria" w:eastAsia="Cambria" w:hAnsi="Cambria" w:cs="Cambria"/>
        </w:rPr>
        <w:t>Piotr Rybak                  …………………….</w:t>
      </w:r>
    </w:p>
    <w:p w14:paraId="1E57A665" w14:textId="77777777" w:rsidR="00ED0BA3" w:rsidRDefault="00E21D6F">
      <w:pPr>
        <w:numPr>
          <w:ilvl w:val="0"/>
          <w:numId w:val="1"/>
        </w:numPr>
        <w:spacing w:after="200" w:line="240" w:lineRule="auto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mbria" w:eastAsia="Cambria" w:hAnsi="Cambria" w:cs="Cambria"/>
        </w:rPr>
        <w:t>Michał Woźniak         ……………………..</w:t>
      </w:r>
    </w:p>
    <w:sectPr w:rsidR="00ED0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2365CE"/>
    <w:multiLevelType w:val="multilevel"/>
    <w:tmpl w:val="AC4084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BA3"/>
    <w:rsid w:val="00120B2F"/>
    <w:rsid w:val="007B3819"/>
    <w:rsid w:val="00E21D6F"/>
    <w:rsid w:val="00ED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8807"/>
  <w15:docId w15:val="{88E66027-F993-4D7F-9EEE-4C91D443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Gańska-Skrzypczak</cp:lastModifiedBy>
  <cp:revision>3</cp:revision>
  <cp:lastPrinted>2020-11-16T09:46:00Z</cp:lastPrinted>
  <dcterms:created xsi:type="dcterms:W3CDTF">2020-11-16T09:43:00Z</dcterms:created>
  <dcterms:modified xsi:type="dcterms:W3CDTF">2020-11-16T12:17:00Z</dcterms:modified>
</cp:coreProperties>
</file>