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D805C" w14:textId="77777777" w:rsidR="00281B5B" w:rsidRDefault="00281B5B"/>
    <w:p w14:paraId="0ECB8120" w14:textId="57CE1188" w:rsidR="00716BBB" w:rsidRPr="00716BBB" w:rsidRDefault="003267C7" w:rsidP="00716BB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Nr sprawy: IRP.272.1.30</w:t>
      </w:r>
      <w:r w:rsidR="00716BBB" w:rsidRPr="00716BBB">
        <w:rPr>
          <w:rFonts w:ascii="Times New Roman" w:eastAsia="Calibri" w:hAnsi="Times New Roman" w:cs="Times New Roman"/>
          <w:b/>
          <w:bCs/>
          <w:sz w:val="24"/>
          <w:szCs w:val="24"/>
        </w:rPr>
        <w:t>.2020                               Załącznik nr 2 do zapytania ofertowego</w:t>
      </w:r>
    </w:p>
    <w:p w14:paraId="30255FB3" w14:textId="77777777" w:rsidR="00716BBB" w:rsidRPr="00716BBB" w:rsidRDefault="00716BBB" w:rsidP="00716BBB">
      <w:pPr>
        <w:autoSpaceDE w:val="0"/>
        <w:autoSpaceDN w:val="0"/>
        <w:adjustRightInd w:val="0"/>
        <w:spacing w:after="0" w:line="360" w:lineRule="auto"/>
        <w:jc w:val="center"/>
        <w:rPr>
          <w:rFonts w:ascii="Times New Roman" w:eastAsia="Calibri" w:hAnsi="Times New Roman" w:cs="Times New Roman"/>
          <w:b/>
          <w:bCs/>
          <w:sz w:val="24"/>
          <w:szCs w:val="24"/>
        </w:rPr>
      </w:pPr>
    </w:p>
    <w:p w14:paraId="24D51CE9" w14:textId="77777777" w:rsidR="00716BBB" w:rsidRPr="00716BBB" w:rsidRDefault="00716BBB" w:rsidP="00716BBB">
      <w:pPr>
        <w:autoSpaceDE w:val="0"/>
        <w:autoSpaceDN w:val="0"/>
        <w:adjustRightInd w:val="0"/>
        <w:spacing w:after="0" w:line="360" w:lineRule="auto"/>
        <w:jc w:val="center"/>
        <w:rPr>
          <w:rFonts w:ascii="Times New Roman" w:eastAsia="Calibri" w:hAnsi="Times New Roman" w:cs="Times New Roman"/>
          <w:sz w:val="24"/>
          <w:szCs w:val="24"/>
        </w:rPr>
      </w:pPr>
      <w:r w:rsidRPr="00716BBB">
        <w:rPr>
          <w:rFonts w:ascii="Times New Roman" w:eastAsia="Calibri" w:hAnsi="Times New Roman" w:cs="Times New Roman"/>
          <w:b/>
          <w:bCs/>
          <w:sz w:val="24"/>
          <w:szCs w:val="24"/>
        </w:rPr>
        <w:t>UMOWA  nr …………………………(wzór)</w:t>
      </w:r>
    </w:p>
    <w:p w14:paraId="1EC2EA0B" w14:textId="77777777" w:rsidR="00716BBB" w:rsidRPr="00716BBB" w:rsidRDefault="00716BBB" w:rsidP="00716BBB">
      <w:pPr>
        <w:autoSpaceDE w:val="0"/>
        <w:autoSpaceDN w:val="0"/>
        <w:adjustRightInd w:val="0"/>
        <w:spacing w:after="0" w:line="360" w:lineRule="auto"/>
        <w:rPr>
          <w:rFonts w:ascii="Times New Roman" w:eastAsia="Calibri" w:hAnsi="Times New Roman" w:cs="Times New Roman"/>
          <w:sz w:val="24"/>
          <w:szCs w:val="24"/>
        </w:rPr>
      </w:pPr>
    </w:p>
    <w:p w14:paraId="369961D7"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Zawarta w dniu ………… pomiędzy:</w:t>
      </w:r>
    </w:p>
    <w:p w14:paraId="354B57A3"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Powiatem Łęczyńskim- Starostwem Powiatowym w Łęcznej, z siedzibą w Łęcznej, Aleja Jana Pawła II 95 A, 21-010 Łęczna</w:t>
      </w:r>
    </w:p>
    <w:p w14:paraId="266DDC96"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NIP: 505-001-77-32, REGON: 431019425</w:t>
      </w:r>
    </w:p>
    <w:p w14:paraId="5FB42E32"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reprezentowanym przez :</w:t>
      </w:r>
    </w:p>
    <w:p w14:paraId="1E5D2DDA"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w:t>
      </w:r>
    </w:p>
    <w:p w14:paraId="77B4B712" w14:textId="77777777" w:rsidR="00716BBB" w:rsidRPr="00716BBB" w:rsidRDefault="00716BBB" w:rsidP="00716BBB">
      <w:pPr>
        <w:tabs>
          <w:tab w:val="left" w:pos="1950"/>
        </w:tabs>
        <w:autoSpaceDE w:val="0"/>
        <w:autoSpaceDN w:val="0"/>
        <w:adjustRightInd w:val="0"/>
        <w:spacing w:after="0" w:line="240" w:lineRule="auto"/>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przy kontrasygnacie Skarbnika Powiatu, </w:t>
      </w:r>
    </w:p>
    <w:p w14:paraId="6AE01430" w14:textId="77777777" w:rsidR="00716BBB" w:rsidRPr="00716BBB" w:rsidRDefault="00716BBB" w:rsidP="00716BBB">
      <w:pPr>
        <w:tabs>
          <w:tab w:val="left" w:pos="195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716BBB">
        <w:rPr>
          <w:rFonts w:ascii="Times New Roman" w:eastAsia="Calibri" w:hAnsi="Times New Roman" w:cs="Times New Roman"/>
          <w:sz w:val="24"/>
          <w:szCs w:val="24"/>
        </w:rPr>
        <w:t xml:space="preserve">zwanym dalej </w:t>
      </w:r>
      <w:r w:rsidRPr="00716BBB">
        <w:rPr>
          <w:rFonts w:ascii="Times New Roman" w:eastAsia="Calibri" w:hAnsi="Times New Roman" w:cs="Times New Roman"/>
          <w:b/>
          <w:sz w:val="24"/>
          <w:szCs w:val="24"/>
        </w:rPr>
        <w:t>"Zamawiającym",</w:t>
      </w:r>
      <w:r w:rsidRPr="00716BBB">
        <w:rPr>
          <w:rFonts w:ascii="Times New Roman" w:eastAsia="Calibri" w:hAnsi="Times New Roman" w:cs="Times New Roman"/>
          <w:sz w:val="24"/>
          <w:szCs w:val="24"/>
        </w:rPr>
        <w:br/>
      </w:r>
      <w:r w:rsidRPr="00716BBB">
        <w:rPr>
          <w:rFonts w:ascii="Times New Roman" w:eastAsia="Times New Roman" w:hAnsi="Times New Roman" w:cs="Times New Roman"/>
          <w:color w:val="000000"/>
          <w:sz w:val="24"/>
          <w:szCs w:val="24"/>
          <w:lang w:eastAsia="pl-PL"/>
        </w:rPr>
        <w:t xml:space="preserve">a </w:t>
      </w:r>
    </w:p>
    <w:p w14:paraId="31736FF2"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*gdy kontrahentem jest spółka prawa handlowego: </w:t>
      </w:r>
    </w:p>
    <w:p w14:paraId="349A7028"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spółką pod firmą „...” z siedzibą w ... (wpisać tylko nazwę miasta/miejscowości), ul. .........., ................... (wpisać adres), wpisaną do Rejestru Przedsiębiorców Krajowego Rejestru Sądowego pod numerem KRS ..., NIP ...................., REGON .........................., </w:t>
      </w:r>
    </w:p>
    <w:p w14:paraId="23CD6ED2"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zwaną dalej „Dostawcą”, </w:t>
      </w:r>
    </w:p>
    <w:p w14:paraId="1B214249"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reprezentowaną przez ..........</w:t>
      </w:r>
      <w:r w:rsidRPr="00716BBB">
        <w:rPr>
          <w:rFonts w:ascii="Times New Roman" w:eastAsia="Calibri" w:hAnsi="Times New Roman" w:cs="Times New Roman"/>
          <w:sz w:val="24"/>
          <w:szCs w:val="24"/>
          <w:vertAlign w:val="superscript"/>
        </w:rPr>
        <w:t>1</w:t>
      </w:r>
      <w:r w:rsidRPr="00716BBB">
        <w:rPr>
          <w:rFonts w:ascii="Times New Roman" w:eastAsia="Calibri" w:hAnsi="Times New Roman" w:cs="Times New Roman"/>
          <w:sz w:val="24"/>
          <w:szCs w:val="24"/>
        </w:rPr>
        <w:t xml:space="preserve">/reprezentowaną przez ... działającą/-ego na podstawie pełnomocnictwa </w:t>
      </w:r>
      <w:r w:rsidRPr="00716BBB">
        <w:rPr>
          <w:rFonts w:ascii="Times New Roman" w:eastAsia="Calibri" w:hAnsi="Times New Roman" w:cs="Times New Roman"/>
          <w:sz w:val="24"/>
          <w:szCs w:val="24"/>
          <w:vertAlign w:val="superscript"/>
        </w:rPr>
        <w:t>2</w:t>
      </w:r>
      <w:r w:rsidRPr="00716BBB">
        <w:rPr>
          <w:rFonts w:ascii="Times New Roman" w:eastAsia="Calibri" w:hAnsi="Times New Roman" w:cs="Times New Roman"/>
          <w:sz w:val="24"/>
          <w:szCs w:val="24"/>
        </w:rPr>
        <w:t xml:space="preserve"> </w:t>
      </w:r>
    </w:p>
    <w:p w14:paraId="65F8B5BF" w14:textId="77777777" w:rsidR="00716BBB" w:rsidRPr="00716BBB" w:rsidRDefault="00716BBB" w:rsidP="00716BBB">
      <w:pPr>
        <w:spacing w:after="0" w:line="240" w:lineRule="auto"/>
        <w:jc w:val="both"/>
        <w:rPr>
          <w:rFonts w:ascii="Times New Roman" w:eastAsia="Calibri" w:hAnsi="Times New Roman" w:cs="Times New Roman"/>
          <w:sz w:val="24"/>
          <w:szCs w:val="24"/>
        </w:rPr>
      </w:pPr>
    </w:p>
    <w:p w14:paraId="11614851"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*gdy kontrahentem jest osoba fizyczna prowadząca działalność gospodarczą: </w:t>
      </w:r>
    </w:p>
    <w:p w14:paraId="5C1FFC6D"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Panią/Panem ..., legitymującą/-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się dowodem osobistym seria i numer ..., PESEL ..., zamieszkałą/-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pod adresem ..., prowadzącą/-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działalność gospodarczą pod firmą „...” z siedzibą w ... (wpisać tylko nazwę miasta/miejscowości), ul. .................... (wpisać adres), – Informacją z Centralnej Ewidencji i Informacji o Działalności Gospodarczej, </w:t>
      </w:r>
    </w:p>
    <w:p w14:paraId="5223D9DB"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NIP ..............., REGON ............., </w:t>
      </w:r>
    </w:p>
    <w:p w14:paraId="446994DA"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zwaną/-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dalej „</w:t>
      </w:r>
      <w:r w:rsidRPr="00716BBB">
        <w:rPr>
          <w:rFonts w:ascii="Times New Roman" w:eastAsia="Calibri" w:hAnsi="Times New Roman" w:cs="Times New Roman"/>
          <w:b/>
          <w:bCs/>
          <w:sz w:val="24"/>
          <w:szCs w:val="24"/>
        </w:rPr>
        <w:t>Wykonawcą”,</w:t>
      </w:r>
      <w:r w:rsidRPr="00716BBB">
        <w:rPr>
          <w:rFonts w:ascii="Times New Roman" w:eastAsia="Calibri" w:hAnsi="Times New Roman" w:cs="Times New Roman"/>
          <w:sz w:val="24"/>
          <w:szCs w:val="24"/>
        </w:rPr>
        <w:t xml:space="preserve"> </w:t>
      </w:r>
    </w:p>
    <w:p w14:paraId="2180576C"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reprezentowaną/-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przez .............. działającą/-ego na podstawie pełnomocnictwa,</w:t>
      </w:r>
      <w:r w:rsidRPr="00716BBB">
        <w:rPr>
          <w:rFonts w:ascii="Times New Roman" w:eastAsia="Calibri" w:hAnsi="Times New Roman" w:cs="Times New Roman"/>
          <w:sz w:val="24"/>
          <w:szCs w:val="24"/>
          <w:vertAlign w:val="superscript"/>
        </w:rPr>
        <w:t>3</w:t>
      </w:r>
      <w:r w:rsidRPr="00716BBB">
        <w:rPr>
          <w:rFonts w:ascii="Times New Roman" w:eastAsia="Calibri" w:hAnsi="Times New Roman" w:cs="Times New Roman"/>
          <w:sz w:val="24"/>
          <w:szCs w:val="24"/>
        </w:rPr>
        <w:t xml:space="preserve">, </w:t>
      </w:r>
    </w:p>
    <w:p w14:paraId="53A6971C"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wspólnie zwanymi dalej „Stronami” , następującej treści</w:t>
      </w:r>
    </w:p>
    <w:p w14:paraId="38FFF4F3"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4E64D7B5"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0DB414E5" w14:textId="77777777" w:rsidR="00716BBB" w:rsidRPr="00716BBB" w:rsidRDefault="00716BBB" w:rsidP="00716BBB">
      <w:pPr>
        <w:spacing w:after="0" w:line="240" w:lineRule="auto"/>
        <w:jc w:val="center"/>
        <w:rPr>
          <w:rFonts w:ascii="Times New Roman" w:eastAsia="Times New Roman" w:hAnsi="Times New Roman" w:cs="Times New Roman"/>
          <w:b/>
          <w:bCs/>
          <w:sz w:val="24"/>
          <w:szCs w:val="24"/>
          <w:lang w:eastAsia="pl-PL"/>
        </w:rPr>
      </w:pPr>
      <w:r w:rsidRPr="00716BBB">
        <w:rPr>
          <w:rFonts w:ascii="Times New Roman" w:eastAsia="Times New Roman" w:hAnsi="Times New Roman" w:cs="Times New Roman"/>
          <w:b/>
          <w:bCs/>
          <w:sz w:val="24"/>
          <w:szCs w:val="24"/>
          <w:lang w:eastAsia="pl-PL"/>
        </w:rPr>
        <w:t>Oświadczenia Stron</w:t>
      </w:r>
    </w:p>
    <w:p w14:paraId="50925C5F" w14:textId="0C57D396" w:rsidR="00716BBB" w:rsidRPr="00716BBB" w:rsidRDefault="00716BBB" w:rsidP="00716BBB">
      <w:pPr>
        <w:spacing w:after="0" w:line="240" w:lineRule="auto"/>
        <w:ind w:left="284"/>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Strony oświadczają, że niniejsza umowa, zwana dalej „umową”, została zawarta w wyniku udzielenia zamówienia publicznego w trybie zapy</w:t>
      </w:r>
      <w:r>
        <w:rPr>
          <w:rFonts w:ascii="Times New Roman" w:eastAsia="Times New Roman" w:hAnsi="Times New Roman" w:cs="Times New Roman"/>
          <w:sz w:val="24"/>
          <w:szCs w:val="24"/>
          <w:lang w:eastAsia="pl-PL"/>
        </w:rPr>
        <w:t>tania ofertowego nr IRP.272.1</w:t>
      </w:r>
      <w:r w:rsidR="003267C7">
        <w:rPr>
          <w:rFonts w:ascii="Times New Roman" w:eastAsia="Times New Roman" w:hAnsi="Times New Roman" w:cs="Times New Roman"/>
          <w:sz w:val="24"/>
          <w:szCs w:val="24"/>
          <w:lang w:eastAsia="pl-PL"/>
        </w:rPr>
        <w:t>.30</w:t>
      </w:r>
      <w:r w:rsidR="00117C50">
        <w:rPr>
          <w:rFonts w:ascii="Times New Roman" w:eastAsia="Times New Roman" w:hAnsi="Times New Roman" w:cs="Times New Roman"/>
          <w:sz w:val="24"/>
          <w:szCs w:val="24"/>
          <w:lang w:eastAsia="pl-PL"/>
        </w:rPr>
        <w:t>.</w:t>
      </w:r>
      <w:r w:rsidRPr="00716BBB">
        <w:rPr>
          <w:rFonts w:ascii="Times New Roman" w:eastAsia="Times New Roman" w:hAnsi="Times New Roman" w:cs="Times New Roman"/>
          <w:sz w:val="24"/>
          <w:szCs w:val="24"/>
          <w:lang w:eastAsia="pl-PL"/>
        </w:rPr>
        <w:t>2020</w:t>
      </w:r>
    </w:p>
    <w:p w14:paraId="19EE97C8"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7141A361" w14:textId="77777777" w:rsidR="00716BBB" w:rsidRPr="00716BBB" w:rsidRDefault="00716BBB" w:rsidP="00716BBB">
      <w:pPr>
        <w:autoSpaceDE w:val="0"/>
        <w:autoSpaceDN w:val="0"/>
        <w:adjustRightInd w:val="0"/>
        <w:spacing w:after="0"/>
        <w:jc w:val="center"/>
        <w:rPr>
          <w:rFonts w:ascii="Times New Roman" w:eastAsia="Calibri" w:hAnsi="Times New Roman" w:cs="Times New Roman"/>
          <w:b/>
          <w:bCs/>
          <w:sz w:val="24"/>
          <w:szCs w:val="24"/>
        </w:rPr>
      </w:pPr>
      <w:r w:rsidRPr="00716BBB">
        <w:rPr>
          <w:rFonts w:ascii="Times New Roman" w:eastAsia="Calibri" w:hAnsi="Times New Roman" w:cs="Times New Roman"/>
          <w:b/>
          <w:bCs/>
          <w:sz w:val="24"/>
          <w:szCs w:val="24"/>
        </w:rPr>
        <w:t>§ 1</w:t>
      </w:r>
    </w:p>
    <w:p w14:paraId="7E25A444" w14:textId="77777777" w:rsidR="00716BBB" w:rsidRPr="00716BBB" w:rsidRDefault="00716BBB" w:rsidP="00716BBB">
      <w:pPr>
        <w:autoSpaceDE w:val="0"/>
        <w:autoSpaceDN w:val="0"/>
        <w:adjustRightInd w:val="0"/>
        <w:spacing w:after="0"/>
        <w:jc w:val="center"/>
        <w:rPr>
          <w:rFonts w:ascii="Times New Roman" w:eastAsia="Calibri" w:hAnsi="Times New Roman" w:cs="Times New Roman"/>
          <w:b/>
          <w:bCs/>
          <w:sz w:val="24"/>
          <w:szCs w:val="24"/>
        </w:rPr>
      </w:pPr>
      <w:r w:rsidRPr="00716BBB">
        <w:rPr>
          <w:rFonts w:ascii="Times New Roman" w:eastAsia="Calibri" w:hAnsi="Times New Roman" w:cs="Times New Roman"/>
          <w:b/>
          <w:bCs/>
          <w:sz w:val="24"/>
          <w:szCs w:val="24"/>
        </w:rPr>
        <w:t>Przedmiot umowy</w:t>
      </w:r>
    </w:p>
    <w:p w14:paraId="35E4E669" w14:textId="620CB9D0" w:rsidR="00CF0F17" w:rsidRPr="003267C7" w:rsidRDefault="00716BBB" w:rsidP="003267C7">
      <w:pPr>
        <w:numPr>
          <w:ilvl w:val="0"/>
          <w:numId w:val="28"/>
        </w:numPr>
        <w:spacing w:after="0"/>
        <w:jc w:val="both"/>
        <w:rPr>
          <w:rFonts w:ascii="Times New Roman" w:eastAsia="Calibri" w:hAnsi="Times New Roman" w:cs="Times New Roman"/>
          <w:b/>
          <w:bCs/>
          <w:sz w:val="24"/>
          <w:szCs w:val="24"/>
        </w:rPr>
      </w:pPr>
      <w:r w:rsidRPr="00CF0F17">
        <w:rPr>
          <w:rFonts w:ascii="Times New Roman" w:eastAsia="Calibri" w:hAnsi="Times New Roman" w:cs="Times New Roman"/>
          <w:sz w:val="24"/>
          <w:szCs w:val="24"/>
        </w:rPr>
        <w:t xml:space="preserve">Przedmiotem zamówienia jest </w:t>
      </w:r>
      <w:r w:rsidR="003267C7" w:rsidRPr="003267C7">
        <w:rPr>
          <w:rFonts w:ascii="Times New Roman" w:eastAsia="Calibri" w:hAnsi="Times New Roman" w:cs="Times New Roman"/>
          <w:b/>
          <w:bCs/>
          <w:sz w:val="24"/>
          <w:szCs w:val="24"/>
        </w:rPr>
        <w:t xml:space="preserve">„Usługa transportu osób niepełnosprawnych do Centrum Opiekuńczo Mieszkalnego w </w:t>
      </w:r>
      <w:proofErr w:type="spellStart"/>
      <w:r w:rsidR="003267C7" w:rsidRPr="003267C7">
        <w:rPr>
          <w:rFonts w:ascii="Times New Roman" w:eastAsia="Calibri" w:hAnsi="Times New Roman" w:cs="Times New Roman"/>
          <w:b/>
          <w:bCs/>
          <w:sz w:val="24"/>
          <w:szCs w:val="24"/>
        </w:rPr>
        <w:t>Jaszczowie</w:t>
      </w:r>
      <w:proofErr w:type="spellEnd"/>
      <w:r w:rsidR="003267C7" w:rsidRPr="003267C7">
        <w:rPr>
          <w:rFonts w:ascii="Times New Roman" w:eastAsia="Calibri" w:hAnsi="Times New Roman" w:cs="Times New Roman"/>
          <w:b/>
          <w:bCs/>
          <w:sz w:val="24"/>
          <w:szCs w:val="24"/>
        </w:rPr>
        <w:t>”.</w:t>
      </w:r>
    </w:p>
    <w:p w14:paraId="374D33C0"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 xml:space="preserve">Przedmiotem zamówienia są usługi transportu osób niepełnosprawnych do Centrum Opiekuńczo-Mieszkalnego w </w:t>
      </w:r>
      <w:proofErr w:type="spellStart"/>
      <w:r w:rsidRPr="003267C7">
        <w:rPr>
          <w:rFonts w:ascii="Times New Roman" w:eastAsia="Calibri" w:hAnsi="Times New Roman" w:cs="Times New Roman"/>
          <w:sz w:val="24"/>
          <w:szCs w:val="24"/>
          <w:lang w:eastAsia="zh-CN"/>
        </w:rPr>
        <w:t>Jaszczowie</w:t>
      </w:r>
      <w:proofErr w:type="spellEnd"/>
      <w:r w:rsidRPr="003267C7">
        <w:rPr>
          <w:rFonts w:ascii="Times New Roman" w:eastAsia="Calibri" w:hAnsi="Times New Roman" w:cs="Times New Roman"/>
          <w:sz w:val="24"/>
          <w:szCs w:val="24"/>
          <w:lang w:eastAsia="zh-CN"/>
        </w:rPr>
        <w:t xml:space="preserve"> (zwanego dalej COM), Jaszczów 211 A, 21-020 Milejów z miejsca zamieszkania osób niepełnosprawnych z terenu powiatu łęczyńskiego (zasięg gmin Cyców, Puchaczów, Spiczyn, Ludwin, Milejów, Łęczna) oraz odwiezienie ich do miejsca zamieszkania.</w:t>
      </w:r>
    </w:p>
    <w:p w14:paraId="27C71103"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lastRenderedPageBreak/>
        <w:t>Usługa obejmować będzie transport minimum 10 osób niepełnosprawnych + 1 opiekun.</w:t>
      </w:r>
    </w:p>
    <w:p w14:paraId="1AE465C7"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Transport powinien odbywać się codziennie w dniach od poniedziałku do niedzieli w przedziale godzinowym 6.30-8.00 (z domów podopiecznych do Centrum) oraz 14.00-16.00 (z Centrum do domów podopiecznych). Może on być podzielony na kilka kursów lub może odbywać się kilkoma mniejszymi samochodami.</w:t>
      </w:r>
    </w:p>
    <w:p w14:paraId="472133EC"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Dopuszcza się możliwość łączenia kursów dla podopiecznych zabieranych z miejsc blisko położonych.</w:t>
      </w:r>
    </w:p>
    <w:p w14:paraId="5FD1BA27"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 xml:space="preserve">Wykonawca zapewni do realizacji usługi pojazd przystosowany do przewozu osób niepełnosprawnych, zapewniający wszystkim pasażerom miejsca siedzące, wyposażone w pasy bezpieczeństwa oraz odpowiednie urządzenia ułatwiające osobom niepełnosprawnym swobodne i szybkie zajęcie miejsca w pojeździe oraz bezpieczne opuszczenie pojazdu. </w:t>
      </w:r>
    </w:p>
    <w:p w14:paraId="0BDF46B5"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 xml:space="preserve">Dla osób poruszających się na wózku inwalidzkim Wykonawca zapewni pojazd wyposażony w obniżane nadwozie lub najazd pochyły lub podnośnik/platformę hydrauliczną umożliwiającą bezpieczne wprowadzanie pasażerów do wnętrza pojazdu. Wózek inwalidzki, z którego osoba niepełnosprawna korzystać będzie w trakcie przewozu, musi być stabilnie zamocowany do konstrukcji pojazdu (unieruchomiony), aby nie było możliwości jego przesuwania się w trakcie podróży. </w:t>
      </w:r>
    </w:p>
    <w:p w14:paraId="0FA84DBF"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 xml:space="preserve">W celu zapewnienia odpowiedniego komfortu przewożonym osobom Wykonawca zapewni w pojeździe sprawny system wentylacji, klimatyzacji w okresie letnim oraz ogrzewania w okresie </w:t>
      </w:r>
      <w:proofErr w:type="spellStart"/>
      <w:r w:rsidRPr="003267C7">
        <w:rPr>
          <w:rFonts w:ascii="Times New Roman" w:eastAsia="Calibri" w:hAnsi="Times New Roman" w:cs="Times New Roman"/>
          <w:sz w:val="24"/>
          <w:szCs w:val="24"/>
          <w:lang w:eastAsia="zh-CN"/>
        </w:rPr>
        <w:t>jesienno</w:t>
      </w:r>
      <w:proofErr w:type="spellEnd"/>
      <w:r w:rsidRPr="003267C7">
        <w:rPr>
          <w:rFonts w:ascii="Times New Roman" w:eastAsia="Calibri" w:hAnsi="Times New Roman" w:cs="Times New Roman"/>
          <w:sz w:val="24"/>
          <w:szCs w:val="24"/>
          <w:lang w:eastAsia="zh-CN"/>
        </w:rPr>
        <w:t xml:space="preserve"> – zimowym. </w:t>
      </w:r>
    </w:p>
    <w:p w14:paraId="46BB5082"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W przypadku awarii samochodu lub w innej sytuacji uniemożliwiającej terminowe świadczenie usługi Wykonawca ma obowiązek zapewnić transport zastępczy dostosowany do potrzeb osób niepełnosprawnych, spełniający wszystkie wymagane warunki.</w:t>
      </w:r>
    </w:p>
    <w:p w14:paraId="1B0C66F1"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Szacunkowa (przewidywana) liczba kilometrów dowóz/odwóz miesięcznie to 2000 km. Szacunkowa ilość kilometrów uzależniona jest od miejsca zamieszkania osób skierowanych na czas określony w COM i może ulegać zmianom.</w:t>
      </w:r>
    </w:p>
    <w:p w14:paraId="45D5EB9D"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Harmonogram realizacji a także trasy przewozu zostaną uzgodnione na etapie realizacji zamówienia z Wykonawcą.</w:t>
      </w:r>
    </w:p>
    <w:p w14:paraId="3ABCCB7D"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Wykonawca rozpocznie naliczanie kilometrów z chwilą podjęcia pierwszego pasażera. Naliczanie zakończy się z chwilą powrotu do siedziby COM, następnie przy rozwożeniu uczestników do miejsca zamieszkania naliczanie rozpocznie się od siedziby COM, a zakończy z chwilą opuszczenia pojazdu przez ostatniego z pasażerów.</w:t>
      </w:r>
    </w:p>
    <w:p w14:paraId="77D75200"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 xml:space="preserve">Wykonawca przez okres obowiązywania umowy zobowiązany jest do prowadzenia ewidencji przebiegu pojazdów na potrzeby rozliczenia przewozu osób. </w:t>
      </w:r>
    </w:p>
    <w:p w14:paraId="1A71B0CE"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 xml:space="preserve">Wykonawca otrzyma wynagrodzenie za faktycznie przejechane kilometry na podstawie miesięcznego zbiorczego zestawienia. </w:t>
      </w:r>
    </w:p>
    <w:p w14:paraId="16988A68"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przewozy osób odbywać się mogą wyłącznie środkami transportu spełniającymi wymagania techniczne określone w przepisach ustawy - Prawo o ruchu drogowym z dnia 20 czerwca 1997 r. (Dz.U. z 2020, poz. 110 ze zm.) i innych przepisach związanych z przewozem osób, w tym ustawy z dnia 6 września 2001 r. o transporcie drogowym (Dz.U. z 2019, poz. 2140 ze zm.);</w:t>
      </w:r>
    </w:p>
    <w:p w14:paraId="75027AC4"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Wykonawca ubezpiecza autobusy/</w:t>
      </w:r>
      <w:proofErr w:type="spellStart"/>
      <w:r w:rsidRPr="003267C7">
        <w:rPr>
          <w:rFonts w:ascii="Times New Roman" w:eastAsia="Calibri" w:hAnsi="Times New Roman" w:cs="Times New Roman"/>
          <w:sz w:val="24"/>
          <w:szCs w:val="24"/>
          <w:lang w:eastAsia="zh-CN"/>
        </w:rPr>
        <w:t>busy</w:t>
      </w:r>
      <w:proofErr w:type="spellEnd"/>
      <w:r w:rsidRPr="003267C7">
        <w:rPr>
          <w:rFonts w:ascii="Times New Roman" w:eastAsia="Calibri" w:hAnsi="Times New Roman" w:cs="Times New Roman"/>
          <w:sz w:val="24"/>
          <w:szCs w:val="24"/>
          <w:lang w:eastAsia="zh-CN"/>
        </w:rPr>
        <w:t xml:space="preserve"> i pasażerów od wszelkich szkód mogących powstać podczas przewozu i pozostających w związku z przewozem.</w:t>
      </w:r>
    </w:p>
    <w:p w14:paraId="7B2C99E0"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t>Wykonawca zapewnia pasażerom bezpieczny przewóz tzn. odpowiednie warunki bezpieczeństwa i higieny;</w:t>
      </w:r>
    </w:p>
    <w:p w14:paraId="79181D22" w14:textId="77777777" w:rsidR="003267C7" w:rsidRPr="003267C7" w:rsidRDefault="003267C7" w:rsidP="003267C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3267C7">
        <w:rPr>
          <w:rFonts w:ascii="Times New Roman" w:eastAsia="Calibri" w:hAnsi="Times New Roman" w:cs="Times New Roman"/>
          <w:sz w:val="24"/>
          <w:szCs w:val="24"/>
          <w:lang w:eastAsia="zh-CN"/>
        </w:rPr>
        <w:lastRenderedPageBreak/>
        <w:t>Wykonawca zobowiązuje się do zapewnienia pełnej dyspozycyjności w trakcie trwania wyjazdu.</w:t>
      </w:r>
    </w:p>
    <w:p w14:paraId="5AA437D9" w14:textId="77777777" w:rsidR="00CF0F17" w:rsidRPr="00CF0F17" w:rsidRDefault="00CF0F17" w:rsidP="00CF0F17">
      <w:pPr>
        <w:pStyle w:val="Akapitzlist"/>
        <w:numPr>
          <w:ilvl w:val="0"/>
          <w:numId w:val="28"/>
        </w:numPr>
        <w:spacing w:after="0"/>
        <w:rPr>
          <w:rFonts w:ascii="Times New Roman" w:eastAsia="Calibri" w:hAnsi="Times New Roman" w:cs="Times New Roman"/>
          <w:sz w:val="24"/>
          <w:szCs w:val="24"/>
        </w:rPr>
      </w:pPr>
      <w:r w:rsidRPr="00CF0F17">
        <w:rPr>
          <w:rFonts w:ascii="Times New Roman" w:eastAsia="Calibri" w:hAnsi="Times New Roman" w:cs="Times New Roman"/>
          <w:sz w:val="24"/>
          <w:szCs w:val="24"/>
        </w:rPr>
        <w:t xml:space="preserve">Wykonawca zabezpieczy odpowiedni potencjał osobowy do należytego wykonania przedmiotu zamówienia.  </w:t>
      </w:r>
    </w:p>
    <w:p w14:paraId="03393D13" w14:textId="1C7F6CB5" w:rsidR="00CF0F17" w:rsidRPr="00A74FAD" w:rsidRDefault="00CF0F17" w:rsidP="00CF0F1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A74FAD">
        <w:rPr>
          <w:rFonts w:ascii="Times New Roman" w:eastAsia="Calibri" w:hAnsi="Times New Roman" w:cs="Times New Roman"/>
          <w:sz w:val="24"/>
          <w:szCs w:val="24"/>
          <w:lang w:eastAsia="zh-CN"/>
        </w:rPr>
        <w:t>Wykonawca zabezpieczy odpowiedni potencjał techniczny do należytego wykonania przedmiotu zamówienia (</w:t>
      </w:r>
      <w:r w:rsidR="003267C7">
        <w:rPr>
          <w:rFonts w:ascii="Times New Roman" w:eastAsia="Calibri" w:hAnsi="Times New Roman" w:cs="Times New Roman"/>
          <w:sz w:val="24"/>
          <w:szCs w:val="24"/>
          <w:lang w:eastAsia="zh-CN"/>
        </w:rPr>
        <w:t>środek transportu</w:t>
      </w:r>
      <w:r w:rsidRPr="00A74FAD">
        <w:rPr>
          <w:rFonts w:ascii="Times New Roman" w:eastAsia="Calibri" w:hAnsi="Times New Roman" w:cs="Times New Roman"/>
          <w:sz w:val="24"/>
          <w:szCs w:val="24"/>
          <w:lang w:eastAsia="zh-CN"/>
        </w:rPr>
        <w:t>)</w:t>
      </w:r>
    </w:p>
    <w:p w14:paraId="3920837B" w14:textId="77777777" w:rsidR="00716BBB" w:rsidRPr="00716BBB" w:rsidRDefault="00716BBB" w:rsidP="00716BBB">
      <w:pPr>
        <w:spacing w:after="0"/>
        <w:rPr>
          <w:rFonts w:ascii="Times New Roman" w:eastAsia="Calibri" w:hAnsi="Times New Roman" w:cs="Times New Roman"/>
          <w:sz w:val="24"/>
          <w:szCs w:val="24"/>
        </w:rPr>
      </w:pPr>
    </w:p>
    <w:p w14:paraId="2F60DDA7"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2</w:t>
      </w:r>
    </w:p>
    <w:p w14:paraId="32240C96" w14:textId="57414735"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 xml:space="preserve">Wykonanie </w:t>
      </w:r>
      <w:r w:rsidR="00CF0F17">
        <w:rPr>
          <w:rFonts w:ascii="Times New Roman" w:eastAsia="Calibri" w:hAnsi="Times New Roman" w:cs="Times New Roman"/>
          <w:b/>
          <w:sz w:val="24"/>
          <w:szCs w:val="24"/>
        </w:rPr>
        <w:t>usługi</w:t>
      </w:r>
    </w:p>
    <w:p w14:paraId="7282944F" w14:textId="77777777" w:rsidR="00CF0F17" w:rsidRDefault="00CF0F17" w:rsidP="00CF0F17">
      <w:pPr>
        <w:numPr>
          <w:ilvl w:val="0"/>
          <w:numId w:val="23"/>
        </w:numPr>
        <w:spacing w:after="0"/>
        <w:ind w:left="426" w:hanging="426"/>
        <w:contextualSpacing/>
        <w:jc w:val="both"/>
        <w:rPr>
          <w:rFonts w:ascii="Times New Roman" w:eastAsia="Calibri" w:hAnsi="Times New Roman" w:cs="Times New Roman"/>
          <w:sz w:val="24"/>
          <w:szCs w:val="24"/>
        </w:rPr>
      </w:pPr>
      <w:r w:rsidRPr="00CF0F17">
        <w:rPr>
          <w:rFonts w:ascii="Times New Roman" w:eastAsia="Calibri" w:hAnsi="Times New Roman" w:cs="Times New Roman"/>
          <w:sz w:val="24"/>
          <w:szCs w:val="24"/>
        </w:rPr>
        <w:t>Zamawiający zastrzega możliwość zmiany zakresu usług i mie</w:t>
      </w:r>
      <w:r>
        <w:rPr>
          <w:rFonts w:ascii="Times New Roman" w:eastAsia="Calibri" w:hAnsi="Times New Roman" w:cs="Times New Roman"/>
          <w:sz w:val="24"/>
          <w:szCs w:val="24"/>
        </w:rPr>
        <w:t>jsca wykonania przedmiotu umowy.</w:t>
      </w:r>
    </w:p>
    <w:p w14:paraId="3B8F7BE4" w14:textId="77777777" w:rsidR="00CF0F17" w:rsidRDefault="00CF0F17" w:rsidP="00CF0F17">
      <w:pPr>
        <w:numPr>
          <w:ilvl w:val="0"/>
          <w:numId w:val="23"/>
        </w:numPr>
        <w:spacing w:after="0"/>
        <w:ind w:left="426" w:hanging="426"/>
        <w:contextualSpacing/>
        <w:jc w:val="both"/>
        <w:rPr>
          <w:rFonts w:ascii="Times New Roman" w:eastAsia="Calibri" w:hAnsi="Times New Roman" w:cs="Times New Roman"/>
          <w:sz w:val="24"/>
          <w:szCs w:val="24"/>
        </w:rPr>
      </w:pPr>
      <w:r w:rsidRPr="00CF0F17">
        <w:rPr>
          <w:rFonts w:ascii="Times New Roman" w:eastAsia="Calibri" w:hAnsi="Times New Roman" w:cs="Times New Roman"/>
          <w:sz w:val="24"/>
          <w:szCs w:val="24"/>
        </w:rPr>
        <w:t xml:space="preserve">Wykonawca zabezpieczy odpowiedni potencjał osobowy do należytego wykonania przedmiotu zamówienia.  </w:t>
      </w:r>
    </w:p>
    <w:p w14:paraId="5D5A7FF7" w14:textId="2A4F7976" w:rsidR="00CF0F17" w:rsidRDefault="00CF0F17" w:rsidP="003267C7">
      <w:pPr>
        <w:numPr>
          <w:ilvl w:val="0"/>
          <w:numId w:val="23"/>
        </w:numPr>
        <w:spacing w:after="0"/>
        <w:contextualSpacing/>
        <w:jc w:val="both"/>
        <w:rPr>
          <w:rFonts w:ascii="Times New Roman" w:eastAsia="Calibri" w:hAnsi="Times New Roman" w:cs="Times New Roman"/>
          <w:sz w:val="24"/>
          <w:szCs w:val="24"/>
        </w:rPr>
      </w:pPr>
      <w:r w:rsidRPr="00CF0F17">
        <w:rPr>
          <w:rFonts w:ascii="Times New Roman" w:eastAsia="Calibri" w:hAnsi="Times New Roman" w:cs="Times New Roman"/>
          <w:sz w:val="24"/>
          <w:szCs w:val="24"/>
        </w:rPr>
        <w:t>Wykonawca zabezpieczy odpowiedni potencjał techniczny do należytego wykonania przedmiotu zamówienia (</w:t>
      </w:r>
      <w:r w:rsidR="003267C7">
        <w:rPr>
          <w:rFonts w:ascii="Times New Roman" w:eastAsia="Calibri" w:hAnsi="Times New Roman" w:cs="Times New Roman"/>
          <w:sz w:val="24"/>
          <w:szCs w:val="24"/>
        </w:rPr>
        <w:t xml:space="preserve">środek transportu spełniający wymagania Zamawiającego, tzn. </w:t>
      </w:r>
      <w:r w:rsidR="003267C7" w:rsidRPr="003267C7">
        <w:rPr>
          <w:rFonts w:ascii="Times New Roman" w:eastAsia="Calibri" w:hAnsi="Times New Roman" w:cs="Times New Roman"/>
          <w:sz w:val="24"/>
          <w:szCs w:val="24"/>
        </w:rPr>
        <w:t>dla osób poruszających się na wózku inwalidzkim Wykonawca zapewni pojazd wyposażony w obniżane nadwozie lub najazd pochyły lub podnośnik/platformę hydrauliczną umożliwiającą bezpieczne wprowadzanie pasażerów do wnętrza pojazdu. Wózek inwalidzki, z którego osoba niepełnosprawna korzystać będzie w trakcie przewozu, musi być stabilnie zamocowany do konstrukcji pojazdu (unieruchomiony), aby nie było możliwości jego przesuwania się w trakcie podróży.</w:t>
      </w:r>
      <w:r w:rsidRPr="00CF0F17">
        <w:rPr>
          <w:rFonts w:ascii="Times New Roman" w:eastAsia="Calibri" w:hAnsi="Times New Roman" w:cs="Times New Roman"/>
          <w:sz w:val="24"/>
          <w:szCs w:val="24"/>
        </w:rPr>
        <w:t>)</w:t>
      </w:r>
      <w:r>
        <w:rPr>
          <w:rFonts w:ascii="Times New Roman" w:eastAsia="Calibri" w:hAnsi="Times New Roman" w:cs="Times New Roman"/>
          <w:sz w:val="24"/>
          <w:szCs w:val="24"/>
        </w:rPr>
        <w:t>.</w:t>
      </w:r>
    </w:p>
    <w:p w14:paraId="11969244" w14:textId="106F1C73" w:rsidR="00CF0F17" w:rsidRPr="00670472" w:rsidRDefault="00CF0F17" w:rsidP="00670472">
      <w:pPr>
        <w:numPr>
          <w:ilvl w:val="0"/>
          <w:numId w:val="23"/>
        </w:numPr>
        <w:spacing w:after="0"/>
        <w:ind w:left="426" w:hanging="426"/>
        <w:contextualSpacing/>
        <w:jc w:val="both"/>
        <w:rPr>
          <w:rFonts w:ascii="Times New Roman" w:eastAsia="Calibri" w:hAnsi="Times New Roman" w:cs="Times New Roman"/>
          <w:sz w:val="24"/>
          <w:szCs w:val="24"/>
        </w:rPr>
      </w:pPr>
      <w:r w:rsidRPr="00CF0F17">
        <w:rPr>
          <w:rFonts w:ascii="Times New Roman" w:eastAsia="Calibri" w:hAnsi="Times New Roman" w:cs="Times New Roman"/>
          <w:sz w:val="24"/>
          <w:szCs w:val="24"/>
        </w:rPr>
        <w:t>Wykonawca zobowiązuje się do zachowania w tajemnicy wszystkich wiadomości, które poznał w trakcie wykonywania umowy.</w:t>
      </w:r>
    </w:p>
    <w:p w14:paraId="3AB5DCC4" w14:textId="5875EEED" w:rsidR="00CF0F17" w:rsidRPr="00CF0F17" w:rsidRDefault="00CF0F17" w:rsidP="00CF0F17">
      <w:pPr>
        <w:numPr>
          <w:ilvl w:val="0"/>
          <w:numId w:val="23"/>
        </w:numPr>
        <w:spacing w:after="0"/>
        <w:ind w:left="426" w:hanging="426"/>
        <w:contextualSpacing/>
        <w:jc w:val="both"/>
        <w:rPr>
          <w:rFonts w:ascii="Times New Roman" w:eastAsia="Calibri" w:hAnsi="Times New Roman" w:cs="Times New Roman"/>
          <w:sz w:val="24"/>
          <w:szCs w:val="24"/>
        </w:rPr>
      </w:pPr>
      <w:r w:rsidRPr="00CF0F17">
        <w:rPr>
          <w:rFonts w:ascii="Times New Roman" w:eastAsia="Calibri" w:hAnsi="Times New Roman" w:cs="Times New Roman"/>
          <w:sz w:val="24"/>
          <w:szCs w:val="24"/>
        </w:rPr>
        <w:t xml:space="preserve">Wykonawca ponosi pełną odpowiedzialność za pracę osób przy pomocy, których realizować będzie przedmiot umowy. </w:t>
      </w:r>
    </w:p>
    <w:p w14:paraId="0DA057E7" w14:textId="77777777" w:rsidR="00CF0F17" w:rsidRPr="00CF0F17" w:rsidRDefault="00CF0F17" w:rsidP="00CF0F17">
      <w:pPr>
        <w:spacing w:after="0"/>
        <w:ind w:left="426"/>
        <w:contextualSpacing/>
        <w:jc w:val="both"/>
        <w:rPr>
          <w:rFonts w:ascii="Times New Roman" w:eastAsia="Calibri" w:hAnsi="Times New Roman" w:cs="Times New Roman"/>
          <w:sz w:val="24"/>
          <w:szCs w:val="24"/>
        </w:rPr>
      </w:pPr>
    </w:p>
    <w:p w14:paraId="436829F9" w14:textId="77777777" w:rsidR="00CF0F17" w:rsidRDefault="00CF0F17" w:rsidP="00716BBB">
      <w:pPr>
        <w:spacing w:after="0"/>
        <w:jc w:val="center"/>
        <w:rPr>
          <w:rFonts w:ascii="Times New Roman" w:eastAsia="Calibri" w:hAnsi="Times New Roman" w:cs="Times New Roman"/>
          <w:sz w:val="24"/>
          <w:szCs w:val="24"/>
        </w:rPr>
      </w:pPr>
    </w:p>
    <w:p w14:paraId="4EE36504"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3</w:t>
      </w:r>
    </w:p>
    <w:p w14:paraId="79DC0B0B" w14:textId="70CF9EF6" w:rsidR="0077428F" w:rsidRDefault="0077428F" w:rsidP="0077428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Kary umowne</w:t>
      </w:r>
    </w:p>
    <w:p w14:paraId="1624F417" w14:textId="02375614" w:rsidR="0077428F" w:rsidRPr="0077428F" w:rsidRDefault="0077428F" w:rsidP="0077428F">
      <w:pPr>
        <w:pStyle w:val="Akapitzlist"/>
        <w:numPr>
          <w:ilvl w:val="3"/>
          <w:numId w:val="33"/>
        </w:numPr>
        <w:spacing w:after="0"/>
        <w:rPr>
          <w:rFonts w:ascii="Times New Roman" w:eastAsia="Calibri" w:hAnsi="Times New Roman" w:cs="Times New Roman"/>
          <w:b/>
          <w:sz w:val="24"/>
          <w:szCs w:val="24"/>
        </w:rPr>
      </w:pPr>
      <w:r w:rsidRPr="0077428F">
        <w:rPr>
          <w:rFonts w:ascii="Times New Roman" w:eastAsia="Calibri" w:hAnsi="Times New Roman" w:cs="Times New Roman"/>
          <w:sz w:val="24"/>
          <w:szCs w:val="24"/>
        </w:rPr>
        <w:t>Wykonawca zapłaci zamawiającemu karę umowną za:</w:t>
      </w:r>
    </w:p>
    <w:p w14:paraId="22B4D4C6" w14:textId="11A3291E" w:rsidR="0077428F" w:rsidRPr="0077428F" w:rsidRDefault="0077428F" w:rsidP="0077428F">
      <w:pPr>
        <w:numPr>
          <w:ilvl w:val="0"/>
          <w:numId w:val="35"/>
        </w:numPr>
        <w:spacing w:after="0"/>
        <w:rPr>
          <w:rFonts w:ascii="Times New Roman" w:eastAsia="Calibri" w:hAnsi="Times New Roman" w:cs="Times New Roman"/>
          <w:sz w:val="24"/>
          <w:szCs w:val="24"/>
        </w:rPr>
      </w:pPr>
      <w:r w:rsidRPr="0077428F">
        <w:rPr>
          <w:rFonts w:ascii="Times New Roman" w:eastAsia="Calibri" w:hAnsi="Times New Roman" w:cs="Times New Roman"/>
          <w:sz w:val="24"/>
          <w:szCs w:val="24"/>
        </w:rPr>
        <w:t>odstąpienie przez Wykonawcę od wykonania przedmiotu umowy z przyczyn, za które nie ponosi odpowiedzialności zamawiający - w wysokości 1000,- zł.</w:t>
      </w:r>
    </w:p>
    <w:p w14:paraId="0E536F2C" w14:textId="6F0770EA" w:rsidR="0077428F" w:rsidRPr="0077428F" w:rsidRDefault="0077428F" w:rsidP="003267C7">
      <w:pPr>
        <w:numPr>
          <w:ilvl w:val="0"/>
          <w:numId w:val="35"/>
        </w:numPr>
        <w:spacing w:after="0"/>
        <w:jc w:val="both"/>
        <w:rPr>
          <w:rFonts w:ascii="Times New Roman" w:eastAsia="Calibri" w:hAnsi="Times New Roman" w:cs="Times New Roman"/>
          <w:sz w:val="24"/>
          <w:szCs w:val="24"/>
        </w:rPr>
      </w:pPr>
      <w:r w:rsidRPr="0077428F">
        <w:rPr>
          <w:rFonts w:ascii="Times New Roman" w:eastAsia="Calibri" w:hAnsi="Times New Roman" w:cs="Times New Roman"/>
          <w:sz w:val="24"/>
          <w:szCs w:val="24"/>
        </w:rPr>
        <w:t xml:space="preserve">zwłokę w wykonaniu zakresu prac określonych w </w:t>
      </w:r>
      <w:r w:rsidR="00670472" w:rsidRPr="00670472">
        <w:rPr>
          <w:rFonts w:ascii="Times New Roman" w:eastAsia="Calibri" w:hAnsi="Times New Roman" w:cs="Times New Roman"/>
          <w:sz w:val="24"/>
          <w:szCs w:val="24"/>
        </w:rPr>
        <w:t>§</w:t>
      </w:r>
      <w:r w:rsidR="00670472">
        <w:rPr>
          <w:rFonts w:ascii="Times New Roman" w:eastAsia="Calibri" w:hAnsi="Times New Roman" w:cs="Times New Roman"/>
          <w:sz w:val="24"/>
          <w:szCs w:val="24"/>
        </w:rPr>
        <w:t xml:space="preserve"> 1 umowy </w:t>
      </w:r>
      <w:r w:rsidRPr="0077428F">
        <w:rPr>
          <w:rFonts w:ascii="Times New Roman" w:eastAsia="Calibri" w:hAnsi="Times New Roman" w:cs="Times New Roman"/>
          <w:sz w:val="24"/>
          <w:szCs w:val="24"/>
        </w:rPr>
        <w:t>- w wysokości 0,5 % wy</w:t>
      </w:r>
      <w:r w:rsidR="00670472">
        <w:rPr>
          <w:rFonts w:ascii="Times New Roman" w:eastAsia="Calibri" w:hAnsi="Times New Roman" w:cs="Times New Roman"/>
          <w:sz w:val="24"/>
          <w:szCs w:val="24"/>
        </w:rPr>
        <w:t>nagrodzenia określonego w § 4</w:t>
      </w:r>
      <w:r w:rsidRPr="0077428F">
        <w:rPr>
          <w:rFonts w:ascii="Times New Roman" w:eastAsia="Calibri" w:hAnsi="Times New Roman" w:cs="Times New Roman"/>
          <w:sz w:val="24"/>
          <w:szCs w:val="24"/>
        </w:rPr>
        <w:t xml:space="preserve"> ust. 1 za każdy dzień zwłoki,</w:t>
      </w:r>
    </w:p>
    <w:p w14:paraId="7978525C" w14:textId="77777777" w:rsidR="0077428F" w:rsidRPr="0077428F" w:rsidRDefault="0077428F" w:rsidP="003267C7">
      <w:pPr>
        <w:numPr>
          <w:ilvl w:val="0"/>
          <w:numId w:val="37"/>
        </w:numPr>
        <w:spacing w:after="0"/>
        <w:jc w:val="both"/>
        <w:rPr>
          <w:rFonts w:ascii="Times New Roman" w:eastAsia="Calibri" w:hAnsi="Times New Roman" w:cs="Times New Roman"/>
          <w:sz w:val="24"/>
          <w:szCs w:val="24"/>
        </w:rPr>
      </w:pPr>
      <w:r w:rsidRPr="0077428F">
        <w:rPr>
          <w:rFonts w:ascii="Times New Roman" w:eastAsia="Calibri" w:hAnsi="Times New Roman" w:cs="Times New Roman"/>
          <w:sz w:val="24"/>
          <w:szCs w:val="24"/>
        </w:rPr>
        <w:t>Żądanie kary umownej w przypadkach wskazanych w ust.1 nie wyklucza uprawnień zamawiającego do dochodzenia odszkodowania uzupełniającego na zasadach ogólnych.</w:t>
      </w:r>
    </w:p>
    <w:p w14:paraId="7C592B76" w14:textId="0C48BADB" w:rsidR="003267C7" w:rsidRDefault="0077428F" w:rsidP="003267C7">
      <w:pPr>
        <w:numPr>
          <w:ilvl w:val="0"/>
          <w:numId w:val="37"/>
        </w:numPr>
        <w:spacing w:after="0"/>
        <w:jc w:val="both"/>
        <w:rPr>
          <w:rFonts w:ascii="Times New Roman" w:eastAsia="Calibri" w:hAnsi="Times New Roman" w:cs="Times New Roman"/>
          <w:sz w:val="24"/>
          <w:szCs w:val="24"/>
        </w:rPr>
      </w:pPr>
      <w:r w:rsidRPr="0077428F">
        <w:rPr>
          <w:rFonts w:ascii="Times New Roman" w:eastAsia="Calibri" w:hAnsi="Times New Roman" w:cs="Times New Roman"/>
          <w:sz w:val="24"/>
          <w:szCs w:val="24"/>
        </w:rPr>
        <w:t>Ewentualne kary umowne, o</w:t>
      </w:r>
      <w:r w:rsidR="00670472">
        <w:rPr>
          <w:rFonts w:ascii="Times New Roman" w:eastAsia="Calibri" w:hAnsi="Times New Roman" w:cs="Times New Roman"/>
          <w:sz w:val="24"/>
          <w:szCs w:val="24"/>
        </w:rPr>
        <w:t xml:space="preserve"> których mowa w ust. 1 pkt 1 i 2</w:t>
      </w:r>
      <w:r w:rsidRPr="0077428F">
        <w:rPr>
          <w:rFonts w:ascii="Times New Roman" w:eastAsia="Calibri" w:hAnsi="Times New Roman" w:cs="Times New Roman"/>
          <w:sz w:val="24"/>
          <w:szCs w:val="24"/>
        </w:rPr>
        <w:t xml:space="preserve"> Zamawiający potrąci z przysługującego wykonawcy wynagrodzenia.</w:t>
      </w:r>
    </w:p>
    <w:p w14:paraId="6650288E" w14:textId="771568DD" w:rsidR="003267C7" w:rsidRDefault="003267C7" w:rsidP="003267C7">
      <w:pPr>
        <w:numPr>
          <w:ilvl w:val="0"/>
          <w:numId w:val="37"/>
        </w:numPr>
        <w:spacing w:after="0"/>
        <w:jc w:val="both"/>
        <w:rPr>
          <w:rFonts w:ascii="Times New Roman" w:eastAsia="Calibri" w:hAnsi="Times New Roman" w:cs="Times New Roman"/>
          <w:sz w:val="24"/>
          <w:szCs w:val="24"/>
        </w:rPr>
      </w:pPr>
      <w:r w:rsidRPr="003267C7">
        <w:rPr>
          <w:rFonts w:ascii="Times New Roman" w:eastAsia="Calibri" w:hAnsi="Times New Roman" w:cs="Times New Roman"/>
          <w:sz w:val="24"/>
          <w:szCs w:val="24"/>
        </w:rPr>
        <w:t>Zamawiający zastrzega sobie prawo do kontrolowania sposobu i jakości wykonania  przedmiotu umowy. W razie zastrzeżeń Zamawiającego w tym zakresie Wykonawca zobowiązany jest uwzględnić zalecenia Zamawiającego i niezwłocznie dokonać zmiany sposobu realizacji przedmiotu umowy pod rygorem zapła</w:t>
      </w:r>
      <w:r w:rsidR="00670472">
        <w:rPr>
          <w:rFonts w:ascii="Times New Roman" w:eastAsia="Calibri" w:hAnsi="Times New Roman" w:cs="Times New Roman"/>
          <w:sz w:val="24"/>
          <w:szCs w:val="24"/>
        </w:rPr>
        <w:t>ty kary umownej określonej w § 3 ust.1</w:t>
      </w:r>
      <w:r w:rsidRPr="003267C7">
        <w:rPr>
          <w:rFonts w:ascii="Times New Roman" w:eastAsia="Calibri" w:hAnsi="Times New Roman" w:cs="Times New Roman"/>
          <w:sz w:val="24"/>
          <w:szCs w:val="24"/>
        </w:rPr>
        <w:t>.</w:t>
      </w:r>
    </w:p>
    <w:p w14:paraId="6181360F" w14:textId="2C30BF4E" w:rsidR="00716BBB" w:rsidRDefault="003267C7" w:rsidP="003267C7">
      <w:pPr>
        <w:numPr>
          <w:ilvl w:val="0"/>
          <w:numId w:val="37"/>
        </w:numPr>
        <w:spacing w:after="0"/>
        <w:jc w:val="both"/>
        <w:rPr>
          <w:rFonts w:ascii="Times New Roman" w:eastAsia="Calibri" w:hAnsi="Times New Roman" w:cs="Times New Roman"/>
          <w:sz w:val="24"/>
          <w:szCs w:val="24"/>
        </w:rPr>
      </w:pPr>
      <w:r w:rsidRPr="003267C7">
        <w:rPr>
          <w:rFonts w:ascii="Times New Roman" w:eastAsia="Calibri" w:hAnsi="Times New Roman" w:cs="Times New Roman"/>
          <w:sz w:val="24"/>
          <w:szCs w:val="24"/>
        </w:rPr>
        <w:lastRenderedPageBreak/>
        <w:t>Dwukrotne zgłoszenie zastrzeżeń przez Zamawiającego co do sposobu i jakości wykonywania przedmiotu umowy uprawnia Zamawiającego do rozwiązania umowy w trybie natychmiastowym, niezależnie od zastrzeżonej kary umownej.</w:t>
      </w:r>
    </w:p>
    <w:p w14:paraId="6527E681" w14:textId="77777777" w:rsidR="003267C7" w:rsidRPr="003267C7" w:rsidRDefault="003267C7" w:rsidP="003267C7">
      <w:pPr>
        <w:spacing w:after="0"/>
        <w:ind w:left="360"/>
        <w:jc w:val="both"/>
        <w:rPr>
          <w:rFonts w:ascii="Times New Roman" w:eastAsia="Calibri" w:hAnsi="Times New Roman" w:cs="Times New Roman"/>
          <w:sz w:val="24"/>
          <w:szCs w:val="24"/>
        </w:rPr>
      </w:pPr>
    </w:p>
    <w:p w14:paraId="3503C6F3"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4</w:t>
      </w:r>
    </w:p>
    <w:p w14:paraId="6CF42886"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Wynagrodzenie</w:t>
      </w:r>
    </w:p>
    <w:p w14:paraId="3E7DCE99" w14:textId="439DDD97" w:rsidR="00A47B16"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A47B16">
        <w:rPr>
          <w:rFonts w:ascii="Times New Roman" w:eastAsia="Calibri" w:hAnsi="Times New Roman" w:cs="Times New Roman"/>
          <w:sz w:val="24"/>
          <w:szCs w:val="24"/>
        </w:rPr>
        <w:t xml:space="preserve">Za przedmiot umowy </w:t>
      </w:r>
      <w:r w:rsidR="00A47B16" w:rsidRPr="00A47B16">
        <w:rPr>
          <w:rFonts w:ascii="Times New Roman" w:eastAsia="Calibri" w:hAnsi="Times New Roman" w:cs="Times New Roman"/>
          <w:sz w:val="24"/>
          <w:szCs w:val="24"/>
        </w:rPr>
        <w:t xml:space="preserve">Wykonawca otrzyma wynagrodzenie </w:t>
      </w:r>
      <w:r w:rsidR="00A47B16">
        <w:rPr>
          <w:rFonts w:ascii="Times New Roman" w:eastAsia="Calibri" w:hAnsi="Times New Roman" w:cs="Times New Roman"/>
          <w:sz w:val="24"/>
          <w:szCs w:val="24"/>
        </w:rPr>
        <w:t>na podstawie</w:t>
      </w:r>
      <w:r w:rsidR="00A47B16" w:rsidRPr="00A47B16">
        <w:rPr>
          <w:rFonts w:ascii="Times New Roman" w:eastAsia="Calibri" w:hAnsi="Times New Roman" w:cs="Times New Roman"/>
          <w:sz w:val="24"/>
          <w:szCs w:val="24"/>
        </w:rPr>
        <w:t xml:space="preserve"> faktycznie przejecha</w:t>
      </w:r>
      <w:r w:rsidR="00A47B16">
        <w:rPr>
          <w:rFonts w:ascii="Times New Roman" w:eastAsia="Calibri" w:hAnsi="Times New Roman" w:cs="Times New Roman"/>
          <w:sz w:val="24"/>
          <w:szCs w:val="24"/>
        </w:rPr>
        <w:t>nych kilometrów</w:t>
      </w:r>
      <w:r w:rsidR="00A47B16" w:rsidRPr="00A47B16">
        <w:rPr>
          <w:rFonts w:ascii="Times New Roman" w:eastAsia="Calibri" w:hAnsi="Times New Roman" w:cs="Times New Roman"/>
          <w:sz w:val="24"/>
          <w:szCs w:val="24"/>
        </w:rPr>
        <w:t xml:space="preserve"> </w:t>
      </w:r>
      <w:r w:rsidR="00A47B16">
        <w:rPr>
          <w:rFonts w:ascii="Times New Roman" w:eastAsia="Calibri" w:hAnsi="Times New Roman" w:cs="Times New Roman"/>
          <w:sz w:val="24"/>
          <w:szCs w:val="24"/>
        </w:rPr>
        <w:t>wynikających z</w:t>
      </w:r>
      <w:r w:rsidR="00A47B16" w:rsidRPr="00A47B16">
        <w:rPr>
          <w:rFonts w:ascii="Times New Roman" w:eastAsia="Calibri" w:hAnsi="Times New Roman" w:cs="Times New Roman"/>
          <w:sz w:val="24"/>
          <w:szCs w:val="24"/>
        </w:rPr>
        <w:t xml:space="preserve"> miesięcznego zbiorczego zestawienia</w:t>
      </w:r>
      <w:r w:rsidR="00A47B16">
        <w:rPr>
          <w:rFonts w:ascii="Times New Roman" w:eastAsia="Calibri" w:hAnsi="Times New Roman" w:cs="Times New Roman"/>
          <w:sz w:val="24"/>
          <w:szCs w:val="24"/>
        </w:rPr>
        <w:t xml:space="preserve">, oraz wystawionej faktury VAT. </w:t>
      </w:r>
    </w:p>
    <w:p w14:paraId="1F112251" w14:textId="34C0D666" w:rsidR="00A47B16" w:rsidRPr="00A47B16" w:rsidRDefault="00A47B16" w:rsidP="00A47B16">
      <w:pPr>
        <w:numPr>
          <w:ilvl w:val="0"/>
          <w:numId w:val="21"/>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Wartość umowy wynosi łącznie na okres 5 miesięcy …………..     netto, ……………………..zł brutto (słownie……………)</w:t>
      </w:r>
    </w:p>
    <w:p w14:paraId="01BD1A94" w14:textId="402C5112" w:rsidR="00716BBB" w:rsidRPr="00A47B16" w:rsidRDefault="00A47B16" w:rsidP="00716BBB">
      <w:pPr>
        <w:numPr>
          <w:ilvl w:val="0"/>
          <w:numId w:val="21"/>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Cena określona w ust. 2</w:t>
      </w:r>
      <w:r w:rsidR="00716BBB" w:rsidRPr="00A47B16">
        <w:rPr>
          <w:rFonts w:ascii="Times New Roman" w:eastAsia="Calibri" w:hAnsi="Times New Roman" w:cs="Times New Roman"/>
          <w:sz w:val="24"/>
          <w:szCs w:val="24"/>
        </w:rPr>
        <w:t xml:space="preserve"> obejmuje wszelkie koszty związane z realizacją niniejszego przedmiotu zamówienia.   </w:t>
      </w:r>
    </w:p>
    <w:p w14:paraId="02BF4F9E"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Podstawą do wystawienia faktury przez Wykonawcę będzie podpisany przez przedstawiciela Zamawiającego protokół zdawczo – odbiorczy. </w:t>
      </w:r>
    </w:p>
    <w:p w14:paraId="005E100F"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wystawi fakturę w następujący sposób:</w:t>
      </w:r>
    </w:p>
    <w:p w14:paraId="339AB0A5"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b/>
          <w:sz w:val="24"/>
          <w:szCs w:val="24"/>
        </w:rPr>
        <w:t>Nabywca</w:t>
      </w:r>
      <w:r w:rsidRPr="00716BBB">
        <w:rPr>
          <w:rFonts w:ascii="Times New Roman" w:eastAsia="Calibri" w:hAnsi="Times New Roman" w:cs="Times New Roman"/>
          <w:sz w:val="24"/>
          <w:szCs w:val="24"/>
        </w:rPr>
        <w:t>: Powiat Łęczyński ul. Al. Jana Pawła II 95A, 21-010 Łęczna,</w:t>
      </w:r>
    </w:p>
    <w:p w14:paraId="50778652"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NIP:505-001-77-32, REGON:431019425</w:t>
      </w:r>
    </w:p>
    <w:p w14:paraId="1468E650"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b/>
          <w:sz w:val="24"/>
          <w:szCs w:val="24"/>
        </w:rPr>
        <w:t>Odbiorca:</w:t>
      </w:r>
      <w:r w:rsidRPr="00716BBB">
        <w:rPr>
          <w:rFonts w:ascii="Times New Roman" w:eastAsia="Calibri" w:hAnsi="Times New Roman" w:cs="Times New Roman"/>
          <w:sz w:val="24"/>
          <w:szCs w:val="24"/>
        </w:rPr>
        <w:t xml:space="preserve"> Centrum Opiekuńczo Mieszkalne w </w:t>
      </w:r>
      <w:proofErr w:type="spellStart"/>
      <w:r w:rsidRPr="00716BBB">
        <w:rPr>
          <w:rFonts w:ascii="Times New Roman" w:eastAsia="Calibri" w:hAnsi="Times New Roman" w:cs="Times New Roman"/>
          <w:sz w:val="24"/>
          <w:szCs w:val="24"/>
        </w:rPr>
        <w:t>Jaszczowie</w:t>
      </w:r>
      <w:proofErr w:type="spellEnd"/>
    </w:p>
    <w:p w14:paraId="17583B78"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nie może zbyć na rzecz osób trzecich wierzytelności względem Zamawiającego powstałych w związku z realizacją niniejszej umowy, bez uprzedniej zgody zamawiającego wyrażonej na piśmie</w:t>
      </w:r>
    </w:p>
    <w:p w14:paraId="38476BFC" w14:textId="77777777" w:rsidR="00716BBB" w:rsidRPr="00716BBB" w:rsidRDefault="00716BBB" w:rsidP="00716BBB">
      <w:pPr>
        <w:spacing w:after="0"/>
        <w:rPr>
          <w:rFonts w:ascii="Times New Roman" w:eastAsia="Calibri" w:hAnsi="Times New Roman" w:cs="Times New Roman"/>
          <w:sz w:val="24"/>
          <w:szCs w:val="24"/>
        </w:rPr>
      </w:pPr>
    </w:p>
    <w:p w14:paraId="2706653D" w14:textId="77777777" w:rsidR="00716BBB" w:rsidRPr="00716BBB" w:rsidRDefault="00716BBB" w:rsidP="00716BBB">
      <w:pPr>
        <w:spacing w:after="0"/>
        <w:jc w:val="center"/>
        <w:rPr>
          <w:rFonts w:ascii="Times New Roman" w:eastAsia="Calibri" w:hAnsi="Times New Roman" w:cs="Times New Roman"/>
          <w:sz w:val="24"/>
          <w:szCs w:val="24"/>
        </w:rPr>
      </w:pPr>
    </w:p>
    <w:p w14:paraId="177A23E1" w14:textId="77777777" w:rsidR="00716BBB" w:rsidRPr="00716BBB" w:rsidRDefault="00716BBB" w:rsidP="00716BBB">
      <w:pPr>
        <w:spacing w:after="0"/>
        <w:rPr>
          <w:rFonts w:ascii="Times New Roman" w:eastAsia="Calibri" w:hAnsi="Times New Roman" w:cs="Times New Roman"/>
          <w:sz w:val="24"/>
          <w:szCs w:val="24"/>
        </w:rPr>
      </w:pPr>
    </w:p>
    <w:p w14:paraId="43BF3E03" w14:textId="73CF236E" w:rsidR="00716BBB" w:rsidRPr="00716BBB" w:rsidRDefault="003267C7" w:rsidP="00716BB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5</w:t>
      </w:r>
    </w:p>
    <w:p w14:paraId="1ABAD9AD"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Zmiany umowy</w:t>
      </w:r>
    </w:p>
    <w:p w14:paraId="6C8F2B98" w14:textId="0649E6FC" w:rsidR="003267C7" w:rsidRDefault="003267C7" w:rsidP="003267C7">
      <w:pPr>
        <w:numPr>
          <w:ilvl w:val="0"/>
          <w:numId w:val="25"/>
        </w:numPr>
        <w:tabs>
          <w:tab w:val="num" w:pos="567"/>
        </w:tabs>
        <w:suppressAutoHyphens/>
        <w:spacing w:after="0" w:line="240" w:lineRule="auto"/>
        <w:contextualSpacing/>
        <w:jc w:val="both"/>
        <w:rPr>
          <w:rFonts w:ascii="Times New Roman" w:eastAsia="Calibri" w:hAnsi="Times New Roman" w:cs="Times New Roman"/>
          <w:noProof/>
          <w:sz w:val="24"/>
          <w:szCs w:val="24"/>
        </w:rPr>
      </w:pPr>
      <w:r w:rsidRPr="003267C7">
        <w:rPr>
          <w:rFonts w:ascii="Times New Roman" w:eastAsia="Calibri" w:hAnsi="Times New Roman" w:cs="Times New Roman"/>
          <w:noProof/>
          <w:sz w:val="24"/>
          <w:szCs w:val="24"/>
        </w:rPr>
        <w:t>Zamawiający zastrzega sobie możliwość zmiany warunków umowy, w przypadku gdy nastąpi zmiana powszechnie obowiązujących przepisów prawa, w szczególności dot. sytuacji epidemicznej, w zakresie mającym wpływ na realizację przedmiotu umowy.</w:t>
      </w:r>
    </w:p>
    <w:p w14:paraId="0D3D7A7F" w14:textId="77777777" w:rsidR="00716BBB" w:rsidRPr="00716BBB" w:rsidRDefault="00716BBB" w:rsidP="00716BBB">
      <w:pPr>
        <w:numPr>
          <w:ilvl w:val="0"/>
          <w:numId w:val="25"/>
        </w:numPr>
        <w:tabs>
          <w:tab w:val="num" w:pos="567"/>
        </w:tabs>
        <w:suppressAutoHyphens/>
        <w:spacing w:after="0" w:line="240" w:lineRule="auto"/>
        <w:ind w:left="567" w:hanging="567"/>
        <w:contextualSpacing/>
        <w:jc w:val="both"/>
        <w:rPr>
          <w:rFonts w:ascii="Times New Roman" w:eastAsia="Calibri" w:hAnsi="Times New Roman" w:cs="Times New Roman"/>
          <w:noProof/>
          <w:sz w:val="24"/>
          <w:szCs w:val="24"/>
        </w:rPr>
      </w:pPr>
      <w:r w:rsidRPr="00716BBB">
        <w:rPr>
          <w:rFonts w:ascii="Times New Roman" w:eastAsia="Calibri" w:hAnsi="Times New Roman" w:cs="Times New Roman"/>
          <w:sz w:val="24"/>
          <w:szCs w:val="24"/>
        </w:rPr>
        <w:t>Zmiany w umowie mogą być dokonywane w przypadku:</w:t>
      </w:r>
    </w:p>
    <w:p w14:paraId="0A9119E7"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zmiany dotyczącej stawki podatku VAT, która zostanie wprowadzona w trakcie roku obowiązywania umowy, </w:t>
      </w:r>
    </w:p>
    <w:p w14:paraId="7B9B7C7F"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1703FC37"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0EEF8900"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uzasadnionych przyczyn technicznych lub funkcjonalnych powodujących konieczność zmiany sposobu wykonania umowy, </w:t>
      </w:r>
    </w:p>
    <w:p w14:paraId="16676F43"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lastRenderedPageBreak/>
        <w:t xml:space="preserve">konieczności zmiany terminu wykonania lub odbioru dostawy spowodowanej podjęciem przez Zamawiającego decyzji o przeprowadzeniu przez osobę trzecią kontroli jakości i sposobu prowadzenia dostawy. </w:t>
      </w:r>
    </w:p>
    <w:p w14:paraId="192421E7" w14:textId="77777777" w:rsidR="00716BBB" w:rsidRPr="00716BBB" w:rsidRDefault="00716BBB" w:rsidP="00716BBB">
      <w:pPr>
        <w:spacing w:after="0" w:line="240" w:lineRule="auto"/>
        <w:ind w:left="567" w:hanging="567"/>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2. </w:t>
      </w:r>
      <w:r w:rsidRPr="00716BBB">
        <w:rPr>
          <w:rFonts w:ascii="Times New Roman" w:eastAsia="Times New Roman" w:hAnsi="Times New Roman" w:cs="Times New Roman"/>
          <w:sz w:val="24"/>
          <w:szCs w:val="24"/>
          <w:lang w:eastAsia="pl-PL"/>
        </w:rPr>
        <w:tab/>
        <w:t xml:space="preserve">Zmiany postanowień treści zawartej umowy w przypadku wystąpienia okoliczności, </w:t>
      </w:r>
      <w:r w:rsidRPr="00716BBB">
        <w:rPr>
          <w:rFonts w:ascii="Times New Roman" w:eastAsia="Times New Roman" w:hAnsi="Times New Roman" w:cs="Times New Roman"/>
          <w:sz w:val="24"/>
          <w:szCs w:val="24"/>
          <w:lang w:eastAsia="pl-PL"/>
        </w:rPr>
        <w:br/>
        <w:t xml:space="preserve"> o których mowa powyżej</w:t>
      </w:r>
      <w:r w:rsidRPr="00716BBB">
        <w:rPr>
          <w:rFonts w:ascii="Times New Roman" w:eastAsia="Times New Roman" w:hAnsi="Times New Roman" w:cs="Times New Roman"/>
          <w:color w:val="C00000"/>
          <w:sz w:val="24"/>
          <w:szCs w:val="24"/>
          <w:lang w:eastAsia="pl-PL"/>
        </w:rPr>
        <w:t>,</w:t>
      </w:r>
      <w:r w:rsidRPr="00716BBB">
        <w:rPr>
          <w:rFonts w:ascii="Times New Roman" w:eastAsia="Times New Roman" w:hAnsi="Times New Roman" w:cs="Times New Roman"/>
          <w:sz w:val="24"/>
          <w:szCs w:val="24"/>
          <w:lang w:eastAsia="pl-PL"/>
        </w:rPr>
        <w:t xml:space="preserve"> odbywać się będą w formie pisemnej pod rygorem nieważności.</w:t>
      </w:r>
    </w:p>
    <w:p w14:paraId="1A35561D" w14:textId="77777777" w:rsidR="00716BBB" w:rsidRPr="00716BBB" w:rsidRDefault="00716BBB" w:rsidP="00716BBB">
      <w:pPr>
        <w:spacing w:after="0" w:line="240" w:lineRule="auto"/>
        <w:ind w:left="284" w:hanging="284"/>
        <w:jc w:val="both"/>
        <w:rPr>
          <w:rFonts w:ascii="Times New Roman" w:eastAsia="Times New Roman" w:hAnsi="Times New Roman" w:cs="Times New Roman"/>
          <w:sz w:val="24"/>
          <w:szCs w:val="24"/>
          <w:lang w:eastAsia="ar-SA"/>
        </w:rPr>
      </w:pPr>
      <w:r w:rsidRPr="00716BBB">
        <w:rPr>
          <w:rFonts w:ascii="Times New Roman" w:eastAsia="Times New Roman" w:hAnsi="Times New Roman" w:cs="Times New Roman"/>
          <w:sz w:val="24"/>
          <w:szCs w:val="24"/>
          <w:lang w:eastAsia="pl-PL"/>
        </w:rPr>
        <w:t xml:space="preserve">3.   </w:t>
      </w:r>
      <w:r w:rsidRPr="00716BBB">
        <w:rPr>
          <w:rFonts w:ascii="Times New Roman" w:eastAsia="Times New Roman" w:hAnsi="Times New Roman" w:cs="Times New Roman"/>
          <w:sz w:val="24"/>
          <w:szCs w:val="24"/>
          <w:lang w:eastAsia="ar-SA"/>
        </w:rPr>
        <w:t xml:space="preserve">Niedopuszczalna jest jednak zmiana postanowień zawartej umowy oraz wprowadzanie </w:t>
      </w:r>
      <w:r w:rsidRPr="00716BBB">
        <w:rPr>
          <w:rFonts w:ascii="Times New Roman" w:eastAsia="Times New Roman" w:hAnsi="Times New Roman" w:cs="Times New Roman"/>
          <w:sz w:val="24"/>
          <w:szCs w:val="24"/>
          <w:lang w:eastAsia="ar-SA"/>
        </w:rPr>
        <w:br/>
        <w:t xml:space="preserve">    nowych postanowień do umowy niekorzystnych dla Zamawiającego, jeśli przy ich</w:t>
      </w:r>
      <w:r w:rsidRPr="00716BBB">
        <w:rPr>
          <w:rFonts w:ascii="Times New Roman" w:eastAsia="Times New Roman" w:hAnsi="Times New Roman" w:cs="Times New Roman"/>
          <w:sz w:val="24"/>
          <w:szCs w:val="24"/>
          <w:lang w:eastAsia="ar-SA"/>
        </w:rPr>
        <w:br/>
        <w:t xml:space="preserve">    uwzględnieniu należałoby zmienić treść oferty, na podstawie której dokonano wyboru   </w:t>
      </w:r>
      <w:r w:rsidRPr="00716BBB">
        <w:rPr>
          <w:rFonts w:ascii="Times New Roman" w:eastAsia="Times New Roman" w:hAnsi="Times New Roman" w:cs="Times New Roman"/>
          <w:sz w:val="24"/>
          <w:szCs w:val="24"/>
          <w:lang w:eastAsia="ar-SA"/>
        </w:rPr>
        <w:br/>
        <w:t xml:space="preserve">    Wykonawcy, chyba że konieczność wprowadzenia tych zmian wynika z okoliczności,    </w:t>
      </w:r>
      <w:r w:rsidRPr="00716BBB">
        <w:rPr>
          <w:rFonts w:ascii="Times New Roman" w:eastAsia="Times New Roman" w:hAnsi="Times New Roman" w:cs="Times New Roman"/>
          <w:sz w:val="24"/>
          <w:szCs w:val="24"/>
          <w:lang w:eastAsia="ar-SA"/>
        </w:rPr>
        <w:br/>
        <w:t xml:space="preserve">    których nie można było przewidzieć w chwili zawierania umowy.</w:t>
      </w:r>
    </w:p>
    <w:p w14:paraId="0B355D0C" w14:textId="7BA57119" w:rsidR="00716BBB" w:rsidRPr="00716BBB" w:rsidRDefault="00716BBB" w:rsidP="00716BBB">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ar-SA"/>
        </w:rPr>
      </w:pPr>
      <w:r w:rsidRPr="00716BBB">
        <w:rPr>
          <w:rFonts w:ascii="Times New Roman" w:eastAsia="Times New Roman" w:hAnsi="Times New Roman" w:cs="Times New Roman"/>
          <w:sz w:val="24"/>
          <w:szCs w:val="24"/>
          <w:lang w:eastAsia="pl-PL"/>
        </w:rPr>
        <w:t xml:space="preserve">Jeżeli przed zakończeniem realizacji zamówienia Zamawiający lub Wykonawca wejdzie w posiadanie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w:t>
      </w:r>
      <w:bookmarkStart w:id="0" w:name="_GoBack"/>
      <w:bookmarkEnd w:id="0"/>
      <w:r w:rsidRPr="00716BBB">
        <w:rPr>
          <w:rFonts w:ascii="Times New Roman" w:eastAsia="Times New Roman" w:hAnsi="Times New Roman" w:cs="Times New Roman"/>
          <w:sz w:val="24"/>
          <w:szCs w:val="24"/>
          <w:lang w:eastAsia="pl-PL"/>
        </w:rPr>
        <w:t>Wykonawca wystawi faktury z właściwym podatkiem VAT). Przy czym ww. możliwość zmiany umowy za zgodą stron nie daje żadnej ze stron skutecznego jednostronnego roszczenia o zmianę umowy.</w:t>
      </w:r>
    </w:p>
    <w:p w14:paraId="193F45EA" w14:textId="77777777" w:rsidR="00716BBB" w:rsidRPr="00716BBB" w:rsidRDefault="00716BBB" w:rsidP="00716BBB">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2B69F076"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7</w:t>
      </w:r>
    </w:p>
    <w:p w14:paraId="1A3A992A"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Postanowienia końcowe</w:t>
      </w:r>
    </w:p>
    <w:p w14:paraId="55129FDF"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przypadku, gdy Strony nie dojdą do porozumienia, ewentualne spory związane </w:t>
      </w:r>
      <w:r w:rsidRPr="00716BBB">
        <w:rPr>
          <w:rFonts w:ascii="Times New Roman" w:eastAsia="Calibri" w:hAnsi="Times New Roman" w:cs="Times New Roman"/>
          <w:sz w:val="24"/>
          <w:szCs w:val="24"/>
        </w:rPr>
        <w:br/>
        <w:t xml:space="preserve">z realizacją niniejszej umowy Strony poddają pod rozstrzygnięcie Sądu Powszechnego właściwego miejscowo dla siedziby Zamawiającego. </w:t>
      </w:r>
    </w:p>
    <w:p w14:paraId="468C1005"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sprawach nieuregulowanych niniejszą umową mają zastosowanie przepisy Kodeksu Cywilnego, jeżeli przepisy ustawy Prawo zamówień publicznych nie stanowią inaczej. </w:t>
      </w:r>
    </w:p>
    <w:p w14:paraId="064F59C6"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Wszelkie zmiany umowy wymagają zachowania formy pisemnej w postaci aneksu, pod rygorem nieważności. </w:t>
      </w:r>
    </w:p>
    <w:p w14:paraId="2D33BF1F"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Umowę sporządzono w dwóch jednobrzmiących egzemplarzach 1 egz. dla Wykonawcy </w:t>
      </w:r>
      <w:r w:rsidRPr="00716BBB">
        <w:rPr>
          <w:rFonts w:ascii="Times New Roman" w:eastAsia="Calibri" w:hAnsi="Times New Roman" w:cs="Times New Roman"/>
          <w:sz w:val="24"/>
          <w:szCs w:val="24"/>
        </w:rPr>
        <w:br/>
        <w:t xml:space="preserve">i 1 egz. dla Zamawiającego. </w:t>
      </w:r>
    </w:p>
    <w:p w14:paraId="3537D8F6" w14:textId="77777777" w:rsidR="00716BBB" w:rsidRPr="00716BBB" w:rsidRDefault="00716BBB" w:rsidP="00716BBB">
      <w:pPr>
        <w:tabs>
          <w:tab w:val="right" w:pos="8931"/>
        </w:tabs>
        <w:autoSpaceDE w:val="0"/>
        <w:autoSpaceDN w:val="0"/>
        <w:adjustRightInd w:val="0"/>
        <w:spacing w:after="0"/>
        <w:jc w:val="both"/>
        <w:rPr>
          <w:rFonts w:ascii="Times New Roman" w:eastAsia="Calibri" w:hAnsi="Times New Roman" w:cs="Times New Roman"/>
          <w:sz w:val="24"/>
          <w:szCs w:val="24"/>
        </w:rPr>
      </w:pPr>
    </w:p>
    <w:p w14:paraId="3A8B20E5"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0679CEA1"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09F8BD60"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b/>
          <w:sz w:val="24"/>
          <w:szCs w:val="24"/>
        </w:rPr>
      </w:pPr>
      <w:r w:rsidRPr="00716BBB">
        <w:rPr>
          <w:rFonts w:ascii="Times New Roman" w:eastAsia="Calibri" w:hAnsi="Times New Roman" w:cs="Times New Roman"/>
          <w:b/>
          <w:sz w:val="24"/>
          <w:szCs w:val="24"/>
        </w:rPr>
        <w:t>Zamawiający</w:t>
      </w:r>
      <w:r w:rsidRPr="00716BBB">
        <w:rPr>
          <w:rFonts w:ascii="Times New Roman" w:eastAsia="Calibri" w:hAnsi="Times New Roman" w:cs="Times New Roman"/>
          <w:b/>
          <w:sz w:val="24"/>
          <w:szCs w:val="24"/>
        </w:rPr>
        <w:tab/>
        <w:t>Wykonawca</w:t>
      </w:r>
    </w:p>
    <w:p w14:paraId="2685B8E9" w14:textId="77777777" w:rsidR="00716BBB" w:rsidRPr="00716BBB" w:rsidRDefault="00716BBB" w:rsidP="00716BBB">
      <w:pPr>
        <w:spacing w:after="0"/>
        <w:rPr>
          <w:rFonts w:ascii="Times New Roman" w:eastAsia="Calibri" w:hAnsi="Times New Roman" w:cs="Times New Roman"/>
          <w:b/>
          <w:i/>
          <w:sz w:val="24"/>
          <w:szCs w:val="24"/>
        </w:rPr>
      </w:pPr>
    </w:p>
    <w:p w14:paraId="73137C7D" w14:textId="77777777" w:rsidR="00716BBB" w:rsidRPr="00716BBB" w:rsidRDefault="00716BBB" w:rsidP="00716BBB">
      <w:pPr>
        <w:spacing w:after="0"/>
        <w:rPr>
          <w:rFonts w:ascii="Times New Roman" w:eastAsia="Calibri" w:hAnsi="Times New Roman" w:cs="Times New Roman"/>
          <w:sz w:val="24"/>
          <w:szCs w:val="24"/>
        </w:rPr>
      </w:pPr>
    </w:p>
    <w:p w14:paraId="31554DD2" w14:textId="77777777" w:rsidR="00000987" w:rsidRPr="00281B5B" w:rsidRDefault="00000987" w:rsidP="00716BBB">
      <w:pPr>
        <w:spacing w:after="0" w:line="240" w:lineRule="auto"/>
        <w:jc w:val="both"/>
        <w:rPr>
          <w:rFonts w:ascii="Times New Roman" w:eastAsia="Times New Roman" w:hAnsi="Times New Roman" w:cs="Times New Roman"/>
          <w:sz w:val="24"/>
          <w:szCs w:val="24"/>
          <w:lang w:eastAsia="pl-PL"/>
        </w:rPr>
      </w:pPr>
    </w:p>
    <w:sectPr w:rsidR="00000987" w:rsidRPr="00281B5B" w:rsidSect="00281B5B">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8F295" w14:textId="77777777" w:rsidR="00F6451F" w:rsidRDefault="00F6451F" w:rsidP="00975135">
      <w:pPr>
        <w:spacing w:after="0" w:line="240" w:lineRule="auto"/>
      </w:pPr>
      <w:r>
        <w:separator/>
      </w:r>
    </w:p>
  </w:endnote>
  <w:endnote w:type="continuationSeparator" w:id="0">
    <w:p w14:paraId="5A82A496" w14:textId="77777777" w:rsidR="00F6451F" w:rsidRDefault="00F6451F"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50006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B61E" w14:textId="77777777" w:rsidR="00975135" w:rsidRDefault="00780F09">
    <w:pPr>
      <w:pStyle w:val="Stopka"/>
    </w:pPr>
    <w:r>
      <w:rPr>
        <w:noProof/>
        <w:lang w:eastAsia="pl-PL"/>
      </w:rPr>
      <w:drawing>
        <wp:anchor distT="0" distB="0" distL="114300" distR="114300" simplePos="0" relativeHeight="251660288" behindDoc="1" locked="1" layoutInCell="1" allowOverlap="1" wp14:anchorId="000C2E01" wp14:editId="3AF076F1">
          <wp:simplePos x="0" y="0"/>
          <wp:positionH relativeFrom="page">
            <wp:posOffset>-9525</wp:posOffset>
          </wp:positionH>
          <wp:positionV relativeFrom="page">
            <wp:posOffset>9789795</wp:posOffset>
          </wp:positionV>
          <wp:extent cx="7574400" cy="878400"/>
          <wp:effectExtent l="0" t="0" r="762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7574400" cy="878400"/>
                  </a:xfrm>
                  <a:prstGeom prst="rect">
                    <a:avLst/>
                  </a:prstGeom>
                </pic:spPr>
              </pic:pic>
            </a:graphicData>
          </a:graphic>
          <wp14:sizeRelH relativeFrom="page">
            <wp14:pctWidth>0</wp14:pctWidth>
          </wp14:sizeRelH>
          <wp14:sizeRelV relativeFrom="page">
            <wp14:pctHeight>0</wp14:pctHeight>
          </wp14:sizeRelV>
        </wp:anchor>
      </w:drawing>
    </w:r>
    <w:r w:rsidR="00F6451F">
      <w:rPr>
        <w:noProof/>
        <w:lang w:eastAsia="pl-PL"/>
      </w:rPr>
      <w:pict w14:anchorId="31715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6169F" w14:textId="77777777" w:rsidR="00F6451F" w:rsidRDefault="00F6451F" w:rsidP="00975135">
      <w:pPr>
        <w:spacing w:after="0" w:line="240" w:lineRule="auto"/>
      </w:pPr>
      <w:r>
        <w:separator/>
      </w:r>
    </w:p>
  </w:footnote>
  <w:footnote w:type="continuationSeparator" w:id="0">
    <w:p w14:paraId="10E1FC58" w14:textId="77777777" w:rsidR="00F6451F" w:rsidRDefault="00F6451F" w:rsidP="0097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F17C" w14:textId="77777777" w:rsidR="00B11FCD" w:rsidRDefault="00F6451F">
    <w:pPr>
      <w:pStyle w:val="Nagwek"/>
    </w:pPr>
    <w:r>
      <w:rPr>
        <w:noProof/>
        <w:lang w:eastAsia="pl-PL"/>
      </w:rPr>
      <w:pict w14:anchorId="7163D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33B1" w14:textId="77777777" w:rsidR="00975135" w:rsidRDefault="00780F09">
    <w:pPr>
      <w:pStyle w:val="Nagwek"/>
    </w:pPr>
    <w:r>
      <w:rPr>
        <w:noProof/>
        <w:lang w:eastAsia="pl-PL"/>
      </w:rPr>
      <w:drawing>
        <wp:anchor distT="0" distB="0" distL="114300" distR="114300" simplePos="0" relativeHeight="251658240" behindDoc="1" locked="1" layoutInCell="1" allowOverlap="1" wp14:anchorId="1D774F86" wp14:editId="4BB921B9">
          <wp:simplePos x="0" y="0"/>
          <wp:positionH relativeFrom="page">
            <wp:posOffset>-9525</wp:posOffset>
          </wp:positionH>
          <wp:positionV relativeFrom="page">
            <wp:posOffset>635</wp:posOffset>
          </wp:positionV>
          <wp:extent cx="7570470" cy="1002665"/>
          <wp:effectExtent l="0" t="0" r="0" b="698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a:extLst>
                      <a:ext uri="{28A0092B-C50C-407E-A947-70E740481C1C}">
                        <a14:useLocalDpi xmlns:a14="http://schemas.microsoft.com/office/drawing/2010/main" val="0"/>
                      </a:ext>
                    </a:extLst>
                  </a:blip>
                  <a:stretch>
                    <a:fillRect/>
                  </a:stretch>
                </pic:blipFill>
                <pic:spPr>
                  <a:xfrm>
                    <a:off x="0" y="0"/>
                    <a:ext cx="7570470" cy="100266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1" layoutInCell="1" allowOverlap="1" wp14:anchorId="00CD4F9E" wp14:editId="541DF38E">
              <wp:simplePos x="0" y="0"/>
              <wp:positionH relativeFrom="page">
                <wp:posOffset>676275</wp:posOffset>
              </wp:positionH>
              <wp:positionV relativeFrom="page">
                <wp:posOffset>514350</wp:posOffset>
              </wp:positionV>
              <wp:extent cx="5331460"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33146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82ABF" w14:textId="3DF037E3" w:rsidR="00975135" w:rsidRPr="00975135" w:rsidRDefault="00133C23">
                          <w:pPr>
                            <w:rPr>
                              <w:rFonts w:ascii="Minion Pro" w:hAnsi="Minion Pro"/>
                              <w:sz w:val="26"/>
                              <w:szCs w:val="26"/>
                            </w:rPr>
                          </w:pPr>
                          <w:r>
                            <w:rPr>
                              <w:rFonts w:ascii="Minion Pro" w:hAnsi="Minion Pro"/>
                              <w:sz w:val="26"/>
                              <w:szCs w:val="26"/>
                            </w:rPr>
                            <w:t>Wydział Inwestycji i Rozwoju Powiatu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3.25pt;margin-top:40.5pt;width:419.8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" filled="f" stroked="f" strokeweight=".5pt">
              <v:textbox>
                <w:txbxContent>
                  <w:p w14:paraId="38482ABF" w14:textId="3DF037E3" w:rsidR="00975135" w:rsidRPr="00975135" w:rsidRDefault="00133C23">
                    <w:pPr>
                      <w:rPr>
                        <w:rFonts w:ascii="Minion Pro" w:hAnsi="Minion Pro"/>
                        <w:sz w:val="26"/>
                        <w:szCs w:val="26"/>
                      </w:rPr>
                    </w:pPr>
                    <w:r>
                      <w:rPr>
                        <w:rFonts w:ascii="Minion Pro" w:hAnsi="Minion Pro"/>
                        <w:sz w:val="26"/>
                        <w:szCs w:val="26"/>
                      </w:rPr>
                      <w:t>Wydział Inwestycji i Rozwoju Powiatu</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2DBA" w14:textId="77777777" w:rsidR="00B11FCD" w:rsidRDefault="00F6451F">
    <w:pPr>
      <w:pStyle w:val="Nagwek"/>
    </w:pPr>
    <w:r>
      <w:rPr>
        <w:noProof/>
        <w:lang w:eastAsia="pl-PL"/>
      </w:rPr>
      <w:pict w14:anchorId="63831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E51"/>
    <w:multiLevelType w:val="hybridMultilevel"/>
    <w:tmpl w:val="8D56C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60162"/>
    <w:multiLevelType w:val="hybridMultilevel"/>
    <w:tmpl w:val="70EA403E"/>
    <w:lvl w:ilvl="0" w:tplc="B62AEC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977EB"/>
    <w:multiLevelType w:val="hybridMultilevel"/>
    <w:tmpl w:val="94A03D10"/>
    <w:lvl w:ilvl="0" w:tplc="B62AEC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951B05"/>
    <w:multiLevelType w:val="hybridMultilevel"/>
    <w:tmpl w:val="9A08955C"/>
    <w:lvl w:ilvl="0" w:tplc="16201082">
      <w:start w:val="1"/>
      <w:numFmt w:val="decimal"/>
      <w:lvlText w:val="%1."/>
      <w:lvlJc w:val="left"/>
      <w:pPr>
        <w:ind w:left="360" w:hanging="360"/>
      </w:pPr>
      <w:rPr>
        <w:rFonts w:cs="Times New Roman" w:hint="default"/>
        <w:b w:val="0"/>
        <w:bCs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8342D0C"/>
    <w:multiLevelType w:val="hybridMultilevel"/>
    <w:tmpl w:val="DD943AF6"/>
    <w:lvl w:ilvl="0" w:tplc="C712A3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535A8"/>
    <w:multiLevelType w:val="hybridMultilevel"/>
    <w:tmpl w:val="49CA4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A5F52CB"/>
    <w:multiLevelType w:val="hybridMultilevel"/>
    <w:tmpl w:val="D66EC8AC"/>
    <w:lvl w:ilvl="0" w:tplc="E9FAD368">
      <w:start w:val="1"/>
      <w:numFmt w:val="decimal"/>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B552B9"/>
    <w:multiLevelType w:val="hybridMultilevel"/>
    <w:tmpl w:val="26D8A1E4"/>
    <w:lvl w:ilvl="0" w:tplc="065C3066">
      <w:start w:val="1"/>
      <w:numFmt w:val="upperRoman"/>
      <w:lvlText w:val="%1."/>
      <w:lvlJc w:val="right"/>
      <w:pPr>
        <w:ind w:left="928" w:hanging="360"/>
      </w:pPr>
      <w:rPr>
        <w:b/>
        <w:sz w:val="24"/>
        <w:szCs w:val="24"/>
      </w:rPr>
    </w:lvl>
    <w:lvl w:ilvl="1" w:tplc="7B7845AA">
      <w:start w:val="16"/>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5E1F49"/>
    <w:multiLevelType w:val="hybridMultilevel"/>
    <w:tmpl w:val="4EA69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3143F8"/>
    <w:multiLevelType w:val="hybridMultilevel"/>
    <w:tmpl w:val="82BC0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4B3858"/>
    <w:multiLevelType w:val="multilevel"/>
    <w:tmpl w:val="9D5A0854"/>
    <w:lvl w:ilvl="0">
      <w:start w:val="9"/>
      <w:numFmt w:val="decimal"/>
      <w:lvlText w:val="%1."/>
      <w:lvlJc w:val="left"/>
      <w:pPr>
        <w:ind w:left="360" w:hanging="360"/>
      </w:pPr>
      <w:rPr>
        <w:rFonts w:hint="default"/>
        <w:b/>
      </w:rPr>
    </w:lvl>
    <w:lvl w:ilvl="1">
      <w:start w:val="1"/>
      <w:numFmt w:val="decimal"/>
      <w:lvlText w:val="%2."/>
      <w:lvlJc w:val="left"/>
      <w:pPr>
        <w:ind w:left="928" w:hanging="360"/>
      </w:pPr>
      <w:rPr>
        <w:rFonts w:eastAsia="Calibri" w:hint="default"/>
        <w:b w:val="0"/>
        <w:i w:val="0"/>
        <w:sz w:val="24"/>
        <w:szCs w:val="24"/>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1">
    <w:nsid w:val="23744609"/>
    <w:multiLevelType w:val="singleLevel"/>
    <w:tmpl w:val="3B9A1580"/>
    <w:lvl w:ilvl="0">
      <w:start w:val="2"/>
      <w:numFmt w:val="decimal"/>
      <w:lvlText w:val="%1."/>
      <w:lvlJc w:val="left"/>
      <w:pPr>
        <w:tabs>
          <w:tab w:val="num" w:pos="360"/>
        </w:tabs>
        <w:ind w:left="360" w:hanging="360"/>
      </w:pPr>
    </w:lvl>
  </w:abstractNum>
  <w:abstractNum w:abstractNumId="12">
    <w:nsid w:val="24852BD2"/>
    <w:multiLevelType w:val="multilevel"/>
    <w:tmpl w:val="96B4DE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83F4067"/>
    <w:multiLevelType w:val="hybridMultilevel"/>
    <w:tmpl w:val="D8B8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1E21EC"/>
    <w:multiLevelType w:val="hybridMultilevel"/>
    <w:tmpl w:val="755A610A"/>
    <w:lvl w:ilvl="0" w:tplc="493033D2">
      <w:start w:val="1"/>
      <w:numFmt w:val="upperRoman"/>
      <w:lvlText w:val="%1."/>
      <w:lvlJc w:val="left"/>
      <w:pPr>
        <w:ind w:left="1080" w:hanging="720"/>
      </w:pPr>
      <w:rPr>
        <w:rFonts w:hint="default"/>
        <w:b/>
      </w:rPr>
    </w:lvl>
    <w:lvl w:ilvl="1" w:tplc="74A44E18">
      <w:start w:val="1"/>
      <w:numFmt w:val="decimal"/>
      <w:lvlText w:val="%2."/>
      <w:lvlJc w:val="left"/>
      <w:pPr>
        <w:ind w:left="1440" w:hanging="360"/>
      </w:pPr>
      <w:rPr>
        <w:rFonts w:eastAsia="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EC10D3"/>
    <w:multiLevelType w:val="hybridMultilevel"/>
    <w:tmpl w:val="154EA6CE"/>
    <w:lvl w:ilvl="0" w:tplc="61F217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4E2B9B"/>
    <w:multiLevelType w:val="hybridMultilevel"/>
    <w:tmpl w:val="0D40B7C2"/>
    <w:lvl w:ilvl="0" w:tplc="B62AEC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46941B3A"/>
    <w:lvl w:ilvl="0" w:tplc="D4C2A8EC">
      <w:start w:val="1"/>
      <w:numFmt w:val="decimal"/>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9D26CE9"/>
    <w:multiLevelType w:val="singleLevel"/>
    <w:tmpl w:val="0415000F"/>
    <w:lvl w:ilvl="0">
      <w:start w:val="1"/>
      <w:numFmt w:val="decimal"/>
      <w:lvlText w:val="%1."/>
      <w:lvlJc w:val="left"/>
      <w:pPr>
        <w:tabs>
          <w:tab w:val="num" w:pos="720"/>
        </w:tabs>
        <w:ind w:left="720" w:hanging="360"/>
      </w:pPr>
    </w:lvl>
  </w:abstractNum>
  <w:abstractNum w:abstractNumId="19">
    <w:nsid w:val="3D4115FE"/>
    <w:multiLevelType w:val="hybridMultilevel"/>
    <w:tmpl w:val="C43CE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F486410"/>
    <w:multiLevelType w:val="hybridMultilevel"/>
    <w:tmpl w:val="95CC33D6"/>
    <w:lvl w:ilvl="0" w:tplc="E544E484">
      <w:start w:val="1"/>
      <w:numFmt w:val="decimal"/>
      <w:lvlText w:val="%1."/>
      <w:lvlJc w:val="left"/>
      <w:pPr>
        <w:ind w:left="1004" w:hanging="360"/>
      </w:pPr>
      <w:rPr>
        <w:b w:val="0"/>
      </w:rPr>
    </w:lvl>
    <w:lvl w:ilvl="1" w:tplc="0415000F">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0E961B0"/>
    <w:multiLevelType w:val="hybridMultilevel"/>
    <w:tmpl w:val="D71A9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F60FDD"/>
    <w:multiLevelType w:val="singleLevel"/>
    <w:tmpl w:val="04150011"/>
    <w:lvl w:ilvl="0">
      <w:start w:val="1"/>
      <w:numFmt w:val="decimal"/>
      <w:lvlText w:val="%1)"/>
      <w:lvlJc w:val="left"/>
      <w:pPr>
        <w:tabs>
          <w:tab w:val="num" w:pos="360"/>
        </w:tabs>
        <w:ind w:left="360" w:hanging="360"/>
      </w:pPr>
    </w:lvl>
  </w:abstractNum>
  <w:abstractNum w:abstractNumId="24">
    <w:nsid w:val="454B1B02"/>
    <w:multiLevelType w:val="hybridMultilevel"/>
    <w:tmpl w:val="C76E75DC"/>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DF3855"/>
    <w:multiLevelType w:val="hybridMultilevel"/>
    <w:tmpl w:val="C9B241B2"/>
    <w:lvl w:ilvl="0" w:tplc="80F825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C16A17"/>
    <w:multiLevelType w:val="hybridMultilevel"/>
    <w:tmpl w:val="DFC4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5DA62C5"/>
    <w:multiLevelType w:val="hybridMultilevel"/>
    <w:tmpl w:val="BB400028"/>
    <w:lvl w:ilvl="0" w:tplc="3C4A3B12">
      <w:start w:val="3"/>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473EAD"/>
    <w:multiLevelType w:val="hybridMultilevel"/>
    <w:tmpl w:val="7DBE6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F45318D"/>
    <w:multiLevelType w:val="hybridMultilevel"/>
    <w:tmpl w:val="7270C200"/>
    <w:lvl w:ilvl="0" w:tplc="EB6E71EE">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BD1CD6"/>
    <w:multiLevelType w:val="hybridMultilevel"/>
    <w:tmpl w:val="FCDE5824"/>
    <w:lvl w:ilvl="0" w:tplc="B62AEC3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052954"/>
    <w:multiLevelType w:val="hybridMultilevel"/>
    <w:tmpl w:val="93A005C0"/>
    <w:lvl w:ilvl="0" w:tplc="04150017">
      <w:start w:val="1"/>
      <w:numFmt w:val="lowerLetter"/>
      <w:lvlText w:val="%1)"/>
      <w:lvlJc w:val="left"/>
      <w:pPr>
        <w:ind w:left="786" w:hanging="360"/>
      </w:pPr>
    </w:lvl>
    <w:lvl w:ilvl="1" w:tplc="0415000F">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71616C48"/>
    <w:multiLevelType w:val="hybridMultilevel"/>
    <w:tmpl w:val="A5B221A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7554C4"/>
    <w:multiLevelType w:val="hybridMultilevel"/>
    <w:tmpl w:val="347E4F10"/>
    <w:lvl w:ilvl="0" w:tplc="E5BE4D38">
      <w:start w:val="16"/>
      <w:numFmt w:val="upperRoman"/>
      <w:lvlText w:val="%1."/>
      <w:lvlJc w:val="left"/>
      <w:pPr>
        <w:ind w:left="208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772648A9"/>
    <w:multiLevelType w:val="hybridMultilevel"/>
    <w:tmpl w:val="6F3CBDB6"/>
    <w:lvl w:ilvl="0" w:tplc="72C2D9FE">
      <w:start w:val="6"/>
      <w:numFmt w:val="upperRoman"/>
      <w:lvlText w:val="%1."/>
      <w:lvlJc w:val="left"/>
      <w:pPr>
        <w:ind w:left="1004" w:hanging="720"/>
      </w:pPr>
      <w:rPr>
        <w:rFonts w:hint="default"/>
        <w:b/>
      </w:rPr>
    </w:lvl>
    <w:lvl w:ilvl="1" w:tplc="04150019">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1">
      <w:start w:val="1"/>
      <w:numFmt w:val="decimal"/>
      <w:lvlText w:val="%6)"/>
      <w:lvlJc w:val="lef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36">
    <w:nsid w:val="7894087D"/>
    <w:multiLevelType w:val="hybridMultilevel"/>
    <w:tmpl w:val="9D1CA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14"/>
  </w:num>
  <w:num w:numId="3">
    <w:abstractNumId w:val="35"/>
  </w:num>
  <w:num w:numId="4">
    <w:abstractNumId w:val="10"/>
  </w:num>
  <w:num w:numId="5">
    <w:abstractNumId w:val="31"/>
  </w:num>
  <w:num w:numId="6">
    <w:abstractNumId w:val="13"/>
  </w:num>
  <w:num w:numId="7">
    <w:abstractNumId w:val="36"/>
  </w:num>
  <w:num w:numId="8">
    <w:abstractNumId w:val="20"/>
  </w:num>
  <w:num w:numId="9">
    <w:abstractNumId w:val="33"/>
  </w:num>
  <w:num w:numId="10">
    <w:abstractNumId w:val="6"/>
  </w:num>
  <w:num w:numId="11">
    <w:abstractNumId w:val="17"/>
  </w:num>
  <w:num w:numId="12">
    <w:abstractNumId w:val="29"/>
  </w:num>
  <w:num w:numId="13">
    <w:abstractNumId w:val="27"/>
  </w:num>
  <w:num w:numId="14">
    <w:abstractNumId w:val="32"/>
  </w:num>
  <w:num w:numId="15">
    <w:abstractNumId w:val="3"/>
  </w:num>
  <w:num w:numId="16">
    <w:abstractNumId w:val="8"/>
  </w:num>
  <w:num w:numId="17">
    <w:abstractNumId w:val="24"/>
  </w:num>
  <w:num w:numId="18">
    <w:abstractNumId w:val="21"/>
  </w:num>
  <w:num w:numId="19">
    <w:abstractNumId w:val="15"/>
  </w:num>
  <w:num w:numId="20">
    <w:abstractNumId w:val="0"/>
  </w:num>
  <w:num w:numId="21">
    <w:abstractNumId w:val="2"/>
  </w:num>
  <w:num w:numId="22">
    <w:abstractNumId w:val="1"/>
  </w:num>
  <w:num w:numId="23">
    <w:abstractNumId w:val="16"/>
  </w:num>
  <w:num w:numId="24">
    <w:abstractNumId w:val="30"/>
  </w:num>
  <w:num w:numId="25">
    <w:abstractNumId w:val="22"/>
  </w:num>
  <w:num w:numId="26">
    <w:abstractNumId w:val="34"/>
  </w:num>
  <w:num w:numId="27">
    <w:abstractNumId w:val="4"/>
  </w:num>
  <w:num w:numId="28">
    <w:abstractNumId w:val="1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00987"/>
    <w:rsid w:val="00006F95"/>
    <w:rsid w:val="000F6D1D"/>
    <w:rsid w:val="00117C50"/>
    <w:rsid w:val="00133C23"/>
    <w:rsid w:val="00205490"/>
    <w:rsid w:val="00224584"/>
    <w:rsid w:val="002327C0"/>
    <w:rsid w:val="00245D09"/>
    <w:rsid w:val="002479FA"/>
    <w:rsid w:val="00281B5B"/>
    <w:rsid w:val="002D4DD6"/>
    <w:rsid w:val="00307CD1"/>
    <w:rsid w:val="0032084C"/>
    <w:rsid w:val="003267C7"/>
    <w:rsid w:val="00346B60"/>
    <w:rsid w:val="00386001"/>
    <w:rsid w:val="003F4CC7"/>
    <w:rsid w:val="00461317"/>
    <w:rsid w:val="00493934"/>
    <w:rsid w:val="004B3B34"/>
    <w:rsid w:val="004D7975"/>
    <w:rsid w:val="00507C72"/>
    <w:rsid w:val="005701A4"/>
    <w:rsid w:val="005E2732"/>
    <w:rsid w:val="00656FA4"/>
    <w:rsid w:val="00670472"/>
    <w:rsid w:val="006B71B2"/>
    <w:rsid w:val="006F49EF"/>
    <w:rsid w:val="00716BBB"/>
    <w:rsid w:val="00741ACD"/>
    <w:rsid w:val="0077428F"/>
    <w:rsid w:val="00780F09"/>
    <w:rsid w:val="007D719E"/>
    <w:rsid w:val="007E2FC9"/>
    <w:rsid w:val="00830C9D"/>
    <w:rsid w:val="008B3553"/>
    <w:rsid w:val="00957FC8"/>
    <w:rsid w:val="00975135"/>
    <w:rsid w:val="00976FB1"/>
    <w:rsid w:val="00A47B16"/>
    <w:rsid w:val="00A647AD"/>
    <w:rsid w:val="00A952BA"/>
    <w:rsid w:val="00B11FCD"/>
    <w:rsid w:val="00B23EAE"/>
    <w:rsid w:val="00B27492"/>
    <w:rsid w:val="00BC2F31"/>
    <w:rsid w:val="00C554CD"/>
    <w:rsid w:val="00C6165B"/>
    <w:rsid w:val="00C92067"/>
    <w:rsid w:val="00CF0F17"/>
    <w:rsid w:val="00DC564F"/>
    <w:rsid w:val="00DE2264"/>
    <w:rsid w:val="00E00673"/>
    <w:rsid w:val="00E20F09"/>
    <w:rsid w:val="00E933C0"/>
    <w:rsid w:val="00ED3920"/>
    <w:rsid w:val="00F411C8"/>
    <w:rsid w:val="00F4587E"/>
    <w:rsid w:val="00F6451F"/>
    <w:rsid w:val="00F67E37"/>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501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00987"/>
    <w:pPr>
      <w:keepNext/>
      <w:spacing w:after="0" w:line="240" w:lineRule="auto"/>
      <w:jc w:val="center"/>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B27492"/>
    <w:pPr>
      <w:keepNext/>
      <w:spacing w:after="0"/>
      <w:ind w:left="720"/>
      <w:jc w:val="both"/>
      <w:outlineLvl w:val="1"/>
    </w:pPr>
    <w:rPr>
      <w:rFonts w:ascii="Times New Roman" w:eastAsia="Calibri" w:hAnsi="Times New Roman" w:cs="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Nagwek1Znak">
    <w:name w:val="Nagłówek 1 Znak"/>
    <w:basedOn w:val="Domylnaczcionkaakapitu"/>
    <w:link w:val="Nagwek1"/>
    <w:uiPriority w:val="9"/>
    <w:rsid w:val="00000987"/>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B27492"/>
    <w:rPr>
      <w:rFonts w:ascii="Times New Roman" w:eastAsia="Calibri" w:hAnsi="Times New Roman" w:cs="Times New Roman"/>
      <w:b/>
      <w:sz w:val="24"/>
      <w:szCs w:val="24"/>
    </w:rPr>
  </w:style>
  <w:style w:type="paragraph" w:styleId="Akapitzlist">
    <w:name w:val="List Paragraph"/>
    <w:basedOn w:val="Normalny"/>
    <w:uiPriority w:val="34"/>
    <w:qFormat/>
    <w:rsid w:val="00CF0F17"/>
    <w:pPr>
      <w:ind w:left="720"/>
      <w:contextualSpacing/>
    </w:pPr>
  </w:style>
  <w:style w:type="paragraph" w:styleId="Tekstpodstawowy">
    <w:name w:val="Body Text"/>
    <w:basedOn w:val="Normalny"/>
    <w:link w:val="TekstpodstawowyZnak"/>
    <w:rsid w:val="0077428F"/>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77428F"/>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00987"/>
    <w:pPr>
      <w:keepNext/>
      <w:spacing w:after="0" w:line="240" w:lineRule="auto"/>
      <w:jc w:val="center"/>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B27492"/>
    <w:pPr>
      <w:keepNext/>
      <w:spacing w:after="0"/>
      <w:ind w:left="720"/>
      <w:jc w:val="both"/>
      <w:outlineLvl w:val="1"/>
    </w:pPr>
    <w:rPr>
      <w:rFonts w:ascii="Times New Roman" w:eastAsia="Calibri" w:hAnsi="Times New Roman" w:cs="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Nagwek1Znak">
    <w:name w:val="Nagłówek 1 Znak"/>
    <w:basedOn w:val="Domylnaczcionkaakapitu"/>
    <w:link w:val="Nagwek1"/>
    <w:uiPriority w:val="9"/>
    <w:rsid w:val="00000987"/>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B27492"/>
    <w:rPr>
      <w:rFonts w:ascii="Times New Roman" w:eastAsia="Calibri" w:hAnsi="Times New Roman" w:cs="Times New Roman"/>
      <w:b/>
      <w:sz w:val="24"/>
      <w:szCs w:val="24"/>
    </w:rPr>
  </w:style>
  <w:style w:type="paragraph" w:styleId="Akapitzlist">
    <w:name w:val="List Paragraph"/>
    <w:basedOn w:val="Normalny"/>
    <w:uiPriority w:val="34"/>
    <w:qFormat/>
    <w:rsid w:val="00CF0F17"/>
    <w:pPr>
      <w:ind w:left="720"/>
      <w:contextualSpacing/>
    </w:pPr>
  </w:style>
  <w:style w:type="paragraph" w:styleId="Tekstpodstawowy">
    <w:name w:val="Body Text"/>
    <w:basedOn w:val="Normalny"/>
    <w:link w:val="TekstpodstawowyZnak"/>
    <w:rsid w:val="0077428F"/>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77428F"/>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DD64-A60D-4A58-873E-21F6E63B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1725</Words>
  <Characters>10354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Karolina Dys</cp:lastModifiedBy>
  <cp:revision>14</cp:revision>
  <cp:lastPrinted>2020-07-28T12:17:00Z</cp:lastPrinted>
  <dcterms:created xsi:type="dcterms:W3CDTF">2020-07-03T12:22:00Z</dcterms:created>
  <dcterms:modified xsi:type="dcterms:W3CDTF">2020-07-28T13:02:00Z</dcterms:modified>
</cp:coreProperties>
</file>