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0ECB8120" w14:textId="4718BC45" w:rsidR="00716BBB" w:rsidRPr="00716BBB" w:rsidRDefault="00B27492" w:rsidP="00716BB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IRP.272.1.25</w:t>
      </w:r>
      <w:r w:rsidR="00716BBB" w:rsidRPr="00716BBB">
        <w:rPr>
          <w:rFonts w:ascii="Times New Roman" w:eastAsia="Calibri" w:hAnsi="Times New Roman" w:cs="Times New Roman"/>
          <w:b/>
          <w:bCs/>
          <w:sz w:val="24"/>
          <w:szCs w:val="24"/>
        </w:rPr>
        <w:t>.2020                               Załącznik nr 2 do zapytania ofertowego</w:t>
      </w:r>
    </w:p>
    <w:p w14:paraId="30255FB3"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b/>
          <w:bCs/>
          <w:sz w:val="24"/>
          <w:szCs w:val="24"/>
        </w:rPr>
      </w:pPr>
    </w:p>
    <w:p w14:paraId="24D51CE9"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sz w:val="24"/>
          <w:szCs w:val="24"/>
        </w:rPr>
      </w:pPr>
      <w:r w:rsidRPr="00716BBB">
        <w:rPr>
          <w:rFonts w:ascii="Times New Roman" w:eastAsia="Calibri" w:hAnsi="Times New Roman" w:cs="Times New Roman"/>
          <w:b/>
          <w:bCs/>
          <w:sz w:val="24"/>
          <w:szCs w:val="24"/>
        </w:rPr>
        <w:t>UMOWA  nr …………………………(wzór)</w:t>
      </w:r>
    </w:p>
    <w:p w14:paraId="1EC2EA0B" w14:textId="77777777" w:rsidR="00716BBB" w:rsidRPr="00716BBB" w:rsidRDefault="00716BBB" w:rsidP="00716BBB">
      <w:pPr>
        <w:autoSpaceDE w:val="0"/>
        <w:autoSpaceDN w:val="0"/>
        <w:adjustRightInd w:val="0"/>
        <w:spacing w:after="0" w:line="360" w:lineRule="auto"/>
        <w:rPr>
          <w:rFonts w:ascii="Times New Roman" w:eastAsia="Calibri" w:hAnsi="Times New Roman" w:cs="Times New Roman"/>
          <w:sz w:val="24"/>
          <w:szCs w:val="24"/>
        </w:rPr>
      </w:pPr>
    </w:p>
    <w:p w14:paraId="369961D7"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Zawarta w dniu ………… pomiędzy:</w:t>
      </w:r>
    </w:p>
    <w:p w14:paraId="354B57A3"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266DDC96"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NIP: 505-001-77-32, REGON: 431019425</w:t>
      </w:r>
    </w:p>
    <w:p w14:paraId="5FB42E32"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reprezentowanym przez :</w:t>
      </w:r>
    </w:p>
    <w:p w14:paraId="1E5D2DDA"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w:t>
      </w:r>
    </w:p>
    <w:p w14:paraId="77B4B712" w14:textId="77777777" w:rsidR="00716BBB" w:rsidRPr="00716BBB" w:rsidRDefault="00716BBB" w:rsidP="00716BBB">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przy kontrasygnacie Skarbnika Powiatu, </w:t>
      </w:r>
    </w:p>
    <w:p w14:paraId="6AE01430" w14:textId="77777777" w:rsidR="00716BBB" w:rsidRPr="00716BBB" w:rsidRDefault="00716BBB" w:rsidP="00716BBB">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16BBB">
        <w:rPr>
          <w:rFonts w:ascii="Times New Roman" w:eastAsia="Calibri" w:hAnsi="Times New Roman" w:cs="Times New Roman"/>
          <w:sz w:val="24"/>
          <w:szCs w:val="24"/>
        </w:rPr>
        <w:t xml:space="preserve">zwanym dalej </w:t>
      </w:r>
      <w:r w:rsidRPr="00716BBB">
        <w:rPr>
          <w:rFonts w:ascii="Times New Roman" w:eastAsia="Calibri" w:hAnsi="Times New Roman" w:cs="Times New Roman"/>
          <w:b/>
          <w:sz w:val="24"/>
          <w:szCs w:val="24"/>
        </w:rPr>
        <w:t>"Zamawiającym",</w:t>
      </w:r>
      <w:r w:rsidRPr="00716BBB">
        <w:rPr>
          <w:rFonts w:ascii="Times New Roman" w:eastAsia="Calibri" w:hAnsi="Times New Roman" w:cs="Times New Roman"/>
          <w:sz w:val="24"/>
          <w:szCs w:val="24"/>
        </w:rPr>
        <w:br/>
      </w:r>
      <w:r w:rsidRPr="00716BBB">
        <w:rPr>
          <w:rFonts w:ascii="Times New Roman" w:eastAsia="Times New Roman" w:hAnsi="Times New Roman" w:cs="Times New Roman"/>
          <w:color w:val="000000"/>
          <w:sz w:val="24"/>
          <w:szCs w:val="24"/>
          <w:lang w:eastAsia="pl-PL"/>
        </w:rPr>
        <w:t xml:space="preserve">a </w:t>
      </w:r>
    </w:p>
    <w:p w14:paraId="31736FF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spółka prawa handlowego: </w:t>
      </w:r>
    </w:p>
    <w:p w14:paraId="349A7028"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23CD6ED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zwaną dalej „Dostawcą”, </w:t>
      </w:r>
    </w:p>
    <w:p w14:paraId="1B214249"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 przez ..........</w:t>
      </w:r>
      <w:r w:rsidRPr="00716BBB">
        <w:rPr>
          <w:rFonts w:ascii="Times New Roman" w:eastAsia="Calibri" w:hAnsi="Times New Roman" w:cs="Times New Roman"/>
          <w:sz w:val="24"/>
          <w:szCs w:val="24"/>
          <w:vertAlign w:val="superscript"/>
        </w:rPr>
        <w:t>1</w:t>
      </w:r>
      <w:r w:rsidRPr="00716BBB">
        <w:rPr>
          <w:rFonts w:ascii="Times New Roman" w:eastAsia="Calibri" w:hAnsi="Times New Roman" w:cs="Times New Roman"/>
          <w:sz w:val="24"/>
          <w:szCs w:val="24"/>
        </w:rPr>
        <w:t xml:space="preserve">/reprezentowaną przez ... działającą/-ego na podstawie pełnomocnictwa </w:t>
      </w:r>
      <w:r w:rsidRPr="00716BBB">
        <w:rPr>
          <w:rFonts w:ascii="Times New Roman" w:eastAsia="Calibri" w:hAnsi="Times New Roman" w:cs="Times New Roman"/>
          <w:sz w:val="24"/>
          <w:szCs w:val="24"/>
          <w:vertAlign w:val="superscript"/>
        </w:rPr>
        <w:t>2</w:t>
      </w:r>
      <w:r w:rsidRPr="00716BBB">
        <w:rPr>
          <w:rFonts w:ascii="Times New Roman" w:eastAsia="Calibri" w:hAnsi="Times New Roman" w:cs="Times New Roman"/>
          <w:sz w:val="24"/>
          <w:szCs w:val="24"/>
        </w:rPr>
        <w:t xml:space="preserve"> </w:t>
      </w:r>
    </w:p>
    <w:p w14:paraId="65F8B5BF" w14:textId="77777777" w:rsidR="00716BBB" w:rsidRPr="00716BBB" w:rsidRDefault="00716BBB" w:rsidP="00716BBB">
      <w:pPr>
        <w:spacing w:after="0" w:line="240" w:lineRule="auto"/>
        <w:jc w:val="both"/>
        <w:rPr>
          <w:rFonts w:ascii="Times New Roman" w:eastAsia="Calibri" w:hAnsi="Times New Roman" w:cs="Times New Roman"/>
          <w:sz w:val="24"/>
          <w:szCs w:val="24"/>
        </w:rPr>
      </w:pPr>
    </w:p>
    <w:p w14:paraId="11614851"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osoba fizyczna prowadząca działalność gospodarczą: </w:t>
      </w:r>
    </w:p>
    <w:p w14:paraId="5C1FFC6D"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Panią/Panem ..., legitymującą/-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się dowodem osobistym seria i numer ..., PESEL ..., zamieszkałą/-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pod adresem ..., prowadzącą/-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23D9DB"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NIP ..............., REGON ............., </w:t>
      </w:r>
    </w:p>
    <w:p w14:paraId="446994DA"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zwaną/-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dalej „</w:t>
      </w:r>
      <w:r w:rsidRPr="00716BBB">
        <w:rPr>
          <w:rFonts w:ascii="Times New Roman" w:eastAsia="Calibri" w:hAnsi="Times New Roman" w:cs="Times New Roman"/>
          <w:b/>
          <w:bCs/>
          <w:sz w:val="24"/>
          <w:szCs w:val="24"/>
        </w:rPr>
        <w:t>Wykonawcą”,</w:t>
      </w:r>
      <w:r w:rsidRPr="00716BBB">
        <w:rPr>
          <w:rFonts w:ascii="Times New Roman" w:eastAsia="Calibri" w:hAnsi="Times New Roman" w:cs="Times New Roman"/>
          <w:sz w:val="24"/>
          <w:szCs w:val="24"/>
        </w:rPr>
        <w:t xml:space="preserve"> </w:t>
      </w:r>
    </w:p>
    <w:p w14:paraId="2180576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przez .............. działającą/-ego na podstawie pełnomocnictwa,</w:t>
      </w:r>
      <w:r w:rsidRPr="00716BBB">
        <w:rPr>
          <w:rFonts w:ascii="Times New Roman" w:eastAsia="Calibri" w:hAnsi="Times New Roman" w:cs="Times New Roman"/>
          <w:sz w:val="24"/>
          <w:szCs w:val="24"/>
          <w:vertAlign w:val="superscript"/>
        </w:rPr>
        <w:t>3</w:t>
      </w:r>
      <w:r w:rsidRPr="00716BBB">
        <w:rPr>
          <w:rFonts w:ascii="Times New Roman" w:eastAsia="Calibri" w:hAnsi="Times New Roman" w:cs="Times New Roman"/>
          <w:sz w:val="24"/>
          <w:szCs w:val="24"/>
        </w:rPr>
        <w:t xml:space="preserve">, </w:t>
      </w:r>
    </w:p>
    <w:p w14:paraId="53A6971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wspólnie zwanymi dalej „Stronami” , następującej treści</w:t>
      </w:r>
    </w:p>
    <w:p w14:paraId="38FFF4F3"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4E64D7B5"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0DB414E5" w14:textId="77777777" w:rsidR="00716BBB" w:rsidRPr="00716BBB" w:rsidRDefault="00716BBB" w:rsidP="00716BBB">
      <w:pPr>
        <w:spacing w:after="0" w:line="240" w:lineRule="auto"/>
        <w:jc w:val="center"/>
        <w:rPr>
          <w:rFonts w:ascii="Times New Roman" w:eastAsia="Times New Roman" w:hAnsi="Times New Roman" w:cs="Times New Roman"/>
          <w:b/>
          <w:bCs/>
          <w:sz w:val="24"/>
          <w:szCs w:val="24"/>
          <w:lang w:eastAsia="pl-PL"/>
        </w:rPr>
      </w:pPr>
      <w:r w:rsidRPr="00716BBB">
        <w:rPr>
          <w:rFonts w:ascii="Times New Roman" w:eastAsia="Times New Roman" w:hAnsi="Times New Roman" w:cs="Times New Roman"/>
          <w:b/>
          <w:bCs/>
          <w:sz w:val="24"/>
          <w:szCs w:val="24"/>
          <w:lang w:eastAsia="pl-PL"/>
        </w:rPr>
        <w:t>Oświadczenia Stron</w:t>
      </w:r>
    </w:p>
    <w:p w14:paraId="50925C5F" w14:textId="69B80422" w:rsidR="00716BBB" w:rsidRPr="00716BBB" w:rsidRDefault="00716BBB" w:rsidP="00716BBB">
      <w:pPr>
        <w:spacing w:after="0" w:line="240" w:lineRule="auto"/>
        <w:ind w:left="284"/>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w:t>
      </w:r>
      <w:r w:rsidR="00B27492">
        <w:rPr>
          <w:rFonts w:ascii="Times New Roman" w:eastAsia="Times New Roman" w:hAnsi="Times New Roman" w:cs="Times New Roman"/>
          <w:sz w:val="24"/>
          <w:szCs w:val="24"/>
          <w:lang w:eastAsia="pl-PL"/>
        </w:rPr>
        <w:t>.25</w:t>
      </w:r>
      <w:r w:rsidR="00117C50">
        <w:rPr>
          <w:rFonts w:ascii="Times New Roman" w:eastAsia="Times New Roman" w:hAnsi="Times New Roman" w:cs="Times New Roman"/>
          <w:sz w:val="24"/>
          <w:szCs w:val="24"/>
          <w:lang w:eastAsia="pl-PL"/>
        </w:rPr>
        <w:t>.</w:t>
      </w:r>
      <w:r w:rsidRPr="00716BBB">
        <w:rPr>
          <w:rFonts w:ascii="Times New Roman" w:eastAsia="Times New Roman" w:hAnsi="Times New Roman" w:cs="Times New Roman"/>
          <w:sz w:val="24"/>
          <w:szCs w:val="24"/>
          <w:lang w:eastAsia="pl-PL"/>
        </w:rPr>
        <w:t>2020</w:t>
      </w:r>
    </w:p>
    <w:p w14:paraId="19EE97C8"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7141A361"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 1</w:t>
      </w:r>
    </w:p>
    <w:p w14:paraId="7E25A444"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Przedmiot umowy</w:t>
      </w:r>
    </w:p>
    <w:p w14:paraId="051BB16E" w14:textId="76C1D78B" w:rsidR="00716BBB" w:rsidRPr="00B27492" w:rsidRDefault="00716BBB" w:rsidP="00B27492">
      <w:pPr>
        <w:numPr>
          <w:ilvl w:val="0"/>
          <w:numId w:val="28"/>
        </w:numPr>
        <w:spacing w:after="0"/>
        <w:jc w:val="both"/>
        <w:rPr>
          <w:rFonts w:ascii="Times New Roman" w:eastAsia="Calibri" w:hAnsi="Times New Roman" w:cs="Times New Roman"/>
          <w:bCs/>
          <w:sz w:val="24"/>
          <w:szCs w:val="24"/>
        </w:rPr>
      </w:pPr>
      <w:r w:rsidRPr="00716BBB">
        <w:rPr>
          <w:rFonts w:ascii="Times New Roman" w:eastAsia="Calibri" w:hAnsi="Times New Roman" w:cs="Times New Roman"/>
          <w:sz w:val="24"/>
          <w:szCs w:val="24"/>
        </w:rPr>
        <w:t xml:space="preserve">Przedmiotem zamówienia jest </w:t>
      </w:r>
      <w:r w:rsidR="00B27492" w:rsidRPr="00B27492">
        <w:rPr>
          <w:rFonts w:ascii="Times New Roman" w:eastAsia="Calibri" w:hAnsi="Times New Roman" w:cs="Times New Roman"/>
          <w:b/>
          <w:bCs/>
          <w:sz w:val="24"/>
          <w:szCs w:val="24"/>
        </w:rPr>
        <w:t xml:space="preserve">„Zakup wraz z dostawą wyposażenia, akcesoriów kuchennych i łazienkowych, oraz innych przedmiotów gospodarstwa domowego Centrum Opiekuńczo Mieszkalnego w </w:t>
      </w:r>
      <w:proofErr w:type="spellStart"/>
      <w:r w:rsidR="00B27492" w:rsidRPr="00B27492">
        <w:rPr>
          <w:rFonts w:ascii="Times New Roman" w:eastAsia="Calibri" w:hAnsi="Times New Roman" w:cs="Times New Roman"/>
          <w:b/>
          <w:bCs/>
          <w:sz w:val="24"/>
          <w:szCs w:val="24"/>
        </w:rPr>
        <w:t>Jaszczowie</w:t>
      </w:r>
      <w:proofErr w:type="spellEnd"/>
      <w:r w:rsidR="00B27492" w:rsidRPr="00B27492">
        <w:rPr>
          <w:rFonts w:ascii="Times New Roman" w:eastAsia="Calibri" w:hAnsi="Times New Roman" w:cs="Times New Roman"/>
          <w:b/>
          <w:bCs/>
          <w:sz w:val="24"/>
          <w:szCs w:val="24"/>
        </w:rPr>
        <w:t>”.</w:t>
      </w:r>
    </w:p>
    <w:p w14:paraId="12726BA8" w14:textId="77777777" w:rsidR="00716BBB" w:rsidRPr="00716BBB" w:rsidRDefault="00716BBB" w:rsidP="00716BBB">
      <w:pPr>
        <w:numPr>
          <w:ilvl w:val="0"/>
          <w:numId w:val="28"/>
        </w:numPr>
        <w:spacing w:after="0"/>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Zaoferowany sprzęt będący przedmiotem umowy winien być fabrycznie nowy, nieużywany, nieuszkodzony, nieobciążony prawami osób trzecich, musi posiadać atesty i certyfikaty zgodności z wymaganiami UE, wszystkie produkty, które tego wymagają winny posiadać niezbędne aktualne certyfikaty bezpieczeństwa, atesty </w:t>
      </w:r>
      <w:r w:rsidRPr="00716BBB">
        <w:rPr>
          <w:rFonts w:ascii="Times New Roman" w:eastAsia="Calibri" w:hAnsi="Times New Roman" w:cs="Times New Roman"/>
          <w:sz w:val="24"/>
          <w:szCs w:val="24"/>
        </w:rPr>
        <w:lastRenderedPageBreak/>
        <w:t>higieniczne, świadectwa jakości i spełniać wszelkie wymogi norm określonych obowiązującym prawem.</w:t>
      </w:r>
    </w:p>
    <w:p w14:paraId="18DC0D19" w14:textId="0B39B812" w:rsidR="005E2732" w:rsidRDefault="00716BBB" w:rsidP="00716BBB">
      <w:pPr>
        <w:numPr>
          <w:ilvl w:val="0"/>
          <w:numId w:val="28"/>
        </w:numPr>
        <w:spacing w:after="0"/>
        <w:jc w:val="both"/>
        <w:rPr>
          <w:rFonts w:ascii="Times New Roman" w:eastAsia="Calibri" w:hAnsi="Times New Roman" w:cs="Times New Roman"/>
          <w:sz w:val="24"/>
          <w:szCs w:val="24"/>
        </w:rPr>
      </w:pPr>
      <w:r w:rsidRPr="005E2732">
        <w:rPr>
          <w:rFonts w:ascii="Times New Roman" w:eastAsia="Calibri" w:hAnsi="Times New Roman" w:cs="Times New Roman"/>
          <w:sz w:val="24"/>
          <w:szCs w:val="24"/>
        </w:rPr>
        <w:t xml:space="preserve">Zakres dostaw obejmuje </w:t>
      </w:r>
      <w:r w:rsidR="00B27492">
        <w:rPr>
          <w:rFonts w:ascii="Times New Roman" w:eastAsia="Calibri" w:hAnsi="Times New Roman" w:cs="Times New Roman"/>
          <w:sz w:val="24"/>
          <w:szCs w:val="24"/>
        </w:rPr>
        <w:t xml:space="preserve">następujący </w:t>
      </w:r>
      <w:r w:rsidRPr="005E2732">
        <w:rPr>
          <w:rFonts w:ascii="Times New Roman" w:eastAsia="Calibri" w:hAnsi="Times New Roman" w:cs="Times New Roman"/>
          <w:sz w:val="24"/>
          <w:szCs w:val="24"/>
        </w:rPr>
        <w:t xml:space="preserve">asortyment: </w:t>
      </w:r>
    </w:p>
    <w:p w14:paraId="034B90A5" w14:textId="71E8104C" w:rsidR="00B27492" w:rsidRPr="00B27492" w:rsidRDefault="00B27492" w:rsidP="00B27492">
      <w:pPr>
        <w:pStyle w:val="Nagwek2"/>
      </w:pPr>
      <w:r w:rsidRPr="00B27492">
        <w:t>Zadanie 1 Wyposażenie kuchenne i różne akcesoria kuchenne</w:t>
      </w:r>
    </w:p>
    <w:p w14:paraId="38FE47AC" w14:textId="44DF9D2C"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27492">
        <w:rPr>
          <w:rFonts w:ascii="Times New Roman" w:eastAsia="Calibri" w:hAnsi="Times New Roman" w:cs="Times New Roman"/>
          <w:sz w:val="24"/>
          <w:szCs w:val="24"/>
        </w:rPr>
        <w:t xml:space="preserve">zastawa stołowa </w:t>
      </w:r>
      <w:r>
        <w:rPr>
          <w:rFonts w:ascii="Times New Roman" w:eastAsia="Calibri" w:hAnsi="Times New Roman" w:cs="Times New Roman"/>
          <w:sz w:val="24"/>
          <w:szCs w:val="24"/>
        </w:rPr>
        <w:t xml:space="preserve"> dla 6 osób (komplet -18 szt.) </w:t>
      </w:r>
      <w:r w:rsidRPr="00B27492">
        <w:rPr>
          <w:rFonts w:ascii="Times New Roman" w:eastAsia="Calibri" w:hAnsi="Times New Roman" w:cs="Times New Roman"/>
          <w:sz w:val="24"/>
          <w:szCs w:val="24"/>
        </w:rPr>
        <w:t>talerz głęboki, t</w:t>
      </w:r>
      <w:r>
        <w:rPr>
          <w:rFonts w:ascii="Times New Roman" w:eastAsia="Calibri" w:hAnsi="Times New Roman" w:cs="Times New Roman"/>
          <w:sz w:val="24"/>
          <w:szCs w:val="24"/>
        </w:rPr>
        <w:t xml:space="preserve">alerz płytki, talerzyk deserowy </w:t>
      </w:r>
      <w:r w:rsidRPr="00B27492">
        <w:rPr>
          <w:rFonts w:ascii="Times New Roman" w:eastAsia="Calibri" w:hAnsi="Times New Roman" w:cs="Times New Roman"/>
          <w:sz w:val="24"/>
          <w:szCs w:val="24"/>
        </w:rPr>
        <w:t>(z porcelany lub podobnego materiału, do mycia w zmywarce,</w:t>
      </w:r>
      <w:r>
        <w:rPr>
          <w:rFonts w:ascii="Times New Roman" w:eastAsia="Calibri" w:hAnsi="Times New Roman" w:cs="Times New Roman"/>
          <w:sz w:val="24"/>
          <w:szCs w:val="24"/>
        </w:rPr>
        <w:t xml:space="preserve"> białe, gładkie, bez zdobień) </w:t>
      </w:r>
      <w:r>
        <w:rPr>
          <w:rFonts w:ascii="Times New Roman" w:eastAsia="Calibri" w:hAnsi="Times New Roman" w:cs="Times New Roman"/>
          <w:sz w:val="24"/>
          <w:szCs w:val="24"/>
        </w:rPr>
        <w:tab/>
        <w:t xml:space="preserve">4 </w:t>
      </w:r>
      <w:proofErr w:type="spellStart"/>
      <w:r>
        <w:rPr>
          <w:rFonts w:ascii="Times New Roman" w:eastAsia="Calibri" w:hAnsi="Times New Roman" w:cs="Times New Roman"/>
          <w:sz w:val="24"/>
          <w:szCs w:val="24"/>
        </w:rPr>
        <w:t>kompley</w:t>
      </w:r>
      <w:proofErr w:type="spellEnd"/>
    </w:p>
    <w:p w14:paraId="0E107059" w14:textId="33AD53DA"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27492">
        <w:rPr>
          <w:rFonts w:ascii="Times New Roman" w:eastAsia="Calibri" w:hAnsi="Times New Roman" w:cs="Times New Roman"/>
          <w:sz w:val="24"/>
          <w:szCs w:val="24"/>
        </w:rPr>
        <w:t>kubek biały poj. 250-330 ml (z porcelany lub podobnego materiału, do mycia w zmywarce, biały, gładki, bez zdobień)</w:t>
      </w:r>
      <w:r w:rsidRPr="00B27492">
        <w:rPr>
          <w:rFonts w:ascii="Times New Roman" w:eastAsia="Calibri" w:hAnsi="Times New Roman" w:cs="Times New Roman"/>
          <w:sz w:val="24"/>
          <w:szCs w:val="24"/>
        </w:rPr>
        <w:tab/>
        <w:t>24 szt.</w:t>
      </w:r>
    </w:p>
    <w:p w14:paraId="27B2B829" w14:textId="2267C175"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B27492">
        <w:rPr>
          <w:rFonts w:ascii="Times New Roman" w:eastAsia="Calibri" w:hAnsi="Times New Roman" w:cs="Times New Roman"/>
          <w:sz w:val="24"/>
          <w:szCs w:val="24"/>
        </w:rPr>
        <w:t>szklanka z uszkiem poj. 200-250 ml (szkło bezbarwne, gładka, bez zdobień, do mycia w zmywarce)</w:t>
      </w:r>
      <w:r w:rsidRPr="00B27492">
        <w:rPr>
          <w:rFonts w:ascii="Times New Roman" w:eastAsia="Calibri" w:hAnsi="Times New Roman" w:cs="Times New Roman"/>
          <w:sz w:val="24"/>
          <w:szCs w:val="24"/>
        </w:rPr>
        <w:tab/>
        <w:t>24 szt.</w:t>
      </w:r>
    </w:p>
    <w:p w14:paraId="0E4FCEB8" w14:textId="267DD27E"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27492">
        <w:rPr>
          <w:rFonts w:ascii="Times New Roman" w:eastAsia="Calibri" w:hAnsi="Times New Roman" w:cs="Times New Roman"/>
          <w:sz w:val="24"/>
          <w:szCs w:val="24"/>
        </w:rPr>
        <w:t>filiżanka 200-240 ml ze spodkiem (z porcelany lub podobnego materiału, do mycia w zmywarce, biała, gładka, bez zdobień)</w:t>
      </w:r>
      <w:r w:rsidRPr="00B27492">
        <w:rPr>
          <w:rFonts w:ascii="Times New Roman" w:eastAsia="Calibri" w:hAnsi="Times New Roman" w:cs="Times New Roman"/>
          <w:sz w:val="24"/>
          <w:szCs w:val="24"/>
        </w:rPr>
        <w:tab/>
        <w:t>24 szt.</w:t>
      </w:r>
    </w:p>
    <w:p w14:paraId="26BA29CF" w14:textId="7ADCD558"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B27492">
        <w:rPr>
          <w:rFonts w:ascii="Times New Roman" w:eastAsia="Calibri" w:hAnsi="Times New Roman" w:cs="Times New Roman"/>
          <w:sz w:val="24"/>
          <w:szCs w:val="24"/>
        </w:rPr>
        <w:t>sztućce dla 6 osób  (komplet -24 szt.) łyżka, widelec, nóż, łyżeczka (ze stali nierdzewnej do mycia w zmywarce, gładkie, bez zdobień)</w:t>
      </w:r>
      <w:r w:rsidRPr="00B27492">
        <w:rPr>
          <w:rFonts w:ascii="Times New Roman" w:eastAsia="Calibri" w:hAnsi="Times New Roman" w:cs="Times New Roman"/>
          <w:sz w:val="24"/>
          <w:szCs w:val="24"/>
        </w:rPr>
        <w:tab/>
        <w:t>4 komplet</w:t>
      </w:r>
      <w:r>
        <w:rPr>
          <w:rFonts w:ascii="Times New Roman" w:eastAsia="Calibri" w:hAnsi="Times New Roman" w:cs="Times New Roman"/>
          <w:sz w:val="24"/>
          <w:szCs w:val="24"/>
        </w:rPr>
        <w:t>y</w:t>
      </w:r>
    </w:p>
    <w:p w14:paraId="4EE2B02F" w14:textId="79B501F0"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B27492">
        <w:rPr>
          <w:rFonts w:ascii="Times New Roman" w:eastAsia="Calibri" w:hAnsi="Times New Roman" w:cs="Times New Roman"/>
          <w:sz w:val="24"/>
          <w:szCs w:val="24"/>
        </w:rPr>
        <w:t>pojemnik na sztućce  z przegrodami (do szuflady)  plastikowy, kolor dowolny, wymiar dowolny</w:t>
      </w:r>
      <w:r w:rsidRPr="00B27492">
        <w:rPr>
          <w:rFonts w:ascii="Times New Roman" w:eastAsia="Calibri" w:hAnsi="Times New Roman" w:cs="Times New Roman"/>
          <w:sz w:val="24"/>
          <w:szCs w:val="24"/>
        </w:rPr>
        <w:tab/>
        <w:t>2 szt.</w:t>
      </w:r>
    </w:p>
    <w:p w14:paraId="698DC793" w14:textId="56849447"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B27492">
        <w:rPr>
          <w:rFonts w:ascii="Times New Roman" w:eastAsia="Calibri" w:hAnsi="Times New Roman" w:cs="Times New Roman"/>
          <w:sz w:val="24"/>
          <w:szCs w:val="24"/>
        </w:rPr>
        <w:t xml:space="preserve">dzbanek szklany z uchwytem - 1,5 l do 2,0  l, szkło bezbarwne </w:t>
      </w:r>
      <w:r w:rsidRPr="00B27492">
        <w:rPr>
          <w:rFonts w:ascii="Times New Roman" w:eastAsia="Calibri" w:hAnsi="Times New Roman" w:cs="Times New Roman"/>
          <w:sz w:val="24"/>
          <w:szCs w:val="24"/>
        </w:rPr>
        <w:tab/>
        <w:t>4 szt.</w:t>
      </w:r>
    </w:p>
    <w:p w14:paraId="7F2E3DB2" w14:textId="30A90E7A"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B27492">
        <w:rPr>
          <w:rFonts w:ascii="Times New Roman" w:eastAsia="Calibri" w:hAnsi="Times New Roman" w:cs="Times New Roman"/>
          <w:sz w:val="24"/>
          <w:szCs w:val="24"/>
        </w:rPr>
        <w:t>garnek  1,5 l – 2,0 l (stal nierdzewna, może być z elementami z innych tworzyw) + pokrywka szklana z elementami z innych tworzyw, do wszystkich rodzajów kuchenek/płyt, łącznie z płytą indukcyjną</w:t>
      </w:r>
      <w:r w:rsidRPr="00B27492">
        <w:rPr>
          <w:rFonts w:ascii="Times New Roman" w:eastAsia="Calibri" w:hAnsi="Times New Roman" w:cs="Times New Roman"/>
          <w:sz w:val="24"/>
          <w:szCs w:val="24"/>
        </w:rPr>
        <w:tab/>
        <w:t>1 szt.</w:t>
      </w:r>
    </w:p>
    <w:p w14:paraId="2C01DA10" w14:textId="2873AA0E"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B27492">
        <w:rPr>
          <w:rFonts w:ascii="Times New Roman" w:eastAsia="Calibri" w:hAnsi="Times New Roman" w:cs="Times New Roman"/>
          <w:sz w:val="24"/>
          <w:szCs w:val="24"/>
        </w:rPr>
        <w:t>garnek 3 l (stal nierdzewna może być z elementami z innych tworzyw) + pokrywka szklana z elementami z innych tworzyw, do wszystkich rodzajów kuchenek/płyt, łącznie z płytą indukcyjną</w:t>
      </w:r>
      <w:r w:rsidRPr="00B27492">
        <w:rPr>
          <w:rFonts w:ascii="Times New Roman" w:eastAsia="Calibri" w:hAnsi="Times New Roman" w:cs="Times New Roman"/>
          <w:sz w:val="24"/>
          <w:szCs w:val="24"/>
        </w:rPr>
        <w:tab/>
        <w:t>2 szt.</w:t>
      </w:r>
    </w:p>
    <w:p w14:paraId="5E177027" w14:textId="66FD6EF7"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B27492">
        <w:rPr>
          <w:rFonts w:ascii="Times New Roman" w:eastAsia="Calibri" w:hAnsi="Times New Roman" w:cs="Times New Roman"/>
          <w:sz w:val="24"/>
          <w:szCs w:val="24"/>
        </w:rPr>
        <w:t>garnek 5,0 l (stal nierdzewna, może być z elementami z innych tworzyw) + pokrywka szklana z elementami z innych tworzyw, do wszystkich rodzajów kuchenek/płyt, łącznie z płytą indukcyjną</w:t>
      </w:r>
      <w:r w:rsidRPr="00B27492">
        <w:rPr>
          <w:rFonts w:ascii="Times New Roman" w:eastAsia="Calibri" w:hAnsi="Times New Roman" w:cs="Times New Roman"/>
          <w:sz w:val="24"/>
          <w:szCs w:val="24"/>
        </w:rPr>
        <w:tab/>
        <w:t>1 szt.</w:t>
      </w:r>
    </w:p>
    <w:p w14:paraId="443667ED" w14:textId="181CAD80"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B27492">
        <w:rPr>
          <w:rFonts w:ascii="Times New Roman" w:eastAsia="Calibri" w:hAnsi="Times New Roman" w:cs="Times New Roman"/>
          <w:sz w:val="24"/>
          <w:szCs w:val="24"/>
        </w:rPr>
        <w:t>patelnia  z powłoką nieprzywierającą, z uchwytem nienagrzewającym się średnica 24 cm</w:t>
      </w:r>
      <w:r w:rsidRPr="00B27492">
        <w:rPr>
          <w:rFonts w:ascii="Times New Roman" w:eastAsia="Calibri" w:hAnsi="Times New Roman" w:cs="Times New Roman"/>
          <w:sz w:val="24"/>
          <w:szCs w:val="24"/>
        </w:rPr>
        <w:tab/>
        <w:t>2 szt.</w:t>
      </w:r>
    </w:p>
    <w:p w14:paraId="763DCE2E" w14:textId="1A22250A"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B27492">
        <w:rPr>
          <w:rFonts w:ascii="Times New Roman" w:eastAsia="Calibri" w:hAnsi="Times New Roman" w:cs="Times New Roman"/>
          <w:sz w:val="24"/>
          <w:szCs w:val="24"/>
        </w:rPr>
        <w:t>patelnia z powłoką nieprzywierającą, z uchwytem nienagrzewającym się  średnica 28 cm</w:t>
      </w:r>
      <w:r w:rsidRPr="00B27492">
        <w:rPr>
          <w:rFonts w:ascii="Times New Roman" w:eastAsia="Calibri" w:hAnsi="Times New Roman" w:cs="Times New Roman"/>
          <w:sz w:val="24"/>
          <w:szCs w:val="24"/>
        </w:rPr>
        <w:tab/>
        <w:t>1 szt.</w:t>
      </w:r>
    </w:p>
    <w:p w14:paraId="3C1BA7CF" w14:textId="2159D530"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B27492">
        <w:rPr>
          <w:rFonts w:ascii="Times New Roman" w:eastAsia="Calibri" w:hAnsi="Times New Roman" w:cs="Times New Roman"/>
          <w:sz w:val="24"/>
          <w:szCs w:val="24"/>
        </w:rPr>
        <w:t>noże kuchenne uniwersalne (zestaw 3 szt.)</w:t>
      </w:r>
      <w:r w:rsidRPr="00B27492">
        <w:rPr>
          <w:rFonts w:ascii="Times New Roman" w:eastAsia="Calibri" w:hAnsi="Times New Roman" w:cs="Times New Roman"/>
          <w:sz w:val="24"/>
          <w:szCs w:val="24"/>
        </w:rPr>
        <w:tab/>
        <w:t>2 komplety</w:t>
      </w:r>
    </w:p>
    <w:p w14:paraId="0C0175A9" w14:textId="5B44AA35"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B27492">
        <w:rPr>
          <w:rFonts w:ascii="Times New Roman" w:eastAsia="Calibri" w:hAnsi="Times New Roman" w:cs="Times New Roman"/>
          <w:sz w:val="24"/>
          <w:szCs w:val="24"/>
        </w:rPr>
        <w:t>naczynie żaroodporne szklane z pokrywką - okrągłe lub prostokątne wym. 25 x 35 (+/- 10 cm)</w:t>
      </w:r>
      <w:r w:rsidRPr="00B27492">
        <w:rPr>
          <w:rFonts w:ascii="Times New Roman" w:eastAsia="Calibri" w:hAnsi="Times New Roman" w:cs="Times New Roman"/>
          <w:sz w:val="24"/>
          <w:szCs w:val="24"/>
        </w:rPr>
        <w:tab/>
        <w:t>1 szt.</w:t>
      </w:r>
    </w:p>
    <w:p w14:paraId="2F0B967C" w14:textId="2F9969E5"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spellStart"/>
      <w:r w:rsidRPr="00B27492">
        <w:rPr>
          <w:rFonts w:ascii="Times New Roman" w:eastAsia="Calibri" w:hAnsi="Times New Roman" w:cs="Times New Roman"/>
          <w:sz w:val="24"/>
          <w:szCs w:val="24"/>
        </w:rPr>
        <w:t>ociekacz</w:t>
      </w:r>
      <w:proofErr w:type="spellEnd"/>
      <w:r w:rsidRPr="00B27492">
        <w:rPr>
          <w:rFonts w:ascii="Times New Roman" w:eastAsia="Calibri" w:hAnsi="Times New Roman" w:cs="Times New Roman"/>
          <w:sz w:val="24"/>
          <w:szCs w:val="24"/>
        </w:rPr>
        <w:t xml:space="preserve"> (suszarka) do naczyń, prostokątny, materiał</w:t>
      </w:r>
      <w:r>
        <w:rPr>
          <w:rFonts w:ascii="Times New Roman" w:eastAsia="Calibri" w:hAnsi="Times New Roman" w:cs="Times New Roman"/>
          <w:sz w:val="24"/>
          <w:szCs w:val="24"/>
        </w:rPr>
        <w:t xml:space="preserve"> tworzywo sztuczne, wymiar min</w:t>
      </w:r>
      <w:r w:rsidRPr="00B27492">
        <w:rPr>
          <w:rFonts w:ascii="Times New Roman" w:eastAsia="Calibri" w:hAnsi="Times New Roman" w:cs="Times New Roman"/>
          <w:sz w:val="24"/>
          <w:szCs w:val="24"/>
        </w:rPr>
        <w:t>. 30 cm x50 cm (+/- 25 cm) wysokość dowolna</w:t>
      </w:r>
      <w:r w:rsidRPr="00B27492">
        <w:rPr>
          <w:rFonts w:ascii="Times New Roman" w:eastAsia="Calibri" w:hAnsi="Times New Roman" w:cs="Times New Roman"/>
          <w:sz w:val="24"/>
          <w:szCs w:val="24"/>
        </w:rPr>
        <w:tab/>
        <w:t>1 szt.</w:t>
      </w:r>
    </w:p>
    <w:p w14:paraId="6A98CE76" w14:textId="24CB535A"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B27492">
        <w:rPr>
          <w:rFonts w:ascii="Times New Roman" w:eastAsia="Calibri" w:hAnsi="Times New Roman" w:cs="Times New Roman"/>
          <w:sz w:val="24"/>
          <w:szCs w:val="24"/>
        </w:rPr>
        <w:t xml:space="preserve">solniczka i pieprzniczka (stal nierdzewna) </w:t>
      </w:r>
      <w:r w:rsidRPr="00B27492">
        <w:rPr>
          <w:rFonts w:ascii="Times New Roman" w:eastAsia="Calibri" w:hAnsi="Times New Roman" w:cs="Times New Roman"/>
          <w:sz w:val="24"/>
          <w:szCs w:val="24"/>
        </w:rPr>
        <w:tab/>
        <w:t>2 komplet</w:t>
      </w:r>
    </w:p>
    <w:p w14:paraId="033586A6" w14:textId="3ED1B22F"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B27492">
        <w:rPr>
          <w:rFonts w:ascii="Times New Roman" w:eastAsia="Calibri" w:hAnsi="Times New Roman" w:cs="Times New Roman"/>
          <w:sz w:val="24"/>
          <w:szCs w:val="24"/>
        </w:rPr>
        <w:t>cukiernica z pokrywką (z porcelany lub podobnego materiału), kolor biały,  gładka, bez zdobień</w:t>
      </w:r>
      <w:r w:rsidRPr="00B27492">
        <w:rPr>
          <w:rFonts w:ascii="Times New Roman" w:eastAsia="Calibri" w:hAnsi="Times New Roman" w:cs="Times New Roman"/>
          <w:sz w:val="24"/>
          <w:szCs w:val="24"/>
        </w:rPr>
        <w:tab/>
        <w:t>3 szt.</w:t>
      </w:r>
    </w:p>
    <w:p w14:paraId="377B327F" w14:textId="172E2650"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B27492">
        <w:rPr>
          <w:rFonts w:ascii="Times New Roman" w:eastAsia="Calibri" w:hAnsi="Times New Roman" w:cs="Times New Roman"/>
          <w:sz w:val="24"/>
          <w:szCs w:val="24"/>
        </w:rPr>
        <w:t>deska do krojenia plastikowa 30cm x 20 cm (+/- 10 cm) kolor dowolny</w:t>
      </w:r>
      <w:r w:rsidRPr="00B27492">
        <w:rPr>
          <w:rFonts w:ascii="Times New Roman" w:eastAsia="Calibri" w:hAnsi="Times New Roman" w:cs="Times New Roman"/>
          <w:sz w:val="24"/>
          <w:szCs w:val="24"/>
        </w:rPr>
        <w:tab/>
        <w:t>6 szt.</w:t>
      </w:r>
    </w:p>
    <w:p w14:paraId="0C4D01B7" w14:textId="2C8E0CB3"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B27492">
        <w:rPr>
          <w:rFonts w:ascii="Times New Roman" w:eastAsia="Calibri" w:hAnsi="Times New Roman" w:cs="Times New Roman"/>
          <w:sz w:val="24"/>
          <w:szCs w:val="24"/>
        </w:rPr>
        <w:t>miska ze stali nierdzewnej 20 cm (+/- 3 cm)</w:t>
      </w:r>
      <w:r w:rsidRPr="00B27492">
        <w:rPr>
          <w:rFonts w:ascii="Times New Roman" w:eastAsia="Calibri" w:hAnsi="Times New Roman" w:cs="Times New Roman"/>
          <w:sz w:val="24"/>
          <w:szCs w:val="24"/>
        </w:rPr>
        <w:tab/>
        <w:t>3 szt.</w:t>
      </w:r>
    </w:p>
    <w:p w14:paraId="01479038" w14:textId="2C32D577"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B27492">
        <w:rPr>
          <w:rFonts w:ascii="Times New Roman" w:eastAsia="Calibri" w:hAnsi="Times New Roman" w:cs="Times New Roman"/>
          <w:sz w:val="24"/>
          <w:szCs w:val="24"/>
        </w:rPr>
        <w:t>miska ze stali nierdzewnej 28 cm (+/- 3 cm)</w:t>
      </w:r>
      <w:r w:rsidRPr="00B27492">
        <w:rPr>
          <w:rFonts w:ascii="Times New Roman" w:eastAsia="Calibri" w:hAnsi="Times New Roman" w:cs="Times New Roman"/>
          <w:sz w:val="24"/>
          <w:szCs w:val="24"/>
        </w:rPr>
        <w:tab/>
        <w:t>3 szt.</w:t>
      </w:r>
    </w:p>
    <w:p w14:paraId="31745371" w14:textId="29E6CD72"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B27492">
        <w:rPr>
          <w:rFonts w:ascii="Times New Roman" w:eastAsia="Calibri" w:hAnsi="Times New Roman" w:cs="Times New Roman"/>
          <w:sz w:val="24"/>
          <w:szCs w:val="24"/>
        </w:rPr>
        <w:t>tarka wykonana ze stali nierdzewnej, oczka drobne, oczka płatki, może być z elementami plastikowymi</w:t>
      </w:r>
      <w:r w:rsidRPr="00B27492">
        <w:rPr>
          <w:rFonts w:ascii="Times New Roman" w:eastAsia="Calibri" w:hAnsi="Times New Roman" w:cs="Times New Roman"/>
          <w:sz w:val="24"/>
          <w:szCs w:val="24"/>
        </w:rPr>
        <w:tab/>
        <w:t>2 szt.</w:t>
      </w:r>
    </w:p>
    <w:p w14:paraId="56B1D823" w14:textId="36FF020B"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22. </w:t>
      </w:r>
      <w:r w:rsidRPr="00B27492">
        <w:rPr>
          <w:rFonts w:ascii="Times New Roman" w:eastAsia="Calibri" w:hAnsi="Times New Roman" w:cs="Times New Roman"/>
          <w:sz w:val="24"/>
          <w:szCs w:val="24"/>
        </w:rPr>
        <w:t>obieraczka do warzyw, stal nierdzewna, uchwyt z tworzywa sztucznego</w:t>
      </w:r>
      <w:r w:rsidRPr="00B27492">
        <w:rPr>
          <w:rFonts w:ascii="Times New Roman" w:eastAsia="Calibri" w:hAnsi="Times New Roman" w:cs="Times New Roman"/>
          <w:sz w:val="24"/>
          <w:szCs w:val="24"/>
        </w:rPr>
        <w:tab/>
        <w:t>4 szt.</w:t>
      </w:r>
    </w:p>
    <w:p w14:paraId="7FBDA3FF" w14:textId="3426788E"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B27492">
        <w:rPr>
          <w:rFonts w:ascii="Times New Roman" w:eastAsia="Calibri" w:hAnsi="Times New Roman" w:cs="Times New Roman"/>
          <w:sz w:val="24"/>
          <w:szCs w:val="24"/>
        </w:rPr>
        <w:t xml:space="preserve">stalowa blacha do pieczenia prostokątna 40/30 (+/- 10 cm) </w:t>
      </w:r>
      <w:r w:rsidRPr="00B27492">
        <w:rPr>
          <w:rFonts w:ascii="Times New Roman" w:eastAsia="Calibri" w:hAnsi="Times New Roman" w:cs="Times New Roman"/>
          <w:sz w:val="24"/>
          <w:szCs w:val="24"/>
        </w:rPr>
        <w:tab/>
        <w:t>2 szt.</w:t>
      </w:r>
    </w:p>
    <w:p w14:paraId="294957BD" w14:textId="313F16AF"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B27492">
        <w:rPr>
          <w:rFonts w:ascii="Times New Roman" w:eastAsia="Calibri" w:hAnsi="Times New Roman" w:cs="Times New Roman"/>
          <w:sz w:val="24"/>
          <w:szCs w:val="24"/>
        </w:rPr>
        <w:t xml:space="preserve">tortownica z wyjmowanym dnem, wym. 26 cm (+/- 5 cm),  stalowa </w:t>
      </w:r>
      <w:r w:rsidRPr="00B27492">
        <w:rPr>
          <w:rFonts w:ascii="Times New Roman" w:eastAsia="Calibri" w:hAnsi="Times New Roman" w:cs="Times New Roman"/>
          <w:sz w:val="24"/>
          <w:szCs w:val="24"/>
        </w:rPr>
        <w:tab/>
        <w:t>2 szt.</w:t>
      </w:r>
    </w:p>
    <w:p w14:paraId="7DB7A8ED" w14:textId="50F25139"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Pr="00B27492">
        <w:rPr>
          <w:rFonts w:ascii="Times New Roman" w:eastAsia="Calibri" w:hAnsi="Times New Roman" w:cs="Times New Roman"/>
          <w:sz w:val="24"/>
          <w:szCs w:val="24"/>
        </w:rPr>
        <w:t>wyciskacz do czosnku ze stali nierdzewnej, dopuszcza się elementy z tworzyw sztucznych</w:t>
      </w:r>
      <w:r w:rsidRPr="00B27492">
        <w:rPr>
          <w:rFonts w:ascii="Times New Roman" w:eastAsia="Calibri" w:hAnsi="Times New Roman" w:cs="Times New Roman"/>
          <w:sz w:val="24"/>
          <w:szCs w:val="24"/>
        </w:rPr>
        <w:tab/>
        <w:t>2 szt.</w:t>
      </w:r>
    </w:p>
    <w:p w14:paraId="09D87FF1" w14:textId="65C7B344"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Pr="00B27492">
        <w:rPr>
          <w:rFonts w:ascii="Times New Roman" w:eastAsia="Calibri" w:hAnsi="Times New Roman" w:cs="Times New Roman"/>
          <w:sz w:val="24"/>
          <w:szCs w:val="24"/>
        </w:rPr>
        <w:t>sitko kuchenne 20 cm (plastikowe lub metalowe) (+/- 5 cm)</w:t>
      </w:r>
      <w:r w:rsidRPr="00B27492">
        <w:rPr>
          <w:rFonts w:ascii="Times New Roman" w:eastAsia="Calibri" w:hAnsi="Times New Roman" w:cs="Times New Roman"/>
          <w:sz w:val="24"/>
          <w:szCs w:val="24"/>
        </w:rPr>
        <w:tab/>
        <w:t>2 szt.</w:t>
      </w:r>
    </w:p>
    <w:p w14:paraId="51B0ED22" w14:textId="7A3D9E9C"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B27492">
        <w:rPr>
          <w:rFonts w:ascii="Times New Roman" w:eastAsia="Calibri" w:hAnsi="Times New Roman" w:cs="Times New Roman"/>
          <w:sz w:val="24"/>
          <w:szCs w:val="24"/>
        </w:rPr>
        <w:t xml:space="preserve">tłuczek do ziemniaków stal nierdzewna dopuszcza się elementy z tworzyw sztucznych </w:t>
      </w:r>
      <w:r w:rsidRPr="00B27492">
        <w:rPr>
          <w:rFonts w:ascii="Times New Roman" w:eastAsia="Calibri" w:hAnsi="Times New Roman" w:cs="Times New Roman"/>
          <w:sz w:val="24"/>
          <w:szCs w:val="24"/>
        </w:rPr>
        <w:tab/>
        <w:t>1 szt.</w:t>
      </w:r>
    </w:p>
    <w:p w14:paraId="0B860E1E" w14:textId="7101E179"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Pr="00B27492">
        <w:rPr>
          <w:rFonts w:ascii="Times New Roman" w:eastAsia="Calibri" w:hAnsi="Times New Roman" w:cs="Times New Roman"/>
          <w:sz w:val="24"/>
          <w:szCs w:val="24"/>
        </w:rPr>
        <w:t>chochla do zup stal nierdzewna, dopuszcza si</w:t>
      </w:r>
      <w:r>
        <w:rPr>
          <w:rFonts w:ascii="Times New Roman" w:eastAsia="Calibri" w:hAnsi="Times New Roman" w:cs="Times New Roman"/>
          <w:sz w:val="24"/>
          <w:szCs w:val="24"/>
        </w:rPr>
        <w:t xml:space="preserve">ę elementy z tworzyw sztucznych 2 </w:t>
      </w:r>
      <w:r w:rsidRPr="00B27492">
        <w:rPr>
          <w:rFonts w:ascii="Times New Roman" w:eastAsia="Calibri" w:hAnsi="Times New Roman" w:cs="Times New Roman"/>
          <w:sz w:val="24"/>
          <w:szCs w:val="24"/>
        </w:rPr>
        <w:t>szt.</w:t>
      </w:r>
    </w:p>
    <w:p w14:paraId="30D8436E" w14:textId="4FD9227D"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Pr="00B27492">
        <w:rPr>
          <w:rFonts w:ascii="Times New Roman" w:eastAsia="Calibri" w:hAnsi="Times New Roman" w:cs="Times New Roman"/>
          <w:sz w:val="24"/>
          <w:szCs w:val="24"/>
        </w:rPr>
        <w:t>łyżka cedzakowa stal nierdzewna, dopuszcza si</w:t>
      </w:r>
      <w:r>
        <w:rPr>
          <w:rFonts w:ascii="Times New Roman" w:eastAsia="Calibri" w:hAnsi="Times New Roman" w:cs="Times New Roman"/>
          <w:sz w:val="24"/>
          <w:szCs w:val="24"/>
        </w:rPr>
        <w:t xml:space="preserve">ę elementy z tworzyw sztucznych </w:t>
      </w:r>
      <w:r w:rsidRPr="00B27492">
        <w:rPr>
          <w:rFonts w:ascii="Times New Roman" w:eastAsia="Calibri" w:hAnsi="Times New Roman" w:cs="Times New Roman"/>
          <w:sz w:val="24"/>
          <w:szCs w:val="24"/>
        </w:rPr>
        <w:t>1 szt.</w:t>
      </w:r>
    </w:p>
    <w:p w14:paraId="739FA514" w14:textId="278108FE"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Pr="00B27492">
        <w:rPr>
          <w:rFonts w:ascii="Times New Roman" w:eastAsia="Calibri" w:hAnsi="Times New Roman" w:cs="Times New Roman"/>
          <w:sz w:val="24"/>
          <w:szCs w:val="24"/>
        </w:rPr>
        <w:t>taca plastikowa o wymiarach min. 30 cm x 45 cm (+/- 10 cm)</w:t>
      </w:r>
      <w:r w:rsidRPr="00B27492">
        <w:rPr>
          <w:rFonts w:ascii="Times New Roman" w:eastAsia="Calibri" w:hAnsi="Times New Roman" w:cs="Times New Roman"/>
          <w:sz w:val="24"/>
          <w:szCs w:val="24"/>
        </w:rPr>
        <w:tab/>
        <w:t>6 szt.</w:t>
      </w:r>
    </w:p>
    <w:p w14:paraId="2B8F31C6" w14:textId="3C702FE2" w:rsid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Pr="00B27492">
        <w:rPr>
          <w:rFonts w:ascii="Times New Roman" w:eastAsia="Calibri" w:hAnsi="Times New Roman" w:cs="Times New Roman"/>
          <w:sz w:val="24"/>
          <w:szCs w:val="24"/>
        </w:rPr>
        <w:t xml:space="preserve">stojak na ręcznik papierowy materiał stal nierdzewna lub tworzywo sztuczne, wys. 30 (+/- 10 cm       </w:t>
      </w:r>
      <w:r w:rsidRPr="00B27492">
        <w:rPr>
          <w:rFonts w:ascii="Times New Roman" w:eastAsia="Calibri" w:hAnsi="Times New Roman" w:cs="Times New Roman"/>
          <w:sz w:val="24"/>
          <w:szCs w:val="24"/>
        </w:rPr>
        <w:tab/>
        <w:t>2 szt.</w:t>
      </w:r>
    </w:p>
    <w:p w14:paraId="36E9C087" w14:textId="77777777" w:rsidR="00B27492" w:rsidRDefault="00B27492" w:rsidP="00B27492">
      <w:pPr>
        <w:spacing w:after="0"/>
        <w:ind w:left="720"/>
        <w:jc w:val="both"/>
        <w:rPr>
          <w:rFonts w:ascii="Times New Roman" w:eastAsia="Calibri" w:hAnsi="Times New Roman" w:cs="Times New Roman"/>
          <w:sz w:val="24"/>
          <w:szCs w:val="24"/>
        </w:rPr>
      </w:pPr>
    </w:p>
    <w:p w14:paraId="408BC333" w14:textId="3CA6F818" w:rsidR="00B27492" w:rsidRPr="00B27492" w:rsidRDefault="00B27492" w:rsidP="00B27492">
      <w:pPr>
        <w:pStyle w:val="Nagwek2"/>
      </w:pPr>
      <w:r w:rsidRPr="00B27492">
        <w:t>Zadanie 2 Gospodarstwo domowe oraz akcesoria łazienkowe</w:t>
      </w:r>
    </w:p>
    <w:p w14:paraId="01C5C0F4" w14:textId="3F82F372"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27492">
        <w:rPr>
          <w:rFonts w:ascii="Times New Roman" w:eastAsia="Calibri" w:hAnsi="Times New Roman" w:cs="Times New Roman"/>
          <w:sz w:val="24"/>
          <w:szCs w:val="24"/>
        </w:rPr>
        <w:t>kosz na śmieci z pokrywką o pojemności 20 l (+/- 5l) wykonany z tworzywa sztucznego, kolor jasnoszary</w:t>
      </w:r>
      <w:r w:rsidRPr="00B27492">
        <w:rPr>
          <w:rFonts w:ascii="Times New Roman" w:eastAsia="Calibri" w:hAnsi="Times New Roman" w:cs="Times New Roman"/>
          <w:sz w:val="24"/>
          <w:szCs w:val="24"/>
        </w:rPr>
        <w:tab/>
        <w:t>18 szt.</w:t>
      </w:r>
    </w:p>
    <w:p w14:paraId="1A88143B" w14:textId="33AF3213"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27492">
        <w:rPr>
          <w:rFonts w:ascii="Times New Roman" w:eastAsia="Calibri" w:hAnsi="Times New Roman" w:cs="Times New Roman"/>
          <w:sz w:val="24"/>
          <w:szCs w:val="24"/>
        </w:rPr>
        <w:t>kosz łazienkowy na brudną bieliznę z pokrywką lub zamykany od góry klapką na zawiasach, poj. 40l - 60 l, wolnostojący plastikowy, pełny lub ażurowy,  kolor biały lub jasnoszary</w:t>
      </w:r>
      <w:r w:rsidRPr="00B27492">
        <w:rPr>
          <w:rFonts w:ascii="Times New Roman" w:eastAsia="Calibri" w:hAnsi="Times New Roman" w:cs="Times New Roman"/>
          <w:sz w:val="24"/>
          <w:szCs w:val="24"/>
        </w:rPr>
        <w:tab/>
        <w:t>8 szt.</w:t>
      </w:r>
    </w:p>
    <w:p w14:paraId="717CC8C4" w14:textId="0476E2E0" w:rsidR="00B27492" w:rsidRPr="00B27492" w:rsidRDefault="00B27492"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B27492">
        <w:rPr>
          <w:rFonts w:ascii="Times New Roman" w:eastAsia="Calibri" w:hAnsi="Times New Roman" w:cs="Times New Roman"/>
          <w:sz w:val="24"/>
          <w:szCs w:val="24"/>
        </w:rPr>
        <w:t>kosz na śmieci z pokrywką wykonany z tworzywa sztucznego (do sortowania odpadów)  40 l (+/- 10 l) kolor dowolny</w:t>
      </w:r>
      <w:r w:rsidRPr="00B27492">
        <w:rPr>
          <w:rFonts w:ascii="Times New Roman" w:eastAsia="Calibri" w:hAnsi="Times New Roman" w:cs="Times New Roman"/>
          <w:sz w:val="24"/>
          <w:szCs w:val="24"/>
        </w:rPr>
        <w:tab/>
        <w:t>4 szt.</w:t>
      </w:r>
    </w:p>
    <w:p w14:paraId="33509427" w14:textId="0B1FB8EE" w:rsidR="00B27492" w:rsidRPr="00B27492" w:rsidRDefault="00C554CD" w:rsidP="00C554CD">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B27492" w:rsidRPr="00B27492">
        <w:rPr>
          <w:rFonts w:ascii="Times New Roman" w:eastAsia="Calibri" w:hAnsi="Times New Roman" w:cs="Times New Roman"/>
          <w:sz w:val="24"/>
          <w:szCs w:val="24"/>
        </w:rPr>
        <w:t>szczotka do WC z pojemnikiem, plastikowa pojemnik i s</w:t>
      </w:r>
      <w:r>
        <w:rPr>
          <w:rFonts w:ascii="Times New Roman" w:eastAsia="Calibri" w:hAnsi="Times New Roman" w:cs="Times New Roman"/>
          <w:sz w:val="24"/>
          <w:szCs w:val="24"/>
        </w:rPr>
        <w:t xml:space="preserve">zczotka z włosiem -kolor czarny </w:t>
      </w:r>
      <w:r w:rsidR="00B27492" w:rsidRPr="00B27492">
        <w:rPr>
          <w:rFonts w:ascii="Times New Roman" w:eastAsia="Calibri" w:hAnsi="Times New Roman" w:cs="Times New Roman"/>
          <w:sz w:val="24"/>
          <w:szCs w:val="24"/>
        </w:rPr>
        <w:t>11 szt.</w:t>
      </w:r>
    </w:p>
    <w:p w14:paraId="6B5E95CD" w14:textId="52D4A53E" w:rsidR="00B27492" w:rsidRPr="00B27492" w:rsidRDefault="00C554CD" w:rsidP="00C554CD">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B27492" w:rsidRPr="00B27492">
        <w:rPr>
          <w:rFonts w:ascii="Times New Roman" w:eastAsia="Calibri" w:hAnsi="Times New Roman" w:cs="Times New Roman"/>
          <w:sz w:val="24"/>
          <w:szCs w:val="24"/>
        </w:rPr>
        <w:t>uchwyt na papier toaletowy, chromowany, matowy lub</w:t>
      </w:r>
      <w:r>
        <w:rPr>
          <w:rFonts w:ascii="Times New Roman" w:eastAsia="Calibri" w:hAnsi="Times New Roman" w:cs="Times New Roman"/>
          <w:sz w:val="24"/>
          <w:szCs w:val="24"/>
        </w:rPr>
        <w:t xml:space="preserve"> błyszczący, mocowany do ściany </w:t>
      </w:r>
      <w:r w:rsidR="00B27492" w:rsidRPr="00B27492">
        <w:rPr>
          <w:rFonts w:ascii="Times New Roman" w:eastAsia="Calibri" w:hAnsi="Times New Roman" w:cs="Times New Roman"/>
          <w:sz w:val="24"/>
          <w:szCs w:val="24"/>
        </w:rPr>
        <w:t>11 szt.</w:t>
      </w:r>
    </w:p>
    <w:p w14:paraId="40CB13FB" w14:textId="6058A50F" w:rsidR="00B27492" w:rsidRPr="00B27492" w:rsidRDefault="00C554CD" w:rsidP="00C554CD">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B27492" w:rsidRPr="00B27492">
        <w:rPr>
          <w:rFonts w:ascii="Times New Roman" w:eastAsia="Calibri" w:hAnsi="Times New Roman" w:cs="Times New Roman"/>
          <w:sz w:val="24"/>
          <w:szCs w:val="24"/>
        </w:rPr>
        <w:t>dozownik na mydło w płynie. poj. 300-400 ml,  wolnostojący, materiał plastik,  kolor biały lub jasn</w:t>
      </w:r>
      <w:r>
        <w:rPr>
          <w:rFonts w:ascii="Times New Roman" w:eastAsia="Calibri" w:hAnsi="Times New Roman" w:cs="Times New Roman"/>
          <w:sz w:val="24"/>
          <w:szCs w:val="24"/>
        </w:rPr>
        <w:t xml:space="preserve">oszary </w:t>
      </w:r>
      <w:r w:rsidR="00B27492" w:rsidRPr="00B27492">
        <w:rPr>
          <w:rFonts w:ascii="Times New Roman" w:eastAsia="Calibri" w:hAnsi="Times New Roman" w:cs="Times New Roman"/>
          <w:sz w:val="24"/>
          <w:szCs w:val="24"/>
        </w:rPr>
        <w:t>10 szt.</w:t>
      </w:r>
    </w:p>
    <w:p w14:paraId="49CA5C26" w14:textId="7A970E8F" w:rsidR="00B27492" w:rsidRPr="00B27492" w:rsidRDefault="00C554CD"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B27492" w:rsidRPr="00B27492">
        <w:rPr>
          <w:rFonts w:ascii="Times New Roman" w:eastAsia="Calibri" w:hAnsi="Times New Roman" w:cs="Times New Roman"/>
          <w:sz w:val="24"/>
          <w:szCs w:val="24"/>
        </w:rPr>
        <w:t xml:space="preserve">dozownik na mydło w płynie, poj. 300-400 ml,  montowany do ściany, materiał plastik, kolor biały lub jasnoszary </w:t>
      </w:r>
      <w:r w:rsidR="00B27492" w:rsidRPr="00B27492">
        <w:rPr>
          <w:rFonts w:ascii="Times New Roman" w:eastAsia="Calibri" w:hAnsi="Times New Roman" w:cs="Times New Roman"/>
          <w:sz w:val="24"/>
          <w:szCs w:val="24"/>
        </w:rPr>
        <w:tab/>
        <w:t>2 szt.</w:t>
      </w:r>
    </w:p>
    <w:p w14:paraId="733E0115" w14:textId="1CD34735" w:rsidR="00B27492" w:rsidRPr="00B27492" w:rsidRDefault="00C554CD"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B27492" w:rsidRPr="00B27492">
        <w:rPr>
          <w:rFonts w:ascii="Times New Roman" w:eastAsia="Calibri" w:hAnsi="Times New Roman" w:cs="Times New Roman"/>
          <w:sz w:val="24"/>
          <w:szCs w:val="24"/>
        </w:rPr>
        <w:t>stojak / regał do łazienki prostokątny, z trzema koszami, wykonany z tworzywa sztucznego, na kółkach, kolor biały lub jasnoszary</w:t>
      </w:r>
      <w:r w:rsidR="00B27492" w:rsidRPr="00B27492">
        <w:rPr>
          <w:rFonts w:ascii="Times New Roman" w:eastAsia="Calibri" w:hAnsi="Times New Roman" w:cs="Times New Roman"/>
          <w:sz w:val="24"/>
          <w:szCs w:val="24"/>
        </w:rPr>
        <w:tab/>
        <w:t>8 szt.</w:t>
      </w:r>
    </w:p>
    <w:p w14:paraId="5513ECA6" w14:textId="600F9928" w:rsidR="00B27492" w:rsidRPr="00B27492" w:rsidRDefault="00C554CD" w:rsidP="00C554CD">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B27492" w:rsidRPr="00B27492">
        <w:rPr>
          <w:rFonts w:ascii="Times New Roman" w:eastAsia="Calibri" w:hAnsi="Times New Roman" w:cs="Times New Roman"/>
          <w:sz w:val="24"/>
          <w:szCs w:val="24"/>
        </w:rPr>
        <w:t xml:space="preserve">deska do prasowania wymiary blatu (szer. x </w:t>
      </w:r>
      <w:r>
        <w:rPr>
          <w:rFonts w:ascii="Times New Roman" w:eastAsia="Calibri" w:hAnsi="Times New Roman" w:cs="Times New Roman"/>
          <w:sz w:val="24"/>
          <w:szCs w:val="24"/>
        </w:rPr>
        <w:t xml:space="preserve">gł.) min.  120 x 30 cm (+/- 10) </w:t>
      </w:r>
      <w:r w:rsidR="00B27492" w:rsidRPr="00B27492">
        <w:rPr>
          <w:rFonts w:ascii="Times New Roman" w:eastAsia="Calibri" w:hAnsi="Times New Roman" w:cs="Times New Roman"/>
          <w:sz w:val="24"/>
          <w:szCs w:val="24"/>
        </w:rPr>
        <w:t>blat z siatki metalowej, płynna regulacja wysokości, podstawka pod żelazko,  pokrowiec bawełniany z wyściółką gąbkową, kolor dowolny</w:t>
      </w:r>
      <w:r w:rsidR="00B27492" w:rsidRPr="00B27492">
        <w:rPr>
          <w:rFonts w:ascii="Times New Roman" w:eastAsia="Calibri" w:hAnsi="Times New Roman" w:cs="Times New Roman"/>
          <w:sz w:val="24"/>
          <w:szCs w:val="24"/>
        </w:rPr>
        <w:tab/>
        <w:t>1 szt.</w:t>
      </w:r>
    </w:p>
    <w:p w14:paraId="786A735E" w14:textId="50BB7F2E" w:rsidR="00B27492" w:rsidRPr="00B27492" w:rsidRDefault="00C554CD"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B27492" w:rsidRPr="00B27492">
        <w:rPr>
          <w:rFonts w:ascii="Times New Roman" w:eastAsia="Calibri" w:hAnsi="Times New Roman" w:cs="Times New Roman"/>
          <w:sz w:val="24"/>
          <w:szCs w:val="24"/>
        </w:rPr>
        <w:t>suszarka na pranie z rozkładanymi skrzydłami (materiał: stal i inne tworzywa)  dł. 170 cm, szer. 60 cm,  (+/- 30 cm), kolor biały lub jasnoszary</w:t>
      </w:r>
      <w:r w:rsidR="00B27492" w:rsidRPr="00B27492">
        <w:rPr>
          <w:rFonts w:ascii="Times New Roman" w:eastAsia="Calibri" w:hAnsi="Times New Roman" w:cs="Times New Roman"/>
          <w:sz w:val="24"/>
          <w:szCs w:val="24"/>
        </w:rPr>
        <w:tab/>
        <w:t>1 szt.</w:t>
      </w:r>
    </w:p>
    <w:p w14:paraId="26D8DFE6" w14:textId="61871722" w:rsidR="00B27492" w:rsidRPr="00B27492" w:rsidRDefault="00C554CD" w:rsidP="00B27492">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roofErr w:type="spellStart"/>
      <w:r w:rsidR="00B27492" w:rsidRPr="00B27492">
        <w:rPr>
          <w:rFonts w:ascii="Times New Roman" w:eastAsia="Calibri" w:hAnsi="Times New Roman" w:cs="Times New Roman"/>
          <w:sz w:val="24"/>
          <w:szCs w:val="24"/>
        </w:rPr>
        <w:t>Mop</w:t>
      </w:r>
      <w:proofErr w:type="spellEnd"/>
      <w:r w:rsidR="00B27492" w:rsidRPr="00B27492">
        <w:rPr>
          <w:rFonts w:ascii="Times New Roman" w:eastAsia="Calibri" w:hAnsi="Times New Roman" w:cs="Times New Roman"/>
          <w:sz w:val="24"/>
          <w:szCs w:val="24"/>
        </w:rPr>
        <w:t xml:space="preserve"> obrotowy z wiadrem (zawartość zestawu 1 x wkład, </w:t>
      </w:r>
      <w:proofErr w:type="spellStart"/>
      <w:r w:rsidR="00B27492" w:rsidRPr="00B27492">
        <w:rPr>
          <w:rFonts w:ascii="Times New Roman" w:eastAsia="Calibri" w:hAnsi="Times New Roman" w:cs="Times New Roman"/>
          <w:sz w:val="24"/>
          <w:szCs w:val="24"/>
        </w:rPr>
        <w:t>mop</w:t>
      </w:r>
      <w:proofErr w:type="spellEnd"/>
      <w:r w:rsidR="00B27492" w:rsidRPr="00B27492">
        <w:rPr>
          <w:rFonts w:ascii="Times New Roman" w:eastAsia="Calibri" w:hAnsi="Times New Roman" w:cs="Times New Roman"/>
          <w:sz w:val="24"/>
          <w:szCs w:val="24"/>
        </w:rPr>
        <w:t xml:space="preserve"> z drążkiem, wiadro)</w:t>
      </w:r>
    </w:p>
    <w:p w14:paraId="455925FF" w14:textId="7272688E" w:rsidR="00B27492" w:rsidRPr="00B27492" w:rsidRDefault="00B27492" w:rsidP="00C554CD">
      <w:pPr>
        <w:spacing w:after="0"/>
        <w:ind w:left="720"/>
        <w:jc w:val="both"/>
        <w:rPr>
          <w:rFonts w:ascii="Times New Roman" w:eastAsia="Calibri" w:hAnsi="Times New Roman" w:cs="Times New Roman"/>
          <w:sz w:val="24"/>
          <w:szCs w:val="24"/>
        </w:rPr>
      </w:pPr>
      <w:r w:rsidRPr="00B27492">
        <w:rPr>
          <w:rFonts w:ascii="Times New Roman" w:eastAsia="Calibri" w:hAnsi="Times New Roman" w:cs="Times New Roman"/>
          <w:sz w:val="24"/>
          <w:szCs w:val="24"/>
        </w:rPr>
        <w:t xml:space="preserve">przeznaczenie </w:t>
      </w:r>
      <w:r w:rsidRPr="00B27492">
        <w:rPr>
          <w:rFonts w:ascii="Times New Roman" w:eastAsia="Calibri" w:hAnsi="Times New Roman" w:cs="Times New Roman"/>
          <w:sz w:val="24"/>
          <w:szCs w:val="24"/>
        </w:rPr>
        <w:tab/>
        <w:t xml:space="preserve">panele, parkiet, płytki, </w:t>
      </w:r>
      <w:r w:rsidR="00C554CD">
        <w:rPr>
          <w:rFonts w:ascii="Times New Roman" w:eastAsia="Calibri" w:hAnsi="Times New Roman" w:cs="Times New Roman"/>
          <w:sz w:val="24"/>
          <w:szCs w:val="24"/>
        </w:rPr>
        <w:t xml:space="preserve">podłogi, </w:t>
      </w:r>
      <w:r w:rsidRPr="00B27492">
        <w:rPr>
          <w:rFonts w:ascii="Times New Roman" w:eastAsia="Calibri" w:hAnsi="Times New Roman" w:cs="Times New Roman"/>
          <w:sz w:val="24"/>
          <w:szCs w:val="24"/>
        </w:rPr>
        <w:t xml:space="preserve">materiał  </w:t>
      </w:r>
      <w:proofErr w:type="spellStart"/>
      <w:r w:rsidR="00C554CD">
        <w:rPr>
          <w:rFonts w:ascii="Times New Roman" w:eastAsia="Calibri" w:hAnsi="Times New Roman" w:cs="Times New Roman"/>
          <w:sz w:val="24"/>
          <w:szCs w:val="24"/>
        </w:rPr>
        <w:t>mikrowłókna</w:t>
      </w:r>
      <w:proofErr w:type="spellEnd"/>
      <w:r w:rsidR="00C554CD">
        <w:rPr>
          <w:rFonts w:ascii="Times New Roman" w:eastAsia="Calibri" w:hAnsi="Times New Roman" w:cs="Times New Roman"/>
          <w:sz w:val="24"/>
          <w:szCs w:val="24"/>
        </w:rPr>
        <w:t xml:space="preserve">, tworzywa sztuczne, </w:t>
      </w:r>
      <w:r w:rsidRPr="00B27492">
        <w:rPr>
          <w:rFonts w:ascii="Times New Roman" w:eastAsia="Calibri" w:hAnsi="Times New Roman" w:cs="Times New Roman"/>
          <w:sz w:val="24"/>
          <w:szCs w:val="24"/>
        </w:rPr>
        <w:t>wymiary wiadra: 45 cm (długość łącznie z pedałem) x 30 (szeroko</w:t>
      </w:r>
      <w:r w:rsidR="00C554CD">
        <w:rPr>
          <w:rFonts w:ascii="Times New Roman" w:eastAsia="Calibri" w:hAnsi="Times New Roman" w:cs="Times New Roman"/>
          <w:sz w:val="24"/>
          <w:szCs w:val="24"/>
        </w:rPr>
        <w:t xml:space="preserve">ść) x 30 cm (wysokość) (+/- 10) </w:t>
      </w:r>
      <w:r w:rsidRPr="00B27492">
        <w:rPr>
          <w:rFonts w:ascii="Times New Roman" w:eastAsia="Calibri" w:hAnsi="Times New Roman" w:cs="Times New Roman"/>
          <w:sz w:val="24"/>
          <w:szCs w:val="24"/>
        </w:rPr>
        <w:t>teleskopowy drążek  50-140 cm (+/- 10)</w:t>
      </w:r>
    </w:p>
    <w:p w14:paraId="6C1706E1" w14:textId="08139363" w:rsidR="00B27492" w:rsidRDefault="00B27492" w:rsidP="00B27492">
      <w:pPr>
        <w:spacing w:after="0"/>
        <w:ind w:left="720"/>
        <w:jc w:val="both"/>
        <w:rPr>
          <w:rFonts w:ascii="Times New Roman" w:eastAsia="Calibri" w:hAnsi="Times New Roman" w:cs="Times New Roman"/>
          <w:sz w:val="24"/>
          <w:szCs w:val="24"/>
        </w:rPr>
      </w:pPr>
      <w:r w:rsidRPr="00B27492">
        <w:rPr>
          <w:rFonts w:ascii="Times New Roman" w:eastAsia="Calibri" w:hAnsi="Times New Roman" w:cs="Times New Roman"/>
          <w:sz w:val="24"/>
          <w:szCs w:val="24"/>
        </w:rPr>
        <w:t>kolor dowolny</w:t>
      </w:r>
      <w:r w:rsidRPr="00B27492">
        <w:rPr>
          <w:rFonts w:ascii="Times New Roman" w:eastAsia="Calibri" w:hAnsi="Times New Roman" w:cs="Times New Roman"/>
          <w:sz w:val="24"/>
          <w:szCs w:val="24"/>
        </w:rPr>
        <w:tab/>
        <w:t>1 szt. zestaw</w:t>
      </w:r>
    </w:p>
    <w:p w14:paraId="618A494D" w14:textId="31924B76" w:rsidR="00716BBB" w:rsidRPr="005E2732" w:rsidRDefault="00716BBB" w:rsidP="00716BBB">
      <w:pPr>
        <w:numPr>
          <w:ilvl w:val="0"/>
          <w:numId w:val="28"/>
        </w:numPr>
        <w:spacing w:after="0"/>
        <w:jc w:val="both"/>
        <w:rPr>
          <w:rFonts w:ascii="Times New Roman" w:eastAsia="Calibri" w:hAnsi="Times New Roman" w:cs="Times New Roman"/>
          <w:sz w:val="24"/>
          <w:szCs w:val="24"/>
        </w:rPr>
      </w:pPr>
      <w:r w:rsidRPr="005E2732">
        <w:rPr>
          <w:rFonts w:ascii="Times New Roman" w:eastAsia="Calibri" w:hAnsi="Times New Roman" w:cs="Times New Roman"/>
          <w:sz w:val="24"/>
          <w:szCs w:val="24"/>
        </w:rPr>
        <w:lastRenderedPageBreak/>
        <w:t xml:space="preserve">Wykonawca udzieli na dostarczony sprzęt co najmniej </w:t>
      </w:r>
      <w:r w:rsidR="005E2732">
        <w:rPr>
          <w:rFonts w:ascii="Times New Roman" w:eastAsia="Calibri" w:hAnsi="Times New Roman" w:cs="Times New Roman"/>
          <w:sz w:val="24"/>
          <w:szCs w:val="24"/>
        </w:rPr>
        <w:t>3- miesięcznej</w:t>
      </w:r>
      <w:r w:rsidRPr="005E2732">
        <w:rPr>
          <w:rFonts w:ascii="Times New Roman" w:eastAsia="Calibri" w:hAnsi="Times New Roman" w:cs="Times New Roman"/>
          <w:sz w:val="24"/>
          <w:szCs w:val="24"/>
        </w:rPr>
        <w:t xml:space="preserve"> gwarancji, świadczonej na miejscu u Zamawiającego z czasem reakcji serwisu – do końca następnego dnia roboczego. Okres gwarancji i rękojmi liczone od dnia podpisania Protokołu ostatecznego odbioru przedmiotu zamówienia.</w:t>
      </w:r>
    </w:p>
    <w:p w14:paraId="112AFC5F" w14:textId="125AB11A" w:rsidR="00716BBB" w:rsidRPr="00716BBB" w:rsidRDefault="00117C50" w:rsidP="00716BBB">
      <w:pPr>
        <w:numPr>
          <w:ilvl w:val="0"/>
          <w:numId w:val="28"/>
        </w:numPr>
        <w:spacing w:after="0"/>
        <w:rPr>
          <w:rFonts w:ascii="Times New Roman" w:eastAsia="Calibri" w:hAnsi="Times New Roman" w:cs="Times New Roman"/>
          <w:sz w:val="24"/>
          <w:szCs w:val="24"/>
        </w:rPr>
      </w:pPr>
      <w:r>
        <w:rPr>
          <w:rFonts w:ascii="Times New Roman" w:eastAsia="Calibri" w:hAnsi="Times New Roman" w:cs="Times New Roman"/>
          <w:sz w:val="24"/>
          <w:szCs w:val="24"/>
        </w:rPr>
        <w:t>Koszty dostawy, transportu,</w:t>
      </w:r>
      <w:r w:rsidR="00716BBB" w:rsidRPr="00716BBB">
        <w:rPr>
          <w:rFonts w:ascii="Times New Roman" w:eastAsia="Calibri" w:hAnsi="Times New Roman" w:cs="Times New Roman"/>
          <w:sz w:val="24"/>
          <w:szCs w:val="24"/>
        </w:rPr>
        <w:t xml:space="preserve"> rozładunku ponosi Wykonawca.</w:t>
      </w:r>
    </w:p>
    <w:p w14:paraId="3920837B" w14:textId="77777777" w:rsidR="00716BBB" w:rsidRPr="00716BBB" w:rsidRDefault="00716BBB" w:rsidP="00716BBB">
      <w:pPr>
        <w:spacing w:after="0"/>
        <w:rPr>
          <w:rFonts w:ascii="Times New Roman" w:eastAsia="Calibri" w:hAnsi="Times New Roman" w:cs="Times New Roman"/>
          <w:sz w:val="24"/>
          <w:szCs w:val="24"/>
        </w:rPr>
      </w:pPr>
    </w:p>
    <w:p w14:paraId="2F60DDA7"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2</w:t>
      </w:r>
    </w:p>
    <w:p w14:paraId="32240C9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Wykonanie i odbiór dostawy</w:t>
      </w:r>
    </w:p>
    <w:p w14:paraId="2C03A3D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zobowiązany jest dostarczyć przedmiot zamówienia, o którym mowa w</w:t>
      </w:r>
      <w:r w:rsidRPr="00716BBB">
        <w:rPr>
          <w:rFonts w:ascii="Times New Roman" w:eastAsia="Calibri" w:hAnsi="Times New Roman" w:cs="Times New Roman"/>
          <w:sz w:val="24"/>
          <w:szCs w:val="24"/>
        </w:rPr>
        <w:br/>
        <w:t xml:space="preserve"> § 1 ust. 2 do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r w:rsidRPr="00716BBB">
        <w:rPr>
          <w:rFonts w:ascii="Times New Roman" w:eastAsia="Calibri" w:hAnsi="Times New Roman" w:cs="Times New Roman"/>
          <w:b/>
          <w:bCs/>
          <w:sz w:val="24"/>
          <w:szCs w:val="24"/>
        </w:rPr>
        <w:t>w terminie …………..dni</w:t>
      </w:r>
      <w:r w:rsidRPr="00716BBB">
        <w:rPr>
          <w:rFonts w:ascii="Times New Roman" w:eastAsia="Calibri" w:hAnsi="Times New Roman" w:cs="Times New Roman"/>
          <w:sz w:val="24"/>
          <w:szCs w:val="24"/>
        </w:rPr>
        <w:t xml:space="preserve"> od podpisania umowy.</w:t>
      </w:r>
    </w:p>
    <w:p w14:paraId="22B0742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zobowiązany jest na 2 dni robocze przed planowanym dostarczeniem przedmiotu zamówienia zawiadomić Zamawiającego o planowanej dacie dostawy. </w:t>
      </w:r>
    </w:p>
    <w:p w14:paraId="6664ACDF"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zapewni na własny koszt i ryzyko transport, ubezpieczenie na czas transportu, rozładunek, wniesienie, ewentualny montaż i ustawienie sprzętu </w:t>
      </w:r>
      <w:r w:rsidRPr="00716BBB">
        <w:rPr>
          <w:rFonts w:ascii="Times New Roman" w:eastAsia="Calibri" w:hAnsi="Times New Roman" w:cs="Times New Roman"/>
          <w:sz w:val="24"/>
          <w:szCs w:val="24"/>
        </w:rPr>
        <w:br/>
        <w:t xml:space="preserve">w pomieszczeniach wskazanych przez Zamawiającego w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p>
    <w:p w14:paraId="3F48C36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oświadcza, iż samodzielny montaż sprzętu przez Zamawiającego nie będzie skutkował utratą/ ograniczeniom gwarancji i rękojmi, o której mowa w § 3.</w:t>
      </w:r>
    </w:p>
    <w:p w14:paraId="657CF87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oświadcza, że dostarczony sprzęt stanowiący przedmiot zamówienia, jest fabrycznie nowy oraz kompletny, sprzęty pochodzą z bieżącej produkcji </w:t>
      </w:r>
      <w:r w:rsidRPr="00716BBB">
        <w:rPr>
          <w:rFonts w:ascii="Times New Roman" w:eastAsia="Calibri" w:hAnsi="Times New Roman" w:cs="Times New Roman"/>
          <w:sz w:val="24"/>
          <w:szCs w:val="24"/>
        </w:rPr>
        <w:br/>
        <w:t xml:space="preserve">i posiadają parametry techniczne wymagane przez Zamawiającego. </w:t>
      </w:r>
    </w:p>
    <w:p w14:paraId="0654FA53"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Przedmiot zamówienia nie pochodzi z żadnych pokazów, nie jest także obciążony prawami na rzecz osób trzecich i nie narusza praw osób trzecich oraz spełnia wymogi prawa polskiego i europejskiego. </w:t>
      </w:r>
    </w:p>
    <w:p w14:paraId="0513F6C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Odbiór przedmiotu zamówienia nastąpi na podstawie protokołu zdawczo – odbiorczego. Załącznik do protokołu zdawczo –– odbiorczego stanowią certyfikaty (jeżeli dotyczy) dopuszczające sprzęt do użytku . Podpisany przez obie strony protokół zdawczo – odbiorczy będzie stanowił podstawę do wystawienia faktury. </w:t>
      </w:r>
    </w:p>
    <w:p w14:paraId="69EE113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Dostawa przedmiotu zamówienia winna być jednorazowa i kompletna – zgodna </w:t>
      </w:r>
      <w:r w:rsidRPr="00716BBB">
        <w:rPr>
          <w:rFonts w:ascii="Times New Roman" w:eastAsia="Calibri" w:hAnsi="Times New Roman" w:cs="Times New Roman"/>
          <w:sz w:val="24"/>
          <w:szCs w:val="24"/>
        </w:rPr>
        <w:br/>
        <w:t xml:space="preserve">z zakresem określonym w § 1 ust. 2. W przypadku dostawy niekompletnego przedmiotu zamówienia Zamawiający jest uprawniony do odmowy odbioru przedmiotu umowy. </w:t>
      </w:r>
    </w:p>
    <w:p w14:paraId="6D1779A4"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Przedstawiciel Zamawiającego i przedstawiciel Wykonawcy w dniu dostawy dokonają ilościowego i jakościowego sprawdzenia dostarczonego przedmiotu zamówienia,</w:t>
      </w:r>
      <w:r w:rsidRPr="00716BBB">
        <w:rPr>
          <w:rFonts w:ascii="Calibri" w:eastAsia="Calibri" w:hAnsi="Calibri" w:cs="Times New Roman"/>
        </w:rPr>
        <w:t xml:space="preserve"> </w:t>
      </w:r>
      <w:r w:rsidRPr="00716BBB">
        <w:rPr>
          <w:rFonts w:ascii="Calibri" w:eastAsia="Calibri" w:hAnsi="Calibri" w:cs="Times New Roman"/>
        </w:rPr>
        <w:br/>
      </w:r>
      <w:r w:rsidRPr="00716BBB">
        <w:rPr>
          <w:rFonts w:ascii="Times New Roman" w:eastAsia="Calibri" w:hAnsi="Times New Roman" w:cs="Times New Roman"/>
          <w:sz w:val="24"/>
          <w:szCs w:val="24"/>
        </w:rPr>
        <w:t xml:space="preserve">a w terminie 3 dni roboczych licząc od dnia dostawy, przedstawiciel Zamawiającego dokonuje odbioru jakościowego dostarczonego sprzętu w celu potwierdzenia zgodności przedmiotu umowy z zapytaniem ofertowym oraz ofertą Wykonawcy i w przypadku braku uwag podpisuje protokół zdawczo – odbiorczy. </w:t>
      </w:r>
    </w:p>
    <w:p w14:paraId="701774A9" w14:textId="1406F6D1" w:rsidR="00716BBB" w:rsidRPr="00C554CD"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 </w:t>
      </w:r>
      <w:bookmarkStart w:id="0" w:name="_GoBack"/>
      <w:bookmarkEnd w:id="0"/>
    </w:p>
    <w:p w14:paraId="4EE36504"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lastRenderedPageBreak/>
        <w:t>§ 3</w:t>
      </w:r>
    </w:p>
    <w:p w14:paraId="04A71A68"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Wady i gwarancja</w:t>
      </w:r>
    </w:p>
    <w:p w14:paraId="19ACB3FE"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gwarantuje, że przedmiot zamówienia dostarczony w ramach niniejszej umowy jest fabrycznie nowy i nieużywany. </w:t>
      </w:r>
    </w:p>
    <w:p w14:paraId="1181D132" w14:textId="7061A8D8"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zobowiązuje się do udzielenia gwarancji i rękojmi na wszystkie sprzęty stanowiące przedmiot umowy na okres </w:t>
      </w:r>
      <w:r w:rsidR="005E2732">
        <w:rPr>
          <w:rFonts w:ascii="Times New Roman" w:eastAsia="Calibri" w:hAnsi="Times New Roman" w:cs="Times New Roman"/>
          <w:sz w:val="24"/>
          <w:szCs w:val="24"/>
        </w:rPr>
        <w:t>3</w:t>
      </w:r>
      <w:r w:rsidRPr="00716BBB">
        <w:rPr>
          <w:rFonts w:ascii="Times New Roman" w:eastAsia="Calibri" w:hAnsi="Times New Roman" w:cs="Times New Roman"/>
          <w:sz w:val="24"/>
          <w:szCs w:val="24"/>
        </w:rPr>
        <w:t xml:space="preserve"> m-</w:t>
      </w:r>
      <w:proofErr w:type="spellStart"/>
      <w:r w:rsidRPr="00716BBB">
        <w:rPr>
          <w:rFonts w:ascii="Times New Roman" w:eastAsia="Calibri" w:hAnsi="Times New Roman" w:cs="Times New Roman"/>
          <w:sz w:val="24"/>
          <w:szCs w:val="24"/>
        </w:rPr>
        <w:t>cy</w:t>
      </w:r>
      <w:proofErr w:type="spellEnd"/>
      <w:r w:rsidRPr="00716BBB">
        <w:rPr>
          <w:rFonts w:ascii="Times New Roman" w:eastAsia="Calibri" w:hAnsi="Times New Roman" w:cs="Times New Roman"/>
          <w:sz w:val="24"/>
          <w:szCs w:val="24"/>
        </w:rPr>
        <w:t xml:space="preserve">. Termin gwarancji i rękojmi liczy się od daty podpisania protokołu zdawczo – odbiorczego. </w:t>
      </w:r>
    </w:p>
    <w:p w14:paraId="3C432E4D"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odpowiada za wady prawne i fizyczne, ujawnione w wyrobach będących przedmiotem umowy oraz ponosi z tego tytułu wszelkie zobowiązania. Wykonawca jest odpowiedzialny względem Zamawiającego, jeżeli dostarczone wyroby: </w:t>
      </w:r>
    </w:p>
    <w:p w14:paraId="78541038"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stanowią własność osoby trzeciej, albo, jeżeli są obciążone prawem osoby trzeciej </w:t>
      </w:r>
    </w:p>
    <w:p w14:paraId="4BFF22CA"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mają wadę zmniejszającą ich wartość lub użyteczność wynikającą z ich przeznaczenia, nie mają właściwości wymaganych przez Zamawiającego albo jeżeli dostarczono je w stanie niezupełnym. </w:t>
      </w:r>
    </w:p>
    <w:p w14:paraId="15E66F56"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stwierdzenia niemożliwych do naprawienia wad ukrytych w dostarczonym przedmiocie zamówienia Wykonawca zobowiązuje się do jego wymiany na meble o nie gorszych parametrach w ciągu 48 godzin (dotyczy to okresu gwarancji i rękojmi). </w:t>
      </w:r>
    </w:p>
    <w:p w14:paraId="4449E273"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6181360F" w14:textId="77777777" w:rsidR="00716BBB" w:rsidRPr="00716BBB" w:rsidRDefault="00716BBB" w:rsidP="00716BBB">
      <w:pPr>
        <w:spacing w:after="0"/>
        <w:rPr>
          <w:rFonts w:ascii="Times New Roman" w:eastAsia="Calibri" w:hAnsi="Times New Roman" w:cs="Times New Roman"/>
          <w:sz w:val="24"/>
          <w:szCs w:val="24"/>
        </w:rPr>
      </w:pPr>
    </w:p>
    <w:p w14:paraId="3503C6F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4</w:t>
      </w:r>
    </w:p>
    <w:p w14:paraId="6CF4288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Wynagrodzenie</w:t>
      </w:r>
    </w:p>
    <w:p w14:paraId="6DC38B1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przedmiot umowy określony w § 1 Zamawiający zapłaci Wykonawcy łączne jednorazowe wynagrodzenie całkowite w kwocie ……………………………… zł netto, ……………………………zł brutto (słownie: …………………………………………… w tym należny podatek VAT zgodnie z ofertą Wykonawcy. </w:t>
      </w:r>
    </w:p>
    <w:p w14:paraId="01BD1A94"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Cena określona w ust. 1 obejmuje wszelkie koszty związane z realizacją niniejszego przedmiotu zamówienia.   </w:t>
      </w:r>
    </w:p>
    <w:p w14:paraId="4EB14C0C"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02BF4F9E"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005E100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wystawi fakturę w następujący sposób:</w:t>
      </w:r>
    </w:p>
    <w:p w14:paraId="339AB0A5"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Nabywca</w:t>
      </w:r>
      <w:r w:rsidRPr="00716BBB">
        <w:rPr>
          <w:rFonts w:ascii="Times New Roman" w:eastAsia="Calibri" w:hAnsi="Times New Roman" w:cs="Times New Roman"/>
          <w:sz w:val="24"/>
          <w:szCs w:val="24"/>
        </w:rPr>
        <w:t>: Powiat Łęczyński ul. Al. Jana Pawła II 95A, 21-010 Łęczna,</w:t>
      </w:r>
    </w:p>
    <w:p w14:paraId="50778652"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NIP:505-001-77-32, REGON:431019425</w:t>
      </w:r>
    </w:p>
    <w:p w14:paraId="1468E650"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Odbiorca:</w:t>
      </w:r>
      <w:r w:rsidRPr="00716BBB">
        <w:rPr>
          <w:rFonts w:ascii="Times New Roman" w:eastAsia="Calibri" w:hAnsi="Times New Roman" w:cs="Times New Roman"/>
          <w:sz w:val="24"/>
          <w:szCs w:val="24"/>
        </w:rPr>
        <w:t xml:space="preserve"> Centrum Opiekuńczo Mieszkalne w </w:t>
      </w:r>
      <w:proofErr w:type="spellStart"/>
      <w:r w:rsidRPr="00716BBB">
        <w:rPr>
          <w:rFonts w:ascii="Times New Roman" w:eastAsia="Calibri" w:hAnsi="Times New Roman" w:cs="Times New Roman"/>
          <w:sz w:val="24"/>
          <w:szCs w:val="24"/>
        </w:rPr>
        <w:t>Jaszczowie</w:t>
      </w:r>
      <w:proofErr w:type="spellEnd"/>
    </w:p>
    <w:p w14:paraId="17583B78"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38476BFC" w14:textId="77777777" w:rsidR="00716BBB" w:rsidRPr="00716BBB" w:rsidRDefault="00716BBB" w:rsidP="00716BBB">
      <w:pPr>
        <w:spacing w:after="0"/>
        <w:rPr>
          <w:rFonts w:ascii="Times New Roman" w:eastAsia="Calibri" w:hAnsi="Times New Roman" w:cs="Times New Roman"/>
          <w:sz w:val="24"/>
          <w:szCs w:val="24"/>
        </w:rPr>
      </w:pPr>
    </w:p>
    <w:p w14:paraId="2706653D" w14:textId="77777777" w:rsidR="00716BBB" w:rsidRPr="00716BBB" w:rsidRDefault="00716BBB" w:rsidP="00716BBB">
      <w:pPr>
        <w:spacing w:after="0"/>
        <w:jc w:val="center"/>
        <w:rPr>
          <w:rFonts w:ascii="Times New Roman" w:eastAsia="Calibri" w:hAnsi="Times New Roman" w:cs="Times New Roman"/>
          <w:sz w:val="24"/>
          <w:szCs w:val="24"/>
        </w:rPr>
      </w:pPr>
    </w:p>
    <w:p w14:paraId="3B66929A"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5</w:t>
      </w:r>
    </w:p>
    <w:p w14:paraId="6912F5AF"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Kary umowne</w:t>
      </w:r>
    </w:p>
    <w:p w14:paraId="17682F51"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zapłaci Zamawiającemu kary umowne: </w:t>
      </w:r>
    </w:p>
    <w:p w14:paraId="12EBE9C1"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wykonania przedmiotu niniejszej umowy określonego </w:t>
      </w:r>
      <w:r w:rsidRPr="00716BBB">
        <w:rPr>
          <w:rFonts w:ascii="Times New Roman" w:eastAsia="Calibri" w:hAnsi="Times New Roman" w:cs="Times New Roman"/>
          <w:sz w:val="24"/>
          <w:szCs w:val="24"/>
        </w:rPr>
        <w:br/>
        <w:t xml:space="preserve">w § 1 ust. 4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w:t>
      </w:r>
    </w:p>
    <w:p w14:paraId="7F7354D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usunięciu wad, stwierdzonych w okresie gwarancji </w:t>
      </w:r>
      <w:r w:rsidRPr="00716BBB">
        <w:rPr>
          <w:rFonts w:ascii="Times New Roman" w:eastAsia="Calibri" w:hAnsi="Times New Roman" w:cs="Times New Roman"/>
          <w:sz w:val="24"/>
          <w:szCs w:val="24"/>
        </w:rPr>
        <w:br/>
        <w:t xml:space="preserve">i rękojmi,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liczonej od dnia ustalonego na usunięcie wad, </w:t>
      </w:r>
    </w:p>
    <w:p w14:paraId="068AEA7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odstąpienie od umowy z winy Wykonawcy – w wysokości 30% całkowitego wynagrodzenia brutto, o którym mowa w § 4 ust. 1 umowy. </w:t>
      </w:r>
    </w:p>
    <w:p w14:paraId="1A51A4C9"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w:t>
      </w:r>
    </w:p>
    <w:p w14:paraId="492B666C"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kar umownych ze wszystkich tytułów, </w:t>
      </w:r>
    </w:p>
    <w:p w14:paraId="210507F1"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na zasadach ogólnych odszkodowania przewyższającego zastrzeżone kary umowne. </w:t>
      </w:r>
    </w:p>
    <w:p w14:paraId="590E5FB2"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potrącenia naliczonych kar umownych bezpośrednio z wynagrodzenia przysługującego Wykonawcy. </w:t>
      </w:r>
    </w:p>
    <w:p w14:paraId="177A23E1" w14:textId="77777777" w:rsidR="00716BBB" w:rsidRPr="00716BBB" w:rsidRDefault="00716BBB" w:rsidP="00716BBB">
      <w:pPr>
        <w:spacing w:after="0"/>
        <w:rPr>
          <w:rFonts w:ascii="Times New Roman" w:eastAsia="Calibri" w:hAnsi="Times New Roman" w:cs="Times New Roman"/>
          <w:sz w:val="24"/>
          <w:szCs w:val="24"/>
        </w:rPr>
      </w:pPr>
    </w:p>
    <w:p w14:paraId="43BF3E0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6</w:t>
      </w:r>
    </w:p>
    <w:p w14:paraId="1ABAD9AD"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Zmiany umowy</w:t>
      </w:r>
    </w:p>
    <w:p w14:paraId="0D3D7A7F" w14:textId="77777777" w:rsidR="00716BBB" w:rsidRPr="00716BBB" w:rsidRDefault="00716BBB" w:rsidP="00716BBB">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716BBB">
        <w:rPr>
          <w:rFonts w:ascii="Times New Roman" w:eastAsia="Calibri" w:hAnsi="Times New Roman" w:cs="Times New Roman"/>
          <w:sz w:val="24"/>
          <w:szCs w:val="24"/>
        </w:rPr>
        <w:t>Zmiany w umowie mogą być dokonywane w przypadku:</w:t>
      </w:r>
    </w:p>
    <w:p w14:paraId="0A9119E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7B9B7C7F"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703FC3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0EEF8900"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16676F43"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192421E7" w14:textId="77777777" w:rsidR="00716BBB" w:rsidRPr="00716BBB" w:rsidRDefault="00716BBB" w:rsidP="00716BBB">
      <w:pPr>
        <w:spacing w:after="0" w:line="240" w:lineRule="auto"/>
        <w:ind w:left="567" w:hanging="567"/>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2. </w:t>
      </w:r>
      <w:r w:rsidRPr="00716BBB">
        <w:rPr>
          <w:rFonts w:ascii="Times New Roman" w:eastAsia="Times New Roman" w:hAnsi="Times New Roman" w:cs="Times New Roman"/>
          <w:sz w:val="24"/>
          <w:szCs w:val="24"/>
          <w:lang w:eastAsia="pl-PL"/>
        </w:rPr>
        <w:tab/>
        <w:t xml:space="preserve">Zmiany postanowień treści zawartej umowy w przypadku wystąpienia okoliczności, </w:t>
      </w:r>
      <w:r w:rsidRPr="00716BBB">
        <w:rPr>
          <w:rFonts w:ascii="Times New Roman" w:eastAsia="Times New Roman" w:hAnsi="Times New Roman" w:cs="Times New Roman"/>
          <w:sz w:val="24"/>
          <w:szCs w:val="24"/>
          <w:lang w:eastAsia="pl-PL"/>
        </w:rPr>
        <w:br/>
        <w:t xml:space="preserve"> o których mowa powyżej</w:t>
      </w:r>
      <w:r w:rsidRPr="00716BBB">
        <w:rPr>
          <w:rFonts w:ascii="Times New Roman" w:eastAsia="Times New Roman" w:hAnsi="Times New Roman" w:cs="Times New Roman"/>
          <w:color w:val="C00000"/>
          <w:sz w:val="24"/>
          <w:szCs w:val="24"/>
          <w:lang w:eastAsia="pl-PL"/>
        </w:rPr>
        <w:t>,</w:t>
      </w:r>
      <w:r w:rsidRPr="00716BBB">
        <w:rPr>
          <w:rFonts w:ascii="Times New Roman" w:eastAsia="Times New Roman" w:hAnsi="Times New Roman" w:cs="Times New Roman"/>
          <w:sz w:val="24"/>
          <w:szCs w:val="24"/>
          <w:lang w:eastAsia="pl-PL"/>
        </w:rPr>
        <w:t xml:space="preserve"> odbywać się będą w formie pisemnej pod rygorem nieważności.</w:t>
      </w:r>
    </w:p>
    <w:p w14:paraId="1A35561D" w14:textId="77777777" w:rsidR="00716BBB" w:rsidRPr="00716BBB" w:rsidRDefault="00716BBB" w:rsidP="00716BBB">
      <w:pPr>
        <w:spacing w:after="0" w:line="240" w:lineRule="auto"/>
        <w:ind w:left="284" w:hanging="284"/>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3.   </w:t>
      </w:r>
      <w:r w:rsidRPr="00716BBB">
        <w:rPr>
          <w:rFonts w:ascii="Times New Roman" w:eastAsia="Times New Roman" w:hAnsi="Times New Roman" w:cs="Times New Roman"/>
          <w:sz w:val="24"/>
          <w:szCs w:val="24"/>
          <w:lang w:eastAsia="ar-SA"/>
        </w:rPr>
        <w:t xml:space="preserve">Niedopuszczalna jest jednak zmiana postanowień zawartej umowy oraz wprowadzanie </w:t>
      </w:r>
      <w:r w:rsidRPr="00716BBB">
        <w:rPr>
          <w:rFonts w:ascii="Times New Roman" w:eastAsia="Times New Roman" w:hAnsi="Times New Roman" w:cs="Times New Roman"/>
          <w:sz w:val="24"/>
          <w:szCs w:val="24"/>
          <w:lang w:eastAsia="ar-SA"/>
        </w:rPr>
        <w:br/>
        <w:t xml:space="preserve">    nowych postanowień do umowy niekorzystnych dla Zamawiającego, jeśli przy ich</w:t>
      </w:r>
      <w:r w:rsidRPr="00716BBB">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716BBB">
        <w:rPr>
          <w:rFonts w:ascii="Times New Roman" w:eastAsia="Times New Roman" w:hAnsi="Times New Roman" w:cs="Times New Roman"/>
          <w:sz w:val="24"/>
          <w:szCs w:val="24"/>
          <w:lang w:eastAsia="ar-SA"/>
        </w:rPr>
        <w:br/>
        <w:t xml:space="preserve">    Wykonawcy, chyba że konieczność wprowadzenia tych zmian wynika z okoliczności,    </w:t>
      </w:r>
      <w:r w:rsidRPr="00716BBB">
        <w:rPr>
          <w:rFonts w:ascii="Times New Roman" w:eastAsia="Times New Roman" w:hAnsi="Times New Roman" w:cs="Times New Roman"/>
          <w:sz w:val="24"/>
          <w:szCs w:val="24"/>
          <w:lang w:eastAsia="ar-SA"/>
        </w:rPr>
        <w:br/>
        <w:t xml:space="preserve">    których nie można było przewidzieć w chwili zawierania umowy.</w:t>
      </w:r>
    </w:p>
    <w:p w14:paraId="0B355D0C" w14:textId="77777777" w:rsidR="00716BBB" w:rsidRPr="00716BBB" w:rsidRDefault="00716BBB" w:rsidP="00716BBB">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lastRenderedPageBreak/>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193F45EA" w14:textId="77777777" w:rsidR="00716BBB" w:rsidRPr="00716BBB" w:rsidRDefault="00716BBB" w:rsidP="00716BBB">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2B69F076"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7</w:t>
      </w:r>
    </w:p>
    <w:p w14:paraId="1A3A992A"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Postanowienia końcowe</w:t>
      </w:r>
    </w:p>
    <w:p w14:paraId="55129FD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gdy Strony nie dojdą do porozumienia, ewentualne spory związane </w:t>
      </w:r>
      <w:r w:rsidRPr="00716BBB">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468C1005"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064F59C6"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Wszelkie zmiany umowy wymagają zachowania formy pisemnej w postaci aneksu, pod rygorem nieważności. </w:t>
      </w:r>
    </w:p>
    <w:p w14:paraId="2D33BF1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Umowę sporządzono w dwóch jednobrzmiących egzemplarzach 1 egz. dla Wykonawcy </w:t>
      </w:r>
      <w:r w:rsidRPr="00716BBB">
        <w:rPr>
          <w:rFonts w:ascii="Times New Roman" w:eastAsia="Calibri" w:hAnsi="Times New Roman" w:cs="Times New Roman"/>
          <w:sz w:val="24"/>
          <w:szCs w:val="24"/>
        </w:rPr>
        <w:br/>
        <w:t xml:space="preserve">i 1 egz. dla Zamawiającego. </w:t>
      </w:r>
    </w:p>
    <w:p w14:paraId="3537D8F6" w14:textId="77777777" w:rsidR="00716BBB" w:rsidRPr="00716BBB" w:rsidRDefault="00716BBB" w:rsidP="00716BBB">
      <w:pPr>
        <w:tabs>
          <w:tab w:val="right" w:pos="8931"/>
        </w:tabs>
        <w:autoSpaceDE w:val="0"/>
        <w:autoSpaceDN w:val="0"/>
        <w:adjustRightInd w:val="0"/>
        <w:spacing w:after="0"/>
        <w:jc w:val="both"/>
        <w:rPr>
          <w:rFonts w:ascii="Times New Roman" w:eastAsia="Calibri" w:hAnsi="Times New Roman" w:cs="Times New Roman"/>
          <w:sz w:val="24"/>
          <w:szCs w:val="24"/>
        </w:rPr>
      </w:pPr>
    </w:p>
    <w:p w14:paraId="3A8B20E5"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679CEA1"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9F8BD60"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716BBB">
        <w:rPr>
          <w:rFonts w:ascii="Times New Roman" w:eastAsia="Calibri" w:hAnsi="Times New Roman" w:cs="Times New Roman"/>
          <w:b/>
          <w:sz w:val="24"/>
          <w:szCs w:val="24"/>
        </w:rPr>
        <w:t>Zamawiający</w:t>
      </w:r>
      <w:r w:rsidRPr="00716BBB">
        <w:rPr>
          <w:rFonts w:ascii="Times New Roman" w:eastAsia="Calibri" w:hAnsi="Times New Roman" w:cs="Times New Roman"/>
          <w:b/>
          <w:sz w:val="24"/>
          <w:szCs w:val="24"/>
        </w:rPr>
        <w:tab/>
        <w:t>Wykonawca</w:t>
      </w:r>
    </w:p>
    <w:p w14:paraId="2685B8E9" w14:textId="77777777" w:rsidR="00716BBB" w:rsidRPr="00716BBB" w:rsidRDefault="00716BBB" w:rsidP="00716BBB">
      <w:pPr>
        <w:spacing w:after="0"/>
        <w:rPr>
          <w:rFonts w:ascii="Times New Roman" w:eastAsia="Calibri" w:hAnsi="Times New Roman" w:cs="Times New Roman"/>
          <w:b/>
          <w:i/>
          <w:sz w:val="24"/>
          <w:szCs w:val="24"/>
        </w:rPr>
      </w:pPr>
    </w:p>
    <w:p w14:paraId="73137C7D" w14:textId="77777777" w:rsidR="00716BBB" w:rsidRPr="00716BBB" w:rsidRDefault="00716BBB" w:rsidP="00716BBB">
      <w:pPr>
        <w:spacing w:after="0"/>
        <w:rPr>
          <w:rFonts w:ascii="Times New Roman" w:eastAsia="Calibri" w:hAnsi="Times New Roman" w:cs="Times New Roman"/>
          <w:sz w:val="24"/>
          <w:szCs w:val="24"/>
        </w:rPr>
      </w:pPr>
    </w:p>
    <w:p w14:paraId="31554DD2" w14:textId="77777777" w:rsidR="00000987" w:rsidRPr="00281B5B" w:rsidRDefault="00000987" w:rsidP="00716BBB">
      <w:pPr>
        <w:spacing w:after="0" w:line="240" w:lineRule="auto"/>
        <w:jc w:val="both"/>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4C41" w14:textId="77777777" w:rsidR="0032084C" w:rsidRDefault="0032084C" w:rsidP="00975135">
      <w:pPr>
        <w:spacing w:after="0" w:line="240" w:lineRule="auto"/>
      </w:pPr>
      <w:r>
        <w:separator/>
      </w:r>
    </w:p>
  </w:endnote>
  <w:endnote w:type="continuationSeparator" w:id="0">
    <w:p w14:paraId="4B72FD07" w14:textId="77777777" w:rsidR="0032084C" w:rsidRDefault="0032084C"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32084C">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3549" w14:textId="77777777" w:rsidR="0032084C" w:rsidRDefault="0032084C" w:rsidP="00975135">
      <w:pPr>
        <w:spacing w:after="0" w:line="240" w:lineRule="auto"/>
      </w:pPr>
      <w:r>
        <w:separator/>
      </w:r>
    </w:p>
  </w:footnote>
  <w:footnote w:type="continuationSeparator" w:id="0">
    <w:p w14:paraId="77511C90" w14:textId="77777777" w:rsidR="0032084C" w:rsidRDefault="0032084C"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32084C">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32084C">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C10D3"/>
    <w:multiLevelType w:val="hybridMultilevel"/>
    <w:tmpl w:val="154EA6CE"/>
    <w:lvl w:ilvl="0" w:tplc="61F21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E2B9B"/>
    <w:multiLevelType w:val="hybridMultilevel"/>
    <w:tmpl w:val="0D40B7C2"/>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27">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1"/>
  </w:num>
  <w:num w:numId="3">
    <w:abstractNumId w:val="26"/>
  </w:num>
  <w:num w:numId="4">
    <w:abstractNumId w:val="8"/>
  </w:num>
  <w:num w:numId="5">
    <w:abstractNumId w:val="22"/>
  </w:num>
  <w:num w:numId="6">
    <w:abstractNumId w:val="10"/>
  </w:num>
  <w:num w:numId="7">
    <w:abstractNumId w:val="27"/>
  </w:num>
  <w:num w:numId="8">
    <w:abstractNumId w:val="15"/>
  </w:num>
  <w:num w:numId="9">
    <w:abstractNumId w:val="24"/>
  </w:num>
  <w:num w:numId="10">
    <w:abstractNumId w:val="5"/>
  </w:num>
  <w:num w:numId="11">
    <w:abstractNumId w:val="14"/>
  </w:num>
  <w:num w:numId="12">
    <w:abstractNumId w:val="20"/>
  </w:num>
  <w:num w:numId="13">
    <w:abstractNumId w:val="19"/>
  </w:num>
  <w:num w:numId="14">
    <w:abstractNumId w:val="23"/>
  </w:num>
  <w:num w:numId="15">
    <w:abstractNumId w:val="3"/>
  </w:num>
  <w:num w:numId="16">
    <w:abstractNumId w:val="7"/>
  </w:num>
  <w:num w:numId="17">
    <w:abstractNumId w:val="18"/>
  </w:num>
  <w:num w:numId="18">
    <w:abstractNumId w:val="16"/>
  </w:num>
  <w:num w:numId="19">
    <w:abstractNumId w:val="12"/>
  </w:num>
  <w:num w:numId="20">
    <w:abstractNumId w:val="0"/>
  </w:num>
  <w:num w:numId="21">
    <w:abstractNumId w:val="2"/>
  </w:num>
  <w:num w:numId="22">
    <w:abstractNumId w:val="1"/>
  </w:num>
  <w:num w:numId="23">
    <w:abstractNumId w:val="13"/>
  </w:num>
  <w:num w:numId="24">
    <w:abstractNumId w:val="21"/>
  </w:num>
  <w:num w:numId="25">
    <w:abstractNumId w:val="17"/>
  </w:num>
  <w:num w:numId="26">
    <w:abstractNumId w:val="2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F6D1D"/>
    <w:rsid w:val="00117C50"/>
    <w:rsid w:val="00133C23"/>
    <w:rsid w:val="00205490"/>
    <w:rsid w:val="00224584"/>
    <w:rsid w:val="002327C0"/>
    <w:rsid w:val="00245D09"/>
    <w:rsid w:val="002479FA"/>
    <w:rsid w:val="00281B5B"/>
    <w:rsid w:val="002D4DD6"/>
    <w:rsid w:val="00307CD1"/>
    <w:rsid w:val="0032084C"/>
    <w:rsid w:val="00346B60"/>
    <w:rsid w:val="00386001"/>
    <w:rsid w:val="003F4CC7"/>
    <w:rsid w:val="00493934"/>
    <w:rsid w:val="004D7975"/>
    <w:rsid w:val="00507C72"/>
    <w:rsid w:val="005701A4"/>
    <w:rsid w:val="005E2732"/>
    <w:rsid w:val="00656FA4"/>
    <w:rsid w:val="006B71B2"/>
    <w:rsid w:val="006F49EF"/>
    <w:rsid w:val="00716BBB"/>
    <w:rsid w:val="00741ACD"/>
    <w:rsid w:val="00780F09"/>
    <w:rsid w:val="007D719E"/>
    <w:rsid w:val="007E2FC9"/>
    <w:rsid w:val="00830C9D"/>
    <w:rsid w:val="008B3553"/>
    <w:rsid w:val="00957FC8"/>
    <w:rsid w:val="00975135"/>
    <w:rsid w:val="00976FB1"/>
    <w:rsid w:val="00A647AD"/>
    <w:rsid w:val="00A952BA"/>
    <w:rsid w:val="00B11FCD"/>
    <w:rsid w:val="00B23EAE"/>
    <w:rsid w:val="00B27492"/>
    <w:rsid w:val="00BC2F31"/>
    <w:rsid w:val="00C554CD"/>
    <w:rsid w:val="00C6165B"/>
    <w:rsid w:val="00C92067"/>
    <w:rsid w:val="00DC564F"/>
    <w:rsid w:val="00DE2264"/>
    <w:rsid w:val="00E00673"/>
    <w:rsid w:val="00E20F09"/>
    <w:rsid w:val="00E933C0"/>
    <w:rsid w:val="00ED3920"/>
    <w:rsid w:val="00F411C8"/>
    <w:rsid w:val="00F4587E"/>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B13D-D750-40AC-948B-2FA5B182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2443</Words>
  <Characters>14660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11</cp:revision>
  <dcterms:created xsi:type="dcterms:W3CDTF">2020-07-03T12:22:00Z</dcterms:created>
  <dcterms:modified xsi:type="dcterms:W3CDTF">2020-07-17T06:43:00Z</dcterms:modified>
</cp:coreProperties>
</file>