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93B5" w14:textId="77777777" w:rsidR="00627036" w:rsidRDefault="00627036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73E33" w14:textId="77777777" w:rsidR="00627036" w:rsidRDefault="00627036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470E2" w14:textId="77777777" w:rsidR="0021084C" w:rsidRDefault="0021084C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069AF" w14:textId="77777777" w:rsidR="0021084C" w:rsidRDefault="0021084C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A1441" w14:textId="4CFB4C71"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C5E7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B3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14:paraId="47F7C067" w14:textId="36C642D0" w:rsidR="0007030A" w:rsidRPr="001271BB" w:rsidRDefault="0007030A" w:rsidP="00BF79D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23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5E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23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7EC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C5E7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9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69D1181" w14:textId="77777777"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52C6C" w14:textId="77777777" w:rsidR="006F0CA3" w:rsidRPr="00DC5E73" w:rsidRDefault="006F0CA3" w:rsidP="00E30329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</w:pPr>
      <w:r w:rsidRPr="00DC5E73"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p w14:paraId="0B760BAC" w14:textId="77777777" w:rsidR="00BF79D5" w:rsidRPr="00E30329" w:rsidRDefault="00BF79D5" w:rsidP="00E30329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Theme="majorBidi" w:eastAsia="Lucida Sans Unicode" w:hAnsiTheme="majorBidi" w:cstheme="majorBidi"/>
          <w:b/>
          <w:bCs/>
          <w:color w:val="00000A"/>
          <w:sz w:val="24"/>
          <w:szCs w:val="24"/>
          <w:lang w:eastAsia="pl-PL" w:bidi="hi-IN"/>
        </w:rPr>
      </w:pP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1560"/>
        <w:gridCol w:w="7416"/>
      </w:tblGrid>
      <w:tr w:rsidR="006F0CA3" w:rsidRPr="00E30329" w14:paraId="7856BED0" w14:textId="77777777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4AAA7031" w14:textId="77777777" w:rsidR="006F0CA3" w:rsidRPr="00E30329" w:rsidRDefault="006F0CA3" w:rsidP="00E3032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i adres 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079EF62D" w14:textId="77777777"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  <w:tr w:rsidR="006F0CA3" w:rsidRPr="00E30329" w14:paraId="447CE490" w14:textId="77777777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32E320AF" w14:textId="77777777"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4E699B70" w14:textId="77777777"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6F0CA3" w:rsidRPr="00E30329" w14:paraId="75023828" w14:textId="77777777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06595018" w14:textId="77777777"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2B624BC9" w14:textId="77777777"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  <w:tr w:rsidR="006F0CA3" w:rsidRPr="00E30329" w14:paraId="42673386" w14:textId="77777777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71314413" w14:textId="77777777"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0A0D7C53" w14:textId="77777777" w:rsidR="006F0CA3" w:rsidRPr="00E3032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……………………………………………………………………</w:t>
            </w:r>
            <w:r w:rsidR="00E303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</w:t>
            </w:r>
          </w:p>
        </w:tc>
      </w:tr>
    </w:tbl>
    <w:p w14:paraId="0C307E70" w14:textId="6D1AB815" w:rsidR="006F0CA3" w:rsidRPr="00E30329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30329">
        <w:rPr>
          <w:rFonts w:ascii="Times New Roman" w:eastAsia="Calibri" w:hAnsi="Times New Roman" w:cs="Times New Roman"/>
          <w:bCs/>
          <w:sz w:val="24"/>
          <w:szCs w:val="24"/>
        </w:rPr>
        <w:t>Działając zgodnie z art. 24 ust. 11 ustawy z dnia 29 stycznia 2004 r. Prawo zamów</w:t>
      </w:r>
      <w:r w:rsidR="00CE34D7">
        <w:rPr>
          <w:rFonts w:ascii="Times New Roman" w:eastAsia="Calibri" w:hAnsi="Times New Roman" w:cs="Times New Roman"/>
          <w:bCs/>
          <w:sz w:val="24"/>
          <w:szCs w:val="24"/>
        </w:rPr>
        <w:t>ień publicznych (</w:t>
      </w:r>
      <w:r w:rsidR="00DC5E73">
        <w:rPr>
          <w:rFonts w:ascii="Times New Roman" w:eastAsia="Calibri" w:hAnsi="Times New Roman" w:cs="Times New Roman"/>
          <w:bCs/>
          <w:sz w:val="24"/>
          <w:szCs w:val="24"/>
        </w:rPr>
        <w:t xml:space="preserve">tj. 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>Dz.U. z 201</w:t>
      </w:r>
      <w:r w:rsidR="00DC5E73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 xml:space="preserve"> r., poz. </w:t>
      </w:r>
      <w:r w:rsidR="00DC5E73">
        <w:rPr>
          <w:rFonts w:ascii="Times New Roman" w:eastAsia="Calibri" w:hAnsi="Times New Roman" w:cs="Times New Roman"/>
          <w:bCs/>
          <w:sz w:val="24"/>
          <w:szCs w:val="24"/>
        </w:rPr>
        <w:t>1843</w:t>
      </w:r>
      <w:r w:rsidRPr="00E30329">
        <w:rPr>
          <w:rFonts w:ascii="Times New Roman" w:eastAsia="Calibri" w:hAnsi="Times New Roman" w:cs="Times New Roman"/>
          <w:bCs/>
          <w:sz w:val="24"/>
          <w:szCs w:val="24"/>
        </w:rPr>
        <w:t>), w związku ze złożeniem oferty w postępowaniu w sprawie zamówienia publicznego prowadzonego w trybie przetargu nieograniczonego na:</w:t>
      </w:r>
    </w:p>
    <w:p w14:paraId="3B6F5199" w14:textId="77777777"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14:paraId="3DE5D067" w14:textId="77777777" w:rsidR="00DC5E73" w:rsidRPr="00DC5E73" w:rsidRDefault="00BF79D5" w:rsidP="00DC5E73">
      <w:pPr>
        <w:pStyle w:val="Akapitzlist"/>
        <w:tabs>
          <w:tab w:val="left" w:pos="993"/>
        </w:tabs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3900617"/>
      <w:r w:rsidRPr="00BF79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bookmarkStart w:id="1" w:name="_Hlk40768175"/>
      <w:bookmarkEnd w:id="0"/>
      <w:r w:rsidR="00DC5E73" w:rsidRPr="00DC5E73">
        <w:rPr>
          <w:rFonts w:ascii="Times New Roman" w:eastAsia="Calibri" w:hAnsi="Times New Roman" w:cs="Arial"/>
          <w:b/>
          <w:color w:val="000000"/>
          <w:sz w:val="24"/>
          <w:szCs w:val="24"/>
        </w:rPr>
        <w:t xml:space="preserve">WYKONANIE PRAC ZAGOSPODAROWANIA POSCALENIOWEGO </w:t>
      </w:r>
      <w:r w:rsidR="00DC5E73" w:rsidRPr="00DC5E73">
        <w:rPr>
          <w:rFonts w:ascii="Times New Roman" w:eastAsia="Calibri" w:hAnsi="Times New Roman" w:cs="Arial"/>
          <w:b/>
          <w:color w:val="000000"/>
          <w:spacing w:val="3"/>
          <w:sz w:val="24"/>
          <w:szCs w:val="24"/>
        </w:rPr>
        <w:t>DLA PROJEKTU „SCALENIE GRUNTÓW W POWIECIE ŁĘCZYŃSKIM NA TERENIE GMINY LUDWIN</w:t>
      </w:r>
      <w:bookmarkEnd w:id="1"/>
      <w:r w:rsidR="00DC5E73" w:rsidRPr="00DC5E73">
        <w:rPr>
          <w:rFonts w:ascii="Times New Roman" w:eastAsia="Calibri" w:hAnsi="Times New Roman" w:cs="Arial"/>
          <w:b/>
          <w:color w:val="000000"/>
          <w:spacing w:val="3"/>
          <w:sz w:val="24"/>
          <w:szCs w:val="24"/>
        </w:rPr>
        <w:t xml:space="preserve">” </w:t>
      </w:r>
    </w:p>
    <w:p w14:paraId="1007B755" w14:textId="3478E3F9" w:rsidR="00A47EC1" w:rsidRPr="00623F86" w:rsidRDefault="006F0CA3" w:rsidP="00DC5E73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1310E032" w14:textId="77777777"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14:paraId="7CC8E49C" w14:textId="77777777" w:rsidTr="003341C5">
        <w:tc>
          <w:tcPr>
            <w:tcW w:w="236" w:type="dxa"/>
          </w:tcPr>
          <w:p w14:paraId="09758701" w14:textId="77777777"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1F73E2A" w14:textId="77777777"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 w:rsidR="00992A1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798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, z </w:t>
      </w:r>
      <w:proofErr w:type="spellStart"/>
      <w:r w:rsidRPr="00854D34">
        <w:rPr>
          <w:rFonts w:ascii="Times New Roman" w:eastAsia="Calibri" w:hAnsi="Times New Roman" w:cs="Times New Roman"/>
          <w:bCs/>
          <w:sz w:val="24"/>
          <w:szCs w:val="24"/>
        </w:rPr>
        <w:t>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</w:t>
      </w:r>
      <w:proofErr w:type="spellEnd"/>
      <w:r w:rsidRPr="00854D34">
        <w:rPr>
          <w:rFonts w:ascii="Times New Roman" w:eastAsia="Calibri" w:hAnsi="Times New Roman" w:cs="Times New Roman"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992A1C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z wykonawcami, którzy złożyli oferty w przedmiotowym postępowaniu</w:t>
      </w:r>
    </w:p>
    <w:p w14:paraId="4518B716" w14:textId="77777777"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14:paraId="5D2D8702" w14:textId="77777777" w:rsidTr="003341C5">
        <w:tc>
          <w:tcPr>
            <w:tcW w:w="236" w:type="dxa"/>
          </w:tcPr>
          <w:p w14:paraId="60349B0F" w14:textId="77777777"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6A13B88" w14:textId="77777777"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79D5">
        <w:rPr>
          <w:rFonts w:ascii="Times New Roman" w:eastAsia="Calibri" w:hAnsi="Times New Roman" w:cs="Times New Roman"/>
          <w:bCs/>
          <w:sz w:val="24"/>
          <w:szCs w:val="24"/>
        </w:rPr>
        <w:t>798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, z </w:t>
      </w:r>
      <w:proofErr w:type="spellStart"/>
      <w:r w:rsidRPr="00854D34">
        <w:rPr>
          <w:rFonts w:ascii="Times New Roman" w:eastAsia="Calibri" w:hAnsi="Times New Roman" w:cs="Times New Roman"/>
          <w:bCs/>
          <w:sz w:val="24"/>
          <w:szCs w:val="24"/>
        </w:rPr>
        <w:t>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</w:t>
      </w:r>
      <w:proofErr w:type="spellEnd"/>
      <w:r w:rsidRPr="00854D34">
        <w:rPr>
          <w:rFonts w:ascii="Times New Roman" w:eastAsia="Calibri" w:hAnsi="Times New Roman" w:cs="Times New Roman"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14:paraId="6275A825" w14:textId="77777777"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56C0882E" w14:textId="77777777"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14:paraId="33352667" w14:textId="77777777"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14:paraId="37F383F3" w14:textId="77777777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14:paraId="190F0128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14:paraId="6FAC16CC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14:paraId="24FAAF7D" w14:textId="77777777" w:rsidTr="003341C5">
        <w:trPr>
          <w:jc w:val="center"/>
        </w:trPr>
        <w:tc>
          <w:tcPr>
            <w:tcW w:w="466" w:type="dxa"/>
          </w:tcPr>
          <w:p w14:paraId="1419D43A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14:paraId="3DEF6B78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14:paraId="7DD9CC62" w14:textId="77777777" w:rsidTr="003341C5">
        <w:trPr>
          <w:jc w:val="center"/>
        </w:trPr>
        <w:tc>
          <w:tcPr>
            <w:tcW w:w="466" w:type="dxa"/>
          </w:tcPr>
          <w:p w14:paraId="402B2088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14:paraId="518BDE3E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14:paraId="713D2CC2" w14:textId="77777777" w:rsidTr="003341C5">
        <w:trPr>
          <w:jc w:val="center"/>
        </w:trPr>
        <w:tc>
          <w:tcPr>
            <w:tcW w:w="466" w:type="dxa"/>
          </w:tcPr>
          <w:p w14:paraId="2782BFF8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14:paraId="5E0B4404" w14:textId="77777777"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2EB107A" w14:textId="77777777"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3F7DB" w14:textId="77777777"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14:paraId="2AA856BD" w14:textId="77777777"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171463C2" w14:textId="77777777"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0443CDD1" w14:textId="77777777"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14:paraId="383B7137" w14:textId="77777777"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14:paraId="5B731DDA" w14:textId="77777777"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14:paraId="6A4D09FC" w14:textId="77777777" w:rsidR="00A47EC1" w:rsidRPr="00992A1C" w:rsidRDefault="00A47EC1" w:rsidP="00A47EC1">
      <w:pPr>
        <w:rPr>
          <w:rFonts w:ascii="Times New Roman" w:hAnsi="Times New Roman" w:cs="Times New Roman"/>
          <w:sz w:val="18"/>
          <w:szCs w:val="18"/>
          <w:u w:val="single"/>
        </w:rPr>
      </w:pPr>
      <w:r w:rsidRPr="00992A1C">
        <w:rPr>
          <w:rFonts w:ascii="Times New Roman" w:hAnsi="Times New Roman" w:cs="Times New Roman"/>
          <w:sz w:val="18"/>
          <w:szCs w:val="18"/>
          <w:u w:val="single"/>
        </w:rPr>
        <w:t>UWAGA!</w:t>
      </w:r>
    </w:p>
    <w:p w14:paraId="288507ED" w14:textId="77777777"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14:paraId="128DE0D9" w14:textId="0DD3483A"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 xml:space="preserve">stawy </w:t>
      </w:r>
      <w:proofErr w:type="spellStart"/>
      <w:r w:rsidRPr="000B51EE"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7D8690E3" w14:textId="2E716108" w:rsidR="0021084C" w:rsidRDefault="0021084C" w:rsidP="0021084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4EA44074" w14:textId="0E498619" w:rsidR="0021084C" w:rsidRDefault="0021084C" w:rsidP="0021084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35AA2C66" w14:textId="5C760B30" w:rsidR="0021084C" w:rsidRDefault="0021084C" w:rsidP="0021084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37980AE0" w14:textId="5EE6166E" w:rsidR="0021084C" w:rsidRDefault="0021084C" w:rsidP="0021084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3BF758BF" w14:textId="77777777" w:rsidR="0021084C" w:rsidRDefault="0021084C" w:rsidP="0021084C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67F79ED3" w14:textId="77777777" w:rsidR="00A47EC1" w:rsidRDefault="00A47EC1" w:rsidP="00FA3CA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14:paraId="2194F51F" w14:textId="77777777" w:rsidR="00A47EC1" w:rsidRPr="00E30329" w:rsidRDefault="00A47EC1" w:rsidP="00FA3CA8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</w:pPr>
      <w:r w:rsidRPr="00E30329">
        <w:rPr>
          <w:rFonts w:asciiTheme="majorBidi" w:eastAsia="Times New Roman" w:hAnsiTheme="majorBidi" w:cstheme="majorBidi"/>
          <w:b/>
          <w:i/>
          <w:sz w:val="16"/>
          <w:szCs w:val="18"/>
          <w:lang w:eastAsia="pl-PL"/>
        </w:rPr>
        <w:t xml:space="preserve">* </w:t>
      </w:r>
      <w:r w:rsidRPr="00E30329"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  <w:t>Należy właściwe zaznaczyć (</w:t>
      </w:r>
      <w:r w:rsidRPr="00E30329">
        <w:rPr>
          <w:rFonts w:asciiTheme="majorBidi" w:eastAsia="Times New Roman" w:hAnsiTheme="majorBidi" w:cstheme="majorBidi"/>
          <w:b/>
          <w:i/>
          <w:sz w:val="16"/>
          <w:szCs w:val="18"/>
          <w:lang w:eastAsia="pl-PL"/>
        </w:rPr>
        <w:t>X</w:t>
      </w:r>
      <w:r w:rsidRPr="00E30329">
        <w:rPr>
          <w:rFonts w:asciiTheme="majorBidi" w:eastAsia="Times New Roman" w:hAnsiTheme="majorBidi" w:cstheme="majorBidi"/>
          <w:i/>
          <w:sz w:val="16"/>
          <w:szCs w:val="18"/>
          <w:lang w:eastAsia="pl-PL"/>
        </w:rPr>
        <w:t xml:space="preserve">) </w:t>
      </w:r>
    </w:p>
    <w:p w14:paraId="757AE818" w14:textId="22C69BF1" w:rsidR="00FA3CA8" w:rsidRPr="00FA3CA8" w:rsidRDefault="00A47EC1" w:rsidP="00FA3CA8">
      <w:pPr>
        <w:widowControl w:val="0"/>
        <w:spacing w:after="0" w:line="240" w:lineRule="auto"/>
        <w:ind w:left="284" w:hanging="284"/>
        <w:rPr>
          <w:rFonts w:asciiTheme="majorBidi" w:hAnsiTheme="majorBidi" w:cstheme="majorBidi"/>
        </w:rPr>
      </w:pPr>
      <w:r w:rsidRPr="00E30329">
        <w:rPr>
          <w:rFonts w:asciiTheme="majorBidi" w:eastAsia="Times New Roman" w:hAnsiTheme="majorBidi" w:cstheme="majorBidi"/>
          <w:b/>
          <w:bCs/>
          <w:i/>
          <w:sz w:val="16"/>
          <w:szCs w:val="18"/>
          <w:lang w:eastAsia="pl-PL"/>
        </w:rPr>
        <w:t xml:space="preserve">** Grupa kapitałowa 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w rozumieniu art. 4 pkt 14) ustawy z dnia 16 lutego 2007r. o ochronie konkurencji i konsumentów (Dz. U. z 201</w:t>
      </w:r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8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 xml:space="preserve">r. poz. </w:t>
      </w:r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 xml:space="preserve">798 z </w:t>
      </w:r>
      <w:proofErr w:type="spellStart"/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późn</w:t>
      </w:r>
      <w:proofErr w:type="spellEnd"/>
      <w:r w:rsidR="00BF79D5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. zm.</w:t>
      </w:r>
      <w:r w:rsidRPr="00E30329">
        <w:rPr>
          <w:rFonts w:asciiTheme="majorBidi" w:eastAsia="Times New Roman" w:hAnsiTheme="majorBidi" w:cstheme="majorBidi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FA3CA8" w:rsidRPr="00FA3CA8" w:rsidSect="0021084C">
      <w:headerReference w:type="default" r:id="rId8"/>
      <w:footerReference w:type="default" r:id="rId9"/>
      <w:pgSz w:w="11906" w:h="16838"/>
      <w:pgMar w:top="426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27C5" w14:textId="77777777" w:rsidR="00977877" w:rsidRDefault="00977877" w:rsidP="0007030A">
      <w:pPr>
        <w:spacing w:after="0" w:line="240" w:lineRule="auto"/>
      </w:pPr>
      <w:r>
        <w:separator/>
      </w:r>
    </w:p>
  </w:endnote>
  <w:endnote w:type="continuationSeparator" w:id="0">
    <w:p w14:paraId="5204CDBD" w14:textId="77777777" w:rsidR="00977877" w:rsidRDefault="00977877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075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108E62" w14:textId="77777777" w:rsidR="00FA3CA8" w:rsidRDefault="00C37848" w:rsidP="00BF79D5">
        <w:pPr>
          <w:pStyle w:val="Stopka"/>
          <w:jc w:val="right"/>
          <w:rPr>
            <w:rFonts w:ascii="Times New Roman" w:hAnsi="Times New Roman" w:cs="Times New Roman"/>
          </w:rPr>
        </w:pPr>
        <w:r w:rsidRPr="00FA3CA8">
          <w:rPr>
            <w:rFonts w:ascii="Times New Roman" w:hAnsi="Times New Roman" w:cs="Times New Roman"/>
          </w:rPr>
          <w:fldChar w:fldCharType="begin"/>
        </w:r>
        <w:r w:rsidRPr="00FA3CA8">
          <w:rPr>
            <w:rFonts w:ascii="Times New Roman" w:hAnsi="Times New Roman" w:cs="Times New Roman"/>
          </w:rPr>
          <w:instrText>PAGE   \* MERGEFORMAT</w:instrText>
        </w:r>
        <w:r w:rsidRPr="00FA3CA8">
          <w:rPr>
            <w:rFonts w:ascii="Times New Roman" w:hAnsi="Times New Roman" w:cs="Times New Roman"/>
          </w:rPr>
          <w:fldChar w:fldCharType="separate"/>
        </w:r>
        <w:r w:rsidR="00CE34D7" w:rsidRPr="00FA3CA8">
          <w:rPr>
            <w:rFonts w:ascii="Times New Roman" w:hAnsi="Times New Roman" w:cs="Times New Roman"/>
            <w:noProof/>
          </w:rPr>
          <w:t>1</w:t>
        </w:r>
        <w:r w:rsidRPr="00FA3CA8">
          <w:rPr>
            <w:rFonts w:ascii="Times New Roman" w:hAnsi="Times New Roman" w:cs="Times New Roman"/>
          </w:rPr>
          <w:fldChar w:fldCharType="end"/>
        </w:r>
      </w:p>
      <w:p w14:paraId="270446FC" w14:textId="77777777" w:rsidR="00FA3CA8" w:rsidRPr="00FA3CA8" w:rsidRDefault="00FA3CA8" w:rsidP="00FA3CA8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bookmarkStart w:id="2" w:name="_Hlk40767793"/>
        <w:bookmarkStart w:id="3" w:name="_Hlk40767794"/>
        <w:bookmarkStart w:id="4" w:name="_Hlk40767795"/>
        <w:bookmarkStart w:id="5" w:name="_Hlk40767796"/>
        <w:bookmarkStart w:id="6" w:name="_Hlk18321765"/>
        <w:bookmarkStart w:id="7" w:name="_Hlk18322386"/>
        <w:r w:rsidRPr="00FA3CA8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_________________________________________________________________________________________________________________</w:t>
        </w:r>
      </w:p>
      <w:p w14:paraId="6A23FF05" w14:textId="77777777" w:rsidR="00FA3CA8" w:rsidRPr="00FA3CA8" w:rsidRDefault="00FA3CA8" w:rsidP="00FA3CA8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r w:rsidRPr="00FA3CA8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    </w:r>
        <w:bookmarkEnd w:id="2"/>
        <w:bookmarkEnd w:id="3"/>
        <w:bookmarkEnd w:id="4"/>
        <w:bookmarkEnd w:id="5"/>
        <w:bookmarkEnd w:id="6"/>
        <w:bookmarkEnd w:id="7"/>
      </w:p>
      <w:p w14:paraId="25B32905" w14:textId="5DC7C655" w:rsidR="00C37848" w:rsidRPr="00FA3CA8" w:rsidRDefault="00977877" w:rsidP="00BF79D5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14:paraId="6539774F" w14:textId="77777777" w:rsidR="00C37848" w:rsidRDefault="00C37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9858E" w14:textId="77777777" w:rsidR="00977877" w:rsidRDefault="00977877" w:rsidP="0007030A">
      <w:pPr>
        <w:spacing w:after="0" w:line="240" w:lineRule="auto"/>
      </w:pPr>
      <w:r>
        <w:separator/>
      </w:r>
    </w:p>
  </w:footnote>
  <w:footnote w:type="continuationSeparator" w:id="0">
    <w:p w14:paraId="37AA34F7" w14:textId="77777777" w:rsidR="00977877" w:rsidRDefault="00977877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DDEE" w14:textId="166F4000" w:rsidR="0021084C" w:rsidRDefault="0021084C">
    <w:pPr>
      <w:pStyle w:val="Nagwek"/>
    </w:pPr>
    <w:r w:rsidRPr="0021084C">
      <w:rPr>
        <w:rFonts w:ascii="Cambria" w:eastAsia="Times New Roman" w:hAnsi="Cambria" w:cs="Calibri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4F701A3" wp14:editId="5306A88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8324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107347"/>
    <w:rsid w:val="001942BC"/>
    <w:rsid w:val="001C6D6E"/>
    <w:rsid w:val="001E6BF6"/>
    <w:rsid w:val="0021084C"/>
    <w:rsid w:val="00287459"/>
    <w:rsid w:val="00287601"/>
    <w:rsid w:val="002914B1"/>
    <w:rsid w:val="003426B3"/>
    <w:rsid w:val="00343C50"/>
    <w:rsid w:val="00400858"/>
    <w:rsid w:val="00422E7C"/>
    <w:rsid w:val="00426498"/>
    <w:rsid w:val="00434AC9"/>
    <w:rsid w:val="00444950"/>
    <w:rsid w:val="004F2494"/>
    <w:rsid w:val="0051400A"/>
    <w:rsid w:val="00531A5A"/>
    <w:rsid w:val="005B3C75"/>
    <w:rsid w:val="005C5EAD"/>
    <w:rsid w:val="00627036"/>
    <w:rsid w:val="00647544"/>
    <w:rsid w:val="006515EA"/>
    <w:rsid w:val="00697086"/>
    <w:rsid w:val="006D642A"/>
    <w:rsid w:val="006F0CA3"/>
    <w:rsid w:val="00735BF6"/>
    <w:rsid w:val="00777250"/>
    <w:rsid w:val="007C5B6B"/>
    <w:rsid w:val="007D6F6F"/>
    <w:rsid w:val="007F0456"/>
    <w:rsid w:val="0080344A"/>
    <w:rsid w:val="00890216"/>
    <w:rsid w:val="00966F82"/>
    <w:rsid w:val="00977877"/>
    <w:rsid w:val="00981DD9"/>
    <w:rsid w:val="00992A1C"/>
    <w:rsid w:val="00996F2E"/>
    <w:rsid w:val="009B32E7"/>
    <w:rsid w:val="009E0881"/>
    <w:rsid w:val="00A05292"/>
    <w:rsid w:val="00A47EC1"/>
    <w:rsid w:val="00A55FDD"/>
    <w:rsid w:val="00A7330B"/>
    <w:rsid w:val="00BA4DEF"/>
    <w:rsid w:val="00BC0675"/>
    <w:rsid w:val="00BF79D5"/>
    <w:rsid w:val="00C338AB"/>
    <w:rsid w:val="00C3506B"/>
    <w:rsid w:val="00C37848"/>
    <w:rsid w:val="00C5375E"/>
    <w:rsid w:val="00C82DB3"/>
    <w:rsid w:val="00CE34D7"/>
    <w:rsid w:val="00D023A4"/>
    <w:rsid w:val="00D324ED"/>
    <w:rsid w:val="00D35273"/>
    <w:rsid w:val="00D46A59"/>
    <w:rsid w:val="00DC5E73"/>
    <w:rsid w:val="00DD0A05"/>
    <w:rsid w:val="00DD598C"/>
    <w:rsid w:val="00E30329"/>
    <w:rsid w:val="00E6107E"/>
    <w:rsid w:val="00E848EC"/>
    <w:rsid w:val="00ED2FE6"/>
    <w:rsid w:val="00F056E9"/>
    <w:rsid w:val="00F11B9A"/>
    <w:rsid w:val="00F3743B"/>
    <w:rsid w:val="00F84D66"/>
    <w:rsid w:val="00FA3CA8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DBB1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273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273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2617-6A9B-4CFB-8C52-90476849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18</cp:revision>
  <cp:lastPrinted>2019-05-28T09:51:00Z</cp:lastPrinted>
  <dcterms:created xsi:type="dcterms:W3CDTF">2017-12-28T14:18:00Z</dcterms:created>
  <dcterms:modified xsi:type="dcterms:W3CDTF">2020-05-21T07:27:00Z</dcterms:modified>
</cp:coreProperties>
</file>