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77" w:rsidRPr="00C00A4D" w:rsidRDefault="00F97E77" w:rsidP="00DE6791">
      <w:pPr>
        <w:ind w:left="6480" w:firstLine="720"/>
        <w:rPr>
          <w:rFonts w:cs="Arial"/>
        </w:rPr>
      </w:pPr>
      <w:r>
        <w:rPr>
          <w:rFonts w:cs="Arial"/>
        </w:rPr>
        <w:t>Łęczna, dn. 30</w:t>
      </w:r>
      <w:r w:rsidRPr="00C00A4D">
        <w:rPr>
          <w:rFonts w:cs="Arial"/>
        </w:rPr>
        <w:t>.06.2014r.</w:t>
      </w:r>
    </w:p>
    <w:p w:rsidR="00F97E77" w:rsidRPr="00C00A4D" w:rsidRDefault="00F97E77" w:rsidP="00DE6791">
      <w:pPr>
        <w:rPr>
          <w:rFonts w:cs="Arial"/>
          <w:sz w:val="24"/>
          <w:szCs w:val="24"/>
        </w:rPr>
      </w:pPr>
    </w:p>
    <w:p w:rsidR="00F97E77" w:rsidRPr="00C00A4D" w:rsidRDefault="00F97E77" w:rsidP="00DE6791">
      <w:pPr>
        <w:ind w:left="426" w:hanging="426"/>
        <w:rPr>
          <w:rFonts w:cs="Arial"/>
        </w:rPr>
      </w:pPr>
      <w:r w:rsidRPr="00C00A4D">
        <w:rPr>
          <w:rFonts w:cs="Arial"/>
        </w:rPr>
        <w:t>Znak sprawy: ZO.PROW.272.1.01.2014</w:t>
      </w:r>
    </w:p>
    <w:p w:rsidR="00F97E77" w:rsidRPr="00C00A4D" w:rsidRDefault="00F97E77" w:rsidP="00455C44">
      <w:pPr>
        <w:pStyle w:val="Subtitle"/>
        <w:jc w:val="left"/>
        <w:rPr>
          <w:rFonts w:ascii="Arial" w:hAnsi="Arial" w:cs="Arial"/>
        </w:rPr>
      </w:pPr>
    </w:p>
    <w:p w:rsidR="00F97E77" w:rsidRPr="00C00A4D" w:rsidRDefault="00F97E77" w:rsidP="00DE6791">
      <w:pPr>
        <w:pStyle w:val="Title"/>
        <w:rPr>
          <w:rFonts w:ascii="Arial" w:hAnsi="Arial" w:cs="Arial"/>
          <w:b/>
          <w:sz w:val="28"/>
          <w:szCs w:val="28"/>
        </w:rPr>
      </w:pPr>
      <w:r w:rsidRPr="00C00A4D">
        <w:rPr>
          <w:rFonts w:ascii="Arial" w:hAnsi="Arial" w:cs="Arial"/>
          <w:b/>
          <w:sz w:val="28"/>
          <w:szCs w:val="28"/>
        </w:rPr>
        <w:t>Zaproszenie do składania ofert</w:t>
      </w:r>
    </w:p>
    <w:p w:rsidR="00F97E77" w:rsidRPr="00C00A4D" w:rsidRDefault="00F97E77" w:rsidP="00DE6791">
      <w:pPr>
        <w:pStyle w:val="Title"/>
        <w:jc w:val="both"/>
        <w:rPr>
          <w:rFonts w:ascii="Arial" w:hAnsi="Arial" w:cs="Arial"/>
          <w:b/>
          <w:bCs/>
          <w:szCs w:val="24"/>
        </w:rPr>
      </w:pPr>
    </w:p>
    <w:p w:rsidR="00F97E77" w:rsidRPr="00C00A4D" w:rsidRDefault="00F97E77" w:rsidP="00CD4F98">
      <w:pPr>
        <w:pStyle w:val="Title"/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C00A4D">
        <w:rPr>
          <w:rFonts w:ascii="Arial" w:hAnsi="Arial" w:cs="Arial"/>
          <w:b/>
          <w:bCs/>
          <w:sz w:val="20"/>
        </w:rPr>
        <w:t>I. Zamawiający:</w:t>
      </w:r>
    </w:p>
    <w:p w:rsidR="00F97E77" w:rsidRPr="00C00A4D" w:rsidRDefault="00F97E77" w:rsidP="00CD4F98">
      <w:pPr>
        <w:spacing w:before="0"/>
        <w:jc w:val="both"/>
        <w:rPr>
          <w:rFonts w:cs="Arial"/>
        </w:rPr>
      </w:pPr>
      <w:r w:rsidRPr="00C00A4D">
        <w:rPr>
          <w:rFonts w:cs="Arial"/>
        </w:rPr>
        <w:t>Powiat Łęczyński</w:t>
      </w:r>
      <w:r>
        <w:rPr>
          <w:rFonts w:cs="Arial"/>
        </w:rPr>
        <w:t xml:space="preserve"> – Starostwo Powiatowe w Łęcznej</w:t>
      </w:r>
    </w:p>
    <w:p w:rsidR="00F97E77" w:rsidRPr="00C00A4D" w:rsidRDefault="00F97E77" w:rsidP="00CD4F98">
      <w:pPr>
        <w:spacing w:before="0"/>
        <w:jc w:val="both"/>
        <w:rPr>
          <w:rFonts w:cs="Arial"/>
        </w:rPr>
      </w:pPr>
      <w:r w:rsidRPr="00C00A4D">
        <w:rPr>
          <w:rFonts w:cs="Arial"/>
        </w:rPr>
        <w:t xml:space="preserve">adres: Al. Jana Pawła II 95a, 21-010 Łęczna </w:t>
      </w:r>
    </w:p>
    <w:p w:rsidR="00F97E77" w:rsidRPr="00C00A4D" w:rsidRDefault="00F97E77" w:rsidP="00CD4F98">
      <w:pPr>
        <w:spacing w:before="0"/>
        <w:jc w:val="both"/>
        <w:rPr>
          <w:rFonts w:cs="Arial"/>
        </w:rPr>
      </w:pPr>
      <w:r w:rsidRPr="00C00A4D">
        <w:t xml:space="preserve">tel./81/ 752-64-00, fax /81/ 752-64-64 </w:t>
      </w:r>
      <w:r w:rsidRPr="00C00A4D">
        <w:br/>
        <w:t>strona internetowa: www.powiatleczynski.pl</w:t>
      </w:r>
    </w:p>
    <w:p w:rsidR="00F97E77" w:rsidRPr="00C00A4D" w:rsidRDefault="00F97E77" w:rsidP="00CD4F98">
      <w:pPr>
        <w:spacing w:before="0"/>
        <w:jc w:val="both"/>
        <w:rPr>
          <w:rFonts w:cs="Arial"/>
        </w:rPr>
      </w:pPr>
      <w:r w:rsidRPr="00C00A4D">
        <w:rPr>
          <w:rFonts w:cs="Arial"/>
        </w:rPr>
        <w:t>adres poczty elektronicznej:  e.kowalik@powiatleczynski.pl</w:t>
      </w:r>
    </w:p>
    <w:p w:rsidR="00F97E77" w:rsidRPr="00C00A4D" w:rsidRDefault="00F97E77" w:rsidP="00CD4F98">
      <w:pPr>
        <w:spacing w:before="0"/>
        <w:jc w:val="both"/>
        <w:rPr>
          <w:rFonts w:cs="Arial"/>
        </w:rPr>
      </w:pPr>
      <w:r w:rsidRPr="00C00A4D">
        <w:rPr>
          <w:rFonts w:cs="Arial"/>
        </w:rPr>
        <w:t xml:space="preserve">zwany dalej „Zamawiającym”, </w:t>
      </w:r>
    </w:p>
    <w:p w:rsidR="00F97E77" w:rsidRPr="00C00A4D" w:rsidRDefault="00F97E77" w:rsidP="00DE6791">
      <w:pPr>
        <w:spacing w:line="240" w:lineRule="atLeast"/>
        <w:jc w:val="both"/>
        <w:rPr>
          <w:rFonts w:cs="Arial"/>
        </w:rPr>
      </w:pPr>
    </w:p>
    <w:p w:rsidR="00F97E77" w:rsidRPr="00C00A4D" w:rsidRDefault="00F97E77" w:rsidP="005F7398">
      <w:pPr>
        <w:jc w:val="center"/>
        <w:rPr>
          <w:rFonts w:cs="Arial"/>
          <w:sz w:val="24"/>
          <w:szCs w:val="24"/>
          <w:u w:val="single"/>
        </w:rPr>
      </w:pPr>
      <w:r w:rsidRPr="00C00A4D">
        <w:rPr>
          <w:rFonts w:cs="Arial"/>
          <w:sz w:val="24"/>
          <w:szCs w:val="24"/>
          <w:u w:val="single"/>
        </w:rPr>
        <w:t xml:space="preserve">zaprasza do złożenia oferty </w:t>
      </w:r>
    </w:p>
    <w:p w:rsidR="00F97E77" w:rsidRPr="00C00A4D" w:rsidRDefault="00F97E77" w:rsidP="005F7398">
      <w:pPr>
        <w:jc w:val="center"/>
        <w:rPr>
          <w:rFonts w:cs="Arial"/>
          <w:bCs/>
        </w:rPr>
      </w:pPr>
      <w:r w:rsidRPr="00C00A4D">
        <w:rPr>
          <w:rFonts w:cs="Arial"/>
          <w:bCs/>
          <w:iCs/>
        </w:rPr>
        <w:t>w postępowaniu o wartości szacunkowej</w:t>
      </w:r>
      <w:r w:rsidRPr="00C00A4D">
        <w:rPr>
          <w:rFonts w:cs="Arial"/>
          <w:bCs/>
        </w:rPr>
        <w:t xml:space="preserve"> nieprzekraczającej w złotych równowartości 30 000 euro</w:t>
      </w:r>
    </w:p>
    <w:p w:rsidR="00F97E77" w:rsidRPr="00C00A4D" w:rsidRDefault="00F97E77" w:rsidP="00894A65">
      <w:pPr>
        <w:shd w:val="clear" w:color="auto" w:fill="FFFFFF"/>
        <w:spacing w:line="276" w:lineRule="auto"/>
        <w:ind w:left="178"/>
        <w:jc w:val="center"/>
        <w:rPr>
          <w:rFonts w:cs="Arial"/>
        </w:rPr>
      </w:pPr>
      <w:r w:rsidRPr="00C00A4D">
        <w:rPr>
          <w:rFonts w:cs="Arial"/>
        </w:rPr>
        <w:t xml:space="preserve">na </w:t>
      </w:r>
    </w:p>
    <w:p w:rsidR="00F97E77" w:rsidRPr="00C00A4D" w:rsidRDefault="00F97E77" w:rsidP="00C17F3B">
      <w:pPr>
        <w:shd w:val="clear" w:color="auto" w:fill="FFFFFF"/>
        <w:spacing w:line="276" w:lineRule="auto"/>
        <w:ind w:left="178"/>
        <w:jc w:val="center"/>
        <w:rPr>
          <w:rFonts w:cs="Arial"/>
          <w:b/>
          <w:bCs/>
          <w:spacing w:val="-1"/>
          <w:sz w:val="24"/>
          <w:szCs w:val="24"/>
        </w:rPr>
      </w:pPr>
      <w:r w:rsidRPr="00C00A4D">
        <w:rPr>
          <w:rFonts w:cs="Arial"/>
          <w:b/>
          <w:bCs/>
          <w:spacing w:val="-1"/>
          <w:sz w:val="24"/>
          <w:szCs w:val="24"/>
        </w:rPr>
        <w:t xml:space="preserve">Opracowanie dokumentacji projektowej zagospodarowania poscaleniowego obrębu Ostrówek Podyski i Szczupak, jednostka ewidencyjna Cyców, </w:t>
      </w:r>
      <w:r w:rsidRPr="00C00A4D">
        <w:rPr>
          <w:rFonts w:cs="Arial"/>
          <w:b/>
          <w:bCs/>
          <w:spacing w:val="-1"/>
          <w:sz w:val="24"/>
          <w:szCs w:val="24"/>
        </w:rPr>
        <w:br/>
        <w:t xml:space="preserve">powiat łęczyński </w:t>
      </w:r>
    </w:p>
    <w:p w:rsidR="00F97E77" w:rsidRPr="00C00A4D" w:rsidRDefault="00F97E77" w:rsidP="00C17F3B">
      <w:pPr>
        <w:shd w:val="clear" w:color="auto" w:fill="FFFFFF"/>
        <w:spacing w:line="276" w:lineRule="auto"/>
        <w:ind w:left="178"/>
        <w:jc w:val="center"/>
        <w:rPr>
          <w:rFonts w:cs="Arial"/>
          <w:b/>
          <w:bCs/>
          <w:spacing w:val="-1"/>
          <w:sz w:val="24"/>
          <w:szCs w:val="24"/>
        </w:rPr>
      </w:pPr>
    </w:p>
    <w:p w:rsidR="00F97E77" w:rsidRPr="00C00A4D" w:rsidRDefault="00F97E77" w:rsidP="006044D7">
      <w:pPr>
        <w:shd w:val="clear" w:color="auto" w:fill="FFFFFF"/>
        <w:spacing w:line="276" w:lineRule="auto"/>
        <w:ind w:left="178"/>
        <w:jc w:val="center"/>
        <w:rPr>
          <w:rFonts w:cs="Arial"/>
          <w:b/>
          <w:i/>
        </w:rPr>
      </w:pPr>
      <w:r w:rsidRPr="00C00A4D">
        <w:rPr>
          <w:rFonts w:cs="Arial"/>
          <w:b/>
          <w:i/>
        </w:rPr>
        <w:t xml:space="preserve">Projekt dofinansowany w ramach działania 125 „Poprawianie i rozwijanie infrastruktury związanej </w:t>
      </w:r>
      <w:r w:rsidRPr="00C00A4D">
        <w:rPr>
          <w:rFonts w:cs="Arial"/>
          <w:b/>
          <w:i/>
        </w:rPr>
        <w:br/>
        <w:t>z rozwojem i dostosowywaniem rolnictwa i leśnictwa przez scalanie gruntów” objętego Programem Rozwoju Obszarów Wiejskich na lata 2007-2013  z udziałem środków Europejskiego Funduszu Rolnego na Rzecz Rozwoju Obszarów Wiejskich (EFRROW).</w:t>
      </w:r>
    </w:p>
    <w:p w:rsidR="00F97E77" w:rsidRPr="00C00A4D" w:rsidRDefault="00F97E77" w:rsidP="00DE6791">
      <w:pPr>
        <w:rPr>
          <w:rFonts w:cs="Arial"/>
          <w:b/>
          <w:sz w:val="24"/>
          <w:szCs w:val="24"/>
        </w:rPr>
      </w:pPr>
    </w:p>
    <w:p w:rsidR="00F97E77" w:rsidRPr="00C00A4D" w:rsidRDefault="00F97E77" w:rsidP="00DE6791">
      <w:pPr>
        <w:spacing w:line="240" w:lineRule="atLeast"/>
        <w:jc w:val="both"/>
        <w:rPr>
          <w:rFonts w:cs="Arial"/>
          <w:b/>
          <w:bCs/>
          <w:sz w:val="24"/>
          <w:szCs w:val="24"/>
        </w:rPr>
      </w:pPr>
      <w:r w:rsidRPr="00C00A4D">
        <w:rPr>
          <w:rFonts w:cs="Arial"/>
          <w:b/>
          <w:bCs/>
          <w:sz w:val="24"/>
          <w:szCs w:val="24"/>
        </w:rPr>
        <w:t xml:space="preserve">II. Tryb </w:t>
      </w:r>
    </w:p>
    <w:p w:rsidR="00F97E77" w:rsidRPr="00C00A4D" w:rsidRDefault="00F97E77" w:rsidP="00A66953">
      <w:pPr>
        <w:spacing w:line="240" w:lineRule="atLeast"/>
        <w:jc w:val="both"/>
        <w:rPr>
          <w:rFonts w:cs="Arial"/>
          <w:bCs/>
        </w:rPr>
      </w:pPr>
      <w:r w:rsidRPr="00C00A4D">
        <w:rPr>
          <w:rFonts w:cs="Arial"/>
        </w:rPr>
        <w:t>Do niniejszego postępowania nie mają zastosowania przepisy i procedury określone ustawą</w:t>
      </w:r>
      <w:r>
        <w:rPr>
          <w:rFonts w:cs="Arial"/>
        </w:rPr>
        <w:t xml:space="preserve"> z dnia 29 </w:t>
      </w:r>
      <w:r w:rsidRPr="00C00A4D">
        <w:rPr>
          <w:rFonts w:cs="Arial"/>
        </w:rPr>
        <w:t xml:space="preserve">stycznia 2004 r. – Prawo zamówień publicznych (Dz. U. z 2013 r., poz. 907  z późn. zm.) zwaną dalej ustawą Pzp.   Zgodnie z art. 4 pkt. 8 ww. ustawy Pzp niniejsze zamówienie podlega </w:t>
      </w:r>
      <w:r>
        <w:rPr>
          <w:rFonts w:cs="Arial"/>
        </w:rPr>
        <w:t xml:space="preserve"> wyłączeniu  od </w:t>
      </w:r>
      <w:r w:rsidRPr="00C00A4D">
        <w:rPr>
          <w:rFonts w:cs="Arial"/>
        </w:rPr>
        <w:t>stosowania ustawy Pzp.</w:t>
      </w:r>
      <w:r w:rsidRPr="00C00A4D">
        <w:rPr>
          <w:rFonts w:cs="Arial"/>
          <w:bCs/>
        </w:rPr>
        <w:t xml:space="preserve"> Postępowanie jest prowadzone </w:t>
      </w:r>
      <w:r w:rsidRPr="00C00A4D">
        <w:rPr>
          <w:rFonts w:cs="Arial"/>
        </w:rPr>
        <w:t>zgodnie z re</w:t>
      </w:r>
      <w:r>
        <w:rPr>
          <w:rFonts w:cs="Arial"/>
        </w:rPr>
        <w:t>gulaminem udzielania zamówień o </w:t>
      </w:r>
      <w:r w:rsidRPr="00C00A4D">
        <w:rPr>
          <w:rFonts w:cs="Arial"/>
        </w:rPr>
        <w:t xml:space="preserve">wartości nie przekraczającej wyrażonej w złotych równowartości kwoty </w:t>
      </w:r>
      <w:r w:rsidRPr="00C00A4D">
        <w:rPr>
          <w:rFonts w:cs="Arial"/>
          <w:bCs/>
        </w:rPr>
        <w:t>30.000 euro.</w:t>
      </w:r>
    </w:p>
    <w:p w:rsidR="00F97E77" w:rsidRPr="00C00A4D" w:rsidRDefault="00F97E77" w:rsidP="00DE6791">
      <w:pPr>
        <w:spacing w:line="240" w:lineRule="atLeast"/>
        <w:rPr>
          <w:rFonts w:cs="Arial"/>
          <w:sz w:val="24"/>
          <w:szCs w:val="24"/>
        </w:rPr>
      </w:pPr>
    </w:p>
    <w:p w:rsidR="00F97E77" w:rsidRPr="00C00A4D" w:rsidRDefault="00F97E77" w:rsidP="00DE6791">
      <w:pPr>
        <w:shd w:val="clear" w:color="auto" w:fill="FFFFFF"/>
        <w:spacing w:line="279" w:lineRule="exact"/>
        <w:ind w:left="347" w:hanging="347"/>
        <w:jc w:val="both"/>
        <w:rPr>
          <w:rFonts w:cs="Arial"/>
          <w:spacing w:val="-1"/>
          <w:sz w:val="22"/>
          <w:szCs w:val="22"/>
        </w:rPr>
      </w:pPr>
      <w:r w:rsidRPr="00C00A4D">
        <w:rPr>
          <w:rFonts w:cs="Arial"/>
          <w:b/>
          <w:bCs/>
          <w:sz w:val="24"/>
          <w:szCs w:val="24"/>
        </w:rPr>
        <w:t>III. Opis przedmiotu zamówienia</w:t>
      </w:r>
      <w:r w:rsidRPr="00C00A4D">
        <w:rPr>
          <w:rFonts w:cs="Arial"/>
          <w:spacing w:val="-1"/>
          <w:sz w:val="22"/>
          <w:szCs w:val="22"/>
        </w:rPr>
        <w:t xml:space="preserve"> </w:t>
      </w:r>
    </w:p>
    <w:p w:rsidR="00F97E77" w:rsidRPr="00C00A4D" w:rsidRDefault="00F97E77" w:rsidP="00E20E83">
      <w:pPr>
        <w:ind w:left="284" w:hanging="284"/>
        <w:jc w:val="both"/>
        <w:rPr>
          <w:rFonts w:cs="Arial"/>
          <w:bCs/>
          <w:spacing w:val="-1"/>
        </w:rPr>
      </w:pPr>
      <w:r w:rsidRPr="00C00A4D">
        <w:rPr>
          <w:rFonts w:cs="Arial"/>
        </w:rPr>
        <w:t xml:space="preserve">1. Przedmiotem zamówienia </w:t>
      </w:r>
      <w:r w:rsidRPr="00C00A4D">
        <w:rPr>
          <w:rFonts w:cs="Arial"/>
          <w:bCs/>
        </w:rPr>
        <w:t>jest o</w:t>
      </w:r>
      <w:r w:rsidRPr="00C00A4D">
        <w:rPr>
          <w:rFonts w:cs="Arial"/>
          <w:bCs/>
          <w:spacing w:val="-1"/>
        </w:rPr>
        <w:t xml:space="preserve">pracowanie dokumentacji projektowej zagospodarowania poscaleniowego obrębu Ostrówek Podyski i Szczupak, jednostka ewidencyjna Cyców, powiat łęczyński </w:t>
      </w:r>
      <w:r w:rsidRPr="00C00A4D">
        <w:rPr>
          <w:rFonts w:cs="Arial"/>
        </w:rPr>
        <w:t xml:space="preserve">oraz pełnienie nadzoru autorskiego w trakcie realizacji, </w:t>
      </w:r>
      <w:r w:rsidRPr="00C00A4D">
        <w:rPr>
          <w:rFonts w:cs="Arial"/>
          <w:bCs/>
          <w:spacing w:val="-1"/>
        </w:rPr>
        <w:t>w tym:</w:t>
      </w:r>
    </w:p>
    <w:p w:rsidR="00F97E77" w:rsidRPr="00C00A4D" w:rsidRDefault="00F97E77" w:rsidP="00E20E83">
      <w:pPr>
        <w:pStyle w:val="BodyText"/>
        <w:suppressAutoHyphens w:val="0"/>
        <w:spacing w:after="0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0A4D">
        <w:rPr>
          <w:rFonts w:ascii="Arial" w:hAnsi="Arial" w:cs="Arial"/>
          <w:b/>
          <w:sz w:val="20"/>
          <w:szCs w:val="20"/>
          <w:u w:val="single"/>
        </w:rPr>
        <w:t>1.1. Opracowanie projektów budowlano-wykonawczych budowy oraz przebudowy dróg położonych w miejscowościach: Szczupak i Ostrówek Podyski gmina Cyców powiat łęczyński.</w:t>
      </w:r>
    </w:p>
    <w:p w:rsidR="00F97E77" w:rsidRPr="00C00A4D" w:rsidRDefault="00F97E77" w:rsidP="00D33A22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 zakres opracowania wchodzi:</w:t>
      </w:r>
    </w:p>
    <w:p w:rsidR="00F97E77" w:rsidRPr="00C00A4D" w:rsidRDefault="00F97E77" w:rsidP="00D33A22">
      <w:pPr>
        <w:pStyle w:val="BodyText"/>
        <w:numPr>
          <w:ilvl w:val="3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Wykonanie projektu budowlano – wykonawczego na budowę dróg oznaczonych nr 7,9,16,19 </w:t>
      </w:r>
      <w:r>
        <w:rPr>
          <w:rFonts w:ascii="Arial" w:hAnsi="Arial" w:cs="Arial"/>
          <w:sz w:val="20"/>
          <w:szCs w:val="20"/>
        </w:rPr>
        <w:t>(</w:t>
      </w:r>
      <w:r w:rsidRPr="00C00A4D">
        <w:rPr>
          <w:rFonts w:ascii="Arial" w:hAnsi="Arial" w:cs="Arial"/>
          <w:sz w:val="20"/>
          <w:szCs w:val="20"/>
        </w:rPr>
        <w:t xml:space="preserve">załącznik nr 1.1. do Zaproszenia) o łącznej długości  5, </w:t>
      </w:r>
      <w:smartTag w:uri="urn:schemas-microsoft-com:office:smarttags" w:element="metricconverter">
        <w:smartTagPr>
          <w:attr w:name="ProductID" w:val="68 km"/>
        </w:smartTagPr>
        <w:r w:rsidRPr="00C00A4D">
          <w:rPr>
            <w:rFonts w:ascii="Arial" w:hAnsi="Arial" w:cs="Arial"/>
            <w:sz w:val="20"/>
            <w:szCs w:val="20"/>
          </w:rPr>
          <w:t>68 km</w:t>
        </w:r>
      </w:smartTag>
      <w:r w:rsidRPr="00C00A4D">
        <w:rPr>
          <w:rFonts w:ascii="Arial" w:hAnsi="Arial" w:cs="Arial"/>
          <w:sz w:val="20"/>
          <w:szCs w:val="20"/>
        </w:rPr>
        <w:t xml:space="preserve"> położonych w miejscowościach Szczupak i Ostrówek Podyski. W projekcie należy zaprojektować zmianę nawierzchni gruntowej na nawierzchnię z kruszywa drogowego i dwa zjazdy utwardzone.</w:t>
      </w:r>
    </w:p>
    <w:p w:rsidR="00F97E77" w:rsidRPr="00C00A4D" w:rsidRDefault="00F97E77" w:rsidP="00C80B28">
      <w:pPr>
        <w:pStyle w:val="BodyText"/>
        <w:numPr>
          <w:ilvl w:val="3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Wykonanie projektu przebudowy dróg gruntowych o łącznej długości  </w:t>
      </w:r>
      <w:smartTag w:uri="urn:schemas-microsoft-com:office:smarttags" w:element="metricconverter">
        <w:smartTagPr>
          <w:attr w:name="ProductID" w:val="3,6 km"/>
        </w:smartTagPr>
        <w:r w:rsidRPr="00C00A4D">
          <w:rPr>
            <w:rFonts w:ascii="Arial" w:hAnsi="Arial" w:cs="Arial"/>
            <w:sz w:val="20"/>
            <w:szCs w:val="20"/>
          </w:rPr>
          <w:t>3,6 km</w:t>
        </w:r>
      </w:smartTag>
      <w:r w:rsidRPr="00C00A4D">
        <w:rPr>
          <w:rFonts w:ascii="Arial" w:hAnsi="Arial" w:cs="Arial"/>
          <w:sz w:val="20"/>
          <w:szCs w:val="20"/>
        </w:rPr>
        <w:t xml:space="preserve">  oznaczonych</w:t>
      </w:r>
      <w:r>
        <w:rPr>
          <w:rFonts w:ascii="Arial" w:hAnsi="Arial" w:cs="Arial"/>
          <w:sz w:val="20"/>
          <w:szCs w:val="20"/>
        </w:rPr>
        <w:t xml:space="preserve"> na </w:t>
      </w:r>
      <w:r w:rsidRPr="00C00A4D">
        <w:rPr>
          <w:rFonts w:ascii="Arial" w:hAnsi="Arial" w:cs="Arial"/>
          <w:sz w:val="20"/>
          <w:szCs w:val="20"/>
        </w:rPr>
        <w:t>załączniku nr 1.1 do Zaproszenia -   nr : 4, 8, 17a w miejscowości Ostrówek Podyski  oraz nr: 13 i 21 w miejscowości Szczupak. Przebudowa będzie polegała na ulepszeniu nawierzchni i budowie dwóch zjazdów utwardzonych z istniejącej drogi asfaltowej.</w:t>
      </w:r>
    </w:p>
    <w:p w:rsidR="00F97E77" w:rsidRPr="00C00A4D" w:rsidRDefault="00F97E77" w:rsidP="00D33A22">
      <w:pPr>
        <w:pStyle w:val="BodyText"/>
        <w:numPr>
          <w:ilvl w:val="3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p</w:t>
      </w:r>
      <w:r>
        <w:rPr>
          <w:rFonts w:ascii="Arial" w:hAnsi="Arial" w:cs="Arial"/>
          <w:sz w:val="20"/>
          <w:szCs w:val="20"/>
        </w:rPr>
        <w:t>rojektu przebudowy dróg</w:t>
      </w:r>
      <w:r w:rsidRPr="00C00A4D">
        <w:rPr>
          <w:rFonts w:ascii="Arial" w:hAnsi="Arial" w:cs="Arial"/>
          <w:sz w:val="20"/>
          <w:szCs w:val="20"/>
        </w:rPr>
        <w:t xml:space="preserve"> gruntowych o łącznej długości </w:t>
      </w:r>
      <w:smartTag w:uri="urn:schemas-microsoft-com:office:smarttags" w:element="metricconverter">
        <w:smartTagPr>
          <w:attr w:name="ProductID" w:val="11,75 km"/>
        </w:smartTagPr>
        <w:r w:rsidRPr="00C00A4D">
          <w:rPr>
            <w:rFonts w:ascii="Arial" w:hAnsi="Arial" w:cs="Arial"/>
            <w:sz w:val="20"/>
            <w:szCs w:val="20"/>
          </w:rPr>
          <w:t>11,75 km</w:t>
        </w:r>
      </w:smartTag>
      <w:r w:rsidRPr="00C00A4D">
        <w:rPr>
          <w:rFonts w:ascii="Arial" w:hAnsi="Arial" w:cs="Arial"/>
          <w:sz w:val="20"/>
          <w:szCs w:val="20"/>
        </w:rPr>
        <w:t xml:space="preserve">. Przebudowa będzie polegała na wyprofilowaniu drogi równiarkami, odwodnieniu oraz uzupełnieniu zaniżeń terenu piaskiem lub mieszanką mineralną i budowa 6 zjazdów utwardzonych. Drogi </w:t>
      </w:r>
      <w:r>
        <w:rPr>
          <w:rFonts w:ascii="Arial" w:hAnsi="Arial" w:cs="Arial"/>
          <w:sz w:val="20"/>
          <w:szCs w:val="20"/>
        </w:rPr>
        <w:t>do </w:t>
      </w:r>
      <w:r w:rsidRPr="00C00A4D">
        <w:rPr>
          <w:rFonts w:ascii="Arial" w:hAnsi="Arial" w:cs="Arial"/>
          <w:sz w:val="20"/>
          <w:szCs w:val="20"/>
        </w:rPr>
        <w:t xml:space="preserve">przebudowy oznaczono </w:t>
      </w:r>
      <w:r>
        <w:rPr>
          <w:rFonts w:ascii="Arial" w:hAnsi="Arial" w:cs="Arial"/>
          <w:sz w:val="20"/>
          <w:szCs w:val="20"/>
        </w:rPr>
        <w:t>nr:</w:t>
      </w:r>
      <w:r w:rsidRPr="00C00A4D">
        <w:rPr>
          <w:rFonts w:ascii="Arial" w:hAnsi="Arial" w:cs="Arial"/>
          <w:sz w:val="20"/>
          <w:szCs w:val="20"/>
        </w:rPr>
        <w:t xml:space="preserve">3,4,5,6,10,11,12,14,15,17,18,20,22,23,24 </w:t>
      </w:r>
      <w:r>
        <w:rPr>
          <w:rFonts w:ascii="Arial" w:hAnsi="Arial" w:cs="Arial"/>
          <w:sz w:val="20"/>
          <w:szCs w:val="20"/>
        </w:rPr>
        <w:t>(</w:t>
      </w:r>
      <w:r w:rsidRPr="00C00A4D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>.1. do </w:t>
      </w:r>
      <w:r w:rsidRPr="00C00A4D">
        <w:rPr>
          <w:rFonts w:ascii="Arial" w:hAnsi="Arial" w:cs="Arial"/>
          <w:sz w:val="20"/>
          <w:szCs w:val="20"/>
        </w:rPr>
        <w:t>Zaproszenia).</w:t>
      </w:r>
    </w:p>
    <w:p w:rsidR="00F97E77" w:rsidRPr="00C00A4D" w:rsidRDefault="00F97E77" w:rsidP="00D33A22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Szczegółowy przebieg dróg przeznaczonych do budowy i przebudowy przedstawiony jest</w:t>
      </w:r>
      <w:r>
        <w:rPr>
          <w:rFonts w:ascii="Arial" w:hAnsi="Arial" w:cs="Arial"/>
          <w:sz w:val="20"/>
          <w:szCs w:val="20"/>
        </w:rPr>
        <w:t xml:space="preserve"> w </w:t>
      </w:r>
      <w:r w:rsidRPr="00C00A4D">
        <w:rPr>
          <w:rFonts w:ascii="Arial" w:hAnsi="Arial" w:cs="Arial"/>
          <w:sz w:val="20"/>
          <w:szCs w:val="20"/>
        </w:rPr>
        <w:t>formie graficznej stanowiącej Załącznik Nr 1.1. do Zaproszenia.</w:t>
      </w:r>
    </w:p>
    <w:p w:rsidR="00F97E77" w:rsidRPr="00C00A4D" w:rsidRDefault="00F97E77" w:rsidP="00D33A22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Przedmiotowe inwestycje będą prowadzone w ramach zagospodarowania poscaleniowego </w:t>
      </w:r>
      <w:r>
        <w:rPr>
          <w:rFonts w:ascii="Arial" w:hAnsi="Arial" w:cs="Arial"/>
          <w:sz w:val="20"/>
          <w:szCs w:val="20"/>
        </w:rPr>
        <w:t>i </w:t>
      </w:r>
      <w:r w:rsidRPr="00C00A4D">
        <w:rPr>
          <w:rFonts w:ascii="Arial" w:hAnsi="Arial" w:cs="Arial"/>
          <w:sz w:val="20"/>
          <w:szCs w:val="20"/>
        </w:rPr>
        <w:t>pasy drogowe zostały wydzielone na potrzeby budowy dróg. Szerokość pasa drogowego  od 5-</w:t>
      </w:r>
      <w:smartTag w:uri="urn:schemas-microsoft-com:office:smarttags" w:element="metricconverter">
        <w:smartTagPr>
          <w:attr w:name="ProductID" w:val="10 m"/>
        </w:smartTagPr>
        <w:r w:rsidRPr="00C00A4D">
          <w:rPr>
            <w:rFonts w:ascii="Arial" w:hAnsi="Arial" w:cs="Arial"/>
            <w:sz w:val="20"/>
            <w:szCs w:val="20"/>
          </w:rPr>
          <w:t>10 m</w:t>
        </w:r>
      </w:smartTag>
      <w:r w:rsidRPr="00C00A4D">
        <w:rPr>
          <w:rFonts w:ascii="Arial" w:hAnsi="Arial" w:cs="Arial"/>
          <w:sz w:val="20"/>
          <w:szCs w:val="20"/>
        </w:rPr>
        <w:t xml:space="preserve">. </w:t>
      </w:r>
    </w:p>
    <w:p w:rsidR="00F97E77" w:rsidRPr="00C00A4D" w:rsidRDefault="00F97E77" w:rsidP="00D33A22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Projekty budowlano-wykonawcze na budowę dróg należy wykonać i dostarczyć Zamawiającemu ze wszystkimi elementami i uzgodnieniami, które są n</w:t>
      </w:r>
      <w:r>
        <w:rPr>
          <w:rFonts w:ascii="Arial" w:hAnsi="Arial" w:cs="Arial"/>
          <w:sz w:val="20"/>
          <w:szCs w:val="20"/>
        </w:rPr>
        <w:t xml:space="preserve">iezbędne do złożenia wniosku o </w:t>
      </w:r>
      <w:r w:rsidRPr="00C00A4D">
        <w:rPr>
          <w:rFonts w:ascii="Arial" w:hAnsi="Arial" w:cs="Arial"/>
          <w:sz w:val="20"/>
          <w:szCs w:val="20"/>
        </w:rPr>
        <w:t>uzyskanie pozwolenia na budowę.</w:t>
      </w:r>
    </w:p>
    <w:p w:rsidR="00F97E77" w:rsidRPr="00C00A4D" w:rsidRDefault="00F97E77" w:rsidP="00FC245E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 zakres opracowania dotyczącego wykonania projektów budowlano – wykona</w:t>
      </w:r>
      <w:r>
        <w:rPr>
          <w:rFonts w:ascii="Arial" w:hAnsi="Arial" w:cs="Arial"/>
          <w:sz w:val="20"/>
          <w:szCs w:val="20"/>
        </w:rPr>
        <w:t>wczych na </w:t>
      </w:r>
      <w:r w:rsidRPr="00C00A4D">
        <w:rPr>
          <w:rFonts w:ascii="Arial" w:hAnsi="Arial" w:cs="Arial"/>
          <w:sz w:val="20"/>
          <w:szCs w:val="20"/>
        </w:rPr>
        <w:t>budowę dróg wchodzi: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map do celów projektowych,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koncepcji zagospodarowania terenu i uzgodnienie z Zamawiającym oraz zarządcą drogi,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uzgodnienie projektu budowlano – wykonawczego z zarządcą drogi;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wykonanie projektu budowlano-wykonawczego –  5 egz. 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szczegółowej specyfikacji technicznej wykonania i odbioru robót – 3 egz.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wykonanie przedmiarów robót – 2 egz. 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kosztorysów inwestorskich – 2 egz.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kosztorysów ślepych – 2 egz.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uzyskanie decyzji środowiskowych – jeżeli są wymagane,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raportu oddziaływania na środowisko – jeżeli jest wymagany,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wykonanie niezbędnych opracowań, których konieczność wyniknie w toku prac projektowych oraz uzyskanie uzgodnień z dysponentami sieci znajdujących się w pasach drogowych projektowanych dróg, 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projekt stałej organizacji ruchu – zatwierdzony 3 egz.- jeżeli jest wymagane;</w:t>
      </w:r>
    </w:p>
    <w:p w:rsidR="00F97E77" w:rsidRPr="00C00A4D" w:rsidRDefault="00F97E77" w:rsidP="00FC245E">
      <w:pPr>
        <w:pStyle w:val="BodyText"/>
        <w:numPr>
          <w:ilvl w:val="0"/>
          <w:numId w:val="21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projekt czasowej organizacji ruchu – zatwierdzony 3 egz. jeżeli jest wymagane.</w:t>
      </w:r>
    </w:p>
    <w:p w:rsidR="00F97E77" w:rsidRPr="00C00A4D" w:rsidRDefault="00F97E77" w:rsidP="00FC245E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 zakres opracowania dotyczącego wykonania proje</w:t>
      </w:r>
      <w:r>
        <w:rPr>
          <w:rFonts w:ascii="Arial" w:hAnsi="Arial" w:cs="Arial"/>
          <w:sz w:val="20"/>
          <w:szCs w:val="20"/>
        </w:rPr>
        <w:t>któw na przebudowę dróg</w:t>
      </w:r>
      <w:r w:rsidRPr="00C00A4D">
        <w:rPr>
          <w:rFonts w:ascii="Arial" w:hAnsi="Arial" w:cs="Arial"/>
          <w:sz w:val="20"/>
          <w:szCs w:val="20"/>
        </w:rPr>
        <w:t xml:space="preserve"> wchodzi:</w:t>
      </w:r>
    </w:p>
    <w:p w:rsidR="00F97E77" w:rsidRPr="00C00A4D" w:rsidRDefault="00F97E77" w:rsidP="00FC245E">
      <w:pPr>
        <w:pStyle w:val="BodyText"/>
        <w:numPr>
          <w:ilvl w:val="0"/>
          <w:numId w:val="22"/>
        </w:numPr>
        <w:suppressAutoHyphens w:val="0"/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koncepcji zagospodarowania terenu i uzgodnienie z zamawiającym oraz zarządcą dróg;</w:t>
      </w:r>
    </w:p>
    <w:p w:rsidR="00F97E77" w:rsidRPr="00C00A4D" w:rsidRDefault="00F97E77" w:rsidP="00FC245E">
      <w:pPr>
        <w:pStyle w:val="BodyText"/>
        <w:numPr>
          <w:ilvl w:val="0"/>
          <w:numId w:val="22"/>
        </w:numPr>
        <w:suppressAutoHyphens w:val="0"/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szczegółowej specyfikacji technicznej wykonania i odbioru robót – 3 egz.</w:t>
      </w:r>
    </w:p>
    <w:p w:rsidR="00F97E77" w:rsidRPr="00C00A4D" w:rsidRDefault="00F97E77" w:rsidP="00FC245E">
      <w:pPr>
        <w:pStyle w:val="BodyText"/>
        <w:numPr>
          <w:ilvl w:val="0"/>
          <w:numId w:val="22"/>
        </w:numPr>
        <w:suppressAutoHyphens w:val="0"/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przedmiarów robót – 2 egz.</w:t>
      </w:r>
    </w:p>
    <w:p w:rsidR="00F97E77" w:rsidRPr="00C00A4D" w:rsidRDefault="00F97E77" w:rsidP="00FC245E">
      <w:pPr>
        <w:pStyle w:val="BodyText"/>
        <w:numPr>
          <w:ilvl w:val="0"/>
          <w:numId w:val="22"/>
        </w:numPr>
        <w:suppressAutoHyphens w:val="0"/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kosztorysów inwestorskich – 2 egz.</w:t>
      </w:r>
    </w:p>
    <w:p w:rsidR="00F97E77" w:rsidRPr="00C00A4D" w:rsidRDefault="00F97E77" w:rsidP="00FC245E">
      <w:pPr>
        <w:pStyle w:val="BodyText"/>
        <w:numPr>
          <w:ilvl w:val="0"/>
          <w:numId w:val="22"/>
        </w:numPr>
        <w:suppressAutoHyphens w:val="0"/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wykonanie kosztorysów ślepych- 2 egz.</w:t>
      </w:r>
    </w:p>
    <w:p w:rsidR="00F97E77" w:rsidRPr="00C00A4D" w:rsidRDefault="00F97E77" w:rsidP="00FC245E">
      <w:pPr>
        <w:pStyle w:val="BodyText"/>
        <w:numPr>
          <w:ilvl w:val="0"/>
          <w:numId w:val="22"/>
        </w:numPr>
        <w:suppressAutoHyphens w:val="0"/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wykonanie niezbędnych opracowań, których konieczność wyniknie w toku prac projektowych oraz uzyskanie uzgodnień z dysponentami sieci znajdujących się w pasach drogowych projektowanych dróg, </w:t>
      </w:r>
    </w:p>
    <w:p w:rsidR="00F97E77" w:rsidRPr="00C00A4D" w:rsidRDefault="00F97E77" w:rsidP="00FC245E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  <w:u w:val="single"/>
        </w:rPr>
        <w:t>Całość opracowań należy przedłożyć w wersji papierowej i elektronicznej – PDF.</w:t>
      </w:r>
    </w:p>
    <w:p w:rsidR="00F97E77" w:rsidRPr="00C00A4D" w:rsidRDefault="00F97E77" w:rsidP="00C00A4D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Projekty budowlane powinny być opracowane zgodnie z:</w:t>
      </w:r>
    </w:p>
    <w:p w:rsidR="00F97E77" w:rsidRPr="00C00A4D" w:rsidRDefault="00F97E77" w:rsidP="00FC245E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before="0"/>
        <w:ind w:left="1418" w:hanging="284"/>
        <w:jc w:val="both"/>
        <w:rPr>
          <w:rFonts w:cs="Arial"/>
        </w:rPr>
      </w:pPr>
      <w:r w:rsidRPr="00C00A4D">
        <w:rPr>
          <w:rFonts w:cs="Arial"/>
        </w:rPr>
        <w:t>ustaleniami określonymi w decyzji o środowiskowych uwarunkowaniach zgody na realizację przedsięwzięcia, o której mowa w ustawie z dnia 27 kwietnia 2001 r. – Prawo ochrony środowiska (tj. z 2008 r. Dz. U. Nr 25, poz. 150)</w:t>
      </w:r>
    </w:p>
    <w:p w:rsidR="00F97E77" w:rsidRPr="00C00A4D" w:rsidRDefault="00F97E77" w:rsidP="00FC245E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before="0"/>
        <w:ind w:left="1418" w:hanging="284"/>
        <w:jc w:val="both"/>
        <w:rPr>
          <w:rFonts w:cs="Arial"/>
        </w:rPr>
      </w:pPr>
      <w:r w:rsidRPr="00C00A4D">
        <w:rPr>
          <w:rFonts w:cs="Arial"/>
        </w:rPr>
        <w:t>obowiązującymi przepisami oraz zasadami wiedzy technicznej, z uwzględnieniem wydania nowych lub zmian dotychczas obowiązujących przepisów.</w:t>
      </w:r>
    </w:p>
    <w:p w:rsidR="00F97E77" w:rsidRPr="00C00A4D" w:rsidRDefault="00F97E77" w:rsidP="00E20E83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Wykonawca ma obowiązek zapewnić sprawdzenie projektu architektoniczno budowlanego pod względem zgodności z przepisami, przez osobę posia</w:t>
      </w:r>
      <w:r>
        <w:rPr>
          <w:rFonts w:ascii="Arial" w:hAnsi="Arial" w:cs="Arial"/>
          <w:sz w:val="20"/>
          <w:szCs w:val="20"/>
        </w:rPr>
        <w:t>dającą uprawnienia budowlane do </w:t>
      </w:r>
      <w:r w:rsidRPr="00C00A4D">
        <w:rPr>
          <w:rFonts w:ascii="Arial" w:hAnsi="Arial" w:cs="Arial"/>
          <w:sz w:val="20"/>
          <w:szCs w:val="20"/>
        </w:rPr>
        <w:t>projektowania bez ograniczeń w odpowiedniej specjalności lub rzeczoznawcę budowlanego</w:t>
      </w:r>
      <w:r>
        <w:rPr>
          <w:rFonts w:ascii="Arial" w:hAnsi="Arial" w:cs="Arial"/>
          <w:sz w:val="20"/>
          <w:szCs w:val="20"/>
        </w:rPr>
        <w:t>.</w:t>
      </w:r>
    </w:p>
    <w:p w:rsidR="00F97E77" w:rsidRPr="00C00A4D" w:rsidRDefault="00F97E77" w:rsidP="00F500DC">
      <w:pPr>
        <w:pStyle w:val="BodyText2"/>
        <w:keepNext/>
        <w:numPr>
          <w:ilvl w:val="1"/>
          <w:numId w:val="32"/>
        </w:numPr>
        <w:autoSpaceDE/>
        <w:autoSpaceDN/>
        <w:adjustRightInd/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  <w:u w:val="single"/>
          <w:lang/>
        </w:rPr>
        <w:t>O</w:t>
      </w:r>
      <w:r w:rsidRPr="00C00A4D">
        <w:rPr>
          <w:rFonts w:cs="Arial"/>
          <w:u w:val="single"/>
        </w:rPr>
        <w:t>pracowanie dokumentacji techniczno – kosztorysowej wykonania i odbioru robót dla zadania -_Poprawa parametrów technicznych urządzeń melioracji wodnych szczegółowych na obiekcie scaleniowym: Szczupak i Ostrówek Podyski gmina Cyców powiat łęczyński.</w:t>
      </w:r>
    </w:p>
    <w:p w:rsidR="00F97E77" w:rsidRPr="00C00A4D" w:rsidRDefault="00F97E77" w:rsidP="00E424E7">
      <w:pPr>
        <w:pStyle w:val="BodyText2"/>
        <w:keepNext/>
        <w:numPr>
          <w:ilvl w:val="2"/>
          <w:numId w:val="32"/>
        </w:numPr>
        <w:autoSpaceDE/>
        <w:autoSpaceDN/>
        <w:adjustRightInd/>
        <w:spacing w:before="0" w:after="0" w:line="240" w:lineRule="auto"/>
        <w:jc w:val="both"/>
        <w:rPr>
          <w:rFonts w:cs="Arial"/>
        </w:rPr>
      </w:pPr>
      <w:r w:rsidRPr="00C00A4D">
        <w:rPr>
          <w:rFonts w:cs="Arial"/>
        </w:rPr>
        <w:t>Przedmiot zamówienia winień być wykonany dla oznaczonych odcinków rowów na terenie wsi Szczupak i Ostrówek Podyski.</w:t>
      </w:r>
    </w:p>
    <w:p w:rsidR="00F97E77" w:rsidRPr="00C00A4D" w:rsidRDefault="00F97E77" w:rsidP="00E424E7">
      <w:pPr>
        <w:pStyle w:val="BodyText2"/>
        <w:keepNext/>
        <w:numPr>
          <w:ilvl w:val="2"/>
          <w:numId w:val="32"/>
        </w:numPr>
        <w:autoSpaceDE/>
        <w:autoSpaceDN/>
        <w:adjustRightInd/>
        <w:spacing w:before="0" w:after="0" w:line="240" w:lineRule="auto"/>
        <w:jc w:val="both"/>
        <w:rPr>
          <w:rFonts w:cs="Arial"/>
        </w:rPr>
      </w:pPr>
      <w:r w:rsidRPr="00C00A4D">
        <w:rPr>
          <w:rFonts w:cs="Arial"/>
        </w:rPr>
        <w:t>Przewidywane założenia poprawy parametrów technicznych urządzeń wodnych dotyczą rowów odw</w:t>
      </w:r>
      <w:r>
        <w:rPr>
          <w:rFonts w:cs="Arial"/>
        </w:rPr>
        <w:t>adniających oznaczonych na załączniku nr 1.2</w:t>
      </w:r>
      <w:r w:rsidRPr="00C00A4D">
        <w:rPr>
          <w:rFonts w:cs="Arial"/>
        </w:rPr>
        <w:t xml:space="preserve"> kolorem niebieskim, </w:t>
      </w:r>
      <w:r w:rsidRPr="00C00A4D">
        <w:rPr>
          <w:rFonts w:cs="Arial"/>
          <w:u w:val="single"/>
        </w:rPr>
        <w:t xml:space="preserve">o łącznej długości około </w:t>
      </w:r>
      <w:smartTag w:uri="urn:schemas-microsoft-com:office:smarttags" w:element="metricconverter">
        <w:smartTagPr>
          <w:attr w:name="ProductID" w:val="10 km"/>
        </w:smartTagPr>
        <w:r w:rsidRPr="00C00A4D">
          <w:rPr>
            <w:rFonts w:cs="Arial"/>
            <w:u w:val="single"/>
          </w:rPr>
          <w:t>10 km</w:t>
        </w:r>
      </w:smartTag>
      <w:r w:rsidRPr="00C00A4D">
        <w:rPr>
          <w:rFonts w:cs="Arial"/>
          <w:u w:val="single"/>
        </w:rPr>
        <w:t>.</w:t>
      </w:r>
    </w:p>
    <w:p w:rsidR="00F97E77" w:rsidRPr="00C00A4D" w:rsidRDefault="00F97E77" w:rsidP="00E424E7">
      <w:pPr>
        <w:pStyle w:val="BodyText2"/>
        <w:keepNext/>
        <w:numPr>
          <w:ilvl w:val="2"/>
          <w:numId w:val="32"/>
        </w:numPr>
        <w:autoSpaceDE/>
        <w:autoSpaceDN/>
        <w:adjustRightInd/>
        <w:spacing w:before="0" w:after="0" w:line="240" w:lineRule="auto"/>
        <w:jc w:val="both"/>
        <w:rPr>
          <w:rFonts w:cs="Arial"/>
        </w:rPr>
      </w:pPr>
      <w:r w:rsidRPr="00C00A4D">
        <w:rPr>
          <w:rFonts w:cs="Arial"/>
        </w:rPr>
        <w:t>Przewidywane rodzaje prac jakie należy ująć w dokumentacji dotyczą:</w:t>
      </w:r>
    </w:p>
    <w:p w:rsidR="00F97E77" w:rsidRPr="00C00A4D" w:rsidRDefault="00F97E77" w:rsidP="00E424E7">
      <w:pPr>
        <w:pStyle w:val="BodyText"/>
        <w:numPr>
          <w:ilvl w:val="0"/>
          <w:numId w:val="28"/>
        </w:numPr>
        <w:tabs>
          <w:tab w:val="clear" w:pos="1211"/>
          <w:tab w:val="left" w:pos="993"/>
          <w:tab w:val="num" w:pos="1706"/>
        </w:tabs>
        <w:suppressAutoHyphens w:val="0"/>
        <w:spacing w:after="0"/>
        <w:ind w:left="1204" w:firstLine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wykoszenie i wygrabienie starej roślinności ze skarp i dna rowów;</w:t>
      </w:r>
    </w:p>
    <w:p w:rsidR="00F97E77" w:rsidRPr="00C00A4D" w:rsidRDefault="00F97E77" w:rsidP="00E424E7">
      <w:pPr>
        <w:pStyle w:val="BodyText"/>
        <w:numPr>
          <w:ilvl w:val="0"/>
          <w:numId w:val="28"/>
        </w:numPr>
        <w:tabs>
          <w:tab w:val="clear" w:pos="1211"/>
          <w:tab w:val="left" w:pos="993"/>
        </w:tabs>
        <w:suppressAutoHyphens w:val="0"/>
        <w:spacing w:after="0"/>
        <w:ind w:left="1488" w:hanging="284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ścinanie i karczowanie krzaków;</w:t>
      </w:r>
    </w:p>
    <w:p w:rsidR="00F97E77" w:rsidRPr="00C00A4D" w:rsidRDefault="00F97E77" w:rsidP="00E424E7">
      <w:pPr>
        <w:pStyle w:val="BodyText"/>
        <w:numPr>
          <w:ilvl w:val="0"/>
          <w:numId w:val="28"/>
        </w:numPr>
        <w:tabs>
          <w:tab w:val="clear" w:pos="1211"/>
          <w:tab w:val="left" w:pos="993"/>
          <w:tab w:val="num" w:pos="1706"/>
        </w:tabs>
        <w:suppressAutoHyphens w:val="0"/>
        <w:spacing w:after="0"/>
        <w:ind w:left="1204" w:firstLine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oczyszczenie z namułu przepustów;</w:t>
      </w:r>
    </w:p>
    <w:p w:rsidR="00F97E77" w:rsidRPr="00C00A4D" w:rsidRDefault="00F97E77" w:rsidP="00E424E7">
      <w:pPr>
        <w:pStyle w:val="BodyText"/>
        <w:numPr>
          <w:ilvl w:val="0"/>
          <w:numId w:val="28"/>
        </w:numPr>
        <w:tabs>
          <w:tab w:val="clear" w:pos="1211"/>
          <w:tab w:val="left" w:pos="993"/>
          <w:tab w:val="num" w:pos="1706"/>
        </w:tabs>
        <w:suppressAutoHyphens w:val="0"/>
        <w:spacing w:after="0"/>
        <w:ind w:left="1204" w:firstLine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wykonanie niezbędnych przepustów o wymiarze </w:t>
      </w:r>
      <w:r w:rsidRPr="00C00A4D">
        <w:rPr>
          <w:rFonts w:ascii="Arial" w:hAnsi="Arial" w:cs="Arial"/>
          <w:sz w:val="20"/>
          <w:szCs w:val="20"/>
        </w:rPr>
        <w:sym w:font="Symbol" w:char="F0C6"/>
      </w:r>
      <w:r w:rsidRPr="00C00A4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0 cm"/>
        </w:smartTagPr>
        <w:r w:rsidRPr="00C00A4D">
          <w:rPr>
            <w:rFonts w:ascii="Arial" w:hAnsi="Arial" w:cs="Arial"/>
            <w:sz w:val="20"/>
            <w:szCs w:val="20"/>
          </w:rPr>
          <w:t>60 cm</w:t>
        </w:r>
      </w:smartTag>
      <w:r w:rsidRPr="00C00A4D">
        <w:rPr>
          <w:rFonts w:ascii="Arial" w:hAnsi="Arial" w:cs="Arial"/>
          <w:sz w:val="20"/>
          <w:szCs w:val="20"/>
        </w:rPr>
        <w:t xml:space="preserve"> w ustalonych miejscach – 15 szt.;</w:t>
      </w:r>
    </w:p>
    <w:p w:rsidR="00F97E77" w:rsidRPr="00C00A4D" w:rsidRDefault="00F97E77" w:rsidP="00E424E7">
      <w:pPr>
        <w:pStyle w:val="BodyText"/>
        <w:numPr>
          <w:ilvl w:val="0"/>
          <w:numId w:val="28"/>
        </w:numPr>
        <w:tabs>
          <w:tab w:val="clear" w:pos="1211"/>
          <w:tab w:val="left" w:pos="993"/>
          <w:tab w:val="num" w:pos="1706"/>
        </w:tabs>
        <w:suppressAutoHyphens w:val="0"/>
        <w:spacing w:after="0"/>
        <w:ind w:left="1204" w:firstLine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odmulenie rowów koparko – odmularką z rozplantowaniem.</w:t>
      </w:r>
    </w:p>
    <w:p w:rsidR="00F97E77" w:rsidRPr="00C00A4D" w:rsidRDefault="00F97E77" w:rsidP="00E424E7">
      <w:pPr>
        <w:pStyle w:val="BodyText2"/>
        <w:keepNext/>
        <w:numPr>
          <w:ilvl w:val="2"/>
          <w:numId w:val="32"/>
        </w:numPr>
        <w:autoSpaceDE/>
        <w:autoSpaceDN/>
        <w:adjustRightInd/>
        <w:spacing w:before="0" w:after="0" w:line="240" w:lineRule="auto"/>
        <w:jc w:val="both"/>
        <w:rPr>
          <w:rFonts w:cs="Arial"/>
        </w:rPr>
      </w:pPr>
      <w:r w:rsidRPr="00C00A4D">
        <w:rPr>
          <w:rFonts w:cs="Arial"/>
        </w:rPr>
        <w:t>Dokumentacja winna zawierać:</w:t>
      </w:r>
    </w:p>
    <w:p w:rsidR="00F97E77" w:rsidRPr="00C00A4D" w:rsidRDefault="00F97E77" w:rsidP="00E424E7">
      <w:pPr>
        <w:pStyle w:val="BodyText"/>
        <w:numPr>
          <w:ilvl w:val="0"/>
          <w:numId w:val="27"/>
        </w:numPr>
        <w:tabs>
          <w:tab w:val="clear" w:pos="1004"/>
          <w:tab w:val="num" w:pos="1499"/>
        </w:tabs>
        <w:suppressAutoHyphens w:val="0"/>
        <w:spacing w:after="0"/>
        <w:ind w:left="1499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opis techniczny;</w:t>
      </w:r>
    </w:p>
    <w:p w:rsidR="00F97E77" w:rsidRPr="00C00A4D" w:rsidRDefault="00F97E77" w:rsidP="00E424E7">
      <w:pPr>
        <w:pStyle w:val="BodyText"/>
        <w:numPr>
          <w:ilvl w:val="0"/>
          <w:numId w:val="27"/>
        </w:numPr>
        <w:tabs>
          <w:tab w:val="clear" w:pos="1004"/>
          <w:tab w:val="num" w:pos="1499"/>
        </w:tabs>
        <w:suppressAutoHyphens w:val="0"/>
        <w:spacing w:after="0"/>
        <w:ind w:left="1499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zestawienie urządzeń i ilości robót;</w:t>
      </w:r>
    </w:p>
    <w:p w:rsidR="00F97E77" w:rsidRPr="00C00A4D" w:rsidRDefault="00F97E77" w:rsidP="00E424E7">
      <w:pPr>
        <w:pStyle w:val="BodyText"/>
        <w:numPr>
          <w:ilvl w:val="0"/>
          <w:numId w:val="27"/>
        </w:numPr>
        <w:tabs>
          <w:tab w:val="clear" w:pos="1004"/>
          <w:tab w:val="num" w:pos="1499"/>
        </w:tabs>
        <w:suppressAutoHyphens w:val="0"/>
        <w:spacing w:after="0"/>
        <w:ind w:left="1499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przedmiar robót;</w:t>
      </w:r>
    </w:p>
    <w:p w:rsidR="00F97E77" w:rsidRPr="00C00A4D" w:rsidRDefault="00F97E77" w:rsidP="00E424E7">
      <w:pPr>
        <w:pStyle w:val="BodyText"/>
        <w:numPr>
          <w:ilvl w:val="0"/>
          <w:numId w:val="27"/>
        </w:numPr>
        <w:tabs>
          <w:tab w:val="clear" w:pos="1004"/>
          <w:tab w:val="num" w:pos="1499"/>
        </w:tabs>
        <w:suppressAutoHyphens w:val="0"/>
        <w:spacing w:after="0"/>
        <w:ind w:left="1499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kosztorys ślepy;</w:t>
      </w:r>
    </w:p>
    <w:p w:rsidR="00F97E77" w:rsidRPr="00C00A4D" w:rsidRDefault="00F97E77" w:rsidP="00E424E7">
      <w:pPr>
        <w:pStyle w:val="BodyText"/>
        <w:numPr>
          <w:ilvl w:val="0"/>
          <w:numId w:val="27"/>
        </w:numPr>
        <w:tabs>
          <w:tab w:val="clear" w:pos="1004"/>
          <w:tab w:val="num" w:pos="1499"/>
        </w:tabs>
        <w:suppressAutoHyphens w:val="0"/>
        <w:spacing w:after="0"/>
        <w:ind w:left="1499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kosztorys inwestorski;</w:t>
      </w:r>
    </w:p>
    <w:p w:rsidR="00F97E77" w:rsidRPr="00C00A4D" w:rsidRDefault="00F97E77" w:rsidP="00E424E7">
      <w:pPr>
        <w:pStyle w:val="BodyText"/>
        <w:numPr>
          <w:ilvl w:val="0"/>
          <w:numId w:val="27"/>
        </w:numPr>
        <w:tabs>
          <w:tab w:val="clear" w:pos="1004"/>
          <w:tab w:val="num" w:pos="1499"/>
        </w:tabs>
        <w:suppressAutoHyphens w:val="0"/>
        <w:spacing w:after="0"/>
        <w:ind w:left="1499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część rysunkową;</w:t>
      </w:r>
    </w:p>
    <w:p w:rsidR="00F97E77" w:rsidRPr="00C00A4D" w:rsidRDefault="00F97E77" w:rsidP="00E424E7">
      <w:pPr>
        <w:pStyle w:val="BodyText"/>
        <w:numPr>
          <w:ilvl w:val="0"/>
          <w:numId w:val="27"/>
        </w:numPr>
        <w:tabs>
          <w:tab w:val="clear" w:pos="1004"/>
          <w:tab w:val="num" w:pos="1499"/>
        </w:tabs>
        <w:suppressAutoHyphens w:val="0"/>
        <w:spacing w:after="0"/>
        <w:ind w:left="1499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mapę ewidencji gruntów w skali 1: 5000 z naniesionymi urządzeniami melioracyjnymi;</w:t>
      </w:r>
    </w:p>
    <w:p w:rsidR="00F97E77" w:rsidRPr="00C00A4D" w:rsidRDefault="00F97E77" w:rsidP="00E424E7">
      <w:pPr>
        <w:pStyle w:val="BodyText"/>
        <w:numPr>
          <w:ilvl w:val="0"/>
          <w:numId w:val="27"/>
        </w:numPr>
        <w:tabs>
          <w:tab w:val="clear" w:pos="1004"/>
          <w:tab w:val="num" w:pos="1499"/>
        </w:tabs>
        <w:suppressAutoHyphens w:val="0"/>
        <w:spacing w:after="0"/>
        <w:ind w:left="1499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specyfikację techniczną wykonania i odbioru robót.</w:t>
      </w:r>
    </w:p>
    <w:p w:rsidR="00F97E77" w:rsidRPr="00C00A4D" w:rsidRDefault="00F97E77" w:rsidP="00E424E7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Dokumentację należy wykonać w 5 egzemplarzach.</w:t>
      </w:r>
    </w:p>
    <w:p w:rsidR="00F97E77" w:rsidRPr="00C00A4D" w:rsidRDefault="00F97E77" w:rsidP="00E424E7">
      <w:pPr>
        <w:pStyle w:val="BodyText"/>
        <w:numPr>
          <w:ilvl w:val="2"/>
          <w:numId w:val="32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  <w:u w:val="single"/>
        </w:rPr>
        <w:t>Całość opracowania należy przedłożyć w wersji papierowej i elektronicznej – PDF.</w:t>
      </w:r>
    </w:p>
    <w:p w:rsidR="00F97E77" w:rsidRPr="00C00A4D" w:rsidRDefault="00F97E77" w:rsidP="00F500DC">
      <w:pPr>
        <w:pStyle w:val="BodyText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97E77" w:rsidRPr="00C00A4D" w:rsidRDefault="00F97E77" w:rsidP="00E20E83">
      <w:pPr>
        <w:pStyle w:val="BodyText"/>
        <w:numPr>
          <w:ilvl w:val="0"/>
          <w:numId w:val="32"/>
        </w:numPr>
        <w:suppressAutoHyphens w:val="0"/>
        <w:spacing w:after="0"/>
        <w:ind w:hanging="353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Wykonawca zobowiązuje się do pełnienia nadzoru autorskiego przez cały okres realizacji prac prowadzonych w oparciu o dokumentację projektową objętą niniejszym zamówieniem. </w:t>
      </w:r>
    </w:p>
    <w:p w:rsidR="00F97E77" w:rsidRPr="00C00A4D" w:rsidRDefault="00F97E77" w:rsidP="00E20E83">
      <w:pPr>
        <w:pStyle w:val="BodyText"/>
        <w:numPr>
          <w:ilvl w:val="0"/>
          <w:numId w:val="32"/>
        </w:numPr>
        <w:suppressAutoHyphens w:val="0"/>
        <w:spacing w:after="0"/>
        <w:ind w:hanging="353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 ramach sprawowania nadzoru autorskiego Wykonawca ma obowiązek w szczególności:</w:t>
      </w:r>
    </w:p>
    <w:p w:rsidR="00F97E77" w:rsidRPr="00C00A4D" w:rsidRDefault="00F97E77" w:rsidP="00E20E83">
      <w:pPr>
        <w:pStyle w:val="BodyText"/>
        <w:numPr>
          <w:ilvl w:val="5"/>
          <w:numId w:val="32"/>
        </w:numPr>
        <w:tabs>
          <w:tab w:val="clear" w:pos="1980"/>
          <w:tab w:val="left" w:pos="567"/>
          <w:tab w:val="left" w:pos="851"/>
        </w:tabs>
        <w:suppressAutoHyphens w:val="0"/>
        <w:spacing w:after="0"/>
        <w:ind w:left="851" w:hanging="353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wyjaśniania wątpliwości dotyczących opracowań i dokumentacji projektowej i zawartych w niej rozwiązań;</w:t>
      </w:r>
    </w:p>
    <w:p w:rsidR="00F97E77" w:rsidRPr="00C00A4D" w:rsidRDefault="00F97E77" w:rsidP="00E20E83">
      <w:pPr>
        <w:pStyle w:val="BodyText"/>
        <w:numPr>
          <w:ilvl w:val="5"/>
          <w:numId w:val="32"/>
        </w:numPr>
        <w:tabs>
          <w:tab w:val="clear" w:pos="1980"/>
          <w:tab w:val="left" w:pos="567"/>
          <w:tab w:val="left" w:pos="851"/>
        </w:tabs>
        <w:suppressAutoHyphens w:val="0"/>
        <w:spacing w:after="0"/>
        <w:ind w:left="851" w:hanging="353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udziału w naradach dotyczących budowy na żądanie Zamawiającego;</w:t>
      </w:r>
    </w:p>
    <w:p w:rsidR="00F97E77" w:rsidRPr="00C00A4D" w:rsidRDefault="00F97E77" w:rsidP="00E20E83">
      <w:pPr>
        <w:pStyle w:val="BodyText"/>
        <w:numPr>
          <w:ilvl w:val="5"/>
          <w:numId w:val="32"/>
        </w:numPr>
        <w:tabs>
          <w:tab w:val="clear" w:pos="1980"/>
          <w:tab w:val="left" w:pos="567"/>
          <w:tab w:val="left" w:pos="851"/>
        </w:tabs>
        <w:suppressAutoHyphens w:val="0"/>
        <w:spacing w:after="0"/>
        <w:ind w:left="851" w:hanging="353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uzgadniania możliwości wprowadzania rozwiązań zamiennych</w:t>
      </w:r>
      <w:r>
        <w:rPr>
          <w:rFonts w:ascii="Arial" w:hAnsi="Arial" w:cs="Arial"/>
          <w:sz w:val="20"/>
          <w:szCs w:val="20"/>
        </w:rPr>
        <w:t xml:space="preserve"> w stosunku do przewidzianych w </w:t>
      </w:r>
      <w:r w:rsidRPr="00C00A4D">
        <w:rPr>
          <w:rFonts w:ascii="Arial" w:hAnsi="Arial" w:cs="Arial"/>
          <w:sz w:val="20"/>
          <w:szCs w:val="20"/>
        </w:rPr>
        <w:t>projekcie,</w:t>
      </w:r>
    </w:p>
    <w:p w:rsidR="00F97E77" w:rsidRPr="00C00A4D" w:rsidRDefault="00F97E77" w:rsidP="00E20E83">
      <w:pPr>
        <w:widowControl/>
        <w:numPr>
          <w:ilvl w:val="5"/>
          <w:numId w:val="32"/>
        </w:numPr>
        <w:tabs>
          <w:tab w:val="clear" w:pos="1980"/>
          <w:tab w:val="left" w:pos="567"/>
          <w:tab w:val="left" w:pos="851"/>
        </w:tabs>
        <w:autoSpaceDE/>
        <w:autoSpaceDN/>
        <w:adjustRightInd/>
        <w:ind w:left="851" w:hanging="353"/>
        <w:jc w:val="both"/>
        <w:rPr>
          <w:rFonts w:cs="Arial"/>
        </w:rPr>
      </w:pPr>
      <w:r w:rsidRPr="00C00A4D">
        <w:rPr>
          <w:rFonts w:cs="Arial"/>
        </w:rPr>
        <w:t>udziału w postępowaniu o udzielenie zamówienia na realizacj</w:t>
      </w:r>
      <w:r>
        <w:rPr>
          <w:rFonts w:cs="Arial"/>
        </w:rPr>
        <w:t>ę robót budowlanych w oparciu o </w:t>
      </w:r>
      <w:r w:rsidRPr="00C00A4D">
        <w:rPr>
          <w:rFonts w:cs="Arial"/>
        </w:rPr>
        <w:t>wykonany projekt budowlano-wykonawczy, poprzez udzielanie odpowiedzi na pytania wykonawców.</w:t>
      </w:r>
    </w:p>
    <w:p w:rsidR="00F97E77" w:rsidRPr="00C00A4D" w:rsidRDefault="00F97E77" w:rsidP="00E20E83">
      <w:pPr>
        <w:widowControl/>
        <w:numPr>
          <w:ilvl w:val="5"/>
          <w:numId w:val="32"/>
        </w:numPr>
        <w:tabs>
          <w:tab w:val="clear" w:pos="1980"/>
          <w:tab w:val="left" w:pos="567"/>
          <w:tab w:val="left" w:pos="851"/>
        </w:tabs>
        <w:autoSpaceDE/>
        <w:autoSpaceDN/>
        <w:adjustRightInd/>
        <w:ind w:left="851" w:hanging="353"/>
        <w:jc w:val="both"/>
        <w:rPr>
          <w:rFonts w:cs="Arial"/>
        </w:rPr>
      </w:pPr>
      <w:r w:rsidRPr="00C00A4D">
        <w:rPr>
          <w:rFonts w:cs="Arial"/>
        </w:rPr>
        <w:t>w razie konieczności wykonawca zobowiązuje się do uzupełnienia szczegółów dokumentacji projektowej oraz wykonania dodatkowych opracowań niezbędnych do przeprowadzenia robót budowlanych oraz postępowań o udzielenie zamówienia na realizację robót.</w:t>
      </w:r>
    </w:p>
    <w:p w:rsidR="00F97E77" w:rsidRPr="00C00A4D" w:rsidRDefault="00F97E77" w:rsidP="00E20E83">
      <w:pPr>
        <w:pStyle w:val="BodyText"/>
        <w:numPr>
          <w:ilvl w:val="0"/>
          <w:numId w:val="32"/>
        </w:numPr>
        <w:suppressAutoHyphens w:val="0"/>
        <w:spacing w:after="0"/>
        <w:ind w:hanging="353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Wykonawca udzieli gwarancji jakości na opracowania i dokumentację projektową na okres ważności pozwolenia na budowę.</w:t>
      </w:r>
    </w:p>
    <w:p w:rsidR="00F97E77" w:rsidRPr="00C00A4D" w:rsidRDefault="00F97E77" w:rsidP="00E20E83">
      <w:pPr>
        <w:pStyle w:val="BodyText"/>
        <w:numPr>
          <w:ilvl w:val="0"/>
          <w:numId w:val="32"/>
        </w:numPr>
        <w:suppressAutoHyphens w:val="0"/>
        <w:spacing w:after="0"/>
        <w:ind w:hanging="353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Bieg terminu gwarancji i rękojmi za wady rozpoczyna się od dnia odbioru końcowego opracowań będących przedmiotem zamówienia, potwierdzonego protokołem odbioru końcowego.</w:t>
      </w:r>
    </w:p>
    <w:p w:rsidR="00F97E77" w:rsidRPr="00C00A4D" w:rsidRDefault="00F97E77" w:rsidP="00E20E83">
      <w:pPr>
        <w:pStyle w:val="BodyText"/>
        <w:numPr>
          <w:ilvl w:val="0"/>
          <w:numId w:val="32"/>
        </w:numPr>
        <w:suppressAutoHyphens w:val="0"/>
        <w:spacing w:after="0"/>
        <w:ind w:hanging="353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Zamawiający dostarczy Wykonawcy mapy ewidencyjne w skali 1:5000.</w:t>
      </w:r>
    </w:p>
    <w:p w:rsidR="00F97E77" w:rsidRPr="00C00A4D" w:rsidRDefault="00F97E77" w:rsidP="00E20E83">
      <w:pPr>
        <w:pStyle w:val="BodyText"/>
        <w:numPr>
          <w:ilvl w:val="0"/>
          <w:numId w:val="32"/>
        </w:numPr>
        <w:suppressAutoHyphens w:val="0"/>
        <w:spacing w:after="0"/>
        <w:ind w:hanging="353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Inne niezbędne dane i materiały wyjściowe do wykonania przedmiotu zamówienia Wykonawca uzyska we własnym zakresie.</w:t>
      </w:r>
    </w:p>
    <w:p w:rsidR="00F97E77" w:rsidRPr="00C00A4D" w:rsidRDefault="00F97E77" w:rsidP="00E20E83">
      <w:pPr>
        <w:pStyle w:val="BodyText"/>
        <w:numPr>
          <w:ilvl w:val="0"/>
          <w:numId w:val="32"/>
        </w:numPr>
        <w:suppressAutoHyphens w:val="0"/>
        <w:spacing w:after="0"/>
        <w:ind w:hanging="353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Opracowania powinny być wykonane:</w:t>
      </w:r>
    </w:p>
    <w:p w:rsidR="00F97E77" w:rsidRPr="00C00A4D" w:rsidRDefault="00F97E77" w:rsidP="00BD0843">
      <w:pPr>
        <w:pStyle w:val="BodyText"/>
        <w:numPr>
          <w:ilvl w:val="5"/>
          <w:numId w:val="32"/>
        </w:numPr>
        <w:tabs>
          <w:tab w:val="clear" w:pos="1980"/>
          <w:tab w:val="num" w:pos="851"/>
        </w:tabs>
        <w:suppressAutoHyphens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 zgodnie z aktualnie obowiązującymi przepisami prawa oraz zasadami współczesnej wiedzy technicznej,</w:t>
      </w:r>
      <w:r w:rsidRPr="00C00A4D">
        <w:rPr>
          <w:rFonts w:ascii="Arial" w:hAnsi="Arial" w:cs="Arial"/>
          <w:b/>
          <w:sz w:val="20"/>
          <w:szCs w:val="20"/>
        </w:rPr>
        <w:t xml:space="preserve"> w pełnym niezbędnym zakresie, </w:t>
      </w:r>
      <w:r w:rsidRPr="00C00A4D">
        <w:rPr>
          <w:rFonts w:ascii="Arial" w:hAnsi="Arial" w:cs="Arial"/>
          <w:sz w:val="20"/>
          <w:szCs w:val="20"/>
        </w:rPr>
        <w:t>kompletnym z punktu widzenia celu, któremu mają służyć, w szczególności jako:</w:t>
      </w:r>
    </w:p>
    <w:p w:rsidR="00F97E77" w:rsidRPr="00C00A4D" w:rsidRDefault="00F97E77" w:rsidP="00BD0843">
      <w:pPr>
        <w:tabs>
          <w:tab w:val="num" w:pos="851"/>
        </w:tabs>
        <w:spacing w:before="0"/>
        <w:ind w:left="1135" w:hanging="284"/>
        <w:rPr>
          <w:rFonts w:cs="Arial"/>
        </w:rPr>
      </w:pPr>
      <w:r w:rsidRPr="00C00A4D">
        <w:rPr>
          <w:rFonts w:cs="Arial"/>
        </w:rPr>
        <w:t>- opis przedmiotu zamówienia w postępowaniu na wykonanie robót budowlanych</w:t>
      </w:r>
    </w:p>
    <w:p w:rsidR="00F97E77" w:rsidRPr="00C00A4D" w:rsidRDefault="00F97E77" w:rsidP="00BD0843">
      <w:pPr>
        <w:tabs>
          <w:tab w:val="num" w:pos="851"/>
        </w:tabs>
        <w:spacing w:before="0"/>
        <w:ind w:left="1135" w:hanging="284"/>
        <w:rPr>
          <w:rFonts w:cs="Arial"/>
        </w:rPr>
      </w:pPr>
      <w:r w:rsidRPr="00C00A4D">
        <w:rPr>
          <w:rFonts w:cs="Arial"/>
        </w:rPr>
        <w:t>- podstawa do realizacji pełnego zakresu projektowanych robót budowlanych</w:t>
      </w:r>
    </w:p>
    <w:p w:rsidR="00F97E77" w:rsidRPr="00C00A4D" w:rsidRDefault="00F97E77" w:rsidP="000F68A5">
      <w:pPr>
        <w:tabs>
          <w:tab w:val="num" w:pos="851"/>
        </w:tabs>
        <w:spacing w:before="0"/>
        <w:ind w:left="1135" w:hanging="284"/>
        <w:rPr>
          <w:rFonts w:cs="Arial"/>
        </w:rPr>
      </w:pPr>
      <w:r w:rsidRPr="00C00A4D">
        <w:t>- załącznik do uzyskania pozwolenia na budowę.</w:t>
      </w:r>
    </w:p>
    <w:p w:rsidR="00F97E77" w:rsidRPr="007F27DD" w:rsidRDefault="00F97E77" w:rsidP="006D707A">
      <w:pPr>
        <w:pStyle w:val="BodyText"/>
        <w:numPr>
          <w:ilvl w:val="5"/>
          <w:numId w:val="32"/>
        </w:numPr>
        <w:tabs>
          <w:tab w:val="clear" w:pos="1980"/>
          <w:tab w:val="num" w:pos="851"/>
        </w:tabs>
        <w:suppressAutoHyphens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zgodnie z Rozporządzeniem Ministra Infrastruktury z dnia 02.09.2004 r. w sprawie szczegółowego zakresu i formy dokumentacji projektowej, specyfikacji technicznych wykonania i odbioru robót </w:t>
      </w:r>
      <w:r w:rsidRPr="007F27DD">
        <w:rPr>
          <w:rFonts w:ascii="Arial" w:hAnsi="Arial" w:cs="Arial"/>
          <w:sz w:val="20"/>
          <w:szCs w:val="20"/>
        </w:rPr>
        <w:t>budowlanych oraz programu funkcjonalno-użytkowego (Dz. U. z 2004 r. Nr 202, poz. 2072 z późn. zm.).</w:t>
      </w:r>
    </w:p>
    <w:p w:rsidR="00F97E77" w:rsidRPr="007F27DD" w:rsidRDefault="00F97E77" w:rsidP="006D707A">
      <w:pPr>
        <w:pStyle w:val="BodyText"/>
        <w:numPr>
          <w:ilvl w:val="5"/>
          <w:numId w:val="32"/>
        </w:numPr>
        <w:tabs>
          <w:tab w:val="clear" w:pos="1980"/>
          <w:tab w:val="num" w:pos="851"/>
        </w:tabs>
        <w:suppressAutoHyphens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F27DD">
        <w:rPr>
          <w:rFonts w:ascii="Arial" w:hAnsi="Arial" w:cs="Arial"/>
          <w:sz w:val="20"/>
          <w:szCs w:val="20"/>
        </w:rPr>
        <w:t>zgodnie z Rozporządzeniem Ministra Infrastruktury z dnia 18 maja 2004 r. (Dz. U. z 2004 r. Nr 130, poz. 1389)  w sprawie określenia metod i podstaw sporządzania kosztorysu inwestorskiego, obliczania planowanych kosztów prac projektowych oraz planowanych kosztów robót budowlanych określonych w programie funkcjonalno-użytkowym,.</w:t>
      </w:r>
    </w:p>
    <w:p w:rsidR="00F97E77" w:rsidRPr="007F27DD" w:rsidRDefault="00F97E77" w:rsidP="000F68A5">
      <w:pPr>
        <w:pStyle w:val="BodyText"/>
        <w:numPr>
          <w:ilvl w:val="5"/>
          <w:numId w:val="32"/>
        </w:numPr>
        <w:tabs>
          <w:tab w:val="clear" w:pos="1980"/>
          <w:tab w:val="num" w:pos="851"/>
        </w:tabs>
        <w:suppressAutoHyphens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F27DD">
        <w:rPr>
          <w:rFonts w:ascii="Arial" w:hAnsi="Arial" w:cs="Arial"/>
          <w:sz w:val="20"/>
          <w:szCs w:val="20"/>
        </w:rPr>
        <w:t>zgodnie z art. 29 i następnymi ustawy Pzp - w opracowaniach będących przedmiotem zamówienia nie dopuszcza się opisywania przedmiotu zamówienia przez wskazanie znaków towarowych, patentów lub pochodzenia, chyba że jest to uzasadnione specyfiką przedmiotu zamówienia i nie można go opisać za pomocą dostatecznie dokładnych określeń, a wskazaniu takiemu towarzyszą wyrazy „lub równoważny”. W takim przypadku Wykonawca dokumentacji musi wskazać parametry, które nie będą naruszały zasady uczciwej konkurencji.</w:t>
      </w:r>
    </w:p>
    <w:p w:rsidR="00F97E77" w:rsidRPr="007F27DD" w:rsidRDefault="00F97E77" w:rsidP="00490598">
      <w:pPr>
        <w:numPr>
          <w:ilvl w:val="0"/>
          <w:numId w:val="32"/>
        </w:numPr>
        <w:spacing w:line="240" w:lineRule="atLeast"/>
        <w:ind w:hanging="211"/>
        <w:jc w:val="both"/>
        <w:rPr>
          <w:rFonts w:cs="Arial"/>
        </w:rPr>
      </w:pPr>
      <w:r w:rsidRPr="007F27DD">
        <w:rPr>
          <w:rFonts w:cs="Arial"/>
        </w:rPr>
        <w:t>Przedmiot zamówienia opisuje mapa obszaru scalenia z zaznacz</w:t>
      </w:r>
      <w:r>
        <w:rPr>
          <w:rFonts w:cs="Arial"/>
        </w:rPr>
        <w:t>onymi drogami przeznaczonymi do </w:t>
      </w:r>
      <w:r w:rsidRPr="007F27DD">
        <w:rPr>
          <w:rFonts w:cs="Arial"/>
        </w:rPr>
        <w:t xml:space="preserve">budowy i przebudowy w ramach zagospodarowania poscaleniowego, obręb ewidencyjny Szczupak (ark.1) i Ostrówek Podyski ( ark. 1 i 2 ) – stanowiąca załącznik nr 1.1 do niniejszego Zaproszenia oraz mapa obszaru scalenia z zaznaczonymi rowami odwadniającymi </w:t>
      </w:r>
      <w:r>
        <w:rPr>
          <w:rFonts w:cs="Arial"/>
        </w:rPr>
        <w:t>i przepustami przeznaczonymi do </w:t>
      </w:r>
      <w:r w:rsidRPr="007F27DD">
        <w:rPr>
          <w:rFonts w:cs="Arial"/>
        </w:rPr>
        <w:t>budowy i przebudowy w ramach zagospodarowania poscaleniowego, obręb ewidencyjny Szczupak (ark.1) i Ostrówek Podyski ( ark. 1 i 2) – stanowiąca załącznik nr 1.2 do niniejszego Zaproszenia.</w:t>
      </w:r>
    </w:p>
    <w:p w:rsidR="00F97E77" w:rsidRPr="007F27DD" w:rsidRDefault="00F97E77" w:rsidP="00490598">
      <w:pPr>
        <w:numPr>
          <w:ilvl w:val="0"/>
          <w:numId w:val="32"/>
        </w:numPr>
        <w:shd w:val="clear" w:color="auto" w:fill="FFFFFF"/>
        <w:ind w:hanging="353"/>
        <w:jc w:val="both"/>
        <w:rPr>
          <w:rFonts w:cs="Arial"/>
        </w:rPr>
      </w:pPr>
      <w:r w:rsidRPr="007F27DD">
        <w:rPr>
          <w:rFonts w:cs="Arial"/>
        </w:rPr>
        <w:t>Kod CPV: 71-32-00-00–7 Usługi inżynieryjne w zakresie projektowania</w:t>
      </w:r>
    </w:p>
    <w:p w:rsidR="00F97E77" w:rsidRPr="00C00A4D" w:rsidRDefault="00F97E77" w:rsidP="00DE6791">
      <w:pPr>
        <w:spacing w:line="240" w:lineRule="atLeast"/>
        <w:jc w:val="both"/>
        <w:rPr>
          <w:rFonts w:cs="Arial"/>
          <w:sz w:val="24"/>
          <w:szCs w:val="24"/>
        </w:rPr>
      </w:pPr>
    </w:p>
    <w:p w:rsidR="00F97E77" w:rsidRPr="00C00A4D" w:rsidRDefault="00F97E77" w:rsidP="00DE6791">
      <w:pPr>
        <w:spacing w:line="240" w:lineRule="atLeast"/>
        <w:jc w:val="both"/>
        <w:rPr>
          <w:rFonts w:cs="Arial"/>
          <w:b/>
        </w:rPr>
      </w:pPr>
      <w:r w:rsidRPr="00C00A4D">
        <w:rPr>
          <w:rFonts w:cs="Arial"/>
          <w:b/>
          <w:sz w:val="24"/>
          <w:szCs w:val="24"/>
        </w:rPr>
        <w:t>IV. Wymagany termin realizacji zamówienia</w:t>
      </w:r>
      <w:r w:rsidRPr="00C00A4D">
        <w:rPr>
          <w:rFonts w:cs="Arial"/>
          <w:b/>
        </w:rPr>
        <w:t xml:space="preserve"> -  do  60 dni od dnia zawarcia umowy.</w:t>
      </w:r>
    </w:p>
    <w:p w:rsidR="00F97E77" w:rsidRPr="00C00A4D" w:rsidRDefault="00F97E77" w:rsidP="00455C44">
      <w:pPr>
        <w:widowControl/>
        <w:suppressAutoHyphens/>
        <w:autoSpaceDE/>
        <w:autoSpaceDN/>
        <w:adjustRightInd/>
        <w:spacing w:before="0" w:line="240" w:lineRule="atLeast"/>
        <w:jc w:val="both"/>
        <w:rPr>
          <w:rFonts w:cs="Arial"/>
          <w:sz w:val="24"/>
          <w:szCs w:val="24"/>
        </w:rPr>
      </w:pPr>
      <w:r w:rsidRPr="00C00A4D">
        <w:rPr>
          <w:rFonts w:cs="Arial"/>
          <w:b/>
          <w:sz w:val="24"/>
          <w:szCs w:val="24"/>
        </w:rPr>
        <w:t>V. Zamawiający wymaga, aby wykonawca spełniał następujące warunki:</w:t>
      </w:r>
      <w:r w:rsidRPr="00C00A4D">
        <w:rPr>
          <w:rFonts w:cs="Arial"/>
          <w:sz w:val="24"/>
          <w:szCs w:val="24"/>
        </w:rPr>
        <w:t xml:space="preserve"> </w:t>
      </w:r>
    </w:p>
    <w:p w:rsidR="00F97E77" w:rsidRPr="00C00A4D" w:rsidRDefault="00F97E77" w:rsidP="00E20E83">
      <w:pPr>
        <w:jc w:val="both"/>
        <w:rPr>
          <w:rFonts w:cs="Arial"/>
        </w:rPr>
      </w:pPr>
      <w:r w:rsidRPr="00C00A4D">
        <w:rPr>
          <w:rFonts w:cs="Arial"/>
          <w:u w:val="single"/>
        </w:rPr>
        <w:t xml:space="preserve">O udzielenie zamówienia mogą ubiegać się Wykonawcy, którzy spełniają warunki dotyczące: </w:t>
      </w:r>
      <w:r w:rsidRPr="00C00A4D">
        <w:rPr>
          <w:rFonts w:cs="Arial"/>
          <w:u w:val="single"/>
        </w:rPr>
        <w:br/>
      </w:r>
    </w:p>
    <w:p w:rsidR="00F97E77" w:rsidRPr="00C00A4D" w:rsidRDefault="00F97E77" w:rsidP="00FF57AE">
      <w:pPr>
        <w:pStyle w:val="BodyText"/>
        <w:numPr>
          <w:ilvl w:val="0"/>
          <w:numId w:val="39"/>
        </w:numPr>
        <w:tabs>
          <w:tab w:val="left" w:pos="1134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wiedzy i doświadczenia</w:t>
      </w:r>
    </w:p>
    <w:p w:rsidR="00F97E77" w:rsidRPr="00C00A4D" w:rsidRDefault="00F97E77" w:rsidP="00FF57AE">
      <w:pPr>
        <w:pStyle w:val="BodyText"/>
        <w:tabs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 xml:space="preserve">Zamawiający uzna warunek za spełniony, jeżeli Wykonawca wykaże, że w okresie ostatnich trzech lat przed upływem terminu składania ofert, a jeżeli okres prowadzenia działalności jest krótszy – w tym okresie, </w:t>
      </w:r>
      <w:r w:rsidRPr="00C00A4D">
        <w:rPr>
          <w:rFonts w:ascii="Arial" w:hAnsi="Arial" w:cs="Arial"/>
          <w:sz w:val="20"/>
          <w:szCs w:val="20"/>
          <w:u w:val="single"/>
        </w:rPr>
        <w:t xml:space="preserve">wykonał co najmniej 1 projekt budowy lub przebudowy drogi  co najmniej klasy L o długości  minimum </w:t>
      </w:r>
      <w:smartTag w:uri="urn:schemas-microsoft-com:office:smarttags" w:element="metricconverter">
        <w:smartTagPr>
          <w:attr w:name="ProductID" w:val="4 km"/>
        </w:smartTagPr>
        <w:r w:rsidRPr="00C00A4D">
          <w:rPr>
            <w:rFonts w:ascii="Arial" w:hAnsi="Arial" w:cs="Arial"/>
            <w:sz w:val="20"/>
            <w:szCs w:val="20"/>
            <w:u w:val="single"/>
          </w:rPr>
          <w:t>4 km</w:t>
        </w:r>
      </w:smartTag>
      <w:r w:rsidRPr="00C00A4D">
        <w:rPr>
          <w:rFonts w:ascii="Arial" w:hAnsi="Arial" w:cs="Arial"/>
          <w:sz w:val="20"/>
          <w:szCs w:val="20"/>
          <w:u w:val="single"/>
        </w:rPr>
        <w:t xml:space="preserve"> w jednym odcinku.</w:t>
      </w:r>
    </w:p>
    <w:p w:rsidR="00F97E77" w:rsidRPr="00C00A4D" w:rsidRDefault="00F97E77" w:rsidP="00FF57AE">
      <w:pPr>
        <w:pStyle w:val="BodyText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97E77" w:rsidRPr="00C00A4D" w:rsidRDefault="00F97E77" w:rsidP="00FF57AE">
      <w:pPr>
        <w:pStyle w:val="BodyText"/>
        <w:numPr>
          <w:ilvl w:val="0"/>
          <w:numId w:val="39"/>
        </w:numPr>
        <w:tabs>
          <w:tab w:val="left" w:pos="1134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C00A4D">
        <w:rPr>
          <w:rFonts w:ascii="Arial" w:hAnsi="Arial" w:cs="Arial"/>
          <w:sz w:val="20"/>
          <w:szCs w:val="20"/>
        </w:rPr>
        <w:t>dysponowania osobami zdolnymi do wykonania zamówienia</w:t>
      </w:r>
    </w:p>
    <w:p w:rsidR="00F97E77" w:rsidRPr="00C00A4D" w:rsidRDefault="00F97E77" w:rsidP="00FF57AE">
      <w:pPr>
        <w:ind w:left="360"/>
        <w:jc w:val="both"/>
        <w:rPr>
          <w:rFonts w:cs="Arial"/>
          <w:u w:val="single"/>
        </w:rPr>
      </w:pPr>
      <w:r w:rsidRPr="00C00A4D">
        <w:rPr>
          <w:rFonts w:cs="Arial"/>
        </w:rPr>
        <w:t xml:space="preserve">Zamawiający uzna warunek za spełniony, jeżeli Wykonawca wykaże, iż dysponuje lub będzie dysponował w okresie wykonywania zamówienia: </w:t>
      </w:r>
      <w:r w:rsidRPr="00C00A4D">
        <w:rPr>
          <w:rFonts w:cs="Arial"/>
          <w:u w:val="single"/>
        </w:rPr>
        <w:t>co najmniej 2 osobami (projektant i sprawdzający) posiadającymi uprawnienia budowlane do projektowania w specjalności drogowej.</w:t>
      </w:r>
    </w:p>
    <w:p w:rsidR="00F97E77" w:rsidRPr="00C00A4D" w:rsidRDefault="00F97E77" w:rsidP="00DE6791">
      <w:pPr>
        <w:spacing w:line="240" w:lineRule="atLeast"/>
        <w:jc w:val="both"/>
        <w:rPr>
          <w:rFonts w:cs="Arial"/>
          <w:b/>
        </w:rPr>
      </w:pPr>
    </w:p>
    <w:p w:rsidR="00F97E77" w:rsidRPr="00C00A4D" w:rsidRDefault="00F97E77" w:rsidP="00DE6791">
      <w:pPr>
        <w:spacing w:line="240" w:lineRule="atLeast"/>
        <w:jc w:val="both"/>
        <w:rPr>
          <w:rFonts w:cs="Arial"/>
        </w:rPr>
      </w:pPr>
    </w:p>
    <w:p w:rsidR="00F97E77" w:rsidRPr="00C00A4D" w:rsidRDefault="00F97E77" w:rsidP="00DE679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A4D">
        <w:rPr>
          <w:rFonts w:cs="Arial"/>
          <w:b/>
          <w:sz w:val="24"/>
          <w:szCs w:val="24"/>
        </w:rPr>
        <w:t>VI.  Zamawiający wymaga, aby wykonawca celem potwierdzenia spełniania warunków przedłożył:</w:t>
      </w:r>
      <w:r w:rsidRPr="00C00A4D">
        <w:rPr>
          <w:rFonts w:ascii="Times New Roman" w:hAnsi="Times New Roman"/>
          <w:sz w:val="24"/>
          <w:szCs w:val="24"/>
        </w:rPr>
        <w:t xml:space="preserve"> </w:t>
      </w:r>
    </w:p>
    <w:p w:rsidR="00F97E77" w:rsidRPr="00C00A4D" w:rsidRDefault="00F97E77" w:rsidP="00FF57AE">
      <w:pPr>
        <w:spacing w:line="240" w:lineRule="atLeast"/>
        <w:jc w:val="both"/>
        <w:rPr>
          <w:rFonts w:cs="Arial"/>
          <w:b/>
        </w:rPr>
      </w:pPr>
      <w:r w:rsidRPr="00C00A4D">
        <w:rPr>
          <w:rFonts w:cs="Arial"/>
        </w:rPr>
        <w:t xml:space="preserve">- wykaz usług według wzoru stanowiącego załącznik nr 3 do niniejszego Zaproszenia oraz poświadczenia </w:t>
      </w:r>
      <w:r w:rsidRPr="00C00A4D">
        <w:rPr>
          <w:rFonts w:cs="Arial"/>
        </w:rPr>
        <w:br/>
        <w:t>( np. referencje) należytego wykonania każdej z wykazanych usług.</w:t>
      </w:r>
    </w:p>
    <w:p w:rsidR="00F97E77" w:rsidRPr="00C00A4D" w:rsidRDefault="00F97E77" w:rsidP="00FF57AE">
      <w:pPr>
        <w:spacing w:line="240" w:lineRule="atLeast"/>
        <w:jc w:val="both"/>
        <w:rPr>
          <w:rFonts w:cs="Arial"/>
          <w:b/>
        </w:rPr>
      </w:pPr>
      <w:r w:rsidRPr="00C00A4D">
        <w:rPr>
          <w:rFonts w:cs="Arial"/>
        </w:rPr>
        <w:t>- wykaz osób według wzoru stanowiącego załącznik nr 4 do niniejszego Zaproszenia.</w:t>
      </w: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</w:p>
    <w:p w:rsidR="00F97E77" w:rsidRPr="00C00A4D" w:rsidRDefault="00F97E77" w:rsidP="00DE6791">
      <w:pPr>
        <w:pStyle w:val="BodyText21"/>
        <w:rPr>
          <w:rFonts w:ascii="Arial" w:hAnsi="Arial" w:cs="Arial"/>
          <w:sz w:val="24"/>
          <w:szCs w:val="24"/>
        </w:rPr>
      </w:pPr>
      <w:r w:rsidRPr="00C00A4D">
        <w:rPr>
          <w:rFonts w:ascii="Arial" w:hAnsi="Arial" w:cs="Arial"/>
          <w:sz w:val="24"/>
          <w:szCs w:val="24"/>
        </w:rPr>
        <w:t>VII. Wykonawca ponosi wszelkie koszty związane z przygotowaniem i złożeniem oferty.</w:t>
      </w:r>
    </w:p>
    <w:p w:rsidR="00F97E77" w:rsidRPr="00C00A4D" w:rsidRDefault="00F97E77" w:rsidP="00DE6791">
      <w:pPr>
        <w:spacing w:line="240" w:lineRule="atLeast"/>
        <w:jc w:val="both"/>
        <w:rPr>
          <w:rFonts w:cs="Arial"/>
        </w:rPr>
      </w:pP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4"/>
          <w:szCs w:val="24"/>
        </w:rPr>
        <w:t>VIII. Oferta powinna być napisana w języku polskim, na maszynie do pisania, komputerze lub inną trwałą i czytelną techniką oraz podpisana przez Wykonawcę lub osobę upoważnioną do reprezentowania Wykonawcy na zewnątrz i zaciągania zobowiązań w wysokości odpowiadającej cenie.</w:t>
      </w:r>
      <w:r w:rsidRPr="00C00A4D">
        <w:rPr>
          <w:rFonts w:ascii="Arial" w:hAnsi="Arial" w:cs="Arial"/>
          <w:sz w:val="20"/>
        </w:rPr>
        <w:t xml:space="preserve"> </w:t>
      </w: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 xml:space="preserve">Oferta powinna zostać sporządzona na </w:t>
      </w:r>
    </w:p>
    <w:p w:rsidR="00F97E77" w:rsidRPr="00C00A4D" w:rsidRDefault="00F97E77" w:rsidP="00DE6791">
      <w:pPr>
        <w:widowControl/>
        <w:numPr>
          <w:ilvl w:val="0"/>
          <w:numId w:val="15"/>
        </w:numPr>
        <w:suppressAutoHyphens/>
        <w:autoSpaceDE/>
        <w:autoSpaceDN/>
        <w:adjustRightInd/>
        <w:spacing w:before="0"/>
        <w:rPr>
          <w:rFonts w:cs="Arial"/>
        </w:rPr>
      </w:pPr>
      <w:r w:rsidRPr="00C00A4D">
        <w:rPr>
          <w:rFonts w:cs="Arial"/>
        </w:rPr>
        <w:t xml:space="preserve">formularzu ofertowym – stanowiącym załącznik nr 2 do niniejszego Zaproszenia </w:t>
      </w: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 xml:space="preserve">oraz zawierać: </w:t>
      </w:r>
    </w:p>
    <w:p w:rsidR="00F97E77" w:rsidRPr="00C00A4D" w:rsidRDefault="00F97E77" w:rsidP="00C42E2A">
      <w:pPr>
        <w:widowControl/>
        <w:numPr>
          <w:ilvl w:val="0"/>
          <w:numId w:val="16"/>
        </w:numPr>
        <w:suppressAutoHyphens/>
        <w:autoSpaceDE/>
        <w:autoSpaceDN/>
        <w:adjustRightInd/>
        <w:spacing w:before="0"/>
        <w:jc w:val="both"/>
        <w:rPr>
          <w:rFonts w:cs="Arial"/>
        </w:rPr>
      </w:pPr>
      <w:r w:rsidRPr="00C00A4D">
        <w:rPr>
          <w:rFonts w:cs="Arial"/>
        </w:rPr>
        <w:t xml:space="preserve"> następujące informacje:</w:t>
      </w:r>
    </w:p>
    <w:p w:rsidR="00F97E77" w:rsidRPr="00C00A4D" w:rsidRDefault="00F97E77" w:rsidP="00C42E2A">
      <w:pPr>
        <w:widowControl/>
        <w:suppressAutoHyphens/>
        <w:autoSpaceDE/>
        <w:autoSpaceDN/>
        <w:adjustRightInd/>
        <w:spacing w:before="0"/>
        <w:ind w:left="993"/>
        <w:jc w:val="both"/>
        <w:rPr>
          <w:rFonts w:cs="Arial"/>
        </w:rPr>
      </w:pPr>
      <w:r w:rsidRPr="00C00A4D">
        <w:rPr>
          <w:rFonts w:cs="Arial"/>
        </w:rPr>
        <w:t xml:space="preserve">- cena brutto </w:t>
      </w:r>
      <w:r w:rsidRPr="00C00A4D">
        <w:rPr>
          <w:rFonts w:cs="Arial"/>
          <w:bCs/>
        </w:rPr>
        <w:t>za wykonanie przedmiotu zamówienia w całości</w:t>
      </w:r>
      <w:r w:rsidRPr="00C00A4D">
        <w:rPr>
          <w:rFonts w:cs="Arial"/>
        </w:rPr>
        <w:t xml:space="preserve"> </w:t>
      </w:r>
    </w:p>
    <w:p w:rsidR="00F97E77" w:rsidRPr="00C00A4D" w:rsidRDefault="00F97E77" w:rsidP="00C42E2A">
      <w:pPr>
        <w:widowControl/>
        <w:suppressAutoHyphens/>
        <w:autoSpaceDE/>
        <w:autoSpaceDN/>
        <w:adjustRightInd/>
        <w:spacing w:before="0"/>
        <w:ind w:left="993"/>
        <w:jc w:val="both"/>
        <w:rPr>
          <w:rFonts w:cs="Arial"/>
        </w:rPr>
      </w:pPr>
      <w:r w:rsidRPr="00C00A4D">
        <w:rPr>
          <w:rFonts w:cs="Arial"/>
        </w:rPr>
        <w:t>- okres związania ofertą co najmniej 20 dni.</w:t>
      </w:r>
    </w:p>
    <w:p w:rsidR="00F97E77" w:rsidRPr="00C00A4D" w:rsidRDefault="00F97E77" w:rsidP="00C42E2A">
      <w:pPr>
        <w:widowControl/>
        <w:numPr>
          <w:ilvl w:val="0"/>
          <w:numId w:val="16"/>
        </w:numPr>
        <w:suppressAutoHyphens/>
        <w:autoSpaceDE/>
        <w:autoSpaceDN/>
        <w:adjustRightInd/>
        <w:spacing w:before="0"/>
        <w:jc w:val="both"/>
        <w:rPr>
          <w:rFonts w:cs="Arial"/>
        </w:rPr>
      </w:pPr>
      <w:r w:rsidRPr="00C00A4D">
        <w:rPr>
          <w:rFonts w:cs="Arial"/>
        </w:rPr>
        <w:t>dokumenty i oświadczenia wymienione w treści niniejszego Zaproszenia</w:t>
      </w:r>
    </w:p>
    <w:p w:rsidR="00F97E77" w:rsidRPr="00C00A4D" w:rsidRDefault="00F97E77" w:rsidP="00C42E2A">
      <w:pPr>
        <w:widowControl/>
        <w:numPr>
          <w:ilvl w:val="0"/>
          <w:numId w:val="16"/>
        </w:numPr>
        <w:suppressAutoHyphens/>
        <w:autoSpaceDE/>
        <w:autoSpaceDN/>
        <w:adjustRightInd/>
        <w:spacing w:before="0"/>
        <w:jc w:val="both"/>
        <w:rPr>
          <w:rFonts w:cs="Arial"/>
        </w:rPr>
      </w:pPr>
      <w:r w:rsidRPr="00C00A4D">
        <w:t>aktualny odpis z właściwego rejestru lub z cen</w:t>
      </w:r>
      <w:r>
        <w:t xml:space="preserve">tralnej ewidencji i informacji </w:t>
      </w:r>
      <w:r w:rsidRPr="00C00A4D">
        <w:t xml:space="preserve">o działalności gospodarczej, jeżeli odrębne przepisy wymagają wpisu do rejestru lub ewidencji, wystawiony nie wcześniej niż 6 miesięcy przed upływem terminu składania ofert (w formie oryginału  lub  kopii  poświadczonej  za  zgodność z oryginałem przez wykonawcę). </w:t>
      </w:r>
    </w:p>
    <w:p w:rsidR="00F97E77" w:rsidRPr="00C00A4D" w:rsidRDefault="00F97E77" w:rsidP="00C42E2A">
      <w:pPr>
        <w:widowControl/>
        <w:numPr>
          <w:ilvl w:val="0"/>
          <w:numId w:val="16"/>
        </w:numPr>
        <w:suppressAutoHyphens/>
        <w:autoSpaceDE/>
        <w:autoSpaceDN/>
        <w:adjustRightInd/>
        <w:spacing w:before="0"/>
        <w:ind w:left="993" w:hanging="285"/>
        <w:jc w:val="both"/>
        <w:rPr>
          <w:rFonts w:cs="Arial"/>
        </w:rPr>
      </w:pPr>
      <w:r w:rsidRPr="00C00A4D">
        <w:t>pełnomocnictwo w oryginale bądź kopii poświadczonej przez notariusza</w:t>
      </w:r>
      <w:r>
        <w:t>,</w:t>
      </w:r>
      <w:r w:rsidRPr="00C00A4D">
        <w:rPr>
          <w:rFonts w:cs="Arial"/>
        </w:rPr>
        <w:t xml:space="preserve"> w przypadku o</w:t>
      </w:r>
      <w:r>
        <w:t xml:space="preserve">ferta i </w:t>
      </w:r>
      <w:r w:rsidRPr="00C00A4D">
        <w:t>załączniki zostaną podpisane przez upoważnionego przedstawiciela wykonawcy.</w:t>
      </w:r>
    </w:p>
    <w:p w:rsidR="00F97E77" w:rsidRPr="00C00A4D" w:rsidRDefault="00F97E77" w:rsidP="00E04B00">
      <w:pPr>
        <w:widowControl/>
        <w:suppressAutoHyphens/>
        <w:autoSpaceDE/>
        <w:autoSpaceDN/>
        <w:adjustRightInd/>
        <w:spacing w:before="0"/>
        <w:ind w:left="993"/>
        <w:rPr>
          <w:rFonts w:cs="Arial"/>
        </w:rPr>
      </w:pPr>
    </w:p>
    <w:p w:rsidR="00F97E77" w:rsidRPr="00C00A4D" w:rsidRDefault="00F97E77" w:rsidP="00DE6791">
      <w:pPr>
        <w:pStyle w:val="Tekstpodstawowy3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IX. Informacja o sposobie porozumiewania się Wykonawcy z Zamawiającym oraz przekazywania oświadczeń i dokumentów</w:t>
      </w:r>
    </w:p>
    <w:p w:rsidR="00F97E77" w:rsidRPr="00C00A4D" w:rsidRDefault="00F97E77" w:rsidP="00DE6791">
      <w:pPr>
        <w:spacing w:line="240" w:lineRule="atLeast"/>
        <w:rPr>
          <w:rFonts w:cs="Arial"/>
        </w:rPr>
      </w:pPr>
      <w:r>
        <w:rPr>
          <w:rFonts w:cs="Arial"/>
        </w:rPr>
        <w:t>Osobą uprawnioną</w:t>
      </w:r>
      <w:r w:rsidRPr="00C00A4D">
        <w:rPr>
          <w:rFonts w:cs="Arial"/>
        </w:rPr>
        <w:t xml:space="preserve"> do bezpośredniego kontaktowania się z Wykonawcami ze strony Zamawiającego</w:t>
      </w:r>
      <w:r>
        <w:rPr>
          <w:rFonts w:cs="Arial"/>
        </w:rPr>
        <w:t xml:space="preserve"> jest</w:t>
      </w:r>
      <w:r w:rsidRPr="00C00A4D">
        <w:rPr>
          <w:rFonts w:cs="Arial"/>
        </w:rPr>
        <w:t>:</w:t>
      </w:r>
    </w:p>
    <w:p w:rsidR="00F97E77" w:rsidRPr="00C42E2A" w:rsidRDefault="00F97E77" w:rsidP="00DE6791">
      <w:pPr>
        <w:spacing w:line="240" w:lineRule="atLeast"/>
        <w:rPr>
          <w:rFonts w:cs="Arial"/>
        </w:rPr>
      </w:pPr>
      <w:r>
        <w:rPr>
          <w:rFonts w:cs="Arial"/>
        </w:rPr>
        <w:t>Zofia Żurek, tel. 81 7526470</w:t>
      </w:r>
      <w:r w:rsidRPr="00C42E2A">
        <w:rPr>
          <w:rFonts w:cs="Arial"/>
        </w:rPr>
        <w:t xml:space="preserve">, e-mail: </w:t>
      </w:r>
      <w:r>
        <w:rPr>
          <w:rFonts w:cs="Arial"/>
        </w:rPr>
        <w:t>z.zurek@powiatleczynski.pl</w:t>
      </w:r>
    </w:p>
    <w:p w:rsidR="00F97E77" w:rsidRPr="00C42E2A" w:rsidRDefault="00F97E77" w:rsidP="00DE6791">
      <w:pPr>
        <w:spacing w:line="240" w:lineRule="atLeast"/>
        <w:jc w:val="both"/>
        <w:rPr>
          <w:rFonts w:cs="Arial"/>
        </w:rPr>
      </w:pP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X. Składanie ofert</w:t>
      </w:r>
    </w:p>
    <w:p w:rsidR="00F97E77" w:rsidRPr="00C00A4D" w:rsidRDefault="00F97E77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b w:val="0"/>
          <w:sz w:val="20"/>
        </w:rPr>
        <w:t xml:space="preserve">Wykonawca ma prawo złożyć tylko jedną ofertę. </w:t>
      </w:r>
    </w:p>
    <w:p w:rsidR="00F97E77" w:rsidRPr="00C00A4D" w:rsidRDefault="00F97E77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sz w:val="20"/>
        </w:rPr>
        <w:t>Ofertę należy złożyć w terminie do dnia 0</w:t>
      </w:r>
      <w:r>
        <w:rPr>
          <w:rFonts w:ascii="Arial" w:hAnsi="Arial" w:cs="Arial"/>
          <w:sz w:val="20"/>
        </w:rPr>
        <w:t>7</w:t>
      </w:r>
      <w:r w:rsidRPr="00C00A4D">
        <w:rPr>
          <w:rFonts w:ascii="Arial" w:hAnsi="Arial" w:cs="Arial"/>
          <w:sz w:val="20"/>
        </w:rPr>
        <w:t xml:space="preserve"> lipca 2014 r.  do godz. 12.00.: </w:t>
      </w:r>
    </w:p>
    <w:p w:rsidR="00F97E77" w:rsidRPr="00C00A4D" w:rsidRDefault="00F97E77" w:rsidP="00DE6791">
      <w:pPr>
        <w:jc w:val="both"/>
        <w:rPr>
          <w:rFonts w:cs="Arial"/>
        </w:rPr>
      </w:pPr>
      <w:r w:rsidRPr="00C00A4D">
        <w:rPr>
          <w:rFonts w:cs="Arial"/>
        </w:rPr>
        <w:t xml:space="preserve">a) pocztą na adres Zamawiającego </w:t>
      </w:r>
      <w:r w:rsidRPr="00C00A4D">
        <w:rPr>
          <w:rFonts w:cs="Arial"/>
          <w:bCs/>
        </w:rPr>
        <w:t xml:space="preserve">podany w punkcie I </w:t>
      </w:r>
      <w:r w:rsidRPr="00C00A4D">
        <w:rPr>
          <w:rFonts w:cs="Arial"/>
        </w:rPr>
        <w:t xml:space="preserve"> lub</w:t>
      </w:r>
    </w:p>
    <w:p w:rsidR="00F97E77" w:rsidRPr="00C00A4D" w:rsidRDefault="00F97E77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b w:val="0"/>
          <w:sz w:val="20"/>
        </w:rPr>
        <w:t xml:space="preserve">b)  osobiście w siedzibie </w:t>
      </w:r>
      <w:r w:rsidRPr="00C00A4D">
        <w:rPr>
          <w:rFonts w:ascii="Arial" w:hAnsi="Arial" w:cs="Arial"/>
          <w:b w:val="0"/>
          <w:bCs/>
          <w:sz w:val="20"/>
        </w:rPr>
        <w:t>Zamawiającego, w pokoju nr 111 -sekretariat</w:t>
      </w: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(</w:t>
      </w:r>
      <w:r w:rsidRPr="00C00A4D">
        <w:rPr>
          <w:rFonts w:ascii="Arial" w:hAnsi="Arial" w:cs="Arial"/>
          <w:b w:val="0"/>
          <w:sz w:val="20"/>
        </w:rPr>
        <w:t>Decyduje data i godzina wpływu oferty do siedziby Zamawiającego. Oferty złożone po terminie nie będą uwzględniane).</w:t>
      </w: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XI. Kryteria oceny ofert</w:t>
      </w:r>
    </w:p>
    <w:p w:rsidR="00F97E77" w:rsidRPr="00C00A4D" w:rsidRDefault="00F97E77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b w:val="0"/>
          <w:sz w:val="20"/>
        </w:rPr>
        <w:t xml:space="preserve">Zamawiający dokona oceny ofert zgodnie z poniższym: </w:t>
      </w:r>
    </w:p>
    <w:p w:rsidR="00F97E77" w:rsidRPr="00C00A4D" w:rsidRDefault="00F97E77" w:rsidP="00DC7E46">
      <w:pPr>
        <w:pStyle w:val="Heading2"/>
        <w:jc w:val="both"/>
        <w:rPr>
          <w:rFonts w:cs="Arial"/>
          <w:b/>
          <w:szCs w:val="20"/>
        </w:rPr>
      </w:pPr>
      <w:r w:rsidRPr="00C00A4D">
        <w:rPr>
          <w:rFonts w:cs="Arial"/>
          <w:b/>
          <w:szCs w:val="20"/>
        </w:rPr>
        <w:t>- przy wyborze oferty Zamawiający kierować się będzie kryterium cen</w:t>
      </w:r>
      <w:r>
        <w:rPr>
          <w:rFonts w:cs="Arial"/>
          <w:b/>
          <w:szCs w:val="20"/>
        </w:rPr>
        <w:t>y, tj.: cena ofertowa brutto za </w:t>
      </w:r>
      <w:r w:rsidRPr="00C00A4D">
        <w:rPr>
          <w:rFonts w:cs="Arial"/>
          <w:b/>
          <w:szCs w:val="20"/>
        </w:rPr>
        <w:t xml:space="preserve">całość zamówienia – waga 100%. </w:t>
      </w: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b w:val="0"/>
          <w:bCs/>
          <w:sz w:val="20"/>
        </w:rPr>
        <w:t>Za najkorzystniejszą ofertę zamawiający uzna ofertę obejmującą wykonanie opisanego przedmiotu zamówienia w pełnym zakresie i zgodnie z wymaganiami oraz zawierającą najniższą cenę ofertową brutto.</w:t>
      </w:r>
      <w:r w:rsidRPr="00C00A4D">
        <w:rPr>
          <w:rFonts w:ascii="Arial" w:hAnsi="Arial" w:cs="Arial"/>
          <w:sz w:val="20"/>
        </w:rPr>
        <w:t xml:space="preserve">                                        </w:t>
      </w: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</w:p>
    <w:p w:rsidR="00F97E77" w:rsidRPr="00C00A4D" w:rsidRDefault="00F97E77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XII. Wynik postępowania</w:t>
      </w:r>
    </w:p>
    <w:p w:rsidR="00F97E77" w:rsidRPr="00C00A4D" w:rsidRDefault="00F97E77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b w:val="0"/>
          <w:sz w:val="20"/>
        </w:rPr>
        <w:t>O wyborze oferty zamawiający powiadomi wykonawców drogą mailową.</w:t>
      </w:r>
    </w:p>
    <w:p w:rsidR="00F97E77" w:rsidRPr="00C00A4D" w:rsidRDefault="00F97E77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b w:val="0"/>
          <w:sz w:val="20"/>
        </w:rPr>
        <w:t>Zamawiający zastrzega sobie prawo do unieważnienia postępowania bez podawania przyczyn.</w:t>
      </w:r>
    </w:p>
    <w:p w:rsidR="00F97E77" w:rsidRPr="00C00A4D" w:rsidRDefault="00F97E77" w:rsidP="00227A66">
      <w:pPr>
        <w:pStyle w:val="BodyText"/>
        <w:rPr>
          <w:rFonts w:ascii="Arial" w:hAnsi="Arial" w:cs="Arial"/>
          <w:sz w:val="20"/>
          <w:szCs w:val="20"/>
        </w:rPr>
      </w:pPr>
    </w:p>
    <w:p w:rsidR="00F97E77" w:rsidRPr="00C00A4D" w:rsidRDefault="00F97E77" w:rsidP="00A66953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Lista załączników:</w:t>
      </w:r>
    </w:p>
    <w:p w:rsidR="00F97E77" w:rsidRPr="00C00A4D" w:rsidRDefault="00F97E77" w:rsidP="00A66953">
      <w:pPr>
        <w:widowControl/>
        <w:numPr>
          <w:ilvl w:val="0"/>
          <w:numId w:val="18"/>
        </w:numPr>
        <w:suppressAutoHyphens/>
        <w:autoSpaceDE/>
        <w:autoSpaceDN/>
        <w:adjustRightInd/>
        <w:spacing w:before="0"/>
        <w:rPr>
          <w:rFonts w:cs="Arial"/>
        </w:rPr>
      </w:pPr>
      <w:r w:rsidRPr="00C00A4D">
        <w:rPr>
          <w:rFonts w:cs="Arial"/>
        </w:rPr>
        <w:t xml:space="preserve">Załącznik nr 1.1 –  3 ark. </w:t>
      </w:r>
      <w:r w:rsidRPr="00C00A4D">
        <w:t xml:space="preserve">mapy obszaru scalenia </w:t>
      </w:r>
    </w:p>
    <w:p w:rsidR="00F97E77" w:rsidRPr="00C00A4D" w:rsidRDefault="00F97E77" w:rsidP="00A66953">
      <w:pPr>
        <w:widowControl/>
        <w:numPr>
          <w:ilvl w:val="0"/>
          <w:numId w:val="18"/>
        </w:numPr>
        <w:suppressAutoHyphens/>
        <w:autoSpaceDE/>
        <w:autoSpaceDN/>
        <w:adjustRightInd/>
        <w:spacing w:before="0"/>
        <w:rPr>
          <w:rFonts w:cs="Arial"/>
        </w:rPr>
      </w:pPr>
      <w:r w:rsidRPr="00C00A4D">
        <w:t>Załącznik nr</w:t>
      </w:r>
      <w:r>
        <w:t xml:space="preserve"> 1.2 </w:t>
      </w:r>
      <w:r>
        <w:noBreakHyphen/>
      </w:r>
      <w:r w:rsidRPr="00C00A4D">
        <w:t xml:space="preserve"> 3 ark. mapy obszaru scalenia </w:t>
      </w:r>
    </w:p>
    <w:p w:rsidR="00F97E77" w:rsidRPr="00C00A4D" w:rsidRDefault="00F97E77" w:rsidP="00A66953">
      <w:pPr>
        <w:widowControl/>
        <w:numPr>
          <w:ilvl w:val="0"/>
          <w:numId w:val="18"/>
        </w:numPr>
        <w:suppressAutoHyphens/>
        <w:autoSpaceDE/>
        <w:autoSpaceDN/>
        <w:adjustRightInd/>
        <w:spacing w:before="0"/>
        <w:rPr>
          <w:rFonts w:cs="Arial"/>
        </w:rPr>
      </w:pPr>
      <w:r w:rsidRPr="00C00A4D">
        <w:rPr>
          <w:rFonts w:cs="Arial"/>
        </w:rPr>
        <w:t>Załącznik nr 2 – formularz ofertowy</w:t>
      </w:r>
    </w:p>
    <w:p w:rsidR="00F97E77" w:rsidRPr="00C00A4D" w:rsidRDefault="00F97E77" w:rsidP="00A66953">
      <w:pPr>
        <w:widowControl/>
        <w:numPr>
          <w:ilvl w:val="0"/>
          <w:numId w:val="18"/>
        </w:numPr>
        <w:suppressAutoHyphens/>
        <w:autoSpaceDE/>
        <w:autoSpaceDN/>
        <w:adjustRightInd/>
        <w:spacing w:before="0"/>
        <w:rPr>
          <w:rFonts w:cs="Arial"/>
        </w:rPr>
      </w:pPr>
      <w:r w:rsidRPr="00C00A4D">
        <w:rPr>
          <w:rFonts w:cs="Arial"/>
        </w:rPr>
        <w:t>Załącznik nr 3 –  wykaz usług</w:t>
      </w:r>
    </w:p>
    <w:p w:rsidR="00F97E77" w:rsidRPr="00C00A4D" w:rsidRDefault="00F97E77" w:rsidP="00FC7C94">
      <w:pPr>
        <w:widowControl/>
        <w:numPr>
          <w:ilvl w:val="0"/>
          <w:numId w:val="18"/>
        </w:numPr>
        <w:suppressAutoHyphens/>
        <w:autoSpaceDE/>
        <w:autoSpaceDN/>
        <w:adjustRightInd/>
        <w:spacing w:before="0"/>
        <w:rPr>
          <w:rFonts w:cs="Arial"/>
        </w:rPr>
      </w:pPr>
      <w:r w:rsidRPr="00C00A4D">
        <w:rPr>
          <w:rFonts w:cs="Arial"/>
        </w:rPr>
        <w:t>Załącznik nr 4 –  wykaz osób</w:t>
      </w:r>
    </w:p>
    <w:p w:rsidR="00F97E77" w:rsidRPr="00C00A4D" w:rsidRDefault="00F97E77" w:rsidP="00FC7C94">
      <w:pPr>
        <w:widowControl/>
        <w:numPr>
          <w:ilvl w:val="0"/>
          <w:numId w:val="18"/>
        </w:numPr>
        <w:suppressAutoHyphens/>
        <w:autoSpaceDE/>
        <w:autoSpaceDN/>
        <w:adjustRightInd/>
        <w:spacing w:before="0"/>
        <w:rPr>
          <w:rFonts w:cs="Arial"/>
        </w:rPr>
      </w:pPr>
      <w:r w:rsidRPr="00C00A4D">
        <w:rPr>
          <w:rFonts w:cs="Arial"/>
        </w:rPr>
        <w:t>Załącznik nr 5 –  wzór umowy</w:t>
      </w:r>
    </w:p>
    <w:p w:rsidR="00F97E77" w:rsidRPr="00C00A4D" w:rsidRDefault="00F97E77" w:rsidP="00FC7C94">
      <w:pPr>
        <w:widowControl/>
        <w:suppressAutoHyphens/>
        <w:autoSpaceDE/>
        <w:autoSpaceDN/>
        <w:adjustRightInd/>
        <w:spacing w:before="0"/>
        <w:ind w:left="540"/>
        <w:rPr>
          <w:rFonts w:cs="Arial"/>
        </w:rPr>
      </w:pPr>
    </w:p>
    <w:sectPr w:rsidR="00F97E77" w:rsidRPr="00C00A4D" w:rsidSect="000A0E73">
      <w:headerReference w:type="default" r:id="rId7"/>
      <w:footerReference w:type="even" r:id="rId8"/>
      <w:footerReference w:type="default" r:id="rId9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77" w:rsidRDefault="00F97E77" w:rsidP="00A54E2A">
      <w:pPr>
        <w:spacing w:before="0"/>
      </w:pPr>
      <w:r>
        <w:separator/>
      </w:r>
    </w:p>
  </w:endnote>
  <w:endnote w:type="continuationSeparator" w:id="0">
    <w:p w:rsidR="00F97E77" w:rsidRDefault="00F97E77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77" w:rsidRDefault="00F97E77" w:rsidP="00C42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E77" w:rsidRDefault="00F97E77" w:rsidP="00C42E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77" w:rsidRDefault="00F97E77" w:rsidP="00C42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97E77" w:rsidRDefault="00F97E77" w:rsidP="00C42E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77" w:rsidRDefault="00F97E77" w:rsidP="00A54E2A">
      <w:pPr>
        <w:spacing w:before="0"/>
      </w:pPr>
      <w:r>
        <w:separator/>
      </w:r>
    </w:p>
  </w:footnote>
  <w:footnote w:type="continuationSeparator" w:id="0">
    <w:p w:rsidR="00F97E77" w:rsidRDefault="00F97E77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77" w:rsidRDefault="00F97E77">
    <w:pPr>
      <w:rPr>
        <w:rFonts w:cs="Arial"/>
        <w:sz w:val="8"/>
        <w:szCs w:val="8"/>
      </w:rPr>
    </w:pPr>
  </w:p>
  <w:p w:rsidR="00F97E77" w:rsidRDefault="00F97E77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F97E77" w:rsidRDefault="00F97E77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F97E77" w:rsidRDefault="00F97E77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</w:rPr>
    </w:lvl>
  </w:abstractNum>
  <w:abstractNum w:abstractNumId="2">
    <w:nsid w:val="00000004"/>
    <w:multiLevelType w:val="singleLevel"/>
    <w:tmpl w:val="D6D06B0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0"/>
    <w:multiLevelType w:val="multilevel"/>
    <w:tmpl w:val="174AF3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ED4B69"/>
    <w:multiLevelType w:val="hybridMultilevel"/>
    <w:tmpl w:val="43068B76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E463ABC"/>
    <w:multiLevelType w:val="hybridMultilevel"/>
    <w:tmpl w:val="2F0EBCA6"/>
    <w:lvl w:ilvl="0" w:tplc="9CF298CA">
      <w:start w:val="1"/>
      <w:numFmt w:val="decimal"/>
      <w:lvlText w:val="%1)"/>
      <w:lvlJc w:val="left"/>
      <w:pPr>
        <w:ind w:left="2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  <w:rPr>
        <w:rFonts w:cs="Times New Roman"/>
      </w:rPr>
    </w:lvl>
  </w:abstractNum>
  <w:abstractNum w:abstractNumId="9">
    <w:nsid w:val="10F70264"/>
    <w:multiLevelType w:val="hybridMultilevel"/>
    <w:tmpl w:val="042A0952"/>
    <w:lvl w:ilvl="0" w:tplc="BB5643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13956507"/>
    <w:multiLevelType w:val="hybridMultilevel"/>
    <w:tmpl w:val="701EC3E8"/>
    <w:lvl w:ilvl="0" w:tplc="BB5643D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6381E30"/>
    <w:multiLevelType w:val="hybridMultilevel"/>
    <w:tmpl w:val="893647CE"/>
    <w:lvl w:ilvl="0" w:tplc="E526A952">
      <w:start w:val="8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D46663"/>
    <w:multiLevelType w:val="multilevel"/>
    <w:tmpl w:val="B8FE5E2A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3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895D60"/>
    <w:multiLevelType w:val="multilevel"/>
    <w:tmpl w:val="B69E8194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>
    <w:nsid w:val="27F946CF"/>
    <w:multiLevelType w:val="multilevel"/>
    <w:tmpl w:val="4EE407B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051441A"/>
    <w:multiLevelType w:val="hybridMultilevel"/>
    <w:tmpl w:val="CD805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9663F"/>
    <w:multiLevelType w:val="hybridMultilevel"/>
    <w:tmpl w:val="942E3B50"/>
    <w:lvl w:ilvl="0" w:tplc="F364C9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7130B0"/>
    <w:multiLevelType w:val="hybridMultilevel"/>
    <w:tmpl w:val="D92C2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8A7331"/>
    <w:multiLevelType w:val="multilevel"/>
    <w:tmpl w:val="201C2F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1980"/>
        </w:tabs>
        <w:ind w:left="1980" w:hanging="1080"/>
      </w:pPr>
      <w:rPr>
        <w:rFonts w:ascii="Arial" w:eastAsia="Times New Roman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6">
    <w:nsid w:val="46F9004F"/>
    <w:multiLevelType w:val="hybridMultilevel"/>
    <w:tmpl w:val="721E616E"/>
    <w:lvl w:ilvl="0" w:tplc="5860E5CA">
      <w:start w:val="1"/>
      <w:numFmt w:val="decimal"/>
      <w:lvlText w:val="%1)"/>
      <w:lvlJc w:val="left"/>
      <w:pPr>
        <w:ind w:left="17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27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370599"/>
    <w:multiLevelType w:val="hybridMultilevel"/>
    <w:tmpl w:val="1DD4CFEE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4B4612FD"/>
    <w:multiLevelType w:val="hybridMultilevel"/>
    <w:tmpl w:val="8D2A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631045"/>
    <w:multiLevelType w:val="multilevel"/>
    <w:tmpl w:val="201C2F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1980"/>
        </w:tabs>
        <w:ind w:left="1980" w:hanging="1080"/>
      </w:pPr>
      <w:rPr>
        <w:rFonts w:ascii="Arial" w:eastAsia="Times New Roman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1">
    <w:nsid w:val="57C86647"/>
    <w:multiLevelType w:val="hybridMultilevel"/>
    <w:tmpl w:val="EA846CD2"/>
    <w:lvl w:ilvl="0" w:tplc="353A5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9A60E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FC8C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BEDB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8B617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AF453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0CBF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26A4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8830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1260AD"/>
    <w:multiLevelType w:val="multilevel"/>
    <w:tmpl w:val="1E56480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6A23A3"/>
    <w:multiLevelType w:val="hybridMultilevel"/>
    <w:tmpl w:val="CF580000"/>
    <w:lvl w:ilvl="0" w:tplc="04150017">
      <w:start w:val="1"/>
      <w:numFmt w:val="lowerLetter"/>
      <w:lvlText w:val="%1)"/>
      <w:lvlJc w:val="left"/>
      <w:pPr>
        <w:ind w:left="18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  <w:rPr>
        <w:rFonts w:cs="Times New Roman"/>
      </w:rPr>
    </w:lvl>
  </w:abstractNum>
  <w:abstractNum w:abstractNumId="34">
    <w:nsid w:val="68E26977"/>
    <w:multiLevelType w:val="hybridMultilevel"/>
    <w:tmpl w:val="3B605B8C"/>
    <w:lvl w:ilvl="0" w:tplc="A790D05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3DC1B82"/>
    <w:multiLevelType w:val="hybridMultilevel"/>
    <w:tmpl w:val="2CD2005C"/>
    <w:lvl w:ilvl="0" w:tplc="4FC4717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3D0BE5"/>
    <w:multiLevelType w:val="hybridMultilevel"/>
    <w:tmpl w:val="DF74F46A"/>
    <w:lvl w:ilvl="0" w:tplc="89E22084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24"/>
  </w:num>
  <w:num w:numId="5">
    <w:abstractNumId w:val="39"/>
  </w:num>
  <w:num w:numId="6">
    <w:abstractNumId w:val="19"/>
  </w:num>
  <w:num w:numId="7">
    <w:abstractNumId w:val="4"/>
  </w:num>
  <w:num w:numId="8">
    <w:abstractNumId w:val="15"/>
  </w:num>
  <w:num w:numId="9">
    <w:abstractNumId w:val="35"/>
  </w:num>
  <w:num w:numId="10">
    <w:abstractNumId w:val="5"/>
  </w:num>
  <w:num w:numId="11">
    <w:abstractNumId w:val="7"/>
  </w:num>
  <w:num w:numId="12">
    <w:abstractNumId w:val="13"/>
  </w:num>
  <w:num w:numId="13">
    <w:abstractNumId w:val="27"/>
  </w:num>
  <w:num w:numId="14">
    <w:abstractNumId w:val="36"/>
  </w:num>
  <w:num w:numId="15">
    <w:abstractNumId w:val="0"/>
  </w:num>
  <w:num w:numId="16">
    <w:abstractNumId w:val="2"/>
  </w:num>
  <w:num w:numId="17">
    <w:abstractNumId w:val="22"/>
  </w:num>
  <w:num w:numId="18">
    <w:abstractNumId w:val="1"/>
  </w:num>
  <w:num w:numId="19">
    <w:abstractNumId w:val="28"/>
  </w:num>
  <w:num w:numId="20">
    <w:abstractNumId w:val="6"/>
  </w:num>
  <w:num w:numId="21">
    <w:abstractNumId w:val="34"/>
  </w:num>
  <w:num w:numId="22">
    <w:abstractNumId w:val="8"/>
  </w:num>
  <w:num w:numId="23">
    <w:abstractNumId w:val="33"/>
  </w:num>
  <w:num w:numId="24">
    <w:abstractNumId w:val="26"/>
  </w:num>
  <w:num w:numId="25">
    <w:abstractNumId w:val="20"/>
  </w:num>
  <w:num w:numId="26">
    <w:abstractNumId w:val="11"/>
  </w:num>
  <w:num w:numId="27">
    <w:abstractNumId w:val="10"/>
  </w:num>
  <w:num w:numId="28">
    <w:abstractNumId w:val="9"/>
  </w:num>
  <w:num w:numId="29">
    <w:abstractNumId w:val="31"/>
  </w:num>
  <w:num w:numId="30">
    <w:abstractNumId w:val="37"/>
  </w:num>
  <w:num w:numId="31">
    <w:abstractNumId w:val="38"/>
  </w:num>
  <w:num w:numId="32">
    <w:abstractNumId w:val="30"/>
  </w:num>
  <w:num w:numId="33">
    <w:abstractNumId w:val="32"/>
  </w:num>
  <w:num w:numId="34">
    <w:abstractNumId w:val="18"/>
  </w:num>
  <w:num w:numId="35">
    <w:abstractNumId w:val="16"/>
  </w:num>
  <w:num w:numId="36">
    <w:abstractNumId w:val="25"/>
  </w:num>
  <w:num w:numId="37">
    <w:abstractNumId w:val="29"/>
  </w:num>
  <w:num w:numId="38">
    <w:abstractNumId w:val="21"/>
  </w:num>
  <w:num w:numId="39">
    <w:abstractNumId w:val="12"/>
  </w:num>
  <w:num w:numId="40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97D89"/>
    <w:rsid w:val="000A0E73"/>
    <w:rsid w:val="000F68A5"/>
    <w:rsid w:val="00100DD9"/>
    <w:rsid w:val="00132115"/>
    <w:rsid w:val="001505DC"/>
    <w:rsid w:val="00150AC5"/>
    <w:rsid w:val="00184761"/>
    <w:rsid w:val="001904A8"/>
    <w:rsid w:val="00215494"/>
    <w:rsid w:val="00227A66"/>
    <w:rsid w:val="00280AC3"/>
    <w:rsid w:val="00291C8E"/>
    <w:rsid w:val="002C3A32"/>
    <w:rsid w:val="00303422"/>
    <w:rsid w:val="003045AA"/>
    <w:rsid w:val="003510EC"/>
    <w:rsid w:val="00394A17"/>
    <w:rsid w:val="003C0484"/>
    <w:rsid w:val="003D4410"/>
    <w:rsid w:val="00434B5C"/>
    <w:rsid w:val="004529E3"/>
    <w:rsid w:val="00453E4A"/>
    <w:rsid w:val="004558C7"/>
    <w:rsid w:val="00455C44"/>
    <w:rsid w:val="00456A42"/>
    <w:rsid w:val="00456F09"/>
    <w:rsid w:val="004636EA"/>
    <w:rsid w:val="00490598"/>
    <w:rsid w:val="004A5106"/>
    <w:rsid w:val="004A61C8"/>
    <w:rsid w:val="004B6A55"/>
    <w:rsid w:val="004D006B"/>
    <w:rsid w:val="004E320D"/>
    <w:rsid w:val="00525357"/>
    <w:rsid w:val="005467EF"/>
    <w:rsid w:val="00547680"/>
    <w:rsid w:val="00593F66"/>
    <w:rsid w:val="005B6901"/>
    <w:rsid w:val="005E7DBD"/>
    <w:rsid w:val="005F7398"/>
    <w:rsid w:val="006044D7"/>
    <w:rsid w:val="00606429"/>
    <w:rsid w:val="006150F5"/>
    <w:rsid w:val="00633289"/>
    <w:rsid w:val="006616FC"/>
    <w:rsid w:val="00681A4D"/>
    <w:rsid w:val="006C162C"/>
    <w:rsid w:val="006D707A"/>
    <w:rsid w:val="006F265C"/>
    <w:rsid w:val="006F46A5"/>
    <w:rsid w:val="006F4D73"/>
    <w:rsid w:val="007332DB"/>
    <w:rsid w:val="00741F7B"/>
    <w:rsid w:val="00744B75"/>
    <w:rsid w:val="00754AAB"/>
    <w:rsid w:val="00766EFF"/>
    <w:rsid w:val="00787961"/>
    <w:rsid w:val="007C02EF"/>
    <w:rsid w:val="007C0BA1"/>
    <w:rsid w:val="007D058A"/>
    <w:rsid w:val="007F27DD"/>
    <w:rsid w:val="00871944"/>
    <w:rsid w:val="00885F0D"/>
    <w:rsid w:val="00894A65"/>
    <w:rsid w:val="008C6153"/>
    <w:rsid w:val="008D69DF"/>
    <w:rsid w:val="008E1D1A"/>
    <w:rsid w:val="00962E2B"/>
    <w:rsid w:val="00962E9A"/>
    <w:rsid w:val="0097062E"/>
    <w:rsid w:val="009C169F"/>
    <w:rsid w:val="009C756C"/>
    <w:rsid w:val="009D4592"/>
    <w:rsid w:val="00A42461"/>
    <w:rsid w:val="00A54E2A"/>
    <w:rsid w:val="00A66953"/>
    <w:rsid w:val="00A7190F"/>
    <w:rsid w:val="00AC0C7B"/>
    <w:rsid w:val="00B34404"/>
    <w:rsid w:val="00B41F3B"/>
    <w:rsid w:val="00B665ED"/>
    <w:rsid w:val="00B92FF6"/>
    <w:rsid w:val="00B93DAC"/>
    <w:rsid w:val="00BB2E81"/>
    <w:rsid w:val="00BD0843"/>
    <w:rsid w:val="00C00A4D"/>
    <w:rsid w:val="00C05354"/>
    <w:rsid w:val="00C17F3B"/>
    <w:rsid w:val="00C42E2A"/>
    <w:rsid w:val="00C60676"/>
    <w:rsid w:val="00C74E7B"/>
    <w:rsid w:val="00C80B28"/>
    <w:rsid w:val="00CD4F98"/>
    <w:rsid w:val="00D3017E"/>
    <w:rsid w:val="00D33A22"/>
    <w:rsid w:val="00D80C74"/>
    <w:rsid w:val="00DC7E46"/>
    <w:rsid w:val="00DE6791"/>
    <w:rsid w:val="00DE7D33"/>
    <w:rsid w:val="00DF5025"/>
    <w:rsid w:val="00E04B00"/>
    <w:rsid w:val="00E123FF"/>
    <w:rsid w:val="00E20E83"/>
    <w:rsid w:val="00E424E7"/>
    <w:rsid w:val="00E906F8"/>
    <w:rsid w:val="00E97D4A"/>
    <w:rsid w:val="00EE513D"/>
    <w:rsid w:val="00F4464B"/>
    <w:rsid w:val="00F500DC"/>
    <w:rsid w:val="00F94375"/>
    <w:rsid w:val="00F97E77"/>
    <w:rsid w:val="00FB38A3"/>
    <w:rsid w:val="00FC245E"/>
    <w:rsid w:val="00FC6029"/>
    <w:rsid w:val="00FC7C94"/>
    <w:rsid w:val="00FD0EFE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DE6791"/>
    <w:pPr>
      <w:widowControl/>
      <w:suppressAutoHyphens/>
      <w:autoSpaceDE/>
      <w:autoSpaceDN/>
      <w:adjustRightInd/>
      <w:spacing w:before="0" w:line="240" w:lineRule="atLeast"/>
      <w:jc w:val="center"/>
    </w:pPr>
    <w:rPr>
      <w:rFonts w:ascii="Times New Roman" w:hAnsi="Times New Roman"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393E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791"/>
    <w:pPr>
      <w:widowControl/>
      <w:suppressAutoHyphens/>
      <w:autoSpaceDE/>
      <w:autoSpaceDN/>
      <w:adjustRightInd/>
      <w:spacing w:before="0" w:after="60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393E14"/>
    <w:rPr>
      <w:rFonts w:asciiTheme="majorHAnsi" w:eastAsiaTheme="majorEastAsia" w:hAnsiTheme="majorHAnsi" w:cstheme="majorBidi"/>
      <w:sz w:val="24"/>
      <w:szCs w:val="24"/>
    </w:rPr>
  </w:style>
  <w:style w:type="paragraph" w:customStyle="1" w:styleId="BodyText21">
    <w:name w:val="Body Text 21"/>
    <w:basedOn w:val="Normal"/>
    <w:rsid w:val="00DE6791"/>
    <w:pPr>
      <w:widowControl/>
      <w:suppressAutoHyphens/>
      <w:autoSpaceDE/>
      <w:autoSpaceDN/>
      <w:adjustRightInd/>
      <w:spacing w:before="0" w:line="240" w:lineRule="atLeast"/>
      <w:jc w:val="both"/>
    </w:pPr>
    <w:rPr>
      <w:rFonts w:ascii="Times New Roman" w:hAnsi="Times New Roman"/>
      <w:b/>
      <w:sz w:val="28"/>
      <w:lang w:eastAsia="ar-SA"/>
    </w:rPr>
  </w:style>
  <w:style w:type="paragraph" w:customStyle="1" w:styleId="Tekstpodstawowy31">
    <w:name w:val="Tekst podstawowy 31"/>
    <w:basedOn w:val="Normal"/>
    <w:rsid w:val="00DE6791"/>
    <w:pPr>
      <w:widowControl/>
      <w:suppressAutoHyphens/>
      <w:autoSpaceDE/>
      <w:autoSpaceDN/>
      <w:adjustRightInd/>
      <w:spacing w:before="0" w:line="240" w:lineRule="atLeast"/>
      <w:jc w:val="both"/>
    </w:pPr>
    <w:rPr>
      <w:rFonts w:ascii="Times New Roman" w:hAnsi="Times New Roman"/>
      <w:b/>
      <w:bCs/>
      <w:sz w:val="24"/>
      <w:lang w:eastAsia="ar-SA"/>
    </w:rPr>
  </w:style>
  <w:style w:type="paragraph" w:customStyle="1" w:styleId="Akapitzlist">
    <w:name w:val="Akapit z listą"/>
    <w:basedOn w:val="Normal"/>
    <w:qFormat/>
    <w:rsid w:val="005F7398"/>
    <w:pPr>
      <w:widowControl/>
      <w:autoSpaceDE/>
      <w:autoSpaceDN/>
      <w:adjustRightInd/>
      <w:spacing w:before="0"/>
      <w:ind w:left="708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894A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3E14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E04B00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C42E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2108</Words>
  <Characters>12649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8</cp:revision>
  <cp:lastPrinted>2014-06-26T11:32:00Z</cp:lastPrinted>
  <dcterms:created xsi:type="dcterms:W3CDTF">2014-06-30T12:23:00Z</dcterms:created>
  <dcterms:modified xsi:type="dcterms:W3CDTF">2014-06-30T17:44:00Z</dcterms:modified>
</cp:coreProperties>
</file>