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F2" w:rsidRPr="00D62803" w:rsidRDefault="00935FF2" w:rsidP="00D62803">
      <w:pPr>
        <w:rPr>
          <w:rFonts w:ascii="Tahoma" w:hAnsi="Tahoma" w:cs="Tahoma"/>
          <w:b/>
          <w:sz w:val="20"/>
          <w:szCs w:val="20"/>
        </w:rPr>
      </w:pPr>
      <w:r w:rsidRPr="00D62803">
        <w:rPr>
          <w:rFonts w:ascii="Tahoma" w:hAnsi="Tahoma" w:cs="Tahoma"/>
          <w:b/>
          <w:sz w:val="20"/>
          <w:szCs w:val="20"/>
        </w:rPr>
        <w:t>ZP.</w:t>
      </w:r>
      <w:r w:rsidRPr="00D62803">
        <w:rPr>
          <w:sz w:val="20"/>
          <w:szCs w:val="20"/>
        </w:rPr>
        <w:t xml:space="preserve"> </w:t>
      </w:r>
      <w:r w:rsidRPr="00D62803">
        <w:rPr>
          <w:rFonts w:ascii="Tahoma" w:hAnsi="Tahoma" w:cs="Tahoma"/>
          <w:b/>
          <w:sz w:val="20"/>
          <w:szCs w:val="20"/>
        </w:rPr>
        <w:t>272.</w:t>
      </w:r>
      <w:r>
        <w:rPr>
          <w:rFonts w:ascii="Tahoma" w:hAnsi="Tahoma" w:cs="Tahoma"/>
          <w:b/>
          <w:sz w:val="20"/>
          <w:szCs w:val="20"/>
        </w:rPr>
        <w:t>1.11</w:t>
      </w:r>
      <w:r w:rsidRPr="00D62803">
        <w:rPr>
          <w:rFonts w:ascii="Tahoma" w:hAnsi="Tahoma" w:cs="Tahoma"/>
          <w:b/>
          <w:sz w:val="20"/>
          <w:szCs w:val="20"/>
        </w:rPr>
        <w:t>.2014</w:t>
      </w:r>
    </w:p>
    <w:p w:rsidR="00935FF2" w:rsidRPr="00F67674" w:rsidRDefault="00935FF2" w:rsidP="00AD2EEC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  <w:t>Zał. Nr</w:t>
      </w:r>
      <w:r>
        <w:rPr>
          <w:rFonts w:ascii="Arial" w:hAnsi="Arial" w:cs="Arial"/>
          <w:sz w:val="22"/>
          <w:szCs w:val="22"/>
        </w:rPr>
        <w:t>4</w:t>
      </w:r>
      <w:r w:rsidRPr="00F67674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</w:p>
    <w:p w:rsidR="00935FF2" w:rsidRDefault="00935F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35FF2" w:rsidRDefault="00935F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35FF2" w:rsidRPr="00F67674" w:rsidRDefault="00935F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..... /2014</w:t>
      </w:r>
      <w:r w:rsidRPr="00F67674">
        <w:rPr>
          <w:rFonts w:ascii="Arial" w:hAnsi="Arial" w:cs="Arial"/>
          <w:b/>
          <w:bCs/>
          <w:sz w:val="22"/>
          <w:szCs w:val="22"/>
        </w:rPr>
        <w:t>/ZP</w:t>
      </w:r>
    </w:p>
    <w:p w:rsidR="00935FF2" w:rsidRPr="00F67674" w:rsidRDefault="00935F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 xml:space="preserve">na roboty budowlane </w:t>
      </w:r>
    </w:p>
    <w:p w:rsidR="00935FF2" w:rsidRPr="00F67674" w:rsidRDefault="00935FF2">
      <w:pPr>
        <w:rPr>
          <w:rFonts w:ascii="Arial" w:hAnsi="Arial" w:cs="Arial"/>
          <w:sz w:val="22"/>
          <w:szCs w:val="22"/>
        </w:rPr>
      </w:pPr>
    </w:p>
    <w:p w:rsidR="00935FF2" w:rsidRPr="008342AA" w:rsidRDefault="00935FF2">
      <w:pPr>
        <w:rPr>
          <w:rFonts w:ascii="Arial" w:hAnsi="Arial" w:cs="Arial"/>
          <w:sz w:val="22"/>
          <w:szCs w:val="22"/>
        </w:rPr>
      </w:pPr>
      <w:r w:rsidRPr="008342AA">
        <w:rPr>
          <w:rFonts w:ascii="Arial" w:hAnsi="Arial" w:cs="Arial"/>
          <w:sz w:val="22"/>
          <w:szCs w:val="22"/>
        </w:rPr>
        <w:t>zawarta w dniu  ............ 201</w:t>
      </w:r>
      <w:r>
        <w:rPr>
          <w:rFonts w:ascii="Arial" w:hAnsi="Arial" w:cs="Arial"/>
          <w:sz w:val="22"/>
          <w:szCs w:val="22"/>
        </w:rPr>
        <w:t>4</w:t>
      </w:r>
      <w:r w:rsidRPr="008342AA">
        <w:rPr>
          <w:rFonts w:ascii="Arial" w:hAnsi="Arial" w:cs="Arial"/>
          <w:sz w:val="22"/>
          <w:szCs w:val="22"/>
        </w:rPr>
        <w:t xml:space="preserve"> r. pomiędzy:</w:t>
      </w:r>
    </w:p>
    <w:p w:rsidR="00935FF2" w:rsidRPr="008C1DC4" w:rsidRDefault="00935FF2" w:rsidP="008C1DC4">
      <w:pPr>
        <w:ind w:right="1162"/>
        <w:rPr>
          <w:rFonts w:ascii="Arial" w:hAnsi="Arial" w:cs="Arial"/>
          <w:b/>
          <w:sz w:val="22"/>
          <w:szCs w:val="22"/>
        </w:rPr>
      </w:pPr>
      <w:r w:rsidRPr="008C1DC4">
        <w:rPr>
          <w:rFonts w:ascii="Arial" w:hAnsi="Arial" w:cs="Arial"/>
          <w:b/>
          <w:sz w:val="22"/>
          <w:szCs w:val="22"/>
        </w:rPr>
        <w:t xml:space="preserve">Powiat Łęczyński - Zespół Szkół </w:t>
      </w:r>
      <w:r>
        <w:rPr>
          <w:rFonts w:ascii="Arial" w:hAnsi="Arial" w:cs="Arial"/>
          <w:b/>
          <w:sz w:val="22"/>
          <w:szCs w:val="22"/>
        </w:rPr>
        <w:t>Rolniczych w Kijanach</w:t>
      </w:r>
    </w:p>
    <w:p w:rsidR="00935FF2" w:rsidRPr="000A64A1" w:rsidRDefault="00935FF2" w:rsidP="000A64A1">
      <w:pPr>
        <w:rPr>
          <w:rFonts w:ascii="Arial" w:hAnsi="Arial" w:cs="Arial"/>
          <w:sz w:val="22"/>
          <w:szCs w:val="22"/>
        </w:rPr>
      </w:pPr>
      <w:r w:rsidRPr="000A64A1">
        <w:rPr>
          <w:rFonts w:ascii="Arial" w:hAnsi="Arial" w:cs="Arial"/>
          <w:sz w:val="22"/>
          <w:szCs w:val="22"/>
        </w:rPr>
        <w:t xml:space="preserve">z siedzibą Kijany, 21-077 Spiczyn </w:t>
      </w:r>
    </w:p>
    <w:p w:rsidR="00935FF2" w:rsidRPr="000A64A1" w:rsidRDefault="00935FF2" w:rsidP="000A64A1">
      <w:pPr>
        <w:rPr>
          <w:rFonts w:ascii="Arial" w:hAnsi="Arial"/>
          <w:sz w:val="22"/>
          <w:szCs w:val="20"/>
        </w:rPr>
      </w:pPr>
      <w:r w:rsidRPr="000A64A1">
        <w:rPr>
          <w:rFonts w:ascii="Arial" w:hAnsi="Arial" w:cs="Arial"/>
          <w:sz w:val="22"/>
          <w:szCs w:val="22"/>
        </w:rPr>
        <w:t>N</w:t>
      </w:r>
      <w:r w:rsidRPr="000A64A1">
        <w:rPr>
          <w:rFonts w:ascii="Arial" w:hAnsi="Arial"/>
          <w:sz w:val="22"/>
          <w:szCs w:val="20"/>
        </w:rPr>
        <w:t xml:space="preserve">IP </w:t>
      </w:r>
      <w:r w:rsidRPr="000A64A1">
        <w:rPr>
          <w:rFonts w:ascii="Arial" w:hAnsi="Arial" w:cs="Arial"/>
          <w:sz w:val="22"/>
          <w:szCs w:val="22"/>
          <w:lang w:val="de-DE"/>
        </w:rPr>
        <w:t>713-10-07-383</w:t>
      </w:r>
      <w:r w:rsidRPr="000A64A1">
        <w:rPr>
          <w:rFonts w:ascii="Arial" w:hAnsi="Arial"/>
          <w:sz w:val="22"/>
          <w:szCs w:val="20"/>
        </w:rPr>
        <w:t xml:space="preserve">, Regon </w:t>
      </w:r>
      <w:r w:rsidRPr="000A64A1">
        <w:rPr>
          <w:rFonts w:ascii="Arial" w:hAnsi="Arial" w:cs="Arial"/>
          <w:sz w:val="22"/>
          <w:szCs w:val="22"/>
          <w:lang w:val="de-DE"/>
        </w:rPr>
        <w:t>000095012</w:t>
      </w:r>
      <w:r w:rsidRPr="000A64A1">
        <w:rPr>
          <w:rFonts w:ascii="Arial" w:hAnsi="Arial"/>
          <w:sz w:val="22"/>
          <w:szCs w:val="20"/>
        </w:rPr>
        <w:t xml:space="preserve">, </w:t>
      </w:r>
      <w:r w:rsidRPr="000A64A1">
        <w:rPr>
          <w:rFonts w:ascii="Arial" w:hAnsi="Arial" w:cs="Arial"/>
          <w:sz w:val="22"/>
          <w:szCs w:val="22"/>
        </w:rPr>
        <w:t xml:space="preserve">Nr konta bankowego 70102032060000830200064246, </w:t>
      </w:r>
      <w:r w:rsidRPr="000A64A1">
        <w:rPr>
          <w:rFonts w:ascii="Arial" w:hAnsi="Arial"/>
          <w:sz w:val="22"/>
          <w:szCs w:val="20"/>
        </w:rPr>
        <w:t>zwanym dalej „Zamawiającym” reprezentowanym przez:</w:t>
      </w:r>
    </w:p>
    <w:p w:rsidR="00935FF2" w:rsidRDefault="00935FF2" w:rsidP="000A64A1">
      <w:pPr>
        <w:rPr>
          <w:rFonts w:ascii="Arial" w:hAnsi="Arial"/>
          <w:b/>
          <w:sz w:val="22"/>
          <w:szCs w:val="20"/>
        </w:rPr>
      </w:pPr>
    </w:p>
    <w:p w:rsidR="00935FF2" w:rsidRPr="000A64A1" w:rsidRDefault="00935FF2" w:rsidP="000A64A1">
      <w:pPr>
        <w:rPr>
          <w:rFonts w:ascii="Arial" w:hAnsi="Arial" w:cs="Arial"/>
          <w:b/>
          <w:sz w:val="22"/>
          <w:szCs w:val="22"/>
        </w:rPr>
      </w:pPr>
      <w:r w:rsidRPr="000A64A1">
        <w:rPr>
          <w:rFonts w:ascii="Arial" w:hAnsi="Arial"/>
          <w:b/>
          <w:sz w:val="22"/>
          <w:szCs w:val="20"/>
        </w:rPr>
        <w:t>Dyrektora – Jana Trojaka</w:t>
      </w:r>
    </w:p>
    <w:p w:rsidR="00935FF2" w:rsidRPr="008342AA" w:rsidRDefault="00935FF2" w:rsidP="008342AA">
      <w:pPr>
        <w:ind w:right="4423"/>
        <w:rPr>
          <w:rFonts w:ascii="Arial" w:hAnsi="Arial" w:cs="Arial"/>
          <w:sz w:val="22"/>
          <w:szCs w:val="22"/>
        </w:rPr>
      </w:pPr>
      <w:r w:rsidRPr="008342AA">
        <w:rPr>
          <w:rFonts w:ascii="Arial" w:hAnsi="Arial" w:cs="Arial"/>
          <w:sz w:val="22"/>
          <w:szCs w:val="22"/>
        </w:rPr>
        <w:t xml:space="preserve"> </w:t>
      </w:r>
    </w:p>
    <w:p w:rsidR="00935FF2" w:rsidRPr="006F59FA" w:rsidRDefault="00935FF2" w:rsidP="008342AA">
      <w:pPr>
        <w:rPr>
          <w:rFonts w:ascii="Arial" w:hAnsi="Arial" w:cs="Arial"/>
          <w:sz w:val="22"/>
          <w:szCs w:val="22"/>
        </w:rPr>
      </w:pPr>
      <w:r w:rsidRPr="006F59FA">
        <w:rPr>
          <w:rFonts w:ascii="Arial" w:hAnsi="Arial" w:cs="Arial"/>
          <w:sz w:val="22"/>
          <w:szCs w:val="22"/>
        </w:rPr>
        <w:t xml:space="preserve">a </w:t>
      </w:r>
    </w:p>
    <w:p w:rsidR="00935FF2" w:rsidRPr="006F59FA" w:rsidRDefault="00935FF2" w:rsidP="008342AA">
      <w:pPr>
        <w:rPr>
          <w:rFonts w:ascii="Arial" w:hAnsi="Arial" w:cs="Arial"/>
          <w:sz w:val="22"/>
          <w:szCs w:val="22"/>
        </w:rPr>
      </w:pPr>
    </w:p>
    <w:p w:rsidR="00935FF2" w:rsidRPr="00D77243" w:rsidRDefault="00935FF2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…......................................................................  z siedzibą w ............................................., wpisanym do rejestru przedsiębiorców Krajowego Rejestru Sądowego pod numerem …................., którego dokumentację rejestrową przechowuje …......................................................... / wpisanym do Centralnej Ewidencji i Infromacji o Działalności Gospodarczej </w:t>
      </w:r>
    </w:p>
    <w:p w:rsidR="00935FF2" w:rsidRPr="00D77243" w:rsidRDefault="00935FF2" w:rsidP="00D77243">
      <w:pPr>
        <w:widowControl w:val="0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NIP: …...................   REGON: …....................... </w:t>
      </w:r>
    </w:p>
    <w:p w:rsidR="00935FF2" w:rsidRPr="00D77243" w:rsidRDefault="00935FF2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reprezentowanym przez: </w:t>
      </w:r>
    </w:p>
    <w:p w:rsidR="00935FF2" w:rsidRPr="00D77243" w:rsidRDefault="00935FF2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1 ........................................................................  </w:t>
      </w:r>
    </w:p>
    <w:p w:rsidR="00935FF2" w:rsidRPr="00D77243" w:rsidRDefault="00935FF2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2 ........................................................................  </w:t>
      </w:r>
    </w:p>
    <w:p w:rsidR="00935FF2" w:rsidRPr="00D77243" w:rsidRDefault="00935FF2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>zwanym dalej w treści niniejszej Umowy „</w:t>
      </w:r>
      <w:r w:rsidRPr="00D77243">
        <w:rPr>
          <w:rFonts w:ascii="Arial" w:hAnsi="Arial" w:cs="Arial"/>
          <w:i/>
          <w:iCs/>
          <w:sz w:val="22"/>
          <w:szCs w:val="22"/>
        </w:rPr>
        <w:t>Wykonawcą</w:t>
      </w:r>
      <w:r w:rsidRPr="00D77243">
        <w:rPr>
          <w:rFonts w:ascii="Arial" w:hAnsi="Arial" w:cs="Arial"/>
          <w:sz w:val="22"/>
          <w:szCs w:val="22"/>
        </w:rPr>
        <w:t xml:space="preserve">"  </w:t>
      </w:r>
    </w:p>
    <w:p w:rsidR="00935FF2" w:rsidRPr="00D77243" w:rsidRDefault="00935FF2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Po przeprowadzeniu postępowania o udzielenie zamówienia publicznego w </w:t>
      </w:r>
      <w:r>
        <w:rPr>
          <w:rFonts w:ascii="Arial" w:hAnsi="Arial" w:cs="Arial"/>
          <w:sz w:val="22"/>
          <w:szCs w:val="22"/>
        </w:rPr>
        <w:t>oparciu o zapis art. 4 pkt. 8</w:t>
      </w:r>
      <w:r w:rsidRPr="00D77243">
        <w:rPr>
          <w:rFonts w:ascii="Arial" w:hAnsi="Arial" w:cs="Arial"/>
          <w:sz w:val="22"/>
          <w:szCs w:val="22"/>
        </w:rPr>
        <w:t xml:space="preserve"> na podstawie ustawy z dnia 29 stycznia 2004r. Prawo zamówień publicznych (Dz. U. z 2013 r., poz. 907 z późn. zm.), została zawarta umowa o następującej treści:  </w:t>
      </w:r>
    </w:p>
    <w:p w:rsidR="00935FF2" w:rsidRPr="00F67674" w:rsidRDefault="00935F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>§ 1</w:t>
      </w:r>
    </w:p>
    <w:p w:rsidR="00935FF2" w:rsidRPr="0090210C" w:rsidRDefault="00935FF2" w:rsidP="000A64A1">
      <w:pPr>
        <w:ind w:left="284" w:hanging="284"/>
        <w:rPr>
          <w:rFonts w:ascii="Arial" w:hAnsi="Arial" w:cs="Arial"/>
          <w:sz w:val="22"/>
          <w:szCs w:val="22"/>
        </w:rPr>
      </w:pPr>
    </w:p>
    <w:p w:rsidR="00935FF2" w:rsidRDefault="00935FF2" w:rsidP="000A64A1">
      <w:pPr>
        <w:pStyle w:val="ListParagraph"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90210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 </w:t>
      </w:r>
      <w:r w:rsidRPr="0090210C">
        <w:rPr>
          <w:rFonts w:ascii="Arial" w:hAnsi="Arial" w:cs="Arial"/>
        </w:rPr>
        <w:t xml:space="preserve">Zamawiający zleca, a Wykonawca przyjmuje do wykonania roboty budowlane </w:t>
      </w:r>
      <w:r>
        <w:rPr>
          <w:rFonts w:ascii="Arial" w:hAnsi="Arial" w:cs="Arial"/>
        </w:rPr>
        <w:t xml:space="preserve"> pn.:</w:t>
      </w:r>
      <w:r w:rsidRPr="0090210C">
        <w:rPr>
          <w:rFonts w:ascii="Arial" w:hAnsi="Arial" w:cs="Arial"/>
        </w:rPr>
        <w:t xml:space="preserve"> </w:t>
      </w:r>
      <w:r w:rsidRPr="000A64A1">
        <w:rPr>
          <w:rFonts w:ascii="Arial" w:hAnsi="Arial" w:cs="Arial"/>
          <w:b/>
          <w:sz w:val="24"/>
          <w:szCs w:val="24"/>
          <w:lang w:eastAsia="pl-PL"/>
        </w:rPr>
        <w:t>termomodernizacja dachów budynków internatu i łącznika z naprawą kominów i obróbek  blacharskich w Zespole Szkół Rolniczych w Kijanach</w:t>
      </w:r>
      <w:r>
        <w:rPr>
          <w:rFonts w:ascii="Arial" w:hAnsi="Arial" w:cs="Arial"/>
        </w:rPr>
        <w:t xml:space="preserve"> S</w:t>
      </w:r>
      <w:r w:rsidRPr="0090210C">
        <w:rPr>
          <w:rFonts w:ascii="Arial" w:hAnsi="Arial" w:cs="Arial"/>
        </w:rPr>
        <w:t>zczegółowy</w:t>
      </w:r>
      <w:r>
        <w:rPr>
          <w:rFonts w:ascii="Arial" w:hAnsi="Arial" w:cs="Arial"/>
        </w:rPr>
        <w:t xml:space="preserve"> zakres robót o którym mowa w ust. 1, określa: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  <w:lang w:eastAsia="ar-SA"/>
        </w:rPr>
        <w:t xml:space="preserve">1) Kosztorys ofertowy (nakładczy) termomodernizacji- ocieplenia z pokryciem dachu i obróbkami </w:t>
      </w:r>
      <w:r>
        <w:rPr>
          <w:rFonts w:ascii="Arial" w:hAnsi="Arial" w:cs="Arial"/>
          <w:sz w:val="20"/>
          <w:szCs w:val="20"/>
          <w:lang w:eastAsia="ar-SA"/>
        </w:rPr>
        <w:br/>
        <w:t xml:space="preserve">     blacharskimi internatu nowego w Kijanach gm. Spiczyn,</w:t>
      </w:r>
    </w:p>
    <w:p w:rsidR="00935FF2" w:rsidRPr="00752E1B" w:rsidRDefault="00935FF2" w:rsidP="000A64A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Specyfikacja techniczna wykonania i odbioru robót budowlanych w zakresie robót termomodernizacyjnych budynku internatu - ocieplenia z pokryciem dachu i obróbkami blacharskimi w Kijanach gm. Spiczyn</w:t>
      </w:r>
    </w:p>
    <w:p w:rsidR="00935FF2" w:rsidRPr="00F2604E" w:rsidRDefault="00935FF2" w:rsidP="000A64A1">
      <w:pPr>
        <w:widowControl w:val="0"/>
        <w:tabs>
          <w:tab w:val="righ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Zamawiający oświadcza, iż </w:t>
      </w:r>
      <w:r>
        <w:rPr>
          <w:rFonts w:ascii="Arial" w:hAnsi="Arial" w:cs="Arial"/>
          <w:sz w:val="22"/>
          <w:szCs w:val="22"/>
        </w:rPr>
        <w:t>przedmiotowy zakres robót budowlanych wymaga</w:t>
      </w:r>
      <w:r w:rsidRPr="00F260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zgłoszenia remontu, </w:t>
      </w:r>
      <w:r w:rsidRPr="00F2604E">
        <w:rPr>
          <w:rFonts w:ascii="Arial" w:hAnsi="Arial" w:cs="Arial"/>
          <w:sz w:val="22"/>
          <w:szCs w:val="22"/>
        </w:rPr>
        <w:t xml:space="preserve"> uprawniając</w:t>
      </w:r>
      <w:r>
        <w:rPr>
          <w:rFonts w:ascii="Arial" w:hAnsi="Arial" w:cs="Arial"/>
          <w:sz w:val="22"/>
          <w:szCs w:val="22"/>
        </w:rPr>
        <w:t>ego</w:t>
      </w:r>
      <w:r w:rsidRPr="00F2604E">
        <w:rPr>
          <w:rFonts w:ascii="Arial" w:hAnsi="Arial" w:cs="Arial"/>
          <w:sz w:val="22"/>
          <w:szCs w:val="22"/>
        </w:rPr>
        <w:t xml:space="preserve"> do prowadzenia </w:t>
      </w:r>
      <w:r>
        <w:rPr>
          <w:rFonts w:ascii="Arial" w:hAnsi="Arial" w:cs="Arial"/>
          <w:sz w:val="22"/>
          <w:szCs w:val="22"/>
        </w:rPr>
        <w:t>robót wskazanych</w:t>
      </w:r>
      <w:r w:rsidRPr="00F2604E">
        <w:rPr>
          <w:rFonts w:ascii="Arial" w:hAnsi="Arial" w:cs="Arial"/>
          <w:sz w:val="22"/>
          <w:szCs w:val="22"/>
        </w:rPr>
        <w:t xml:space="preserve"> w ust.1 </w:t>
      </w:r>
    </w:p>
    <w:p w:rsidR="00935FF2" w:rsidRPr="00F2604E" w:rsidRDefault="00935FF2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Wykonawca oświadcza, iż: </w:t>
      </w:r>
    </w:p>
    <w:p w:rsidR="00935FF2" w:rsidRPr="00F2604E" w:rsidRDefault="00935FF2" w:rsidP="006F59FA">
      <w:pPr>
        <w:pStyle w:val="BodyText"/>
        <w:ind w:left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1) przed złożeniem oferty uzyskał potrzebne informacje dotyczące rozmiaru </w:t>
      </w:r>
      <w:r>
        <w:rPr>
          <w:rFonts w:ascii="Arial" w:hAnsi="Arial" w:cs="Arial"/>
          <w:sz w:val="22"/>
          <w:szCs w:val="22"/>
        </w:rPr>
        <w:br/>
      </w:r>
      <w:r w:rsidRPr="00F2604E">
        <w:rPr>
          <w:rFonts w:ascii="Arial" w:hAnsi="Arial" w:cs="Arial"/>
          <w:sz w:val="22"/>
          <w:szCs w:val="22"/>
        </w:rPr>
        <w:t xml:space="preserve">i rodzaju robót oraz materiałów niezbędnych do wykonania i zakończenia robót oraz uzyskał wszelkie niezbędne informacje dotyczące ryzyka, trudności i innych okoliczności, jakie mogą mieć wpływ na wykonanie przedmiotu Umowy. </w:t>
      </w:r>
    </w:p>
    <w:p w:rsidR="00935FF2" w:rsidRDefault="00935FF2" w:rsidP="00F2604E">
      <w:pPr>
        <w:pStyle w:val="BodyText"/>
        <w:ind w:left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>2) posiada środki, maszyny i urządzenia oraz doświadczenie niezbędne do wykonania obiektu określonego w ust.1.</w:t>
      </w:r>
    </w:p>
    <w:p w:rsidR="00935FF2" w:rsidRPr="00F2604E" w:rsidRDefault="00935FF2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Wykonawca zobowiązuje się do zapewnienia zgodności wykonanych robót z właściwymi przepisami prawa, stosownymi normami branżowymi oraz wszelkimi wytycznymi, zaleceniami, aktami wydanymi przez organy administracji publicznej.  </w:t>
      </w:r>
    </w:p>
    <w:p w:rsidR="00935FF2" w:rsidRPr="00F2604E" w:rsidRDefault="00935FF2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>Wykonawca jest zobowiązany do zapewnienia na swój koszt wszelkich niezbędnych narzędzi, sprzętu, materiałów i innych zasobów potrzebnych do właściwego wykonania robót budowlanych. Zamawiający nie jest zobowiązany do udostępniania jakiejkolwiek infrastruktury sprzętowej  ani żadnych innych zasobów, chyba że inna okoliczność wynika z Umowy.</w:t>
      </w:r>
    </w:p>
    <w:p w:rsidR="00935FF2" w:rsidRPr="00F2604E" w:rsidRDefault="00935FF2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Zamawiający zastrzega sobie prawo korzystania w trakcie wykonywania Umowy </w:t>
      </w:r>
      <w:r>
        <w:rPr>
          <w:rFonts w:ascii="Arial" w:hAnsi="Arial" w:cs="Arial"/>
          <w:sz w:val="22"/>
          <w:szCs w:val="22"/>
        </w:rPr>
        <w:br/>
      </w:r>
      <w:r w:rsidRPr="00F2604E">
        <w:rPr>
          <w:rFonts w:ascii="Arial" w:hAnsi="Arial" w:cs="Arial"/>
          <w:sz w:val="22"/>
          <w:szCs w:val="22"/>
        </w:rPr>
        <w:t xml:space="preserve">z usług osób trzecich celem kontroli jakości i sposobu prowadzenia całości lub poszczególnych prac objętych Umową, jak również do przeprowadzenia takiej kontroli samodzielnie poprzez pracę członków personelu Zamawiającego. Osoby te zostaną wyposażone przez Zamawiającego w stosowne upoważnienia. Wykonawca jest zobowiązany do udzielenia upoważnionym w ten sposób osobom wszelkich informacji, danych i wyjaśnień w żądanym zakresie oraz udostępnienia i zaprezentowania rezultatów prowadzonych prac. </w:t>
      </w:r>
    </w:p>
    <w:p w:rsidR="00935FF2" w:rsidRPr="00F2604E" w:rsidRDefault="00935FF2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Wykonawca jest zobowiązany do: </w:t>
      </w:r>
    </w:p>
    <w:p w:rsidR="00935FF2" w:rsidRPr="00F2604E" w:rsidRDefault="00935FF2" w:rsidP="00916C85">
      <w:pPr>
        <w:pStyle w:val="BodyText"/>
        <w:ind w:left="567" w:hanging="283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1) monitorowania zagrożeń dla prawidłowości i terminowości realizacji Umowy oraz realizacji działań zaradczych w tym zakresie; </w:t>
      </w:r>
    </w:p>
    <w:p w:rsidR="00935FF2" w:rsidRPr="00F2604E" w:rsidRDefault="00935FF2" w:rsidP="00916C85">
      <w:pPr>
        <w:pStyle w:val="BodyText"/>
        <w:ind w:left="567" w:hanging="283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2) zarządzania procesem realizacji Umowy, zgodnie z właściwymi przepisami i wiedzą fachową; </w:t>
      </w:r>
    </w:p>
    <w:p w:rsidR="00935FF2" w:rsidRPr="00F2604E" w:rsidRDefault="00935FF2" w:rsidP="00586365">
      <w:pPr>
        <w:pStyle w:val="BodyTex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Strony zobowiązane są do prowadzenia wszelkiej komunikacji  zaistniałej w związku z realizacją Umowy w języku polskim. </w:t>
      </w:r>
    </w:p>
    <w:p w:rsidR="00935FF2" w:rsidRDefault="00935FF2" w:rsidP="00586365">
      <w:pPr>
        <w:pStyle w:val="BodyTex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>Wszelkie spotkania oraz prace wymagające fizycznej obecności Wykonawcy, bądź jego pracowników będą odbywać się w miejscu wskazanym przez Zamawiającego.</w:t>
      </w:r>
    </w:p>
    <w:p w:rsidR="00935FF2" w:rsidRDefault="00935FF2" w:rsidP="00586365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50720">
        <w:rPr>
          <w:rFonts w:ascii="Arial" w:hAnsi="Arial" w:cs="Arial"/>
          <w:sz w:val="22"/>
          <w:szCs w:val="22"/>
        </w:rPr>
        <w:t>Integralną część umowy stanowi oferta Wykonawcy z dnia  ............ 201</w:t>
      </w:r>
      <w:r>
        <w:rPr>
          <w:rFonts w:ascii="Arial" w:hAnsi="Arial" w:cs="Arial"/>
          <w:sz w:val="22"/>
          <w:szCs w:val="22"/>
        </w:rPr>
        <w:t>4</w:t>
      </w:r>
      <w:r w:rsidRPr="00C50720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,</w:t>
      </w:r>
      <w:r w:rsidRPr="00C50720">
        <w:rPr>
          <w:rFonts w:ascii="Arial" w:hAnsi="Arial" w:cs="Arial"/>
          <w:sz w:val="22"/>
          <w:szCs w:val="22"/>
        </w:rPr>
        <w:t xml:space="preserve"> zawierająca określenie wysokości wynagrodzenia ryczałtowego</w:t>
      </w:r>
      <w:r>
        <w:rPr>
          <w:rFonts w:ascii="Arial" w:hAnsi="Arial" w:cs="Arial"/>
          <w:sz w:val="22"/>
          <w:szCs w:val="22"/>
        </w:rPr>
        <w:t xml:space="preserve"> dla wycenionego zadania</w:t>
      </w:r>
      <w:r w:rsidRPr="00C50720">
        <w:rPr>
          <w:rFonts w:ascii="Arial" w:hAnsi="Arial" w:cs="Arial"/>
          <w:sz w:val="22"/>
          <w:szCs w:val="22"/>
        </w:rPr>
        <w:t>.</w:t>
      </w:r>
    </w:p>
    <w:p w:rsidR="00935FF2" w:rsidRPr="00C50720" w:rsidRDefault="00935FF2" w:rsidP="00586365">
      <w:pPr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wskazania w ofercie, iż  cześć wykonania zadania zostanie powierzona podwykonawcy</w:t>
      </w:r>
      <w:r w:rsidRPr="00E6798C">
        <w:rPr>
          <w:rFonts w:ascii="Arial" w:hAnsi="Arial" w:cs="Arial"/>
          <w:sz w:val="22"/>
          <w:szCs w:val="22"/>
        </w:rPr>
        <w:t xml:space="preserve">, po podpisaniu </w:t>
      </w:r>
      <w:r>
        <w:rPr>
          <w:rFonts w:ascii="Arial" w:hAnsi="Arial" w:cs="Arial"/>
          <w:sz w:val="22"/>
          <w:szCs w:val="22"/>
        </w:rPr>
        <w:t xml:space="preserve">niniejszej </w:t>
      </w:r>
      <w:r w:rsidRPr="00E6798C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>, Wykonawca</w:t>
      </w:r>
      <w:r w:rsidRPr="00E6798C">
        <w:rPr>
          <w:rFonts w:ascii="Arial" w:hAnsi="Arial" w:cs="Arial"/>
          <w:sz w:val="22"/>
          <w:szCs w:val="22"/>
        </w:rPr>
        <w:t xml:space="preserve"> zobowiązany będzie </w:t>
      </w:r>
      <w:r>
        <w:rPr>
          <w:rFonts w:ascii="Arial" w:hAnsi="Arial" w:cs="Arial"/>
          <w:sz w:val="22"/>
          <w:szCs w:val="22"/>
        </w:rPr>
        <w:t>do uzyskania akceptacji tego podwykonawcy oraz przedłożenia</w:t>
      </w:r>
      <w:r w:rsidRPr="00E6798C">
        <w:rPr>
          <w:rFonts w:ascii="Arial" w:hAnsi="Arial" w:cs="Arial"/>
          <w:sz w:val="22"/>
          <w:szCs w:val="22"/>
        </w:rPr>
        <w:t xml:space="preserve"> Zamawiającemu umow</w:t>
      </w:r>
      <w:r>
        <w:rPr>
          <w:rFonts w:ascii="Arial" w:hAnsi="Arial" w:cs="Arial"/>
          <w:sz w:val="22"/>
          <w:szCs w:val="22"/>
        </w:rPr>
        <w:t xml:space="preserve">y </w:t>
      </w:r>
      <w:r w:rsidRPr="00E6798C">
        <w:rPr>
          <w:rFonts w:ascii="Arial" w:hAnsi="Arial" w:cs="Arial"/>
          <w:sz w:val="22"/>
          <w:szCs w:val="22"/>
        </w:rPr>
        <w:t>zawart</w:t>
      </w:r>
      <w:r>
        <w:rPr>
          <w:rFonts w:ascii="Arial" w:hAnsi="Arial" w:cs="Arial"/>
          <w:sz w:val="22"/>
          <w:szCs w:val="22"/>
        </w:rPr>
        <w:t>ej</w:t>
      </w:r>
      <w:r w:rsidRPr="00E6798C">
        <w:rPr>
          <w:rFonts w:ascii="Arial" w:hAnsi="Arial" w:cs="Arial"/>
          <w:sz w:val="22"/>
          <w:szCs w:val="22"/>
        </w:rPr>
        <w:t xml:space="preserve"> z podwykonawcą</w:t>
      </w:r>
      <w:r>
        <w:rPr>
          <w:rFonts w:ascii="Arial" w:hAnsi="Arial" w:cs="Arial"/>
          <w:sz w:val="22"/>
          <w:szCs w:val="22"/>
        </w:rPr>
        <w:t xml:space="preserve">, </w:t>
      </w:r>
      <w:r w:rsidRPr="00E6798C">
        <w:rPr>
          <w:rFonts w:ascii="Arial" w:hAnsi="Arial" w:cs="Arial"/>
          <w:sz w:val="22"/>
          <w:szCs w:val="22"/>
        </w:rPr>
        <w:t>ze wskazaniem tej części zamówienia, którą zamierza powierzyć mu do wykonania.</w:t>
      </w:r>
    </w:p>
    <w:p w:rsidR="00935FF2" w:rsidRPr="00C50720" w:rsidRDefault="00935FF2">
      <w:pPr>
        <w:ind w:left="4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35FF2" w:rsidRPr="00C50720" w:rsidRDefault="00935FF2">
      <w:pPr>
        <w:ind w:left="420"/>
        <w:jc w:val="center"/>
        <w:rPr>
          <w:rFonts w:ascii="Arial" w:hAnsi="Arial" w:cs="Arial"/>
          <w:b/>
          <w:bCs/>
          <w:sz w:val="22"/>
          <w:szCs w:val="22"/>
        </w:rPr>
      </w:pPr>
      <w:r w:rsidRPr="00C50720">
        <w:rPr>
          <w:rFonts w:ascii="Arial" w:hAnsi="Arial" w:cs="Arial"/>
          <w:b/>
          <w:bCs/>
          <w:sz w:val="22"/>
          <w:szCs w:val="22"/>
        </w:rPr>
        <w:t>§ 2</w:t>
      </w:r>
    </w:p>
    <w:p w:rsidR="00935FF2" w:rsidRPr="00F67674" w:rsidRDefault="00935FF2">
      <w:pPr>
        <w:jc w:val="both"/>
        <w:rPr>
          <w:rFonts w:ascii="Arial" w:hAnsi="Arial" w:cs="Arial"/>
          <w:sz w:val="22"/>
          <w:szCs w:val="22"/>
        </w:rPr>
      </w:pPr>
    </w:p>
    <w:p w:rsidR="00935FF2" w:rsidRPr="00F67674" w:rsidRDefault="00935FF2" w:rsidP="005863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Strony ustalają terminy realizacji zadania:</w:t>
      </w:r>
    </w:p>
    <w:p w:rsidR="00935FF2" w:rsidRPr="00F67674" w:rsidRDefault="00935FF2" w:rsidP="00586365">
      <w:pPr>
        <w:numPr>
          <w:ilvl w:val="2"/>
          <w:numId w:val="2"/>
        </w:numPr>
        <w:tabs>
          <w:tab w:val="clear" w:pos="2340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rozpoczęcie  - </w:t>
      </w:r>
      <w:r>
        <w:rPr>
          <w:rFonts w:ascii="Arial" w:hAnsi="Arial" w:cs="Arial"/>
          <w:sz w:val="22"/>
          <w:szCs w:val="22"/>
        </w:rPr>
        <w:t>7 dni po</w:t>
      </w:r>
      <w:r w:rsidRPr="00F676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podpisaniu umowy</w:t>
      </w:r>
      <w:r w:rsidRPr="00F67674">
        <w:rPr>
          <w:rFonts w:ascii="Arial" w:hAnsi="Arial" w:cs="Arial"/>
          <w:sz w:val="22"/>
          <w:szCs w:val="22"/>
        </w:rPr>
        <w:t>,</w:t>
      </w:r>
    </w:p>
    <w:p w:rsidR="00935FF2" w:rsidRDefault="00935FF2" w:rsidP="00586365">
      <w:pPr>
        <w:numPr>
          <w:ilvl w:val="2"/>
          <w:numId w:val="2"/>
        </w:numPr>
        <w:tabs>
          <w:tab w:val="clear" w:pos="2340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zakończenie  - w terminie do </w:t>
      </w:r>
      <w:r>
        <w:rPr>
          <w:rFonts w:ascii="Arial" w:hAnsi="Arial" w:cs="Arial"/>
          <w:sz w:val="22"/>
          <w:szCs w:val="22"/>
        </w:rPr>
        <w:t>…………..</w:t>
      </w:r>
      <w:r w:rsidRPr="00F6767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14</w:t>
      </w:r>
      <w:r w:rsidRPr="00F67674">
        <w:rPr>
          <w:rFonts w:ascii="Arial" w:hAnsi="Arial" w:cs="Arial"/>
          <w:sz w:val="22"/>
          <w:szCs w:val="22"/>
        </w:rPr>
        <w:t xml:space="preserve">  r.,</w:t>
      </w:r>
    </w:p>
    <w:p w:rsidR="00935FF2" w:rsidRDefault="00935FF2" w:rsidP="005863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1DCE">
        <w:rPr>
          <w:rFonts w:ascii="Arial" w:hAnsi="Arial" w:cs="Arial"/>
          <w:sz w:val="22"/>
          <w:szCs w:val="22"/>
        </w:rPr>
        <w:t xml:space="preserve">Do obowiązków Wykonawcy należy kompleksowa realizacja inwestycji, </w:t>
      </w:r>
      <w:r>
        <w:rPr>
          <w:rFonts w:ascii="Arial" w:hAnsi="Arial" w:cs="Arial"/>
          <w:sz w:val="22"/>
          <w:szCs w:val="22"/>
        </w:rPr>
        <w:br/>
      </w:r>
      <w:r w:rsidRPr="00EF1DCE">
        <w:rPr>
          <w:rFonts w:ascii="Arial" w:hAnsi="Arial" w:cs="Arial"/>
          <w:sz w:val="22"/>
          <w:szCs w:val="22"/>
        </w:rPr>
        <w:t xml:space="preserve">a w szczególności:  </w:t>
      </w:r>
    </w:p>
    <w:p w:rsidR="00935FF2" w:rsidRDefault="00935FF2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EF1DCE">
        <w:rPr>
          <w:rFonts w:ascii="Arial" w:hAnsi="Arial" w:cs="Arial"/>
          <w:sz w:val="22"/>
          <w:szCs w:val="22"/>
        </w:rPr>
        <w:t xml:space="preserve">przejęcie terenu budowy - w tym celu Wykonawca jest zobowiązany do zaznajomienia się z umiejscowieniem wszystkich istniejących instalacji, przed rozpoczęciem jakichkolwiek prac mogących uszkodzić istniejące instalacje. Wykonawca będzie odpowiedzialny za wszelkie uszkodzenia, w tym w szczególności instalacji jakiegokolwiek rodzaju spowodowanych przez niego lub podwykonawców podczas wykonywania robót. </w:t>
      </w:r>
    </w:p>
    <w:p w:rsidR="00935FF2" w:rsidRDefault="00935FF2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EF1DCE">
        <w:rPr>
          <w:rFonts w:ascii="Arial" w:hAnsi="Arial" w:cs="Arial"/>
          <w:sz w:val="22"/>
          <w:szCs w:val="22"/>
        </w:rPr>
        <w:t xml:space="preserve">prowadzenie robót w sposób niezagrażający mieniu Zamawiającego, bezpieczeństwu budowy, pracujących na niej osób zgodnie z przepisami przeciwpożarowymi i ochrony środowiska, </w:t>
      </w:r>
    </w:p>
    <w:p w:rsidR="00935FF2" w:rsidRDefault="00935FF2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zabezpieczenia praw właścicieli i innych korzystających z nieruchomości sąsiednich w celu uniknięcia zakłóceń lub szkód oraz naprawienie wszelkich szkód na swój koszt, </w:t>
      </w:r>
    </w:p>
    <w:p w:rsidR="00935FF2" w:rsidRDefault="00935FF2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realizacja zaleceń i poleceń inspektora nadzoru, </w:t>
      </w:r>
    </w:p>
    <w:p w:rsidR="00935FF2" w:rsidRPr="00EB0EFE" w:rsidRDefault="00935FF2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EB0EFE">
        <w:rPr>
          <w:rFonts w:ascii="Arial" w:hAnsi="Arial" w:cs="Arial"/>
          <w:sz w:val="22"/>
          <w:szCs w:val="22"/>
        </w:rPr>
        <w:t xml:space="preserve">zapewnienie we własnym zakresie wszelkich niezbędnych mediów, w tym w szczególności wody i energii elektrycznej na cele budowlane, a także pokrycie kosztów ich poboru, bieżące uprzątanie terenu z </w:t>
      </w:r>
      <w:r>
        <w:rPr>
          <w:rFonts w:ascii="Arial" w:hAnsi="Arial" w:cs="Arial"/>
          <w:sz w:val="22"/>
          <w:szCs w:val="22"/>
        </w:rPr>
        <w:t xml:space="preserve">gruzu </w:t>
      </w:r>
      <w:r w:rsidRPr="00EB0EFE">
        <w:rPr>
          <w:rFonts w:ascii="Arial" w:hAnsi="Arial" w:cs="Arial"/>
          <w:sz w:val="22"/>
          <w:szCs w:val="22"/>
        </w:rPr>
        <w:t xml:space="preserve">i innych </w:t>
      </w:r>
      <w:r>
        <w:rPr>
          <w:rFonts w:ascii="Arial" w:hAnsi="Arial" w:cs="Arial"/>
          <w:sz w:val="22"/>
          <w:szCs w:val="22"/>
        </w:rPr>
        <w:t xml:space="preserve">odpadów </w:t>
      </w:r>
      <w:r w:rsidRPr="00EB0EFE">
        <w:rPr>
          <w:rFonts w:ascii="Arial" w:hAnsi="Arial" w:cs="Arial"/>
          <w:sz w:val="22"/>
          <w:szCs w:val="22"/>
        </w:rPr>
        <w:t>na swój koszt.</w:t>
      </w:r>
    </w:p>
    <w:p w:rsidR="00935FF2" w:rsidRDefault="00935FF2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935FF2" w:rsidRDefault="00935FF2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935FF2" w:rsidRPr="00F67674" w:rsidRDefault="00935FF2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>§ 3</w:t>
      </w:r>
    </w:p>
    <w:p w:rsidR="00935FF2" w:rsidRPr="00F67674" w:rsidRDefault="00935FF2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     </w:t>
      </w:r>
    </w:p>
    <w:p w:rsidR="00935FF2" w:rsidRPr="00F67674" w:rsidRDefault="00935FF2" w:rsidP="00740162">
      <w:pPr>
        <w:ind w:left="360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Zamawiający przekaże Wykonawcy obiekt</w:t>
      </w:r>
      <w:r>
        <w:rPr>
          <w:rFonts w:ascii="Arial" w:hAnsi="Arial" w:cs="Arial"/>
          <w:sz w:val="22"/>
          <w:szCs w:val="22"/>
        </w:rPr>
        <w:t xml:space="preserve"> do realizacji robót budowlanych </w:t>
      </w:r>
      <w:r w:rsidRPr="00F67674">
        <w:rPr>
          <w:rFonts w:ascii="Arial" w:hAnsi="Arial" w:cs="Arial"/>
          <w:sz w:val="22"/>
          <w:szCs w:val="22"/>
        </w:rPr>
        <w:t xml:space="preserve">w terminie do </w:t>
      </w:r>
      <w:r>
        <w:rPr>
          <w:rFonts w:ascii="Arial" w:hAnsi="Arial" w:cs="Arial"/>
          <w:sz w:val="22"/>
          <w:szCs w:val="22"/>
        </w:rPr>
        <w:t>7</w:t>
      </w:r>
      <w:r w:rsidRPr="00F67674">
        <w:rPr>
          <w:rFonts w:ascii="Arial" w:hAnsi="Arial" w:cs="Arial"/>
          <w:sz w:val="22"/>
          <w:szCs w:val="22"/>
        </w:rPr>
        <w:t xml:space="preserve"> dni po podpisaniu umowy. </w:t>
      </w:r>
    </w:p>
    <w:p w:rsidR="00935FF2" w:rsidRPr="00F67674" w:rsidRDefault="00935FF2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>§ 4</w:t>
      </w:r>
    </w:p>
    <w:p w:rsidR="00935FF2" w:rsidRPr="00F67674" w:rsidRDefault="00935FF2">
      <w:pPr>
        <w:ind w:left="360"/>
        <w:rPr>
          <w:rFonts w:ascii="Arial" w:hAnsi="Arial" w:cs="Arial"/>
          <w:sz w:val="22"/>
          <w:szCs w:val="22"/>
        </w:rPr>
      </w:pPr>
    </w:p>
    <w:p w:rsidR="00935FF2" w:rsidRPr="00F67674" w:rsidRDefault="00935FF2" w:rsidP="00586365">
      <w:pPr>
        <w:numPr>
          <w:ilvl w:val="1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Zamawiający powołuje inspektora nadzoru w branży:</w:t>
      </w:r>
    </w:p>
    <w:p w:rsidR="00935FF2" w:rsidRPr="00F67674" w:rsidRDefault="00935FF2" w:rsidP="00586365">
      <w:pPr>
        <w:numPr>
          <w:ilvl w:val="0"/>
          <w:numId w:val="1"/>
        </w:numPr>
        <w:tabs>
          <w:tab w:val="clear" w:pos="780"/>
          <w:tab w:val="num" w:pos="567"/>
        </w:tabs>
        <w:ind w:left="567" w:hanging="141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 budowlanej w osobie pana</w:t>
      </w:r>
      <w:r>
        <w:rPr>
          <w:rFonts w:ascii="Arial" w:hAnsi="Arial" w:cs="Arial"/>
          <w:sz w:val="22"/>
          <w:szCs w:val="22"/>
        </w:rPr>
        <w:t>/i</w:t>
      </w:r>
      <w:r w:rsidRPr="00F676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………………………………..</w:t>
      </w:r>
    </w:p>
    <w:p w:rsidR="00935FF2" w:rsidRDefault="00935FF2" w:rsidP="00586365">
      <w:pPr>
        <w:numPr>
          <w:ilvl w:val="0"/>
          <w:numId w:val="1"/>
        </w:numPr>
        <w:tabs>
          <w:tab w:val="clear" w:pos="780"/>
          <w:tab w:val="num" w:pos="567"/>
        </w:tabs>
        <w:ind w:left="567" w:hanging="141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legitymujące</w:t>
      </w:r>
      <w:r>
        <w:rPr>
          <w:rFonts w:ascii="Arial" w:hAnsi="Arial" w:cs="Arial"/>
          <w:sz w:val="22"/>
          <w:szCs w:val="22"/>
        </w:rPr>
        <w:t>go/ej</w:t>
      </w:r>
      <w:r w:rsidRPr="00F67674">
        <w:rPr>
          <w:rFonts w:ascii="Arial" w:hAnsi="Arial" w:cs="Arial"/>
          <w:sz w:val="22"/>
          <w:szCs w:val="22"/>
        </w:rPr>
        <w:t xml:space="preserve"> się uprawnieniami budowlanymi </w:t>
      </w:r>
      <w:r>
        <w:rPr>
          <w:rFonts w:ascii="Arial" w:hAnsi="Arial" w:cs="Arial"/>
          <w:sz w:val="22"/>
          <w:szCs w:val="22"/>
        </w:rPr>
        <w:t>Nr ……………………</w:t>
      </w:r>
      <w:r>
        <w:rPr>
          <w:rFonts w:ascii="Arial" w:hAnsi="Arial" w:cs="Arial"/>
          <w:sz w:val="22"/>
          <w:szCs w:val="22"/>
        </w:rPr>
        <w:br/>
      </w:r>
      <w:r w:rsidRPr="00F67674">
        <w:rPr>
          <w:rFonts w:ascii="Arial" w:hAnsi="Arial" w:cs="Arial"/>
          <w:sz w:val="22"/>
          <w:szCs w:val="22"/>
        </w:rPr>
        <w:t xml:space="preserve"> i przynależnością do O</w:t>
      </w:r>
      <w:r>
        <w:rPr>
          <w:rFonts w:ascii="Arial" w:hAnsi="Arial" w:cs="Arial"/>
          <w:sz w:val="22"/>
          <w:szCs w:val="22"/>
        </w:rPr>
        <w:t>I</w:t>
      </w:r>
      <w:r w:rsidRPr="00F67674">
        <w:rPr>
          <w:rFonts w:ascii="Arial" w:hAnsi="Arial" w:cs="Arial"/>
          <w:sz w:val="22"/>
          <w:szCs w:val="22"/>
        </w:rPr>
        <w:t xml:space="preserve">IB – zaświadczenie Nr </w:t>
      </w:r>
      <w:r>
        <w:rPr>
          <w:rFonts w:ascii="Arial" w:hAnsi="Arial" w:cs="Arial"/>
          <w:sz w:val="22"/>
          <w:szCs w:val="22"/>
        </w:rPr>
        <w:t>……………………………….</w:t>
      </w:r>
    </w:p>
    <w:p w:rsidR="00935FF2" w:rsidRPr="0036629F" w:rsidRDefault="00935FF2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Do zadań Inspektora Nadzoru należy w szczególności: </w:t>
      </w:r>
    </w:p>
    <w:p w:rsidR="00935FF2" w:rsidRPr="0036629F" w:rsidRDefault="00935FF2" w:rsidP="0036629F">
      <w:pPr>
        <w:ind w:left="709" w:hanging="283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1) reprezentowanie Zamawiającego na budowie przez sprawowanie kontroli zgodności jej realizacji z </w:t>
      </w:r>
      <w:r>
        <w:rPr>
          <w:rFonts w:ascii="Arial" w:hAnsi="Arial" w:cs="Arial"/>
          <w:sz w:val="22"/>
          <w:szCs w:val="22"/>
        </w:rPr>
        <w:t>przedmiarami robót, specyfikacja techniczną wykonania i odbioru robót</w:t>
      </w:r>
      <w:r w:rsidRPr="0036629F">
        <w:rPr>
          <w:rFonts w:ascii="Arial" w:hAnsi="Arial" w:cs="Arial"/>
          <w:sz w:val="22"/>
          <w:szCs w:val="22"/>
        </w:rPr>
        <w:t xml:space="preserve">, przepisami oraz zasadami wiedzy technicznej, </w:t>
      </w:r>
    </w:p>
    <w:p w:rsidR="00935FF2" w:rsidRPr="0036629F" w:rsidRDefault="00935FF2" w:rsidP="0036629F">
      <w:pPr>
        <w:ind w:left="709" w:hanging="283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>2) sprawdzanie jakości wykonywanych robót</w:t>
      </w:r>
      <w:r>
        <w:rPr>
          <w:rFonts w:ascii="Arial" w:hAnsi="Arial" w:cs="Arial"/>
          <w:sz w:val="22"/>
          <w:szCs w:val="22"/>
        </w:rPr>
        <w:t>,</w:t>
      </w:r>
      <w:r w:rsidRPr="0036629F">
        <w:rPr>
          <w:rFonts w:ascii="Arial" w:hAnsi="Arial" w:cs="Arial"/>
          <w:sz w:val="22"/>
          <w:szCs w:val="22"/>
        </w:rPr>
        <w:t xml:space="preserve"> a w szczególności zapobieganie zastosowaniu wyrobów budowlanych wadliwych i niedopuszczonych do stosowania w budownictwie, </w:t>
      </w:r>
    </w:p>
    <w:p w:rsidR="00935FF2" w:rsidRPr="0036629F" w:rsidRDefault="00935FF2" w:rsidP="0036629F">
      <w:pPr>
        <w:ind w:left="709" w:hanging="283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3) sprawdzanie i odbiór robót budowlanych ulegających zakryciu, uczestniczenie w w czynnościach odbioru </w:t>
      </w:r>
      <w:r>
        <w:rPr>
          <w:rFonts w:ascii="Arial" w:hAnsi="Arial" w:cs="Arial"/>
          <w:sz w:val="22"/>
          <w:szCs w:val="22"/>
        </w:rPr>
        <w:t>robót</w:t>
      </w:r>
      <w:r w:rsidRPr="0036629F">
        <w:rPr>
          <w:rFonts w:ascii="Arial" w:hAnsi="Arial" w:cs="Arial"/>
          <w:sz w:val="22"/>
          <w:szCs w:val="22"/>
        </w:rPr>
        <w:t xml:space="preserve"> budowlanych i przekazywanie ich do użytkowania, </w:t>
      </w:r>
    </w:p>
    <w:p w:rsidR="00935FF2" w:rsidRDefault="00935FF2" w:rsidP="0036629F">
      <w:pPr>
        <w:ind w:left="709" w:hanging="283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4) potwierdzanie faktycznie wykonanych robót oraz usunięcia wad, kontrolowanie rozliczeń budowy.  </w:t>
      </w:r>
    </w:p>
    <w:p w:rsidR="00935FF2" w:rsidRPr="0036629F" w:rsidRDefault="00935FF2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>Wykonawca jest zobowiązany do ustanowienia dla prowadzonych robót kierowni</w:t>
      </w:r>
      <w:r>
        <w:rPr>
          <w:rFonts w:ascii="Arial" w:hAnsi="Arial" w:cs="Arial"/>
          <w:sz w:val="22"/>
          <w:szCs w:val="22"/>
        </w:rPr>
        <w:t>ka budowy w</w:t>
      </w:r>
      <w:r w:rsidRPr="0036629F">
        <w:rPr>
          <w:rFonts w:ascii="Arial" w:hAnsi="Arial" w:cs="Arial"/>
          <w:sz w:val="22"/>
          <w:szCs w:val="22"/>
        </w:rPr>
        <w:t xml:space="preserve"> branż</w:t>
      </w:r>
      <w:r>
        <w:rPr>
          <w:rFonts w:ascii="Arial" w:hAnsi="Arial" w:cs="Arial"/>
          <w:sz w:val="22"/>
          <w:szCs w:val="22"/>
        </w:rPr>
        <w:t>y budowlanej</w:t>
      </w:r>
      <w:r w:rsidRPr="0036629F">
        <w:rPr>
          <w:rFonts w:ascii="Arial" w:hAnsi="Arial" w:cs="Arial"/>
          <w:sz w:val="22"/>
          <w:szCs w:val="22"/>
        </w:rPr>
        <w:t xml:space="preserve">, w tym celu oświadcza, że iż powołuje: </w:t>
      </w:r>
    </w:p>
    <w:p w:rsidR="00935FF2" w:rsidRPr="0036629F" w:rsidRDefault="00935FF2" w:rsidP="0036629F">
      <w:pPr>
        <w:ind w:left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1) kierownika   budowy w specjalności konstrukcyjno-budowalnej w osobie: .............. posiadającego uprawnienia budowlane nr …......................................., </w:t>
      </w:r>
    </w:p>
    <w:p w:rsidR="00935FF2" w:rsidRPr="0036629F" w:rsidRDefault="00935FF2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>Kierowni</w:t>
      </w:r>
      <w:r>
        <w:rPr>
          <w:rFonts w:ascii="Arial" w:hAnsi="Arial" w:cs="Arial"/>
          <w:sz w:val="22"/>
          <w:szCs w:val="22"/>
        </w:rPr>
        <w:t>k</w:t>
      </w:r>
      <w:r w:rsidRPr="0036629F">
        <w:rPr>
          <w:rFonts w:ascii="Arial" w:hAnsi="Arial" w:cs="Arial"/>
          <w:sz w:val="22"/>
          <w:szCs w:val="22"/>
        </w:rPr>
        <w:t xml:space="preserve">  budowy  delegowan</w:t>
      </w:r>
      <w:r>
        <w:rPr>
          <w:rFonts w:ascii="Arial" w:hAnsi="Arial" w:cs="Arial"/>
          <w:sz w:val="22"/>
          <w:szCs w:val="22"/>
        </w:rPr>
        <w:t>y</w:t>
      </w:r>
      <w:r w:rsidRPr="0036629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jest</w:t>
      </w:r>
      <w:r w:rsidRPr="0036629F">
        <w:rPr>
          <w:rFonts w:ascii="Arial" w:hAnsi="Arial" w:cs="Arial"/>
          <w:sz w:val="22"/>
          <w:szCs w:val="22"/>
        </w:rPr>
        <w:t xml:space="preserve"> przez Wykonawcę,   ma</w:t>
      </w:r>
      <w:r>
        <w:rPr>
          <w:rFonts w:ascii="Arial" w:hAnsi="Arial" w:cs="Arial"/>
          <w:sz w:val="22"/>
          <w:szCs w:val="22"/>
        </w:rPr>
        <w:t xml:space="preserve"> </w:t>
      </w:r>
      <w:r w:rsidRPr="0036629F">
        <w:rPr>
          <w:rFonts w:ascii="Arial" w:hAnsi="Arial" w:cs="Arial"/>
          <w:sz w:val="22"/>
          <w:szCs w:val="22"/>
        </w:rPr>
        <w:t xml:space="preserve">obowiązek uczestniczenia w odbiorach,  naradach koordynacyjnych budowy. </w:t>
      </w:r>
    </w:p>
    <w:p w:rsidR="00935FF2" w:rsidRPr="0036629F" w:rsidRDefault="00935FF2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Zakres uprawnień przysługujących kierownikom budowy określa ustawa Prawo budowlane. </w:t>
      </w:r>
    </w:p>
    <w:p w:rsidR="00935FF2" w:rsidRPr="0036629F" w:rsidRDefault="00935FF2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>Zmiana os</w:t>
      </w:r>
      <w:r>
        <w:rPr>
          <w:rFonts w:ascii="Arial" w:hAnsi="Arial" w:cs="Arial"/>
          <w:sz w:val="22"/>
          <w:szCs w:val="22"/>
        </w:rPr>
        <w:t>oby</w:t>
      </w:r>
      <w:r w:rsidRPr="0036629F">
        <w:rPr>
          <w:rFonts w:ascii="Arial" w:hAnsi="Arial" w:cs="Arial"/>
          <w:sz w:val="22"/>
          <w:szCs w:val="22"/>
        </w:rPr>
        <w:t xml:space="preserve"> wskazanych w ust.</w:t>
      </w:r>
      <w:r>
        <w:rPr>
          <w:rFonts w:ascii="Arial" w:hAnsi="Arial" w:cs="Arial"/>
          <w:sz w:val="22"/>
          <w:szCs w:val="22"/>
        </w:rPr>
        <w:t>3</w:t>
      </w:r>
      <w:r w:rsidRPr="0036629F">
        <w:rPr>
          <w:rFonts w:ascii="Arial" w:hAnsi="Arial" w:cs="Arial"/>
          <w:sz w:val="22"/>
          <w:szCs w:val="22"/>
        </w:rPr>
        <w:t>, możliwa jest tylko w sytuacji gdy kwalifikacje zastępc</w:t>
      </w:r>
      <w:r>
        <w:rPr>
          <w:rFonts w:ascii="Arial" w:hAnsi="Arial" w:cs="Arial"/>
          <w:sz w:val="22"/>
          <w:szCs w:val="22"/>
        </w:rPr>
        <w:t>y</w:t>
      </w:r>
      <w:r w:rsidRPr="0036629F">
        <w:rPr>
          <w:rFonts w:ascii="Arial" w:hAnsi="Arial" w:cs="Arial"/>
          <w:sz w:val="22"/>
          <w:szCs w:val="22"/>
        </w:rPr>
        <w:t xml:space="preserve"> będą spełniały wymagania określone w SIWZ. </w:t>
      </w:r>
    </w:p>
    <w:p w:rsidR="00935FF2" w:rsidRDefault="00935FF2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>Kierowni</w:t>
      </w:r>
      <w:r>
        <w:rPr>
          <w:rFonts w:ascii="Arial" w:hAnsi="Arial" w:cs="Arial"/>
          <w:sz w:val="22"/>
          <w:szCs w:val="22"/>
        </w:rPr>
        <w:t>k</w:t>
      </w:r>
      <w:r w:rsidRPr="0036629F">
        <w:rPr>
          <w:rFonts w:ascii="Arial" w:hAnsi="Arial" w:cs="Arial"/>
          <w:sz w:val="22"/>
          <w:szCs w:val="22"/>
        </w:rPr>
        <w:t xml:space="preserve"> budowy </w:t>
      </w:r>
      <w:r>
        <w:rPr>
          <w:rFonts w:ascii="Arial" w:hAnsi="Arial" w:cs="Arial"/>
          <w:sz w:val="22"/>
          <w:szCs w:val="22"/>
        </w:rPr>
        <w:t>jest</w:t>
      </w:r>
      <w:r w:rsidRPr="0036629F">
        <w:rPr>
          <w:rFonts w:ascii="Arial" w:hAnsi="Arial" w:cs="Arial"/>
          <w:sz w:val="22"/>
          <w:szCs w:val="22"/>
        </w:rPr>
        <w:t xml:space="preserve"> zobowiązan</w:t>
      </w:r>
      <w:r>
        <w:rPr>
          <w:rFonts w:ascii="Arial" w:hAnsi="Arial" w:cs="Arial"/>
          <w:sz w:val="22"/>
          <w:szCs w:val="22"/>
        </w:rPr>
        <w:t>y</w:t>
      </w:r>
      <w:r w:rsidRPr="0036629F">
        <w:rPr>
          <w:rFonts w:ascii="Arial" w:hAnsi="Arial" w:cs="Arial"/>
          <w:sz w:val="22"/>
          <w:szCs w:val="22"/>
        </w:rPr>
        <w:t xml:space="preserve"> do stałej współpracy na terenie budowy </w:t>
      </w:r>
      <w:r>
        <w:rPr>
          <w:rFonts w:ascii="Arial" w:hAnsi="Arial" w:cs="Arial"/>
          <w:sz w:val="22"/>
          <w:szCs w:val="22"/>
        </w:rPr>
        <w:br/>
      </w:r>
      <w:r w:rsidRPr="0036629F">
        <w:rPr>
          <w:rFonts w:ascii="Arial" w:hAnsi="Arial" w:cs="Arial"/>
          <w:sz w:val="22"/>
          <w:szCs w:val="22"/>
        </w:rPr>
        <w:t xml:space="preserve">z Inspektorem Nadzoru wskazanym przez Zamawiającego.  </w:t>
      </w:r>
    </w:p>
    <w:p w:rsidR="00935FF2" w:rsidRPr="0036629F" w:rsidRDefault="00935FF2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>Wykonawca jest odpowiedzialny za sprawność, stabilność i bezpieczeństwo wszelkich działań i metod pracy na terenie budowy.</w:t>
      </w:r>
    </w:p>
    <w:p w:rsidR="00935FF2" w:rsidRDefault="00935FF2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</w:p>
    <w:p w:rsidR="00935FF2" w:rsidRDefault="00935FF2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2B37B7">
        <w:rPr>
          <w:rFonts w:ascii="Arial" w:hAnsi="Arial" w:cs="Arial"/>
          <w:b/>
          <w:sz w:val="22"/>
        </w:rPr>
        <w:t>§ 5.</w:t>
      </w:r>
    </w:p>
    <w:p w:rsidR="00935FF2" w:rsidRPr="008352B1" w:rsidRDefault="00935FF2" w:rsidP="003471F0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8352B1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   </w:t>
      </w:r>
      <w:r w:rsidRPr="008352B1">
        <w:rPr>
          <w:rFonts w:ascii="Arial" w:hAnsi="Arial" w:cs="Arial"/>
          <w:sz w:val="22"/>
          <w:szCs w:val="22"/>
        </w:rPr>
        <w:t xml:space="preserve"> Wykonawca oświadcza, że przedmiot umowy wykona samodzielnie/</w:t>
      </w:r>
      <w:r w:rsidRPr="00EF25CF">
        <w:rPr>
          <w:rFonts w:ascii="Arial" w:hAnsi="Arial" w:cs="Arial"/>
          <w:sz w:val="22"/>
          <w:szCs w:val="22"/>
        </w:rPr>
        <w:t>*</w:t>
      </w:r>
      <w:r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8352B1">
        <w:rPr>
          <w:rFonts w:ascii="Arial" w:hAnsi="Arial" w:cs="Arial"/>
          <w:sz w:val="22"/>
          <w:szCs w:val="22"/>
        </w:rPr>
        <w:t xml:space="preserve"> przy współdziałaniu z podwykonawcami w zakresie wskazanym w ofercie.  </w:t>
      </w:r>
    </w:p>
    <w:p w:rsidR="00935FF2" w:rsidRPr="008352B1" w:rsidRDefault="00935FF2" w:rsidP="00EF25C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8352B1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   </w:t>
      </w:r>
      <w:r w:rsidRPr="008352B1">
        <w:rPr>
          <w:rFonts w:ascii="Arial" w:hAnsi="Arial" w:cs="Arial"/>
          <w:sz w:val="22"/>
          <w:szCs w:val="22"/>
        </w:rPr>
        <w:t xml:space="preserve">Wykonawca, podwykonawca lub dalszy podwykonawca zamierzający zawrzeć umowę o podwykonawstwo, której przedmiotem są roboty budowlane objęte niniejszą umową, jest obowiązany, do przedłożenia Zamawiającemu projektu tej umowy, przy czym podwykonawca lub dalszy podwykonawca jest obowiązany dołączyć zgodę wykonawcy na zawarcie umowy o podwykonawstwo o treści zgodnej z projektem umowy. </w:t>
      </w:r>
    </w:p>
    <w:p w:rsidR="00935FF2" w:rsidRDefault="00935FF2" w:rsidP="00EF25C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8352B1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    </w:t>
      </w:r>
      <w:r w:rsidRPr="008352B1">
        <w:rPr>
          <w:rFonts w:ascii="Arial" w:hAnsi="Arial" w:cs="Arial"/>
          <w:sz w:val="22"/>
          <w:szCs w:val="22"/>
        </w:rPr>
        <w:t xml:space="preserve">Termin zapłaty wynagrodzenia podwykonawcy lub dalszemu podwykonawcy przewidziany w umowie o podwykonawstwo nie może być dłuższy niż </w:t>
      </w:r>
      <w:r>
        <w:rPr>
          <w:rFonts w:ascii="Arial" w:hAnsi="Arial" w:cs="Arial"/>
          <w:sz w:val="22"/>
          <w:szCs w:val="22"/>
        </w:rPr>
        <w:t>14</w:t>
      </w:r>
      <w:r w:rsidRPr="008352B1">
        <w:rPr>
          <w:rFonts w:ascii="Arial" w:hAnsi="Arial" w:cs="Arial"/>
          <w:sz w:val="22"/>
          <w:szCs w:val="22"/>
        </w:rPr>
        <w:t xml:space="preserve"> dni od dnia doręczenia Wykonawcy, podwykonawcy lub dalszemu podwykonawcy faktury lub rachunku, potwierdzających wykonanie zleconej podwykonawcy lub dalszemu podwykonawcy dostawy, usługi lub roboty budowlanej. </w:t>
      </w:r>
    </w:p>
    <w:p w:rsidR="00935FF2" w:rsidRDefault="00935FF2" w:rsidP="005863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:rsidR="00935FF2" w:rsidRDefault="00935FF2" w:rsidP="005863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 Wynagrodzenie, o którym mowa w ust. </w:t>
      </w:r>
      <w:r w:rsidRPr="0077328A">
        <w:rPr>
          <w:rFonts w:ascii="Arial" w:hAnsi="Arial" w:cs="Arial"/>
          <w:sz w:val="22"/>
          <w:szCs w:val="22"/>
        </w:rPr>
        <w:t>4</w:t>
      </w:r>
      <w:r w:rsidRPr="00EF25CF">
        <w:rPr>
          <w:rFonts w:ascii="Arial" w:hAnsi="Arial" w:cs="Arial"/>
          <w:sz w:val="22"/>
          <w:szCs w:val="22"/>
        </w:rPr>
        <w:t xml:space="preserve"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:rsidR="00935FF2" w:rsidRDefault="00935FF2" w:rsidP="005863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:rsidR="00935FF2" w:rsidRDefault="00935FF2" w:rsidP="005863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</w:t>
      </w:r>
      <w:r w:rsidRPr="0077328A">
        <w:rPr>
          <w:rFonts w:ascii="Arial" w:hAnsi="Arial" w:cs="Arial"/>
          <w:sz w:val="22"/>
          <w:szCs w:val="22"/>
        </w:rPr>
        <w:t>4</w:t>
      </w:r>
      <w:r w:rsidRPr="00EF25CF">
        <w:rPr>
          <w:rFonts w:ascii="Arial" w:hAnsi="Arial" w:cs="Arial"/>
          <w:sz w:val="22"/>
          <w:szCs w:val="22"/>
        </w:rPr>
        <w:t xml:space="preserve">. Zamawiający informuje o terminie zgłaszania uwag, nie krótszym niż </w:t>
      </w:r>
      <w:r w:rsidRPr="0077328A">
        <w:rPr>
          <w:rFonts w:ascii="Arial" w:hAnsi="Arial" w:cs="Arial"/>
          <w:sz w:val="22"/>
          <w:szCs w:val="22"/>
        </w:rPr>
        <w:t>4</w:t>
      </w:r>
      <w:r w:rsidRPr="00EF25CF">
        <w:rPr>
          <w:rFonts w:ascii="Arial" w:hAnsi="Arial" w:cs="Arial"/>
          <w:sz w:val="22"/>
          <w:szCs w:val="22"/>
        </w:rPr>
        <w:t xml:space="preserve"> dni od dnia doręczenia tej informacji. </w:t>
      </w:r>
    </w:p>
    <w:p w:rsidR="00935FF2" w:rsidRPr="00EF25CF" w:rsidRDefault="00935FF2" w:rsidP="005863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W przypadku zgłoszenia uwag, o których mowa w ust. </w:t>
      </w:r>
      <w:r>
        <w:rPr>
          <w:rFonts w:ascii="Arial" w:hAnsi="Arial" w:cs="Arial"/>
          <w:sz w:val="22"/>
          <w:szCs w:val="22"/>
        </w:rPr>
        <w:t>7</w:t>
      </w:r>
      <w:r w:rsidRPr="00EF25CF">
        <w:rPr>
          <w:rFonts w:ascii="Arial" w:hAnsi="Arial" w:cs="Arial"/>
          <w:sz w:val="22"/>
          <w:szCs w:val="22"/>
        </w:rPr>
        <w:t xml:space="preserve">, w terminie wskazanym przez Zamawiającego, Zamawiający może: </w:t>
      </w:r>
    </w:p>
    <w:p w:rsidR="00935FF2" w:rsidRPr="00EF25CF" w:rsidRDefault="00935FF2" w:rsidP="00AF1934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1) nie dokonać bezpośredniej zapłaty wynagrodzenia podwykonawcy lub dalszemu podwykonawcy, jeżeli wykonawca wykaże niezasadność takiej zapłaty albo </w:t>
      </w:r>
    </w:p>
    <w:p w:rsidR="00935FF2" w:rsidRPr="00EF25CF" w:rsidRDefault="00935FF2" w:rsidP="00AF1934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2)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935FF2" w:rsidRDefault="00935FF2" w:rsidP="00AF1934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3) dokonać bezpośredniej zapłaty wynagrodzenia podwykonawcy lub dalszemu podwykonawcy, jeżeli podwykonawca lub dalszy podwykonawca wykaże zasadność takiej zapłaty. </w:t>
      </w:r>
    </w:p>
    <w:p w:rsidR="00935FF2" w:rsidRDefault="00935FF2" w:rsidP="00AF1934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r w:rsidRPr="00EF25CF">
        <w:rPr>
          <w:rFonts w:ascii="Arial" w:hAnsi="Arial" w:cs="Arial"/>
          <w:sz w:val="22"/>
          <w:szCs w:val="22"/>
        </w:rPr>
        <w:t xml:space="preserve">W przypadku dokonania bezpośredniej zapłaty podwykonawcy lub dalszemu podwykonawcy, o których mowa w ust. </w:t>
      </w:r>
      <w:r>
        <w:rPr>
          <w:rFonts w:ascii="Arial" w:hAnsi="Arial" w:cs="Arial"/>
          <w:sz w:val="22"/>
          <w:szCs w:val="22"/>
        </w:rPr>
        <w:t>4</w:t>
      </w:r>
      <w:r w:rsidRPr="00EF25CF">
        <w:rPr>
          <w:rFonts w:ascii="Arial" w:hAnsi="Arial" w:cs="Arial"/>
          <w:sz w:val="22"/>
          <w:szCs w:val="22"/>
        </w:rPr>
        <w:t xml:space="preserve">, Zamawiający potrąca kwotę wypłaconego wynagrodzenia z wynagrodzenia należnego wykonawcy. </w:t>
      </w:r>
    </w:p>
    <w:p w:rsidR="00935FF2" w:rsidRPr="00EF25CF" w:rsidRDefault="00935FF2" w:rsidP="0058636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Konieczność wielokrotnego dokonywania bezpośredniej zapłaty podwykonawcy lub dalszemu podwykonawcy, o których mowa w ust. </w:t>
      </w:r>
      <w:r>
        <w:rPr>
          <w:rFonts w:ascii="Arial" w:hAnsi="Arial" w:cs="Arial"/>
          <w:sz w:val="22"/>
          <w:szCs w:val="22"/>
        </w:rPr>
        <w:t>4</w:t>
      </w:r>
      <w:r w:rsidRPr="00EF25CF">
        <w:rPr>
          <w:rFonts w:ascii="Arial" w:hAnsi="Arial" w:cs="Arial"/>
          <w:sz w:val="22"/>
          <w:szCs w:val="22"/>
        </w:rPr>
        <w:t xml:space="preserve">, lub konieczność dokonania bezpośrednich zapłat na sumę większą niż 5% wartości umowy w sprawie zamówienia publicznego może stanowić podstawę do odstąpienia od umowy w sprawie zamówienia publicznego przez Zamawiającego. </w:t>
      </w:r>
    </w:p>
    <w:p w:rsidR="00935FF2" w:rsidRPr="00EF25CF" w:rsidRDefault="00935FF2" w:rsidP="00AF1934">
      <w:pPr>
        <w:widowControl w:val="0"/>
        <w:autoSpaceDE w:val="0"/>
        <w:autoSpaceDN w:val="0"/>
        <w:adjustRightInd w:val="0"/>
        <w:ind w:left="426" w:hanging="579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EF25C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  <w:r w:rsidRPr="00EF25CF">
        <w:rPr>
          <w:rFonts w:ascii="Arial" w:hAnsi="Arial" w:cs="Arial"/>
          <w:sz w:val="22"/>
          <w:szCs w:val="22"/>
        </w:rPr>
        <w:t>Postanowienia ust.2 -</w:t>
      </w:r>
      <w:r>
        <w:rPr>
          <w:rFonts w:ascii="Arial" w:hAnsi="Arial" w:cs="Arial"/>
          <w:sz w:val="22"/>
          <w:szCs w:val="22"/>
        </w:rPr>
        <w:t>10</w:t>
      </w:r>
      <w:r w:rsidRPr="00EF25CF">
        <w:rPr>
          <w:rFonts w:ascii="Arial" w:hAnsi="Arial" w:cs="Arial"/>
          <w:sz w:val="22"/>
          <w:szCs w:val="22"/>
        </w:rPr>
        <w:t xml:space="preserve"> nie naruszają praw i obowiązków Zamawiającego, Wykonawcy, podwykonawcy i dalszego podwykonawcy wynikających z przepisów art. 647</w:t>
      </w:r>
      <w:r w:rsidRPr="00EF25CF">
        <w:rPr>
          <w:rFonts w:ascii="Arial" w:hAnsi="Arial" w:cs="Arial"/>
          <w:sz w:val="22"/>
          <w:szCs w:val="22"/>
          <w:vertAlign w:val="superscript"/>
        </w:rPr>
        <w:t>1</w:t>
      </w:r>
      <w:r w:rsidRPr="00EF25CF">
        <w:rPr>
          <w:rFonts w:ascii="Arial" w:hAnsi="Arial" w:cs="Arial"/>
          <w:sz w:val="22"/>
          <w:szCs w:val="22"/>
        </w:rPr>
        <w:t xml:space="preserve"> ustawy z dnia 23 kwietnia 1964 r. - Kodeks cywilny.  </w:t>
      </w:r>
    </w:p>
    <w:p w:rsidR="00935FF2" w:rsidRPr="008352B1" w:rsidRDefault="00935FF2" w:rsidP="00EF25CF">
      <w:pPr>
        <w:pStyle w:val="BodyText3"/>
        <w:tabs>
          <w:tab w:val="left" w:pos="5954"/>
        </w:tabs>
        <w:spacing w:after="0"/>
        <w:rPr>
          <w:rFonts w:ascii="Arial" w:hAnsi="Arial" w:cs="Arial"/>
          <w:sz w:val="22"/>
        </w:rPr>
      </w:pPr>
    </w:p>
    <w:p w:rsidR="00935FF2" w:rsidRDefault="00935FF2" w:rsidP="00EF25CF">
      <w:pPr>
        <w:pStyle w:val="BodyText3"/>
        <w:tabs>
          <w:tab w:val="left" w:pos="5954"/>
        </w:tabs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6.</w:t>
      </w:r>
    </w:p>
    <w:p w:rsidR="00935FF2" w:rsidRPr="002B37B7" w:rsidRDefault="00935FF2" w:rsidP="00EF25CF">
      <w:pPr>
        <w:pStyle w:val="BodyText3"/>
        <w:tabs>
          <w:tab w:val="left" w:pos="5954"/>
        </w:tabs>
        <w:spacing w:after="0"/>
        <w:jc w:val="center"/>
        <w:rPr>
          <w:rFonts w:ascii="Arial" w:hAnsi="Arial" w:cs="Arial"/>
          <w:b/>
          <w:sz w:val="22"/>
        </w:rPr>
      </w:pPr>
    </w:p>
    <w:p w:rsidR="00935FF2" w:rsidRPr="0077328A" w:rsidRDefault="00935FF2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77328A">
        <w:rPr>
          <w:rFonts w:ascii="Arial" w:hAnsi="Arial" w:cs="Arial"/>
          <w:sz w:val="22"/>
          <w:szCs w:val="16"/>
        </w:rPr>
        <w:t xml:space="preserve"> Za wykonanie przedmiotu umowy  Zamawiający zapłaci Wykonawcy wynagrodzenie ryczałtowe w kwocie brutto  …............. (słownie: …................), określone zgodnie </w:t>
      </w:r>
      <w:r>
        <w:rPr>
          <w:rFonts w:ascii="Arial" w:hAnsi="Arial" w:cs="Arial"/>
          <w:sz w:val="22"/>
          <w:szCs w:val="16"/>
        </w:rPr>
        <w:br/>
      </w:r>
      <w:r w:rsidRPr="0077328A">
        <w:rPr>
          <w:rFonts w:ascii="Arial" w:hAnsi="Arial" w:cs="Arial"/>
          <w:sz w:val="22"/>
          <w:szCs w:val="16"/>
        </w:rPr>
        <w:t xml:space="preserve">z treścią Oferty Wykonawcy. </w:t>
      </w:r>
    </w:p>
    <w:p w:rsidR="00935FF2" w:rsidRPr="0077328A" w:rsidRDefault="00935FF2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77328A">
        <w:rPr>
          <w:rFonts w:ascii="Arial" w:hAnsi="Arial" w:cs="Arial"/>
          <w:sz w:val="22"/>
          <w:szCs w:val="16"/>
        </w:rPr>
        <w:t xml:space="preserve">Wynagrodzenie, o którym mowa w ust.1, zawiera podatek od towarów i usług, obliczony według stawki wynikającej z właściwych przepisów prawa. </w:t>
      </w:r>
    </w:p>
    <w:p w:rsidR="00935FF2" w:rsidRDefault="00935FF2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0F6361">
        <w:rPr>
          <w:rFonts w:ascii="Arial" w:hAnsi="Arial" w:cs="Arial"/>
          <w:sz w:val="22"/>
          <w:szCs w:val="16"/>
        </w:rPr>
        <w:t xml:space="preserve">Wynagrodzenie Wykonawcy, o którym mowa w ust.1, stanowi wynagrodzenie ryczałtowe. </w:t>
      </w:r>
    </w:p>
    <w:p w:rsidR="00935FF2" w:rsidRPr="000F6361" w:rsidRDefault="00935FF2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0F6361">
        <w:rPr>
          <w:rFonts w:ascii="Arial" w:hAnsi="Arial" w:cs="Arial"/>
          <w:sz w:val="22"/>
          <w:szCs w:val="16"/>
        </w:rPr>
        <w:t xml:space="preserve">Wynagrodzenie, o którym mowa w ust.1, stanowi całość wynagrodzenia Wykonawcy należnego w związku z realizacją Umowy.  </w:t>
      </w:r>
    </w:p>
    <w:p w:rsidR="00935FF2" w:rsidRPr="000F6361" w:rsidRDefault="00935FF2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F6361">
        <w:rPr>
          <w:rFonts w:ascii="Arial" w:hAnsi="Arial" w:cs="Arial"/>
          <w:sz w:val="22"/>
          <w:szCs w:val="16"/>
        </w:rPr>
        <w:t xml:space="preserve">Wynagrodzenie, o którym mowa w ust.1 będzie płatne </w:t>
      </w:r>
      <w:r>
        <w:rPr>
          <w:rFonts w:ascii="Arial" w:hAnsi="Arial" w:cs="Arial"/>
          <w:sz w:val="22"/>
          <w:szCs w:val="16"/>
        </w:rPr>
        <w:t xml:space="preserve">po podpisaniu przez strony umowy protokołu odbioru robót, </w:t>
      </w:r>
      <w:r w:rsidRPr="000F6361">
        <w:rPr>
          <w:rFonts w:ascii="Arial" w:hAnsi="Arial" w:cs="Arial"/>
          <w:sz w:val="22"/>
          <w:szCs w:val="16"/>
        </w:rPr>
        <w:t xml:space="preserve">na podstawie prawidłowo wystawionej i doręczonej Zamawiającemu faktury, wyłącznie w złotych polskich przelewem na rachunek wskazany w fakturze, w terminie 30 dni od dnia doręczenia ww. faktury do siedziby Zamawiającego. </w:t>
      </w:r>
    </w:p>
    <w:p w:rsidR="00935FF2" w:rsidRPr="00FA35CE" w:rsidRDefault="00935FF2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F6361">
        <w:rPr>
          <w:rFonts w:ascii="Arial" w:hAnsi="Arial" w:cs="Arial"/>
          <w:sz w:val="22"/>
          <w:szCs w:val="16"/>
        </w:rPr>
        <w:t>Strony postanawiają, że płatności będą dokonywane z dołu, tj. po wykonaniu i odbiorze  robót budowlanych.</w:t>
      </w:r>
    </w:p>
    <w:p w:rsidR="00935FF2" w:rsidRPr="00FA35CE" w:rsidRDefault="00935FF2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>Warunkiem możliwości wystawienia faktur, o których mowa w ust.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FA35CE">
        <w:rPr>
          <w:rFonts w:ascii="Arial" w:hAnsi="Arial" w:cs="Arial"/>
          <w:color w:val="000000"/>
          <w:sz w:val="22"/>
          <w:szCs w:val="22"/>
        </w:rPr>
        <w:t xml:space="preserve">, jest podpisanie przez Zamawiającego protokołu odbioru końcowego robót. Wystawienie i doręczenie faktury Zamawiającemu przed podpisaniem protokołu odbioru stanowi podstawę do zwrotu wystawionej przez Wykonawcę faktury. </w:t>
      </w:r>
    </w:p>
    <w:p w:rsidR="00935FF2" w:rsidRPr="00FA35CE" w:rsidRDefault="00935FF2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 xml:space="preserve">Za datę zapłaty przyjmuje się datę obciążenia rachunku bankowego Zamawiającego. </w:t>
      </w:r>
    </w:p>
    <w:p w:rsidR="00935FF2" w:rsidRPr="00FA35CE" w:rsidRDefault="00935FF2" w:rsidP="00586365">
      <w:pPr>
        <w:pStyle w:val="BodyTextIndent2"/>
        <w:numPr>
          <w:ilvl w:val="0"/>
          <w:numId w:val="3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 xml:space="preserve">W przypadku przekroczenia terminu płatności Wykonawca ma prawo do naliczenia odsetek za zwłokę w wysokości ustawowej. </w:t>
      </w:r>
    </w:p>
    <w:p w:rsidR="00935FF2" w:rsidRDefault="00935FF2" w:rsidP="00586365">
      <w:pPr>
        <w:pStyle w:val="BodyTextIndent2"/>
        <w:numPr>
          <w:ilvl w:val="0"/>
          <w:numId w:val="3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>W przypadku gdy przedmiot umowy jest wykonywany przy współudziale podwykonawców i dalszych podwykonawców, do faktury o której mowa w ust.5, Wykonawca zobowiązany jest dołączyć złożone na piśmie pod rygorem nieważności oświadczenia podwykonawców o uregulowaniu wobec nich należności przez podwykonawcę. W przypadku niedołączenia oświadczenia</w:t>
      </w:r>
      <w:r>
        <w:rPr>
          <w:rFonts w:ascii="Arial" w:hAnsi="Arial" w:cs="Arial"/>
          <w:color w:val="000000"/>
          <w:sz w:val="22"/>
          <w:szCs w:val="22"/>
        </w:rPr>
        <w:t>, termin płatności</w:t>
      </w:r>
      <w:r w:rsidRPr="00FA35CE">
        <w:rPr>
          <w:rFonts w:ascii="Arial" w:hAnsi="Arial" w:cs="Arial"/>
          <w:color w:val="000000"/>
          <w:sz w:val="22"/>
          <w:szCs w:val="22"/>
        </w:rPr>
        <w:t xml:space="preserve"> o którym mowa w ust.5, ulega zawieszeniu do czasu złożenia stosownych oświadczeń przez podwykonawców lub dokonaniu płatności na rzecz podwykonawców zgodnie z postanowieniami §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FA35CE">
        <w:rPr>
          <w:rFonts w:ascii="Arial" w:hAnsi="Arial" w:cs="Arial"/>
          <w:color w:val="000000"/>
          <w:sz w:val="22"/>
          <w:szCs w:val="22"/>
        </w:rPr>
        <w:t xml:space="preserve"> ust.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FA35CE">
        <w:rPr>
          <w:rFonts w:ascii="Arial" w:hAnsi="Arial" w:cs="Arial"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FA35CE">
        <w:rPr>
          <w:rFonts w:ascii="Arial" w:hAnsi="Arial" w:cs="Arial"/>
          <w:color w:val="000000"/>
          <w:sz w:val="22"/>
          <w:szCs w:val="22"/>
        </w:rPr>
        <w:t>.</w:t>
      </w:r>
    </w:p>
    <w:p w:rsidR="00935FF2" w:rsidRPr="00F747D8" w:rsidRDefault="00935FF2" w:rsidP="00FA35CE">
      <w:pPr>
        <w:pStyle w:val="BodyTextIndent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47D8">
        <w:rPr>
          <w:rFonts w:ascii="Arial" w:hAnsi="Arial" w:cs="Arial"/>
          <w:b/>
          <w:color w:val="000000"/>
          <w:sz w:val="22"/>
          <w:szCs w:val="22"/>
        </w:rPr>
        <w:t>§ 7.</w:t>
      </w:r>
    </w:p>
    <w:p w:rsidR="00935FF2" w:rsidRPr="000F6361" w:rsidRDefault="00935FF2" w:rsidP="00FA35CE">
      <w:pPr>
        <w:pStyle w:val="BodyTextIndent2"/>
        <w:jc w:val="both"/>
        <w:rPr>
          <w:rFonts w:ascii="Arial" w:hAnsi="Arial" w:cs="Arial"/>
          <w:color w:val="000000"/>
          <w:sz w:val="22"/>
          <w:szCs w:val="22"/>
        </w:rPr>
      </w:pPr>
    </w:p>
    <w:p w:rsidR="00935FF2" w:rsidRPr="00F747D8" w:rsidRDefault="00935FF2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1.      </w:t>
      </w:r>
      <w:r>
        <w:rPr>
          <w:rFonts w:ascii="Arial" w:hAnsi="Arial" w:cs="Arial"/>
          <w:sz w:val="22"/>
          <w:szCs w:val="22"/>
        </w:rPr>
        <w:t xml:space="preserve"> </w:t>
      </w:r>
      <w:r w:rsidRPr="00F747D8">
        <w:rPr>
          <w:rFonts w:ascii="Arial" w:hAnsi="Arial" w:cs="Arial"/>
          <w:sz w:val="22"/>
          <w:szCs w:val="22"/>
        </w:rPr>
        <w:t xml:space="preserve">Wykonawca niniejszym udziela gwarancji na wykonane roboty </w:t>
      </w:r>
      <w:r w:rsidRPr="00D62803">
        <w:rPr>
          <w:rFonts w:ascii="Arial" w:hAnsi="Arial" w:cs="Arial"/>
          <w:b/>
          <w:sz w:val="22"/>
          <w:szCs w:val="22"/>
        </w:rPr>
        <w:t xml:space="preserve">na okres </w:t>
      </w:r>
      <w:r>
        <w:rPr>
          <w:rFonts w:ascii="Arial" w:hAnsi="Arial" w:cs="Arial"/>
          <w:b/>
          <w:sz w:val="22"/>
          <w:szCs w:val="22"/>
        </w:rPr>
        <w:t xml:space="preserve">60 </w:t>
      </w:r>
      <w:r w:rsidRPr="00D62803">
        <w:rPr>
          <w:rFonts w:ascii="Arial" w:hAnsi="Arial" w:cs="Arial"/>
          <w:b/>
          <w:sz w:val="22"/>
          <w:szCs w:val="22"/>
        </w:rPr>
        <w:t>miesięcy</w:t>
      </w:r>
      <w:r w:rsidRPr="00F747D8">
        <w:rPr>
          <w:rFonts w:ascii="Arial" w:hAnsi="Arial" w:cs="Arial"/>
          <w:sz w:val="22"/>
          <w:szCs w:val="22"/>
        </w:rPr>
        <w:t xml:space="preserve"> od daty podpisania przez Zamawiającego i Wykonawcę protokołu odbioru końcowego. </w:t>
      </w:r>
    </w:p>
    <w:p w:rsidR="00935FF2" w:rsidRPr="00F747D8" w:rsidRDefault="00935FF2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2.      W okresie gwarancji Wykonawca jest zobowiązany do naprawienia wszelkich wad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i usterek w wykonanych robotach oraz szkód, które powstały w wyniku użytkowania uszkodzonych urządzeń lub materiałów oraz wadliwie wykonanych robót, niezwłocznie po zawiadomieniu i wydaniu polecenia przez Zamawiającego,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w terminie przez niego wskazanym, technicznie uzasadnionym. </w:t>
      </w:r>
    </w:p>
    <w:p w:rsidR="00935FF2" w:rsidRPr="00F747D8" w:rsidRDefault="00935FF2" w:rsidP="00F747D8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3.  </w:t>
      </w:r>
      <w:r>
        <w:rPr>
          <w:rFonts w:ascii="Arial" w:hAnsi="Arial" w:cs="Arial"/>
          <w:sz w:val="22"/>
          <w:szCs w:val="22"/>
        </w:rPr>
        <w:t xml:space="preserve"> W</w:t>
      </w:r>
      <w:r w:rsidRPr="00F747D8">
        <w:rPr>
          <w:rFonts w:ascii="Arial" w:hAnsi="Arial" w:cs="Arial"/>
          <w:sz w:val="22"/>
          <w:szCs w:val="22"/>
        </w:rPr>
        <w:t xml:space="preserve"> przypadku niezachowania terminu wyznaczonego przez Zamawiającego, Zamawiający ma prawo powierzyć usunięcie wady osobie trzeciej na wyłączny koszt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i ryzyko Wykonawcy, co nie pozbawia go dochodzenia innych roszczeń przewidzianych niniejszą umową. W tym przypadku koszty usuwania wad będą pokrywane w pierwszej kolejności z kwoty zatrzymanej tytułem zabezpieczenia należytego wykonania Umowy. </w:t>
      </w:r>
    </w:p>
    <w:p w:rsidR="00935FF2" w:rsidRPr="00F747D8" w:rsidRDefault="00935FF2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4.      Zgłoszenie wad dokonywane będzie przez Zamawiającego niezwłocznie w formie pisemnej. </w:t>
      </w:r>
    </w:p>
    <w:p w:rsidR="00935FF2" w:rsidRPr="00F747D8" w:rsidRDefault="00935FF2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  </w:t>
      </w:r>
      <w:r w:rsidRPr="00F747D8">
        <w:rPr>
          <w:rFonts w:ascii="Arial" w:hAnsi="Arial" w:cs="Arial"/>
          <w:sz w:val="22"/>
          <w:szCs w:val="22"/>
        </w:rPr>
        <w:t xml:space="preserve">Wszelkie koszty związane z wykonywaniem prac w okresie gwarancji ponosi Wykonawca. </w:t>
      </w:r>
    </w:p>
    <w:p w:rsidR="00935FF2" w:rsidRPr="00F747D8" w:rsidRDefault="00935FF2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 xml:space="preserve">     </w:t>
      </w:r>
      <w:r w:rsidRPr="00F747D8">
        <w:rPr>
          <w:rFonts w:ascii="Arial" w:hAnsi="Arial" w:cs="Arial"/>
          <w:sz w:val="22"/>
          <w:szCs w:val="22"/>
        </w:rPr>
        <w:t xml:space="preserve">Bieg terminu gwarancji rozpoczyna się w dniu następnym licząc od daty potwierdzenia usunięcia wad stwierdzonych przy odbiorze końcowym przedmiotu umowy,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z zastrzeżeniem sytuacji gdy nastąpi bezusterkowy odbiór przejściowy robót i ich przekazanie do użytkowania Zamawiającemu. </w:t>
      </w:r>
    </w:p>
    <w:p w:rsidR="00935FF2" w:rsidRPr="00F747D8" w:rsidRDefault="00935FF2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    </w:t>
      </w:r>
      <w:r w:rsidRPr="00F747D8">
        <w:rPr>
          <w:rFonts w:ascii="Arial" w:hAnsi="Arial" w:cs="Arial"/>
          <w:sz w:val="22"/>
          <w:szCs w:val="22"/>
        </w:rPr>
        <w:t xml:space="preserve">Zamawiający może dochodzić roszczeń z tytułu gwarancji także po terminie określonym w ust. 1, jeżeli zgłosił wadę Wykonawcy przed upływem lego terminu. </w:t>
      </w:r>
    </w:p>
    <w:p w:rsidR="00935FF2" w:rsidRPr="00F747D8" w:rsidRDefault="00935FF2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 xml:space="preserve">    </w:t>
      </w:r>
      <w:r w:rsidRPr="00F747D8">
        <w:rPr>
          <w:rFonts w:ascii="Arial" w:hAnsi="Arial" w:cs="Arial"/>
          <w:sz w:val="22"/>
          <w:szCs w:val="22"/>
        </w:rPr>
        <w:t xml:space="preserve">Wykonawca zobowiązuje się do przeprowadzenia w okresie gwarancji, bez uzyskania dodatkowego wynagrodzenia ze strony Zamawiającego, przeglądów gwarancyjnych inwestycji: I przegląd po </w:t>
      </w:r>
      <w:r>
        <w:rPr>
          <w:rFonts w:ascii="Arial" w:hAnsi="Arial" w:cs="Arial"/>
          <w:sz w:val="22"/>
          <w:szCs w:val="22"/>
        </w:rPr>
        <w:t>6</w:t>
      </w:r>
      <w:r w:rsidRPr="00F747D8">
        <w:rPr>
          <w:rFonts w:ascii="Arial" w:hAnsi="Arial" w:cs="Arial"/>
          <w:sz w:val="22"/>
          <w:szCs w:val="22"/>
        </w:rPr>
        <w:t xml:space="preserve"> miesiącach od daty odbioru końcowego, II przegląd po okresie </w:t>
      </w:r>
      <w:r>
        <w:rPr>
          <w:rFonts w:ascii="Arial" w:hAnsi="Arial" w:cs="Arial"/>
          <w:sz w:val="22"/>
          <w:szCs w:val="22"/>
        </w:rPr>
        <w:t xml:space="preserve">12 </w:t>
      </w:r>
      <w:r w:rsidRPr="00F747D8">
        <w:rPr>
          <w:rFonts w:ascii="Arial" w:hAnsi="Arial" w:cs="Arial"/>
          <w:sz w:val="22"/>
          <w:szCs w:val="22"/>
        </w:rPr>
        <w:t xml:space="preserve">miesięcy do daty odbioru końcowego, III przegląd po okresie </w:t>
      </w:r>
      <w:r>
        <w:rPr>
          <w:rFonts w:ascii="Arial" w:hAnsi="Arial" w:cs="Arial"/>
          <w:sz w:val="22"/>
          <w:szCs w:val="22"/>
        </w:rPr>
        <w:t xml:space="preserve">36 </w:t>
      </w:r>
      <w:r w:rsidRPr="00F747D8">
        <w:rPr>
          <w:rFonts w:ascii="Arial" w:hAnsi="Arial" w:cs="Arial"/>
          <w:sz w:val="22"/>
          <w:szCs w:val="22"/>
        </w:rPr>
        <w:t xml:space="preserve">miesięcy od daty odbioru końcowego. Z każdego z przeglądów zostanie spisany protokół stwierdzający stan obiektu. Wszelkie ujawnione w efekcie przeglądów usterki obiektu Wykonawca usunie zgodnie z postanowieniami ust.1-7. </w:t>
      </w:r>
    </w:p>
    <w:p w:rsidR="00935FF2" w:rsidRPr="00F747D8" w:rsidRDefault="00935FF2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    </w:t>
      </w:r>
      <w:r w:rsidRPr="00F747D8">
        <w:rPr>
          <w:rFonts w:ascii="Arial" w:hAnsi="Arial" w:cs="Arial"/>
          <w:sz w:val="22"/>
          <w:szCs w:val="22"/>
        </w:rPr>
        <w:t xml:space="preserve">Okres rękojmi na wykonane roboty budowlane zostaje przedłużony i nie może skończyć się przed upływem trzech miesięcy od zakończenia gwarancji.  </w:t>
      </w:r>
    </w:p>
    <w:p w:rsidR="00935FF2" w:rsidRDefault="00935FF2" w:rsidP="00193F3F">
      <w:pPr>
        <w:pStyle w:val="BodyText3"/>
        <w:tabs>
          <w:tab w:val="num" w:pos="709"/>
          <w:tab w:val="left" w:pos="5954"/>
        </w:tabs>
        <w:ind w:left="709" w:hanging="709"/>
        <w:jc w:val="center"/>
        <w:rPr>
          <w:rFonts w:ascii="Arial" w:hAnsi="Arial" w:cs="Arial"/>
          <w:b/>
          <w:sz w:val="22"/>
        </w:rPr>
      </w:pPr>
    </w:p>
    <w:p w:rsidR="00935FF2" w:rsidRDefault="00935FF2" w:rsidP="00193F3F">
      <w:pPr>
        <w:pStyle w:val="BodyText3"/>
        <w:tabs>
          <w:tab w:val="num" w:pos="709"/>
          <w:tab w:val="left" w:pos="5954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2B37B7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8</w:t>
      </w:r>
      <w:r w:rsidRPr="002B37B7">
        <w:rPr>
          <w:rFonts w:ascii="Arial" w:hAnsi="Arial" w:cs="Arial"/>
          <w:b/>
          <w:sz w:val="22"/>
        </w:rPr>
        <w:t>.</w:t>
      </w:r>
      <w:r w:rsidRPr="002B37B7">
        <w:rPr>
          <w:rFonts w:ascii="Arial" w:hAnsi="Arial" w:cs="Arial"/>
          <w:b/>
          <w:sz w:val="22"/>
          <w:szCs w:val="22"/>
        </w:rPr>
        <w:t xml:space="preserve"> </w:t>
      </w:r>
    </w:p>
    <w:p w:rsidR="00935FF2" w:rsidRDefault="00935FF2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Strony ustalają, że obowiązującą je formą odszkodowania będą kary umowne </w:t>
      </w:r>
      <w:r>
        <w:rPr>
          <w:rFonts w:ascii="Arial" w:hAnsi="Arial" w:cs="Arial"/>
          <w:sz w:val="22"/>
        </w:rPr>
        <w:br/>
        <w:t xml:space="preserve">     z następujących tytułów:</w:t>
      </w:r>
    </w:p>
    <w:p w:rsidR="00935FF2" w:rsidRDefault="00935FF2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Wykonawca zapłaci Zamawiającemu kary umowne </w:t>
      </w:r>
    </w:p>
    <w:p w:rsidR="00935FF2" w:rsidRDefault="00935FF2" w:rsidP="00AF1934">
      <w:pPr>
        <w:pStyle w:val="BodyText3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 xml:space="preserve">za opóźnienie w oddaniu przedmiotu odbioru w wysokości 1 % wynagrodzenia brutto, </w:t>
      </w:r>
      <w:r>
        <w:rPr>
          <w:rFonts w:ascii="Arial" w:hAnsi="Arial" w:cs="Arial"/>
          <w:sz w:val="22"/>
        </w:rPr>
        <w:br/>
        <w:t>za każdy dzień zwłoki,</w:t>
      </w:r>
    </w:p>
    <w:p w:rsidR="00935FF2" w:rsidRDefault="00935FF2" w:rsidP="00AF1934">
      <w:pPr>
        <w:pStyle w:val="BodyText3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 xml:space="preserve">za odstąpienie od umowy przez Zamawiającego z przyczyn nie dotyczących </w:t>
      </w:r>
      <w:r>
        <w:rPr>
          <w:rFonts w:ascii="Arial" w:hAnsi="Arial" w:cs="Arial"/>
          <w:sz w:val="22"/>
        </w:rPr>
        <w:br/>
        <w:t>Zamawiającego - w wysokości 10 % wynagrodzenia umownego brutto.</w:t>
      </w:r>
    </w:p>
    <w:p w:rsidR="00935FF2" w:rsidRDefault="00935FF2" w:rsidP="00AF1934">
      <w:pPr>
        <w:pStyle w:val="BodyText3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  <w:t>za zwłokę w usunięciu wad stwierdzonych przy odbiorze lub w czasie rękojmi w wysokości 0,5 % wynagrodzenia umownego brutto za przedmiot odbioru, za każdy dzień zwłoki liczony od wyznaczonego dnia usunięcia wad.</w:t>
      </w:r>
    </w:p>
    <w:p w:rsidR="00935FF2" w:rsidRDefault="00935FF2" w:rsidP="00F67674">
      <w:pPr>
        <w:pStyle w:val="BodyText3"/>
        <w:tabs>
          <w:tab w:val="left" w:pos="5954"/>
        </w:tabs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    Zamawiający zapłaci Wykonawcy kary umowne za odstąpienie od umowy przez Wykonawcę z przyczyn za które ponosi odpowiedzialność Zamawiający - w wysokości 10 % wynagrodzenia umownego brutto.</w:t>
      </w:r>
    </w:p>
    <w:p w:rsidR="00935FF2" w:rsidRDefault="00935FF2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  Jeżeli kary umowne nie pokryją poniesionej szkody, strony mogą dochodzić </w:t>
      </w:r>
      <w:r>
        <w:rPr>
          <w:rFonts w:ascii="Arial" w:hAnsi="Arial" w:cs="Arial"/>
          <w:sz w:val="22"/>
        </w:rPr>
        <w:br/>
        <w:t xml:space="preserve">        odszkodowania uzupełniającego na drodze sądowej.</w:t>
      </w:r>
    </w:p>
    <w:p w:rsidR="00935FF2" w:rsidRPr="00680CF8" w:rsidRDefault="00935FF2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680CF8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9</w:t>
      </w:r>
      <w:r w:rsidRPr="00680CF8">
        <w:rPr>
          <w:rFonts w:ascii="Arial" w:hAnsi="Arial" w:cs="Arial"/>
          <w:b/>
          <w:sz w:val="22"/>
        </w:rPr>
        <w:t>.</w:t>
      </w:r>
    </w:p>
    <w:p w:rsidR="00935FF2" w:rsidRPr="00193F3F" w:rsidRDefault="00935FF2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193F3F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Strony postanawiają, że przysługuje im prawo odstąpienia od całości lub części umowy w wypadkach określonych w przepisach Kodeksu cywilnego, ustawy prawo zamówień publicznych i niniejszej umowie. </w:t>
      </w:r>
    </w:p>
    <w:p w:rsidR="00935FF2" w:rsidRPr="00193F3F" w:rsidRDefault="00935FF2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193F3F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    </w:t>
      </w:r>
      <w:r w:rsidRPr="00193F3F">
        <w:rPr>
          <w:rFonts w:ascii="Arial" w:hAnsi="Arial" w:cs="Arial"/>
          <w:sz w:val="22"/>
          <w:szCs w:val="22"/>
        </w:rPr>
        <w:t xml:space="preserve">Zamawiający może odstąpić od Umowy z przyczyn leżących po stronie Wykonawcy, jeżeli: </w:t>
      </w:r>
    </w:p>
    <w:p w:rsidR="00935FF2" w:rsidRPr="00193F3F" w:rsidRDefault="00935FF2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 xml:space="preserve">   </w:t>
      </w:r>
      <w:r w:rsidRPr="00193F3F">
        <w:rPr>
          <w:rFonts w:ascii="Arial" w:hAnsi="Arial" w:cs="Arial"/>
          <w:sz w:val="22"/>
          <w:szCs w:val="22"/>
        </w:rPr>
        <w:t xml:space="preserve">Wykonawca z nieuzasadnionych przyczyn przerwał realizację prac i przerwa ta trwała dłużej niż </w:t>
      </w:r>
      <w:r>
        <w:rPr>
          <w:rFonts w:ascii="Arial" w:hAnsi="Arial" w:cs="Arial"/>
          <w:sz w:val="22"/>
          <w:szCs w:val="22"/>
        </w:rPr>
        <w:t>14</w:t>
      </w:r>
      <w:r w:rsidRPr="00193F3F">
        <w:rPr>
          <w:rFonts w:ascii="Arial" w:hAnsi="Arial" w:cs="Arial"/>
          <w:sz w:val="22"/>
          <w:szCs w:val="22"/>
        </w:rPr>
        <w:t xml:space="preserve"> dni pomimo uprzedniego wezwania wystosowanego przez Zamawiającego złożonego na piśmie; </w:t>
      </w:r>
    </w:p>
    <w:p w:rsidR="00935FF2" w:rsidRPr="00193F3F" w:rsidRDefault="00935FF2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</w:t>
      </w:r>
      <w:r w:rsidRPr="00193F3F">
        <w:rPr>
          <w:rFonts w:ascii="Arial" w:hAnsi="Arial" w:cs="Arial"/>
          <w:sz w:val="22"/>
          <w:szCs w:val="22"/>
        </w:rPr>
        <w:t xml:space="preserve">) Wykonawca nie realizuje robót zgodnie z Umową lub nie wykonuje innych zobowiązań z niej wynikających. W tym przypadku prawo do rozwiązania Umowy przysługuje Zamawiającemu </w:t>
      </w:r>
      <w:r>
        <w:rPr>
          <w:rFonts w:ascii="Arial" w:hAnsi="Arial" w:cs="Arial"/>
          <w:sz w:val="22"/>
          <w:szCs w:val="22"/>
        </w:rPr>
        <w:t xml:space="preserve">- </w:t>
      </w:r>
      <w:r w:rsidRPr="00193F3F">
        <w:rPr>
          <w:rFonts w:ascii="Arial" w:hAnsi="Arial" w:cs="Arial"/>
          <w:sz w:val="22"/>
          <w:szCs w:val="22"/>
        </w:rPr>
        <w:t xml:space="preserve">po uprzednim pisemnym wezwaniu Wykonawcy do usunięcia nieprawidłowości z zastrzeżeniem odstąpienia od Umowy; </w:t>
      </w:r>
    </w:p>
    <w:p w:rsidR="00935FF2" w:rsidRPr="00193F3F" w:rsidRDefault="00935FF2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</w:t>
      </w:r>
      <w:r w:rsidRPr="00193F3F">
        <w:rPr>
          <w:rFonts w:ascii="Arial" w:hAnsi="Arial" w:cs="Arial"/>
          <w:sz w:val="22"/>
          <w:szCs w:val="22"/>
        </w:rPr>
        <w:t xml:space="preserve">) stwierdzi niewłaściwe zachowanie pracowników zatrudnionych na budowie (spożywanie bądź pozostawanie pod wpływem alkoholu lub innych środków odurzających, inne uciążliwe zachowania szczególnie w odniesieniu do osób trzecich). </w:t>
      </w:r>
    </w:p>
    <w:p w:rsidR="00935FF2" w:rsidRPr="00193F3F" w:rsidRDefault="00935FF2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193F3F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     </w:t>
      </w:r>
      <w:r w:rsidRPr="00193F3F">
        <w:rPr>
          <w:rFonts w:ascii="Arial" w:hAnsi="Arial" w:cs="Arial"/>
          <w:sz w:val="22"/>
          <w:szCs w:val="22"/>
        </w:rPr>
        <w:t xml:space="preserve">Wykonawcy przysługuje prawo do odstąpienia od Umowy z przyczyn leżących po stronie Zamawiającego, jeżeli Zamawiający nie przekaże Wykonawcy placu budowy, po uprzednim pisemnym wezwaniu Zamawiającego przez Wykonawcę do przekazania placu budowy w dodatkowym terminie. </w:t>
      </w:r>
    </w:p>
    <w:p w:rsidR="00935FF2" w:rsidRPr="00193F3F" w:rsidRDefault="00935FF2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93F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 Strony mogą wykonać prawo odstąpienia od Umowy w ciągu </w:t>
      </w:r>
      <w:r>
        <w:rPr>
          <w:rFonts w:ascii="Arial" w:hAnsi="Arial" w:cs="Arial"/>
          <w:sz w:val="22"/>
          <w:szCs w:val="22"/>
        </w:rPr>
        <w:t>14</w:t>
      </w:r>
      <w:r w:rsidRPr="00193F3F">
        <w:rPr>
          <w:rFonts w:ascii="Arial" w:hAnsi="Arial" w:cs="Arial"/>
          <w:sz w:val="22"/>
          <w:szCs w:val="22"/>
        </w:rPr>
        <w:t xml:space="preserve"> dni od powzięcia wiedzy o okolicznościach stanowiących podstawę odstąpienia. </w:t>
      </w:r>
    </w:p>
    <w:p w:rsidR="00935FF2" w:rsidRPr="00193F3F" w:rsidRDefault="00935FF2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193F3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>W sytuacji gdy którakolwiek ze Stron odstępuje od Umowy na mocy właściwych przepisów prawa, jest ona zobowiązana wskazać w oświadczeniu woli o odstąpieniu</w:t>
      </w:r>
      <w:r>
        <w:rPr>
          <w:rFonts w:ascii="Arial" w:hAnsi="Arial" w:cs="Arial"/>
          <w:sz w:val="22"/>
          <w:szCs w:val="22"/>
        </w:rPr>
        <w:t xml:space="preserve">, </w:t>
      </w:r>
      <w:r w:rsidRPr="00193F3F">
        <w:rPr>
          <w:rFonts w:ascii="Arial" w:hAnsi="Arial" w:cs="Arial"/>
          <w:sz w:val="22"/>
          <w:szCs w:val="22"/>
        </w:rPr>
        <w:t xml:space="preserve"> podstaw</w:t>
      </w:r>
      <w:r>
        <w:rPr>
          <w:rFonts w:ascii="Arial" w:hAnsi="Arial" w:cs="Arial"/>
          <w:sz w:val="22"/>
          <w:szCs w:val="22"/>
        </w:rPr>
        <w:t>ę</w:t>
      </w:r>
      <w:r w:rsidRPr="00193F3F">
        <w:rPr>
          <w:rFonts w:ascii="Arial" w:hAnsi="Arial" w:cs="Arial"/>
          <w:sz w:val="22"/>
          <w:szCs w:val="22"/>
        </w:rPr>
        <w:t xml:space="preserve"> prawn</w:t>
      </w:r>
      <w:r>
        <w:rPr>
          <w:rFonts w:ascii="Arial" w:hAnsi="Arial" w:cs="Arial"/>
          <w:sz w:val="22"/>
          <w:szCs w:val="22"/>
        </w:rPr>
        <w:t xml:space="preserve">ą </w:t>
      </w:r>
      <w:r w:rsidRPr="00193F3F">
        <w:rPr>
          <w:rFonts w:ascii="Arial" w:hAnsi="Arial" w:cs="Arial"/>
          <w:sz w:val="22"/>
          <w:szCs w:val="22"/>
        </w:rPr>
        <w:t>odstąpienia, podstaw</w:t>
      </w:r>
      <w:r>
        <w:rPr>
          <w:rFonts w:ascii="Arial" w:hAnsi="Arial" w:cs="Arial"/>
          <w:sz w:val="22"/>
          <w:szCs w:val="22"/>
        </w:rPr>
        <w:t>ę</w:t>
      </w:r>
      <w:r w:rsidRPr="00193F3F">
        <w:rPr>
          <w:rFonts w:ascii="Arial" w:hAnsi="Arial" w:cs="Arial"/>
          <w:sz w:val="22"/>
          <w:szCs w:val="22"/>
        </w:rPr>
        <w:t xml:space="preserve"> faktyczn</w:t>
      </w:r>
      <w:r>
        <w:rPr>
          <w:rFonts w:ascii="Arial" w:hAnsi="Arial" w:cs="Arial"/>
          <w:sz w:val="22"/>
          <w:szCs w:val="22"/>
        </w:rPr>
        <w:t>ą</w:t>
      </w:r>
      <w:r w:rsidRPr="00193F3F">
        <w:rPr>
          <w:rFonts w:ascii="Arial" w:hAnsi="Arial" w:cs="Arial"/>
          <w:sz w:val="22"/>
          <w:szCs w:val="22"/>
        </w:rPr>
        <w:t xml:space="preserve"> odstąpienia oraz w sytuacji gdy kara umowna była zastrzeżona na powyższą okoliczność </w:t>
      </w:r>
      <w:r>
        <w:rPr>
          <w:rFonts w:ascii="Arial" w:hAnsi="Arial" w:cs="Arial"/>
          <w:sz w:val="22"/>
          <w:szCs w:val="22"/>
        </w:rPr>
        <w:t xml:space="preserve">- </w:t>
      </w:r>
      <w:r w:rsidRPr="00193F3F">
        <w:rPr>
          <w:rFonts w:ascii="Arial" w:hAnsi="Arial" w:cs="Arial"/>
          <w:sz w:val="22"/>
          <w:szCs w:val="22"/>
        </w:rPr>
        <w:t xml:space="preserve">wezwanie do zapłaty kary umownej. </w:t>
      </w:r>
    </w:p>
    <w:p w:rsidR="00935FF2" w:rsidRDefault="00935FF2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93F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</w:t>
      </w:r>
      <w:r w:rsidRPr="00193F3F">
        <w:rPr>
          <w:rFonts w:ascii="Arial" w:hAnsi="Arial" w:cs="Arial"/>
          <w:sz w:val="22"/>
          <w:szCs w:val="22"/>
        </w:rPr>
        <w:t xml:space="preserve"> Strony zastrzegają, że oświadczenie woli o odstąpieniu od Umowy</w:t>
      </w:r>
      <w:r>
        <w:rPr>
          <w:rFonts w:ascii="Arial" w:hAnsi="Arial" w:cs="Arial"/>
          <w:sz w:val="22"/>
          <w:szCs w:val="22"/>
        </w:rPr>
        <w:t>,</w:t>
      </w:r>
      <w:r w:rsidRPr="00193F3F">
        <w:rPr>
          <w:rFonts w:ascii="Arial" w:hAnsi="Arial" w:cs="Arial"/>
          <w:sz w:val="22"/>
          <w:szCs w:val="22"/>
        </w:rPr>
        <w:t xml:space="preserve"> wymaga zachowania formy pisemnej zastrzeżonej pod rygorem nieważności.  </w:t>
      </w:r>
    </w:p>
    <w:p w:rsidR="00935FF2" w:rsidRPr="00193F3F" w:rsidRDefault="00935FF2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</w:p>
    <w:p w:rsidR="00935FF2" w:rsidRDefault="00935FF2" w:rsidP="00BF7318">
      <w:pPr>
        <w:jc w:val="center"/>
        <w:rPr>
          <w:rFonts w:ascii="Arial" w:hAnsi="Arial" w:cs="Arial"/>
          <w:b/>
          <w:sz w:val="22"/>
          <w:szCs w:val="22"/>
        </w:rPr>
      </w:pPr>
    </w:p>
    <w:p w:rsidR="00935FF2" w:rsidRDefault="00935FF2" w:rsidP="00BF7318">
      <w:pPr>
        <w:jc w:val="center"/>
        <w:rPr>
          <w:rFonts w:ascii="Arial" w:hAnsi="Arial" w:cs="Arial"/>
          <w:b/>
          <w:sz w:val="22"/>
          <w:szCs w:val="22"/>
        </w:rPr>
      </w:pPr>
    </w:p>
    <w:p w:rsidR="00935FF2" w:rsidRPr="004E639B" w:rsidRDefault="00935FF2" w:rsidP="00BF7318">
      <w:pPr>
        <w:jc w:val="center"/>
        <w:rPr>
          <w:rFonts w:ascii="Arial" w:hAnsi="Arial" w:cs="Arial"/>
          <w:b/>
          <w:sz w:val="22"/>
          <w:szCs w:val="22"/>
        </w:rPr>
      </w:pPr>
      <w:r w:rsidRPr="004E639B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10</w:t>
      </w:r>
      <w:r w:rsidRPr="004E639B">
        <w:rPr>
          <w:rFonts w:ascii="Arial" w:hAnsi="Arial" w:cs="Arial"/>
          <w:b/>
          <w:sz w:val="22"/>
          <w:szCs w:val="22"/>
        </w:rPr>
        <w:t xml:space="preserve">. </w:t>
      </w:r>
    </w:p>
    <w:p w:rsidR="00935FF2" w:rsidRPr="00BF7318" w:rsidRDefault="00935FF2" w:rsidP="00BF7318">
      <w:pPr>
        <w:jc w:val="both"/>
        <w:rPr>
          <w:rFonts w:ascii="Arial" w:hAnsi="Arial" w:cs="Arial"/>
          <w:b/>
          <w:sz w:val="22"/>
          <w:szCs w:val="22"/>
        </w:rPr>
      </w:pPr>
    </w:p>
    <w:p w:rsidR="00935FF2" w:rsidRPr="00095AA0" w:rsidRDefault="00935FF2" w:rsidP="00095A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5AA0">
        <w:rPr>
          <w:rFonts w:ascii="Arial" w:hAnsi="Arial" w:cs="Arial"/>
          <w:sz w:val="22"/>
          <w:szCs w:val="22"/>
        </w:rPr>
        <w:t>Wykonawca nie ma prawa wykonywać cesji, przeniesienia bądź obciążenia swoich praw lub obowiązków wynikających z Umowy ani w inny sposób dążyć do ich zbycia bez uprzedniej, pisemnej zgody Zamawiającego</w:t>
      </w:r>
      <w:r>
        <w:rPr>
          <w:rFonts w:ascii="Arial" w:hAnsi="Arial" w:cs="Arial"/>
          <w:sz w:val="22"/>
          <w:szCs w:val="22"/>
        </w:rPr>
        <w:t>,</w:t>
      </w:r>
      <w:r w:rsidRPr="00095A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 rygorem nieważności</w:t>
      </w:r>
      <w:r w:rsidRPr="00095AA0">
        <w:rPr>
          <w:rFonts w:ascii="Arial" w:hAnsi="Arial" w:cs="Arial"/>
          <w:sz w:val="22"/>
          <w:szCs w:val="22"/>
        </w:rPr>
        <w:t xml:space="preserve">.  </w:t>
      </w:r>
    </w:p>
    <w:p w:rsidR="00935FF2" w:rsidRPr="004E639B" w:rsidRDefault="00935FF2" w:rsidP="004E639B">
      <w:pPr>
        <w:pStyle w:val="BodyText3"/>
        <w:tabs>
          <w:tab w:val="left" w:pos="5954"/>
        </w:tabs>
        <w:spacing w:before="120"/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1</w:t>
      </w:r>
      <w:r w:rsidRPr="004E639B">
        <w:rPr>
          <w:rFonts w:ascii="Arial" w:hAnsi="Arial" w:cs="Arial"/>
          <w:b/>
          <w:sz w:val="22"/>
        </w:rPr>
        <w:t>.</w:t>
      </w:r>
    </w:p>
    <w:p w:rsidR="00935FF2" w:rsidRPr="00095AA0" w:rsidRDefault="00935FF2" w:rsidP="00095A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5AA0">
        <w:rPr>
          <w:rFonts w:ascii="Arial" w:hAnsi="Arial" w:cs="Arial"/>
          <w:sz w:val="22"/>
          <w:szCs w:val="22"/>
        </w:rPr>
        <w:t xml:space="preserve">Strony ustalają, że w sprawach nieuregulowanych niniejszą umową stosuje się przepisy ustawy z dnia 29 stycznia 2004r.  Prawo zamówień publicznych (Dz. U. z 2013 poz. 907 z późn. zm.) oraz przepisy Prawa budowlanego i przepisy Kodeksu Cywilnego.  </w:t>
      </w:r>
    </w:p>
    <w:p w:rsidR="00935FF2" w:rsidRDefault="00935FF2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2</w:t>
      </w:r>
      <w:r w:rsidRPr="004E639B">
        <w:rPr>
          <w:rFonts w:ascii="Arial" w:hAnsi="Arial" w:cs="Arial"/>
          <w:b/>
          <w:sz w:val="22"/>
        </w:rPr>
        <w:t>.</w:t>
      </w:r>
    </w:p>
    <w:p w:rsidR="00935FF2" w:rsidRPr="00095AA0" w:rsidRDefault="00935FF2" w:rsidP="00095AA0">
      <w:pPr>
        <w:pStyle w:val="BodyText3"/>
        <w:tabs>
          <w:tab w:val="left" w:pos="5954"/>
        </w:tabs>
        <w:rPr>
          <w:rFonts w:ascii="Arial" w:hAnsi="Arial" w:cs="Arial"/>
          <w:b/>
          <w:sz w:val="22"/>
        </w:rPr>
      </w:pPr>
      <w:r w:rsidRPr="00095AA0">
        <w:rPr>
          <w:rFonts w:ascii="Arial" w:hAnsi="Arial" w:cs="Arial"/>
          <w:sz w:val="22"/>
          <w:szCs w:val="22"/>
        </w:rPr>
        <w:t xml:space="preserve">Strony zobowiązują się do polubownego rozstrzygania wszelkich sporów, które mogą </w:t>
      </w:r>
      <w:r>
        <w:rPr>
          <w:rFonts w:ascii="Arial" w:hAnsi="Arial" w:cs="Arial"/>
          <w:sz w:val="22"/>
          <w:szCs w:val="22"/>
        </w:rPr>
        <w:t>powstać</w:t>
      </w:r>
      <w:r w:rsidRPr="00095AA0">
        <w:rPr>
          <w:rFonts w:ascii="Arial" w:hAnsi="Arial" w:cs="Arial"/>
          <w:sz w:val="22"/>
          <w:szCs w:val="22"/>
        </w:rPr>
        <w:t xml:space="preserve"> w związku z wykonywaniem niniejszej umowy, a gdyby to nie przyniosło rezultatu, sądem właściwym </w:t>
      </w:r>
      <w:r>
        <w:rPr>
          <w:rFonts w:ascii="Arial" w:hAnsi="Arial" w:cs="Arial"/>
          <w:sz w:val="22"/>
          <w:szCs w:val="22"/>
        </w:rPr>
        <w:t xml:space="preserve">miejscowo i rzeczowo </w:t>
      </w:r>
      <w:r w:rsidRPr="00095AA0">
        <w:rPr>
          <w:rFonts w:ascii="Arial" w:hAnsi="Arial" w:cs="Arial"/>
          <w:sz w:val="22"/>
          <w:szCs w:val="22"/>
        </w:rPr>
        <w:t xml:space="preserve">będzie sąd </w:t>
      </w:r>
      <w:r>
        <w:rPr>
          <w:rFonts w:ascii="Arial" w:hAnsi="Arial" w:cs="Arial"/>
          <w:sz w:val="22"/>
          <w:szCs w:val="22"/>
        </w:rPr>
        <w:t xml:space="preserve"> właściwy dla </w:t>
      </w:r>
      <w:r w:rsidRPr="00095AA0">
        <w:rPr>
          <w:rFonts w:ascii="Arial" w:hAnsi="Arial" w:cs="Arial"/>
          <w:sz w:val="22"/>
          <w:szCs w:val="22"/>
        </w:rPr>
        <w:t xml:space="preserve">miejsca siedziby Zamawiającego.  </w:t>
      </w:r>
    </w:p>
    <w:p w:rsidR="00935FF2" w:rsidRPr="004E639B" w:rsidRDefault="00935FF2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3</w:t>
      </w:r>
      <w:r w:rsidRPr="004E639B">
        <w:rPr>
          <w:rFonts w:ascii="Arial" w:hAnsi="Arial" w:cs="Arial"/>
          <w:b/>
          <w:sz w:val="22"/>
        </w:rPr>
        <w:t>.</w:t>
      </w:r>
    </w:p>
    <w:p w:rsidR="00935FF2" w:rsidRDefault="00935FF2" w:rsidP="00095AA0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niniejsza została sporządzona w czterech jednobrzmiących egzemplarzach, po dwa egz. dla każdej ze Stron.</w:t>
      </w:r>
    </w:p>
    <w:p w:rsidR="00935FF2" w:rsidRPr="004E639B" w:rsidRDefault="00935FF2" w:rsidP="00095AA0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4</w:t>
      </w:r>
      <w:r w:rsidRPr="004E639B">
        <w:rPr>
          <w:rFonts w:ascii="Arial" w:hAnsi="Arial" w:cs="Arial"/>
          <w:b/>
          <w:sz w:val="22"/>
        </w:rPr>
        <w:t>.</w:t>
      </w:r>
    </w:p>
    <w:p w:rsidR="00935FF2" w:rsidRDefault="00935FF2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</w:p>
    <w:p w:rsidR="00935FF2" w:rsidRPr="00095AA0" w:rsidRDefault="00935FF2" w:rsidP="00095A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5AA0">
        <w:rPr>
          <w:rFonts w:ascii="Arial" w:hAnsi="Arial" w:cs="Arial"/>
          <w:sz w:val="22"/>
          <w:szCs w:val="22"/>
        </w:rPr>
        <w:t xml:space="preserve">Integralną częścią umowy jest </w:t>
      </w:r>
      <w:r>
        <w:rPr>
          <w:rFonts w:ascii="Arial" w:hAnsi="Arial" w:cs="Arial"/>
          <w:sz w:val="22"/>
          <w:szCs w:val="22"/>
        </w:rPr>
        <w:t>specyfikacja techniczna wykonania i odbioru robót</w:t>
      </w:r>
      <w:r w:rsidRPr="00095AA0">
        <w:rPr>
          <w:rFonts w:ascii="Arial" w:hAnsi="Arial" w:cs="Arial"/>
          <w:sz w:val="22"/>
          <w:szCs w:val="22"/>
        </w:rPr>
        <w:t xml:space="preserve">, oferta Wykonawcy i </w:t>
      </w:r>
      <w:r>
        <w:rPr>
          <w:rFonts w:ascii="Arial" w:hAnsi="Arial" w:cs="Arial"/>
          <w:sz w:val="22"/>
          <w:szCs w:val="22"/>
        </w:rPr>
        <w:t>wypełniony o ceny jednostkowe przedmiar robót</w:t>
      </w:r>
      <w:r w:rsidRPr="00095AA0">
        <w:rPr>
          <w:rFonts w:ascii="Arial" w:hAnsi="Arial" w:cs="Arial"/>
          <w:sz w:val="22"/>
          <w:szCs w:val="22"/>
        </w:rPr>
        <w:t xml:space="preserve">, który Wykonawca przedkłada w dniu podpisania Umowy.  </w:t>
      </w:r>
    </w:p>
    <w:p w:rsidR="00935FF2" w:rsidRPr="00C70D7E" w:rsidRDefault="00935FF2" w:rsidP="00C70D7E">
      <w:pPr>
        <w:pStyle w:val="BodyText3"/>
        <w:jc w:val="center"/>
        <w:rPr>
          <w:rFonts w:ascii="Arial" w:hAnsi="Arial" w:cs="Arial"/>
          <w:sz w:val="22"/>
          <w:szCs w:val="22"/>
        </w:rPr>
      </w:pPr>
      <w:r w:rsidRPr="00C70D7E">
        <w:rPr>
          <w:rFonts w:ascii="Arial" w:hAnsi="Arial" w:cs="Arial"/>
          <w:sz w:val="22"/>
          <w:szCs w:val="22"/>
        </w:rPr>
        <w:t xml:space="preserve">ZAMAWIAJĄCY: </w:t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  <w:t>WYKONAWCA:</w:t>
      </w:r>
    </w:p>
    <w:sectPr w:rsidR="00935FF2" w:rsidRPr="00C70D7E" w:rsidSect="0075043C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F2" w:rsidRDefault="00935FF2">
      <w:r>
        <w:separator/>
      </w:r>
    </w:p>
  </w:endnote>
  <w:endnote w:type="continuationSeparator" w:id="0">
    <w:p w:rsidR="00935FF2" w:rsidRDefault="0093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F2" w:rsidRDefault="00935F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FF2" w:rsidRDefault="00935F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F2" w:rsidRDefault="00935F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35FF2" w:rsidRDefault="00935F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F2" w:rsidRDefault="00935FF2">
      <w:r>
        <w:separator/>
      </w:r>
    </w:p>
  </w:footnote>
  <w:footnote w:type="continuationSeparator" w:id="0">
    <w:p w:rsidR="00935FF2" w:rsidRDefault="00935FF2">
      <w:r>
        <w:continuationSeparator/>
      </w:r>
    </w:p>
  </w:footnote>
  <w:footnote w:id="1">
    <w:p w:rsidR="00935FF2" w:rsidRDefault="00935FF2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E83"/>
    <w:multiLevelType w:val="hybridMultilevel"/>
    <w:tmpl w:val="62B2D7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613CEC"/>
    <w:multiLevelType w:val="hybridMultilevel"/>
    <w:tmpl w:val="29F27F54"/>
    <w:lvl w:ilvl="0" w:tplc="71C2B0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A080F8E"/>
    <w:multiLevelType w:val="hybridMultilevel"/>
    <w:tmpl w:val="FF0AB122"/>
    <w:lvl w:ilvl="0" w:tplc="15E2E50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8365EC"/>
    <w:multiLevelType w:val="hybridMultilevel"/>
    <w:tmpl w:val="57108D0A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593246"/>
    <w:multiLevelType w:val="hybridMultilevel"/>
    <w:tmpl w:val="DDCA484C"/>
    <w:lvl w:ilvl="0" w:tplc="C4E03B8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6A10E86"/>
    <w:multiLevelType w:val="hybridMultilevel"/>
    <w:tmpl w:val="80B079A8"/>
    <w:lvl w:ilvl="0" w:tplc="F38A7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85E09E3"/>
    <w:multiLevelType w:val="hybridMultilevel"/>
    <w:tmpl w:val="480C428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1D1895AA">
      <w:start w:val="1"/>
      <w:numFmt w:val="decimal"/>
      <w:lvlText w:val="%2."/>
      <w:lvlJc w:val="left"/>
      <w:pPr>
        <w:ind w:left="1739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D9B0704"/>
    <w:multiLevelType w:val="hybridMultilevel"/>
    <w:tmpl w:val="37AC0EC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BBE4370"/>
    <w:multiLevelType w:val="hybridMultilevel"/>
    <w:tmpl w:val="F878A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4CCF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1D0ADC"/>
    <w:multiLevelType w:val="hybridMultilevel"/>
    <w:tmpl w:val="BA248D00"/>
    <w:lvl w:ilvl="0" w:tplc="A8CC3F16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5F213C2"/>
    <w:multiLevelType w:val="hybridMultilevel"/>
    <w:tmpl w:val="1AA8138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0A30B5"/>
    <w:multiLevelType w:val="hybridMultilevel"/>
    <w:tmpl w:val="E8CEDFC4"/>
    <w:lvl w:ilvl="0" w:tplc="0415000F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555"/>
    <w:rsid w:val="00007DB7"/>
    <w:rsid w:val="00013550"/>
    <w:rsid w:val="00013828"/>
    <w:rsid w:val="00016EE7"/>
    <w:rsid w:val="00025CB8"/>
    <w:rsid w:val="00026625"/>
    <w:rsid w:val="00026680"/>
    <w:rsid w:val="000452F9"/>
    <w:rsid w:val="000553AB"/>
    <w:rsid w:val="00057660"/>
    <w:rsid w:val="00064863"/>
    <w:rsid w:val="00071555"/>
    <w:rsid w:val="00086A39"/>
    <w:rsid w:val="00095AA0"/>
    <w:rsid w:val="00096DE1"/>
    <w:rsid w:val="000A0919"/>
    <w:rsid w:val="000A64A1"/>
    <w:rsid w:val="000C5EB0"/>
    <w:rsid w:val="000D325D"/>
    <w:rsid w:val="000E3DB0"/>
    <w:rsid w:val="000E75E8"/>
    <w:rsid w:val="000F35C3"/>
    <w:rsid w:val="000F6361"/>
    <w:rsid w:val="00103133"/>
    <w:rsid w:val="00112236"/>
    <w:rsid w:val="00113B6C"/>
    <w:rsid w:val="00117A10"/>
    <w:rsid w:val="001220C0"/>
    <w:rsid w:val="00137313"/>
    <w:rsid w:val="0014671D"/>
    <w:rsid w:val="00155C36"/>
    <w:rsid w:val="00172E37"/>
    <w:rsid w:val="00193F3F"/>
    <w:rsid w:val="00196F75"/>
    <w:rsid w:val="001971E9"/>
    <w:rsid w:val="001A3155"/>
    <w:rsid w:val="001A4DC8"/>
    <w:rsid w:val="001A4EB4"/>
    <w:rsid w:val="001B01DD"/>
    <w:rsid w:val="001C2C89"/>
    <w:rsid w:val="001C6687"/>
    <w:rsid w:val="001C6FE1"/>
    <w:rsid w:val="001D53EC"/>
    <w:rsid w:val="001E4776"/>
    <w:rsid w:val="001F77D5"/>
    <w:rsid w:val="00202044"/>
    <w:rsid w:val="0023176B"/>
    <w:rsid w:val="00235295"/>
    <w:rsid w:val="0023550C"/>
    <w:rsid w:val="00294C31"/>
    <w:rsid w:val="002B37B7"/>
    <w:rsid w:val="002D521D"/>
    <w:rsid w:val="002E327E"/>
    <w:rsid w:val="002E41FB"/>
    <w:rsid w:val="0030683A"/>
    <w:rsid w:val="00311C79"/>
    <w:rsid w:val="00321216"/>
    <w:rsid w:val="003261DA"/>
    <w:rsid w:val="003471F0"/>
    <w:rsid w:val="003632D6"/>
    <w:rsid w:val="0036629F"/>
    <w:rsid w:val="003755FE"/>
    <w:rsid w:val="00387C60"/>
    <w:rsid w:val="003E469D"/>
    <w:rsid w:val="003E75FC"/>
    <w:rsid w:val="003F6EA1"/>
    <w:rsid w:val="004004F4"/>
    <w:rsid w:val="00404993"/>
    <w:rsid w:val="00405744"/>
    <w:rsid w:val="004114ED"/>
    <w:rsid w:val="00420C50"/>
    <w:rsid w:val="00424AB0"/>
    <w:rsid w:val="004265B5"/>
    <w:rsid w:val="00432A11"/>
    <w:rsid w:val="00440EF7"/>
    <w:rsid w:val="00445ACD"/>
    <w:rsid w:val="004555BC"/>
    <w:rsid w:val="004877F6"/>
    <w:rsid w:val="004A0937"/>
    <w:rsid w:val="004A179B"/>
    <w:rsid w:val="004A51D1"/>
    <w:rsid w:val="004C15C9"/>
    <w:rsid w:val="004C7E82"/>
    <w:rsid w:val="004D7393"/>
    <w:rsid w:val="004E1822"/>
    <w:rsid w:val="004E28C3"/>
    <w:rsid w:val="004E639B"/>
    <w:rsid w:val="00507C1F"/>
    <w:rsid w:val="00535A07"/>
    <w:rsid w:val="005515BE"/>
    <w:rsid w:val="005572D4"/>
    <w:rsid w:val="00563E61"/>
    <w:rsid w:val="00585909"/>
    <w:rsid w:val="00586365"/>
    <w:rsid w:val="005A67D2"/>
    <w:rsid w:val="005D12F1"/>
    <w:rsid w:val="005E5553"/>
    <w:rsid w:val="005F4040"/>
    <w:rsid w:val="005F586F"/>
    <w:rsid w:val="00603C24"/>
    <w:rsid w:val="00610865"/>
    <w:rsid w:val="006211DB"/>
    <w:rsid w:val="00636630"/>
    <w:rsid w:val="006448FB"/>
    <w:rsid w:val="00645310"/>
    <w:rsid w:val="0064551F"/>
    <w:rsid w:val="0065288A"/>
    <w:rsid w:val="006612D7"/>
    <w:rsid w:val="0066534B"/>
    <w:rsid w:val="00680CF8"/>
    <w:rsid w:val="00690441"/>
    <w:rsid w:val="006912B2"/>
    <w:rsid w:val="00691525"/>
    <w:rsid w:val="0069542F"/>
    <w:rsid w:val="006A3310"/>
    <w:rsid w:val="006F59FA"/>
    <w:rsid w:val="00740162"/>
    <w:rsid w:val="00745C60"/>
    <w:rsid w:val="0075043C"/>
    <w:rsid w:val="00752E1B"/>
    <w:rsid w:val="00767555"/>
    <w:rsid w:val="0077328A"/>
    <w:rsid w:val="0078095A"/>
    <w:rsid w:val="00781537"/>
    <w:rsid w:val="00781610"/>
    <w:rsid w:val="007941C3"/>
    <w:rsid w:val="007F0209"/>
    <w:rsid w:val="007F1E87"/>
    <w:rsid w:val="00811E24"/>
    <w:rsid w:val="008342AA"/>
    <w:rsid w:val="008352B1"/>
    <w:rsid w:val="00836820"/>
    <w:rsid w:val="00837FC1"/>
    <w:rsid w:val="00846E82"/>
    <w:rsid w:val="00847946"/>
    <w:rsid w:val="00861B06"/>
    <w:rsid w:val="00883CD9"/>
    <w:rsid w:val="00883DB0"/>
    <w:rsid w:val="008B2FB8"/>
    <w:rsid w:val="008B5790"/>
    <w:rsid w:val="008C1DC4"/>
    <w:rsid w:val="008E03AB"/>
    <w:rsid w:val="008E2A68"/>
    <w:rsid w:val="0090210C"/>
    <w:rsid w:val="00914DF4"/>
    <w:rsid w:val="00916170"/>
    <w:rsid w:val="00916C85"/>
    <w:rsid w:val="0092126F"/>
    <w:rsid w:val="00930E57"/>
    <w:rsid w:val="00935FF2"/>
    <w:rsid w:val="00945B23"/>
    <w:rsid w:val="00957845"/>
    <w:rsid w:val="00961034"/>
    <w:rsid w:val="00962440"/>
    <w:rsid w:val="0096258B"/>
    <w:rsid w:val="009754A8"/>
    <w:rsid w:val="00990B6E"/>
    <w:rsid w:val="00990DA1"/>
    <w:rsid w:val="009B5AAD"/>
    <w:rsid w:val="009D057F"/>
    <w:rsid w:val="009D1BE9"/>
    <w:rsid w:val="009D2759"/>
    <w:rsid w:val="009D483D"/>
    <w:rsid w:val="009F272B"/>
    <w:rsid w:val="00A20A2B"/>
    <w:rsid w:val="00A23B9B"/>
    <w:rsid w:val="00A27C33"/>
    <w:rsid w:val="00A41C60"/>
    <w:rsid w:val="00A45ABE"/>
    <w:rsid w:val="00A521C4"/>
    <w:rsid w:val="00AA08BE"/>
    <w:rsid w:val="00AA7636"/>
    <w:rsid w:val="00AD2EEC"/>
    <w:rsid w:val="00AE0F92"/>
    <w:rsid w:val="00AE3E69"/>
    <w:rsid w:val="00AF1934"/>
    <w:rsid w:val="00AF4F23"/>
    <w:rsid w:val="00AF6AD7"/>
    <w:rsid w:val="00B10019"/>
    <w:rsid w:val="00B12C37"/>
    <w:rsid w:val="00B1509B"/>
    <w:rsid w:val="00B22E16"/>
    <w:rsid w:val="00B24C6A"/>
    <w:rsid w:val="00B34F04"/>
    <w:rsid w:val="00B40FF2"/>
    <w:rsid w:val="00B64A62"/>
    <w:rsid w:val="00BA215F"/>
    <w:rsid w:val="00BB012A"/>
    <w:rsid w:val="00BB376E"/>
    <w:rsid w:val="00BF7318"/>
    <w:rsid w:val="00C303B5"/>
    <w:rsid w:val="00C3099C"/>
    <w:rsid w:val="00C30F90"/>
    <w:rsid w:val="00C31C5C"/>
    <w:rsid w:val="00C407DF"/>
    <w:rsid w:val="00C46639"/>
    <w:rsid w:val="00C50720"/>
    <w:rsid w:val="00C52103"/>
    <w:rsid w:val="00C56E50"/>
    <w:rsid w:val="00C625B0"/>
    <w:rsid w:val="00C70D7E"/>
    <w:rsid w:val="00C96ED2"/>
    <w:rsid w:val="00CA1984"/>
    <w:rsid w:val="00CC06C2"/>
    <w:rsid w:val="00CD4360"/>
    <w:rsid w:val="00CD7F42"/>
    <w:rsid w:val="00CE6313"/>
    <w:rsid w:val="00D01A19"/>
    <w:rsid w:val="00D26B5D"/>
    <w:rsid w:val="00D3182C"/>
    <w:rsid w:val="00D43001"/>
    <w:rsid w:val="00D60F57"/>
    <w:rsid w:val="00D62803"/>
    <w:rsid w:val="00D63D5D"/>
    <w:rsid w:val="00D77243"/>
    <w:rsid w:val="00D824E0"/>
    <w:rsid w:val="00DA060C"/>
    <w:rsid w:val="00DD48E2"/>
    <w:rsid w:val="00DE033A"/>
    <w:rsid w:val="00DE3346"/>
    <w:rsid w:val="00DE3FE4"/>
    <w:rsid w:val="00E169A3"/>
    <w:rsid w:val="00E336D2"/>
    <w:rsid w:val="00E34530"/>
    <w:rsid w:val="00E5333E"/>
    <w:rsid w:val="00E60B00"/>
    <w:rsid w:val="00E6798C"/>
    <w:rsid w:val="00E7178E"/>
    <w:rsid w:val="00E76095"/>
    <w:rsid w:val="00EB0EFE"/>
    <w:rsid w:val="00EB5B93"/>
    <w:rsid w:val="00EC177A"/>
    <w:rsid w:val="00EC1D18"/>
    <w:rsid w:val="00ED3DAB"/>
    <w:rsid w:val="00ED47A8"/>
    <w:rsid w:val="00EE37D8"/>
    <w:rsid w:val="00EF0469"/>
    <w:rsid w:val="00EF1DCE"/>
    <w:rsid w:val="00EF25CF"/>
    <w:rsid w:val="00F23518"/>
    <w:rsid w:val="00F2604E"/>
    <w:rsid w:val="00F2717A"/>
    <w:rsid w:val="00F435CA"/>
    <w:rsid w:val="00F67674"/>
    <w:rsid w:val="00F747D8"/>
    <w:rsid w:val="00F92D1C"/>
    <w:rsid w:val="00FA16EF"/>
    <w:rsid w:val="00FA35CE"/>
    <w:rsid w:val="00FA5778"/>
    <w:rsid w:val="00FA64D6"/>
    <w:rsid w:val="00FB39C3"/>
    <w:rsid w:val="00FB4B3D"/>
    <w:rsid w:val="00FC3475"/>
    <w:rsid w:val="00FC65A7"/>
    <w:rsid w:val="00FD65DD"/>
    <w:rsid w:val="00FD7BBF"/>
    <w:rsid w:val="00FE130E"/>
    <w:rsid w:val="00FE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9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9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0955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0955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0955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0955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955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55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DA06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955"/>
  </w:style>
  <w:style w:type="character" w:styleId="FootnoteReference">
    <w:name w:val="footnote reference"/>
    <w:basedOn w:val="DefaultParagraphFont"/>
    <w:uiPriority w:val="99"/>
    <w:semiHidden/>
    <w:rsid w:val="00DA060C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A521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095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676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0955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67674"/>
    <w:rPr>
      <w:rFonts w:ascii="Courier New" w:hAnsi="Courier New" w:cs="Courier New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095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A64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7</Pages>
  <Words>2837</Words>
  <Characters>17026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olszak</dc:creator>
  <cp:keywords/>
  <dc:description/>
  <cp:lastModifiedBy>Teresa Olszak</cp:lastModifiedBy>
  <cp:revision>38</cp:revision>
  <cp:lastPrinted>2014-04-16T07:54:00Z</cp:lastPrinted>
  <dcterms:created xsi:type="dcterms:W3CDTF">2011-04-19T08:24:00Z</dcterms:created>
  <dcterms:modified xsi:type="dcterms:W3CDTF">2014-06-06T08:33:00Z</dcterms:modified>
</cp:coreProperties>
</file>