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204" w:rsidRPr="00D23204" w:rsidRDefault="009B65B0" w:rsidP="00ED35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IPR. 272.1</w:t>
      </w:r>
      <w:r w:rsidR="00AB1D9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.35</w:t>
      </w:r>
      <w:r w:rsidR="00D23204"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.2018                                                                                                  Załącznik nr 3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23204" w:rsidRPr="00D23204" w:rsidRDefault="00D23204" w:rsidP="00ED35DD">
      <w:pPr>
        <w:suppressAutoHyphens/>
        <w:spacing w:after="0" w:line="240" w:lineRule="auto"/>
        <w:ind w:left="141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UMOWA NR IPR.272….…...2018 – projekt 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widowControl w:val="0"/>
        <w:tabs>
          <w:tab w:val="left" w:pos="606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zawarta w dniu … …........ 2018r. w Łęcznej, pomiędzy: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Powiatem Łęczyńskim z siedzibą w Łęcznej Al. Jana Pawła II 95A, 21-010 Łęczna</w:t>
      </w:r>
    </w:p>
    <w:p w:rsidR="002319DB" w:rsidRDefault="00D23204" w:rsidP="00ED35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NIP: 505-001-77-32, REGON: 431019425,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ar-SA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D23204">
        <w:rPr>
          <w:rFonts w:ascii="Times New Roman" w:eastAsia="Lucida Sans Unicode" w:hAnsi="Times New Roman" w:cs="Times New Roman"/>
          <w:color w:val="000000"/>
          <w:kern w:val="2"/>
          <w:sz w:val="24"/>
          <w:szCs w:val="24"/>
          <w:lang w:eastAsia="ar-SA"/>
        </w:rPr>
        <w:t>zwanym w dalszej części umowy „Zleceniodawcą”,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reprezentowanym przez Zarząd Powiatu, w imieniu, którego działają: 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Przewodniczący Zarządu – Roman Cholewa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Wicestarosta – Dariusz Kowalski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a 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Panią/Panem …, legitymującą/-</w:t>
      </w:r>
      <w:proofErr w:type="spellStart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ym</w:t>
      </w:r>
      <w:proofErr w:type="spellEnd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się dowodem osobistym seria i numer …, PESEL …, zamieszkałą/-</w:t>
      </w:r>
      <w:proofErr w:type="spellStart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ym</w:t>
      </w:r>
      <w:proofErr w:type="spellEnd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pod adresem …,/ prowadzącą/-</w:t>
      </w:r>
      <w:proofErr w:type="spellStart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ym</w:t>
      </w:r>
      <w:proofErr w:type="spellEnd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działalność gospodarczą pod firmą „…” </w:t>
      </w:r>
      <w:r w:rsidR="001334DE">
        <w:rPr>
          <w:rFonts w:ascii="Times New Roman" w:eastAsia="Arial Unicode MS" w:hAnsi="Times New Roman" w:cs="Times New Roman"/>
          <w:kern w:val="1"/>
          <w:sz w:val="24"/>
          <w:szCs w:val="24"/>
        </w:rPr>
        <w:br/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z siedzibą w … (wpisać tylko nazwę miasta/miejscowości), ul. ……………….. (wpisać adres), – wpisanym do rejestru Centralnej Ewidencji i Informacji o Działalności Gospodarczej, NIP ……………, REGON …………., zwaną/-</w:t>
      </w:r>
      <w:proofErr w:type="spellStart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ym</w:t>
      </w:r>
      <w:proofErr w:type="spellEnd"/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dalej „Zleceniobiorcą”, 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wspólnie zwanymi dalej „Stronami”, 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W związku z art. 4 pkt 8 ustawy z dnia 29 stycznia 2004r. Prawo zamówień publicznych (Dz.U.</w:t>
      </w:r>
      <w:r w:rsidR="001334DE">
        <w:rPr>
          <w:rFonts w:ascii="Times New Roman" w:eastAsia="Arial Unicode MS" w:hAnsi="Times New Roman" w:cs="Times New Roman"/>
          <w:kern w:val="1"/>
          <w:sz w:val="24"/>
          <w:szCs w:val="24"/>
        </w:rPr>
        <w:br/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z 2017r. poz. 1579</w:t>
      </w:r>
      <w:r w:rsidR="002319D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ze zm.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) została zawarta umowa o następującej treści: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§1.</w:t>
      </w:r>
    </w:p>
    <w:p w:rsidR="0076664F" w:rsidRPr="0040562B" w:rsidRDefault="00D23204" w:rsidP="00E17BD8">
      <w:pPr>
        <w:pStyle w:val="Akapitzlist"/>
        <w:widowControl w:val="0"/>
        <w:suppressAutoHyphens/>
        <w:spacing w:after="0" w:line="240" w:lineRule="auto"/>
        <w:ind w:left="142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0562B">
        <w:rPr>
          <w:rFonts w:ascii="Times New Roman" w:eastAsia="Arial Unicode MS" w:hAnsi="Times New Roman" w:cs="Times New Roman"/>
          <w:bCs/>
          <w:kern w:val="1"/>
          <w:sz w:val="24"/>
          <w:szCs w:val="24"/>
        </w:rPr>
        <w:t>1.</w:t>
      </w:r>
      <w:r w:rsidRPr="0040562B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Zleceniobiorca</w:t>
      </w:r>
      <w:r w:rsidRPr="0040562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zobowiązuje się do pełnienia funkcji </w:t>
      </w:r>
      <w:r w:rsidR="0040562B" w:rsidRPr="0040562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specjalisty ds. rekrutacji </w:t>
      </w:r>
      <w:r w:rsidR="0040562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br/>
      </w:r>
      <w:r w:rsidR="0040562B" w:rsidRPr="0040562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i wsparcia szkoleniowego, /specjalisty ds. merytorycznych i wyposażenia pracowni*, </w:t>
      </w:r>
      <w:r w:rsidRPr="0040562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projekcie pn.: </w:t>
      </w:r>
      <w:r w:rsidR="00F94BCC" w:rsidRPr="00F94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„Ciekawsza nauka w Bolivarze – łatwiejszy start </w:t>
      </w:r>
      <w:r w:rsidR="003B1179">
        <w:rPr>
          <w:rFonts w:ascii="Times New Roman" w:eastAsia="Arial Unicode MS" w:hAnsi="Times New Roman" w:cs="Times New Roman"/>
          <w:kern w:val="1"/>
          <w:sz w:val="24"/>
          <w:szCs w:val="24"/>
        </w:rPr>
        <w:t>zawodowy</w:t>
      </w:r>
      <w:bookmarkStart w:id="0" w:name="_GoBack"/>
      <w:bookmarkEnd w:id="0"/>
      <w:r w:rsidR="00F94BCC" w:rsidRPr="00F94BCC">
        <w:rPr>
          <w:rFonts w:ascii="Times New Roman" w:eastAsia="Arial Unicode MS" w:hAnsi="Times New Roman" w:cs="Times New Roman"/>
          <w:kern w:val="1"/>
          <w:sz w:val="24"/>
          <w:szCs w:val="24"/>
        </w:rPr>
        <w:t>”</w:t>
      </w:r>
      <w:r w:rsidRPr="0040562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finansowanego ze </w:t>
      </w:r>
      <w:r w:rsidR="0076664F" w:rsidRPr="0040562B">
        <w:rPr>
          <w:rFonts w:ascii="Times New Roman" w:eastAsia="Arial Unicode MS" w:hAnsi="Times New Roman" w:cs="Times New Roman"/>
          <w:kern w:val="1"/>
          <w:sz w:val="24"/>
          <w:szCs w:val="24"/>
        </w:rPr>
        <w:t>środków RPO WL na lata 2014-2020 w okresie od 01.0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7</w:t>
      </w:r>
      <w:r w:rsidR="0076664F" w:rsidRPr="0040562B">
        <w:rPr>
          <w:rFonts w:ascii="Times New Roman" w:eastAsia="Arial Unicode MS" w:hAnsi="Times New Roman" w:cs="Times New Roman"/>
          <w:kern w:val="1"/>
          <w:sz w:val="24"/>
          <w:szCs w:val="24"/>
        </w:rPr>
        <w:t>.2018r. do 31.0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8</w:t>
      </w:r>
      <w:r w:rsidR="0076664F" w:rsidRPr="0040562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.2020r. </w:t>
      </w:r>
    </w:p>
    <w:p w:rsidR="00F94BCC" w:rsidRDefault="00D23204" w:rsidP="009B65B0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 Do obowiązków </w:t>
      </w:r>
      <w:r w:rsidRPr="00D23204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Zleceniobiorcy</w:t>
      </w:r>
      <w:r w:rsidR="009B65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należeć będzie w szczególności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:rsidR="00D23204" w:rsidRPr="00D23204" w:rsidRDefault="009B65B0" w:rsidP="00335774">
      <w:pPr>
        <w:widowControl w:val="0"/>
        <w:suppressAutoHyphens/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D23204" w:rsidRPr="00D232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rowadzenie rekrutacji uczestników projektu oraz nadzór nad realizacją zadań projektowych </w:t>
      </w:r>
      <w:r w:rsidR="00D23204" w:rsidRPr="00D2320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następującym zakresem obowiązków:</w:t>
      </w:r>
    </w:p>
    <w:p w:rsidR="00335774" w:rsidRPr="00335774" w:rsidRDefault="00335774" w:rsidP="00335774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35774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nad realizacją zadań projektowych w szkole objętej projektem, do której przydzielony zostanie specjalista ds. rekrutacji, z następującym zakresem obowiązków:</w:t>
      </w:r>
    </w:p>
    <w:p w:rsidR="00335774" w:rsidRPr="00335774" w:rsidRDefault="00335774" w:rsidP="00335774">
      <w:pPr>
        <w:pStyle w:val="Akapitzlist"/>
        <w:numPr>
          <w:ilvl w:val="0"/>
          <w:numId w:val="10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specjalista</w:t>
      </w:r>
      <w:r w:rsidRPr="0040562B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ds. rekrutacji i wsparcia szkoleniowego</w:t>
      </w: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rowadzenie szkolnego biura projektu w zespole szkół, w którym będzie dostępna dokumentacja projektu, dokumenty rekrutacyjne oraz uczestnicy będą mogli zapoznać się z regulaminem uczestnictwa w projekcie,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przeprowadzenie spotkań informacyjnych dla uczniów, rodziców, nauczycieli na temat uczestnictwa w projekcie;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przekazanie uczestnikom projektu informacji o współfinansowaniu projektu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ze środków Europejskiego Funduszu Społecznego Regionalnego Programu Operacyjnego Województwa Lubelskiego na lata 2014-2020,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promocja wśród uczniów szkoły rekrutacji na kursy, zajęcia pozalekcyjne oraz staże/praktyki oraz rekrutacja uczniów uczestniczących w projekcie zgodnie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 założeniami projektu;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promocja wśród nauczycieli przedmiotów zawodowych/instruktorów praktycznej nauki zawodu rekrutacji na kursy doskonalące, studia podyplomowe oraz rekrutacja nauczycieli uczestniczących w projekcie zgodnie z założeniami projektu;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 w komisji rekrutacyjnej ustalającej uczestników projektu z zespołu szkół,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współpraca przy organizacji kursów i zajęć dla uczniów i nauczycieli zgodnie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 założeniami projektu;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podział na grupy uczestników, przydział godzin prowadzącym, dostosowanie realizacji zadań projektu do możliwości uczestników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tym do tygodniowego rozkładu zajęć;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nawiązanie współpracy z lokalnymi przedsiębiorcami celem organizacji staży, warsztatów oceny jakości, organizacja kursów zawodowych,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organizacja staży/praktyk zgodnie z założeniami projektu w tym opracowanie programów staży/praktyk dla uczniów, przygotowanie uczestników do stażu i praktyk zawodowych (m.in. przydział miejsc odbywania staży i praktyk)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monitoring uczniów/ nauczycieli na kursach i zajęciach pozalekcyjnych odbywających się na terenie szkoły, w tym dokumentacja fotograficzna zajęć;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współuczestnictwo w opiece nad uczestnikami projektu podczas realizacji zadań projektowych;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weryfikacja dokumentacji zajęć (w tym m.in. dzienników zajęć),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archiwizacji dokumentów projektowych wytworzonych w zespole szkół,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współpraca ze specjalistą ds. zamówień podczas przygotowywania dokumentacji zamówień publicznych (opis przedmiotu zamówienia, szacowanie wartości zamówienia), zgodnie z założeniami projektu, na zakupy, dostawy i usługi z zakresu:</w:t>
      </w:r>
    </w:p>
    <w:p w:rsidR="00335774" w:rsidRPr="00FC05E4" w:rsidRDefault="00335774" w:rsidP="00335774">
      <w:pPr>
        <w:widowControl w:val="0"/>
        <w:numPr>
          <w:ilvl w:val="1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organizacji zajęć dla uczniów i nauczycieli,</w:t>
      </w:r>
    </w:p>
    <w:p w:rsidR="00335774" w:rsidRPr="00F47E5D" w:rsidRDefault="00335774" w:rsidP="00335774">
      <w:pPr>
        <w:widowControl w:val="0"/>
        <w:numPr>
          <w:ilvl w:val="1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miejsc na studiach podyplomowych,</w:t>
      </w:r>
      <w:r w:rsidRPr="00F47E5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przygotowanie informacji ogólnych oraz notatek bieżących o postępach w realizacji projektu na stronę www szkoły oraz do lokalnej prasy, przekazanie uczestnikom projektu informacji o współfinansowaniu projektu ze środków Europejskiego Funduszu Społecznego Regionalnego Programu Operacyjnego Województwa Lubelskiego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znajomość i przestrzeganie procedur dotyczących ochrony danych osobowych;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współodpowiedzialność za realizację wszystkich zadań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współodpowiedzialność za nadzór nad przebiegiem działań projektowych w zespole szkół i ich zgodność z harmonogramem,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bezpośredni kontakt z wykonawcami usług szkoleniowych realizowanych w zespole szkół, pośrednictwo pomiędzy personelem administracyjnym szkoły a Wykonawcą usług szkoleniowych w zakresie udost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ępnienia niezbędnego zaplecza i </w:t>
      </w:r>
      <w:proofErr w:type="spellStart"/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dydaktycznych,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 w spotkaniach i naradach koordynacyjnych podczas przebiegu realizacji działań projektowych,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zachowanie w bezwzględnej tajemnicy wszelkich informacji i danych uzyskanych podczas realizacji projektu, a w szczególności mogących stanowić tajemnicę służbową i handlową;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przedstawianie informacji o przebiegu realizacji projektu niezbędnych do przygotowania sprawozdania okresowego, udział w spotkaniach zespołu zarządzającego, niezwłoczne informowanie o pojawiających się problemach istotnych dla realizacji usługi,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promowanie projektu i upowszechnianie osiągniętych rezultatów zgodnie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dokumentacją programową, umową o dofinansowanie oraz wnioskiem projektowym, w okresie realizacji projektu,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realizowanie projektu zgodnie z Wytycznymi programowymi, ustawą PZP, obowiązującymi przepisami prawa oświatowego i zawartą umową z Instytucją Zarządzającą (IZ);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oznaczanie dokumentów, zakupionego wyposażenia zgodnie z wytycznymi obowiązującymi w latach 2014-2020,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elastyczne reagowanie oraz podejmowanie działań zaradczych we współpracy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Koordynatorem projektu w przypadku wystąpienia trudności związanych z realizacją wsparcia;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ścisła współpraca z koordynatorem projektu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specjalistą ds. zamówień publicznych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logistycznych,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specjalistą ds. merytorycznych i wyposażenia pracowni,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i współpraca z koordynatorem przy archiwizowaniu dokumentacji z realizacji projektu zgodnie z Wytycznymi dla IZ;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obecność podczas kontroli projektu na miejscu w Zespole Szkól oraz w siedzibie Powiatu, w zakresie, w jakim kontrola dotyczy zespołu szkół, również po zakończeniu jego realizacji – do dnia zatwierdzenia wniosku o płatność końcową projektu;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nadzór nad dostosowaniem strony internetowej szkoły, wytworzonych materiałów do wytycznych WCAG2.0 w zakresie zamieszczanych informacji dotyczących realizowanego projektu,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ykonanie zamówienia nastąpi osobiście.</w:t>
      </w:r>
    </w:p>
    <w:p w:rsidR="00335774" w:rsidRPr="00FC05E4" w:rsidRDefault="00335774" w:rsidP="00335774">
      <w:pPr>
        <w:widowControl w:val="0"/>
        <w:tabs>
          <w:tab w:val="left" w:pos="432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335774" w:rsidRDefault="00335774" w:rsidP="00335774">
      <w:pPr>
        <w:pStyle w:val="Akapitzlist"/>
        <w:widowControl w:val="0"/>
        <w:numPr>
          <w:ilvl w:val="0"/>
          <w:numId w:val="9"/>
        </w:numPr>
        <w:tabs>
          <w:tab w:val="left" w:pos="284"/>
        </w:tabs>
        <w:suppressAutoHyphens/>
        <w:spacing w:before="40" w:after="0" w:line="240" w:lineRule="auto"/>
        <w:ind w:hanging="720"/>
        <w:jc w:val="both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0773A6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Specjalista ds. merytorycznych i wyposażenia pracowni </w:t>
      </w:r>
    </w:p>
    <w:p w:rsidR="00335774" w:rsidRDefault="00335774" w:rsidP="00335774">
      <w:pPr>
        <w:pStyle w:val="Akapitzlist"/>
        <w:widowControl w:val="0"/>
        <w:tabs>
          <w:tab w:val="left" w:pos="284"/>
        </w:tabs>
        <w:suppressAutoHyphens/>
        <w:spacing w:before="40" w:after="0" w:line="240" w:lineRule="auto"/>
        <w:jc w:val="both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335774" w:rsidRPr="00FC05E4" w:rsidRDefault="00335774" w:rsidP="00335774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nad realizacją zadań projektowych w szkole objętej projektem, do której przydzielony zostanie specjalista ds. rekrutacji, z następującym zakresem obowiązków: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rowadzenie szkolnego biura projektu w zespole szkół, w którym będzie dostępna dokumentacja projektu, dokumenty rekrutacyjne oraz uczestnicy będą mogli zapoznać się z regulaminem uczestnictwa w projekcie,</w:t>
      </w:r>
    </w:p>
    <w:p w:rsidR="00335774" w:rsidRPr="006B730A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B730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przekazanie uczestnikom projektu informacji o współfinansowaniu projektu </w:t>
      </w:r>
      <w:r w:rsidRPr="006B730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ze środków Europejskiego Funduszu Społecznego Regionalnego Programu Operacyjnego Województwa Lubelskiego na lata 2014-2020,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 w komisji rekrutacyjnej ustalającej uczestników projektu z zespołu szkół,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nawiązanie współpracy z lokalnymi przedsiębiorcami celem organizacji staży, warsztatów oceny jakości, organizacja kursów zawodowych,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organizacja staży/praktyk zgodnie z założeniami projektu w tym opracowanie programów staży/praktyk dla uczniów, przygotowanie uczestników do stażu i praktyk zawodowych (m.in. przydział miejsc odbywania staży i praktyk)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monitoring uczniów/ nauczycieli na kursach i zajęciach pozalekcyjnych odbywających się na terenie szkoły, w tym dokumentacja fotograficzna zajęć;</w:t>
      </w:r>
    </w:p>
    <w:p w:rsidR="0033577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współuczestnictwo w opiece nad uczestnikami projektu podczas realizacji zadań projektowych;</w:t>
      </w:r>
    </w:p>
    <w:p w:rsidR="0033577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odpowiedzialność za przygotowanie wizyty studyjnej – nawiązanie kontaktu z uczelniami wyższymi, opracowanie programu spotkania,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przygotowanie „Dnia Zawodowca” – ustalenie programu spotkania, nawiązanie kontaktu z pracodawcami i przedstawicielami uczelni wyższych,  nadzór nad doborem grup uczniów prezentujących osiągniecia zawodowe i przygotowanie stoisk – prezentacji uczniowskich we współpracy z opiekunami prezentacji uczniowskich,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archiwizacji dokumentów projektowych wytworzonych w zespole szkół,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współpraca ze specjalistą ds. zamówień podczas przygotowywania dokumentacji zamówień publicznych (opis przedmiotu zamówienia, szacowanie wartości zamówienia), zgodnie z założeniami projektu, na zakupy, dostawy i usługi z zakresu:</w:t>
      </w:r>
    </w:p>
    <w:p w:rsidR="00335774" w:rsidRPr="00FC05E4" w:rsidRDefault="00335774" w:rsidP="00335774">
      <w:pPr>
        <w:widowControl w:val="0"/>
        <w:numPr>
          <w:ilvl w:val="1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doposażenia szkoły: odpowiedzialność za przygotowanie specyfikacji technicznej do zakupów sprzętu i wyposażenie niezbędnej do ogłoszenia zamówienia publicznego na zakup sprzętu i wyposażenia do pracowni praktycznej nauki zawodu,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 w odbiorach i instalacji sprzętu zakupionego w ramach projektu do danego zespołu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szkół, nadzór nad montażem wyposażenia dydaktycznego szkoły,</w:t>
      </w:r>
    </w:p>
    <w:p w:rsidR="0033577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odpowiedzialność za wykazanie pracowników zespołu szkół, którzy odbędą szkolenia stanowiskowe z zakresu obsługi sprzętu i wyposażenia, zakupionego do zespołu szkół, umożliwiające następnie jego właściwą eksploatację,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nadzór nad prawidłowym użytkowaniem sprzętu, odpowiedzialność za jego serwisowanie i niezbędne przeglądy wynikające z umów gwarancyjnych w okresie co najmniej równym okresowi trwałości projektu,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przygotowanie informacji ogólnych oraz notatek bieżących o postępach w realizacji projektu na stronę www szkoły oraz do lokalnej prasy, przekazanie uczestnikom projektu informacji o współfinansowaniu projektu ze środków Europejskiego Funduszu Społecznego Regionalnego Programu Operacyjnego Województwa Lubelskiego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znajomość i przestrzeganie procedur dotyczących ochrony danych osobowych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tym wynikających z RODO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współodpowiedzialność za realizację wszystkich zadań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współodpowiedzialność wraz z koordynatorem projektu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szkolnym specjalistą ds. rekrutacji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nadzór nad przebiegiem działań projektowych w zespole szkół i ich zgodność z harmonogramem,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bezpośredni kontakt z wykonawcami usług realizowanych w zespole szkół, pośrednictwo pomiędzy personelem administracyjnym szkoły 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dostawcami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udost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ępnienia niezbędnego zaplecza i </w:t>
      </w:r>
      <w:proofErr w:type="spellStart"/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sal</w:t>
      </w:r>
      <w:proofErr w:type="spellEnd"/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dydaktycznych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celu umieszczenia w nim sprzętu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udział w spotkaniach i naradach koordynacyjnych podczas przebiegu realizacji działań projektowych,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zachowanie w bezwzględnej tajemnicy wszelkich informacji i danych uzyskanych podczas realizacji projektu, a w szczególności mogących stanowić tajemnicę służbową i handlową;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przedstawianie informacji o przebiegu realizacji projektu niezbędnych do przygotowania sprawozdania okresowego, udział w spotkaniach zespołu zarządzającego, niezwłoczne informowanie o pojawiających się problemach istotnych dla realizacji usługi,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promowanie projektu i upowszechnianie osiągniętych rezultatów zgodnie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dokumentacją programową, umową o dofinansowanie oraz wnioskiem projektowym, w okresie realizacji projektu,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realizowanie projektu zgodnie z Wytycznymi programowymi, ustawą PZP, obowiązującymi przepisami prawa oświatowego i zawartą umową z Instytucją Zarządzającą (IZ);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oznaczanie dokumentów, zakupionego wyposażenia zgodnie z wytycznymi obowiązującymi w latach 2014-2020,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elastyczne reagowanie oraz podejmowanie działań zaradczych we współpracy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Koordynatorem projektu w przypadku wystąpienia trudności związanych z realizacją wsparcia;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ścisła współpraca z koordynatorem projektu i specjalistą ds. zamówień publicznych 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logistycznych,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i współpraca z koordynatorem przy archiwizowaniu dokumentacji z realizacji projektu zgodnie z Wytycznymi dla IZ;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obecność podczas kontroli projektu na miejscu w Zespole Szkó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siedzibie Powiatu, w zakresie, w jakim kontrola dotyczy zespołu szkół, również po zakończeniu jego realizacji – do dnia zatwierdzenia wniosku o płatność końcową projektu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w okresie trwałości projektu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nadzór nad dostosowaniem strony internetowej szkoły, wytworzonych materiałów do wytycznych WCAG2.0 w zakresie zamieszczanych informacji dotyczących realizowanego projektu, </w:t>
      </w:r>
    </w:p>
    <w:p w:rsidR="00335774" w:rsidRPr="00FC05E4" w:rsidRDefault="00335774" w:rsidP="00335774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</w:t>
      </w:r>
      <w:r w:rsidRPr="00FC05E4">
        <w:rPr>
          <w:rFonts w:ascii="Times New Roman" w:eastAsia="Times New Roman" w:hAnsi="Times New Roman" w:cs="Times New Roman"/>
          <w:sz w:val="24"/>
          <w:szCs w:val="24"/>
          <w:lang w:eastAsia="pl-PL"/>
        </w:rPr>
        <w:t>ykonanie zamówienia nastąpi osobiście.</w:t>
      </w:r>
    </w:p>
    <w:p w:rsidR="00335774" w:rsidRDefault="00335774" w:rsidP="00335774">
      <w:pPr>
        <w:widowControl w:val="0"/>
        <w:tabs>
          <w:tab w:val="left" w:pos="284"/>
        </w:tabs>
        <w:suppressAutoHyphens/>
        <w:spacing w:before="40" w:after="0" w:line="240" w:lineRule="auto"/>
        <w:ind w:left="360"/>
        <w:jc w:val="both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D23204" w:rsidRPr="00D23204" w:rsidRDefault="00D23204" w:rsidP="00335774">
      <w:pPr>
        <w:widowControl w:val="0"/>
        <w:suppressAutoHyphens/>
        <w:spacing w:before="40" w:after="0" w:line="240" w:lineRule="auto"/>
        <w:ind w:left="786" w:hanging="502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3. Obowiązki, o których mowa w ust. 1 i 2 </w:t>
      </w:r>
      <w:r w:rsidRPr="00D23204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Zleceniobiorca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będzie wykonywał:</w:t>
      </w:r>
    </w:p>
    <w:p w:rsidR="00D23204" w:rsidRPr="00D23204" w:rsidRDefault="00D23204" w:rsidP="00ED35DD">
      <w:pPr>
        <w:widowControl w:val="0"/>
        <w:numPr>
          <w:ilvl w:val="0"/>
          <w:numId w:val="1"/>
        </w:numPr>
        <w:suppressAutoHyphens/>
        <w:spacing w:after="0" w:line="240" w:lineRule="auto"/>
        <w:ind w:left="714" w:hanging="3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ze starannością oraz zgodnie z zasadami etyki zawodowej;</w:t>
      </w:r>
    </w:p>
    <w:p w:rsidR="00D23204" w:rsidRPr="00D23204" w:rsidRDefault="00D23204" w:rsidP="00ED35DD">
      <w:pPr>
        <w:widowControl w:val="0"/>
        <w:numPr>
          <w:ilvl w:val="0"/>
          <w:numId w:val="1"/>
        </w:numPr>
        <w:suppressAutoHyphens/>
        <w:spacing w:after="0" w:line="240" w:lineRule="auto"/>
        <w:ind w:left="714" w:hanging="3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terminach ustalanych między stronami w trakcie realizacji niniejszej umowy (w miejscu wskazanym przez Zleceniodawcę – siedzibie Zespołu Szkół 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im. S. Bolivara w Milejowie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nie rzadziej niż trzy razy w tygodniu.</w:t>
      </w:r>
    </w:p>
    <w:p w:rsidR="00D23204" w:rsidRPr="00F94BCC" w:rsidRDefault="00F94BCC" w:rsidP="00F94BCC">
      <w:pPr>
        <w:pStyle w:val="Akapitzlist"/>
        <w:widowControl w:val="0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w</w:t>
      </w:r>
      <w:r w:rsidR="00D23204" w:rsidRPr="00F94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trakcie realizacji niniejszej umowy strony będą porozumiewać się ustnie, pisemnie, faksem lub drogą elektroniczną. W przypadku otrzymania informacji faksem lub drogą elektroniczną każdej ze stron przysługuje żądanie pisemnego jej przekazania.</w:t>
      </w:r>
    </w:p>
    <w:p w:rsidR="00D23204" w:rsidRPr="00DA2061" w:rsidRDefault="00D23204" w:rsidP="00F94BCC">
      <w:pPr>
        <w:pStyle w:val="Akapitzlist"/>
        <w:widowControl w:val="0"/>
        <w:numPr>
          <w:ilvl w:val="0"/>
          <w:numId w:val="1"/>
        </w:num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Zleceniobiorca zobowiązuje się do dyspozycyjności osobistej w miesiącu średnio przez 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4</w:t>
      </w:r>
      <w:r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>0</w:t>
      </w:r>
      <w:r w:rsidR="002D450E"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(słownie: 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czterdzieści</w:t>
      </w:r>
      <w:r w:rsidR="002D450E"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) </w:t>
      </w:r>
      <w:r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>godz</w:t>
      </w:r>
      <w:r w:rsidR="002D450E"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  <w:r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w miejscu realizacji </w:t>
      </w:r>
      <w:r w:rsidR="006F3528"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>usługi, między godzinami 8.00-18</w:t>
      </w:r>
      <w:r w:rsidRPr="00DA2061">
        <w:rPr>
          <w:rFonts w:ascii="Times New Roman" w:eastAsia="Arial Unicode MS" w:hAnsi="Times New Roman" w:cs="Times New Roman"/>
          <w:kern w:val="1"/>
          <w:sz w:val="24"/>
          <w:szCs w:val="24"/>
        </w:rPr>
        <w:t>.00 w dni robocze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lub w dni wolne, w zależności od ustalonych harmonogramów wsparcia.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§2.</w:t>
      </w:r>
    </w:p>
    <w:p w:rsidR="00D23204" w:rsidRPr="00D23204" w:rsidRDefault="00D23204" w:rsidP="00ED35DD">
      <w:pPr>
        <w:tabs>
          <w:tab w:val="left" w:pos="2859"/>
        </w:tabs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1. W zakresie prowadzonych przez Zleceniobiorcę spraw, Zleceniodawca jest obowiązany udzielać Zleceniobiorcy wszelkich przydatnych i wyczerpujących informacji, udostępniać niezbędne dokumenty.</w:t>
      </w:r>
    </w:p>
    <w:p w:rsidR="00D23204" w:rsidRPr="00D23204" w:rsidRDefault="00D23204" w:rsidP="00ED35DD">
      <w:pPr>
        <w:tabs>
          <w:tab w:val="left" w:pos="2859"/>
        </w:tabs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2. W zakresie, w jakim okaże się to niezbędne, Zleceniodawca udzielać będzie Zleceniobiorcy pisemnych pełnomocnictw do działania w jego imieniu.</w:t>
      </w:r>
    </w:p>
    <w:p w:rsidR="00D23204" w:rsidRPr="00D23204" w:rsidRDefault="00D23204" w:rsidP="00ED35DD">
      <w:pPr>
        <w:widowControl w:val="0"/>
        <w:tabs>
          <w:tab w:val="left" w:pos="2859"/>
        </w:tabs>
        <w:suppressAutoHyphens/>
        <w:spacing w:after="0" w:line="240" w:lineRule="auto"/>
        <w:ind w:left="357" w:hanging="3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widowControl w:val="0"/>
        <w:suppressAutoHyphens/>
        <w:spacing w:after="0" w:line="240" w:lineRule="auto"/>
        <w:ind w:left="3540" w:firstLine="708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§3.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1. Wynagrodzenie za świadczenie usługi, o której mowa w § 1, ustala się w wysokości …. zł/godz., co w łącznej wysokości za średnio </w:t>
      </w:r>
      <w:r w:rsidR="00F94BCC">
        <w:rPr>
          <w:rFonts w:ascii="Times New Roman" w:eastAsia="Arial Unicode MS" w:hAnsi="Times New Roman" w:cs="Times New Roman"/>
          <w:kern w:val="1"/>
          <w:sz w:val="24"/>
          <w:szCs w:val="24"/>
        </w:rPr>
        <w:t>4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0 godz. pracy miesięcznej wynosi  …..... zł brutto (słownie: …...). Wynagrodzenie będzie płatne w miesięcznych ratach w wysokości ustalonej na podstawie przedstawionej karty czasu pracy</w:t>
      </w:r>
      <w:r w:rsidR="007C065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(ewidencja godzin wykonania zlecenia)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, proporcjonalnie do ilości przepracowanych godzin.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 Wypłata wynagrodzenia ustalonego w ust. 1 następować będzie sukcesywnie w ramach posiadanych środków finansowych na ten cel, na podstawie wystawianego przez Zleceniobiorcę rachunku wraz z załączoną kartą czasu pracy. 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3. Płatności dokonywane będą przelewem na wskazany rachunek bankowy Zleceniobiorcy 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br/>
        <w:t>w terminie 14 dni od dnia złożenia rachunku przez Zleceniobiorcę,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spacing w:val="-6"/>
          <w:kern w:val="1"/>
          <w:sz w:val="24"/>
          <w:szCs w:val="24"/>
        </w:rPr>
        <w:t xml:space="preserve">4. </w:t>
      </w: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Za dzień dokonania płatności uznaje się dzień obciążenia rachunku Zleceniodawcy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ind w:left="357" w:hanging="35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 4.</w:t>
      </w:r>
    </w:p>
    <w:p w:rsidR="00D23204" w:rsidRPr="00D23204" w:rsidRDefault="00D23204" w:rsidP="00F94BCC">
      <w:pPr>
        <w:widowControl w:val="0"/>
        <w:numPr>
          <w:ilvl w:val="3"/>
          <w:numId w:val="1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Do wszelkich kontaktów przy wykonywaniu niniejszej umowy Zleceniodawca upoważnia osobę pełniąca funkcję koordynatora projektu. </w:t>
      </w:r>
    </w:p>
    <w:p w:rsidR="00D23204" w:rsidRPr="00D23204" w:rsidRDefault="00D23204" w:rsidP="00F94BCC">
      <w:pPr>
        <w:widowControl w:val="0"/>
        <w:numPr>
          <w:ilvl w:val="3"/>
          <w:numId w:val="1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Zleceniobiorca obowiązany będzie do stosowania się przy świadczeniu zlecenia do wskazówek udzielanych mu przez osobę wskazaną w </w:t>
      </w:r>
      <w:r w:rsidR="00DA2061">
        <w:rPr>
          <w:rFonts w:ascii="Times New Roman" w:eastAsia="Arial" w:hAnsi="Times New Roman" w:cs="Times New Roman"/>
          <w:kern w:val="1"/>
          <w:sz w:val="24"/>
          <w:szCs w:val="24"/>
        </w:rPr>
        <w:t>ust</w:t>
      </w: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>. 1.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 5.</w:t>
      </w:r>
    </w:p>
    <w:p w:rsidR="00D23204" w:rsidRPr="00D23204" w:rsidRDefault="00D23204" w:rsidP="00ED35DD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Zleceniobiorca nie może powierzyć wykonywania zadań wynikających z zawartej umowy do wykonania osobie trzeciej. </w:t>
      </w:r>
    </w:p>
    <w:p w:rsidR="00D23204" w:rsidRPr="00D23204" w:rsidRDefault="00D23204" w:rsidP="00ED35DD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Zleceniobiorca zobowiązany jest do zachowania w tajemnicy wobec osób trzecich wszystkich danych i informacji uzyskanych w trakcie realizacji niniejszej umowy. Obowiązek dochowania tajemnicy obowiązuje także Zleceniobiorcę po zakończeniu realizacji umowy. 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 6.</w:t>
      </w:r>
    </w:p>
    <w:p w:rsidR="00D23204" w:rsidRPr="00D23204" w:rsidRDefault="00CB6A5E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1. </w:t>
      </w:r>
      <w:r w:rsidR="00D23204"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Strony dopuszczają zmiany umowy w zakresie: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1) terminu wykonania usługi w przypadku: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a) podpisania aneksu </w:t>
      </w: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do umowy o dofinansowanie projektu, 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>b) wystąpienia siły wyższej,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>2) wynagrodzenia i płatności w przypadku: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>a) zmiany kolejności wykonania części umowy bądź rezygnacji z jej realizacji,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>b) zmiany umowy o dofinansowanie projektu.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</w:p>
    <w:p w:rsidR="00D23204" w:rsidRPr="00D23204" w:rsidRDefault="00D23204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 7.</w:t>
      </w:r>
    </w:p>
    <w:p w:rsidR="00D23204" w:rsidRPr="00D23204" w:rsidRDefault="00D23204" w:rsidP="00ED35DD">
      <w:pPr>
        <w:widowControl w:val="0"/>
        <w:tabs>
          <w:tab w:val="left" w:pos="567"/>
          <w:tab w:val="left" w:pos="1698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1. Strony ustalają następujące zasady odpowiedzialności za niewykonanie lub nienależyte wykonanie umowy: 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1). Zleceniobiorca zapłaci Zleceniodawcy kary umowne za odstąpienie przez Zleceniodawcę od umowy z przyczyn leżących po stronie Zleceniobiorcy w wysokości 10% wynagrodzenia brutto określonego w § 3 ust. 1 za całość usługi. </w:t>
      </w:r>
    </w:p>
    <w:p w:rsidR="00D23204" w:rsidRP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2). Zleceniobiorca ponosi kary za nienależyte i nieterminowe wypełniania obowiązków określonych w § 1 </w:t>
      </w:r>
      <w:r w:rsidR="00DA2061">
        <w:rPr>
          <w:rFonts w:ascii="Times New Roman" w:eastAsia="Arial" w:hAnsi="Times New Roman" w:cs="Times New Roman"/>
          <w:kern w:val="1"/>
          <w:sz w:val="24"/>
          <w:szCs w:val="24"/>
        </w:rPr>
        <w:t>ust</w:t>
      </w: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. 2, w wysokości 10% wynagrodzenia miesięcznego brutto, za każdy dzień zwłoki licząc od dnia wskazanego do realizacji danej czynności, w szczególności w odniesieniu do §1 </w:t>
      </w:r>
      <w:r w:rsidR="00DA2061">
        <w:rPr>
          <w:rFonts w:ascii="Times New Roman" w:eastAsia="Arial" w:hAnsi="Times New Roman" w:cs="Times New Roman"/>
          <w:kern w:val="1"/>
          <w:sz w:val="24"/>
          <w:szCs w:val="24"/>
        </w:rPr>
        <w:t>ust</w:t>
      </w: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. 2 </w:t>
      </w:r>
      <w:r w:rsidR="00DA2061">
        <w:rPr>
          <w:rFonts w:ascii="Times New Roman" w:eastAsia="Arial" w:hAnsi="Times New Roman" w:cs="Times New Roman"/>
          <w:kern w:val="1"/>
          <w:sz w:val="24"/>
          <w:szCs w:val="24"/>
        </w:rPr>
        <w:t>pkt</w:t>
      </w: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 xml:space="preserve">. 7, 8, 9, 12, 18. </w:t>
      </w:r>
    </w:p>
    <w:p w:rsidR="00D23204" w:rsidRDefault="00D23204" w:rsidP="00ED35DD">
      <w:pPr>
        <w:widowControl w:val="0"/>
        <w:tabs>
          <w:tab w:val="left" w:pos="1698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" w:hAnsi="Times New Roman" w:cs="Times New Roman"/>
          <w:kern w:val="1"/>
          <w:sz w:val="24"/>
          <w:szCs w:val="24"/>
        </w:rPr>
        <w:t>3. Na wypadek, gdyby szkoda powstała w wyniku niewykonania lub nienależytego wykonania umowy, przewyższała wysokość kar umownych, Zleceniodawca zastrzega sobie prawo dochodzenia odszkodowania uzupełniającego do wysokości faktycznie poniesionej szkody na zasadach ogólnych kodeksu cywilnego.</w:t>
      </w:r>
    </w:p>
    <w:p w:rsidR="00F94BCC" w:rsidRDefault="00F94BCC" w:rsidP="00ED35DD">
      <w:pPr>
        <w:widowControl w:val="0"/>
        <w:tabs>
          <w:tab w:val="left" w:pos="1698"/>
        </w:tabs>
        <w:suppressAutoHyphens/>
        <w:spacing w:after="0" w:line="240" w:lineRule="auto"/>
        <w:ind w:left="284" w:hanging="284"/>
        <w:jc w:val="both"/>
        <w:rPr>
          <w:rFonts w:ascii="Times New Roman" w:eastAsia="Arial" w:hAnsi="Times New Roman" w:cs="Times New Roman"/>
          <w:kern w:val="1"/>
          <w:sz w:val="24"/>
          <w:szCs w:val="24"/>
        </w:rPr>
      </w:pPr>
    </w:p>
    <w:p w:rsidR="00F94BCC" w:rsidRDefault="00F94BCC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8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 podstawie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art. </w:t>
      </w:r>
      <w:r>
        <w:rPr>
          <w:rFonts w:ascii="Times New Roman" w:eastAsia="Calibri" w:hAnsi="Times New Roman" w:cs="Times New Roman"/>
          <w:sz w:val="24"/>
          <w:szCs w:val="24"/>
        </w:rPr>
        <w:t>29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w związku z art.28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UE.L 119 z 04.05.2016 r., str.1) (RODO), 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Zamawiający powierza Wykonawcy przetwarzanie danych osobowych </w:t>
      </w:r>
      <w:r>
        <w:rPr>
          <w:rFonts w:ascii="Times New Roman" w:eastAsia="Calibri" w:hAnsi="Times New Roman" w:cs="Times New Roman"/>
          <w:sz w:val="24"/>
          <w:szCs w:val="24"/>
        </w:rPr>
        <w:t>w zbiorze „Uczestnicy projektów dofinansowanych z Europejskiego Funduszu Społecznego w ramach Regionalnego programu Operacyjnego Województwa lubelskiego 2014-2020”, pn.:</w:t>
      </w:r>
      <w:r w:rsidRPr="002F466F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</w:t>
      </w:r>
      <w:r w:rsidRPr="005715DE">
        <w:rPr>
          <w:rFonts w:ascii="Times New Roman" w:eastAsia="Arial Unicode MS" w:hAnsi="Times New Roman" w:cs="Times New Roman"/>
          <w:kern w:val="1"/>
          <w:sz w:val="24"/>
          <w:szCs w:val="24"/>
        </w:rPr>
        <w:t>„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Ciekawsza nauka w Bolivarze – łatwiejszy start zawodowy”</w:t>
      </w:r>
      <w:r w:rsidRPr="005715D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współfinansowanego przez Unii Europejskiej </w:t>
      </w:r>
      <w:r w:rsidRPr="005715D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ze środków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Europejskiego Funduszu Społecznego w ramach </w:t>
      </w:r>
      <w:r w:rsidRPr="005715DE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RPO WL na lata 2014-2020 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wyłącznie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 celu realizacji niniejszej Umowy.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Wykonawca zobowiązuje się zastosować wszelkie, środki techniczne i organizacyjne mające na celu należyte, odpowiednie do zagrożeń oraz kategorii danych objętych ochroną, z najwyższą starannością, zabezpieczenie danych, w szczególności zabezpieczyć dane przed ich udostępnieniem osobom nieupoważnionym, zabraniem przez osobę nieuprawnioną, przetwarzaniem z naruszeniem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przepisów powszechnie obowiązujących dotyczących ochrony danych osobowych, w tym z RODO 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zmianą, utratą, uszkodzeniem lub zniszczeniem.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>Wykonawca oświadcza, że zapoznał się z ustawą o ochronie danych osobowych oraz rozporządzeniem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t.j.</w:t>
      </w:r>
      <w:r w:rsidRPr="00847B85">
        <w:rPr>
          <w:rFonts w:ascii="Times New Roman" w:eastAsia="Calibri" w:hAnsi="Times New Roman" w:cs="Times New Roman"/>
          <w:sz w:val="24"/>
          <w:szCs w:val="24"/>
        </w:rPr>
        <w:t>Dz</w:t>
      </w:r>
      <w:proofErr w:type="spellEnd"/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. U. z 2004 r., Nr 100, poz. 1024) i przy przetwarzaniu danych osobowych będzie przestrzegał zasad w nich ujętych. 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Wykonawca zobowiązuje się do zachowania w tajemnicy wszelkich informacji uzyskanych w związku z przetwarzaniem danych osobowych przez okres realizacji Umowy, jak również bezterminowo po jej ustaniu, niezależnie od sposobu ustania. 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Przetwarzanie danych osobowych jest dopuszczalne, jeżeli osoba, której dane dotyczą wyrazi zgodę na ich przetwarzanie. Oświadczenia zbiera i przechowuje Zamawiający w swojej siedzibie.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Do przetwarzania danych osobowych mogą być dopuszczeni jedynie pracownicy Wykonawcy, posiadający imienne upoważnienie do przetwarzania danych osobowych.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Imienne upoważnienia, o których mowa w ust. 6 są ważne do dnia odwołania, nie później jednak niż do dnia </w:t>
      </w:r>
      <w:r>
        <w:rPr>
          <w:rFonts w:ascii="Times New Roman" w:eastAsia="Calibri" w:hAnsi="Times New Roman" w:cs="Times New Roman"/>
          <w:sz w:val="24"/>
          <w:szCs w:val="24"/>
        </w:rPr>
        <w:t>zakończenia</w:t>
      </w: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 umowy. Upoważnienie wygasa z chwilą ustania zatrudnienia upoważnionego pracownika. </w:t>
      </w:r>
    </w:p>
    <w:p w:rsidR="00707828" w:rsidRPr="00847B85" w:rsidRDefault="00707828" w:rsidP="00707828">
      <w:pPr>
        <w:numPr>
          <w:ilvl w:val="0"/>
          <w:numId w:val="7"/>
        </w:numPr>
        <w:spacing w:after="0" w:line="240" w:lineRule="auto"/>
        <w:ind w:left="709" w:hanging="3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7B85">
        <w:rPr>
          <w:rFonts w:ascii="Times New Roman" w:eastAsia="Calibri" w:hAnsi="Times New Roman" w:cs="Times New Roman"/>
          <w:sz w:val="24"/>
          <w:szCs w:val="24"/>
        </w:rPr>
        <w:t xml:space="preserve">Zamawiający upoważnia Wykonawcę do wydania swoim pracownikom imiennych upoważnień do przetwarzania danych osobowych.  </w:t>
      </w:r>
    </w:p>
    <w:p w:rsidR="00D23204" w:rsidRPr="00D23204" w:rsidRDefault="00D23204" w:rsidP="00ED35DD">
      <w:pPr>
        <w:suppressAutoHyphens/>
        <w:spacing w:after="0" w:line="240" w:lineRule="auto"/>
        <w:ind w:left="3540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§ </w:t>
      </w:r>
      <w:r w:rsidR="00F94B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 </w:t>
      </w:r>
    </w:p>
    <w:p w:rsidR="00D23204" w:rsidRPr="00D23204" w:rsidRDefault="00D23204" w:rsidP="00ED35DD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2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Umowa zostaje zawarta na okres od dnia </w:t>
      </w: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01.0</w:t>
      </w:r>
      <w:r w:rsidR="00F94B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.2018</w:t>
      </w:r>
      <w:r w:rsidRPr="00D2320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roku</w:t>
      </w:r>
      <w:r w:rsidRPr="00D2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do dnia </w:t>
      </w: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31.</w:t>
      </w:r>
      <w:r w:rsidR="00F94B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08</w:t>
      </w:r>
      <w:r w:rsidRPr="00D2320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.20</w:t>
      </w:r>
      <w:r w:rsidR="00F94BC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</w:t>
      </w:r>
      <w:r w:rsidRPr="00D2320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2320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roku </w:t>
      </w:r>
      <w:r w:rsidRPr="00D2320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br/>
      </w:r>
      <w:r w:rsidRPr="00D23204">
        <w:rPr>
          <w:rFonts w:ascii="Times New Roman" w:eastAsia="Times New Roman" w:hAnsi="Times New Roman" w:cs="Times New Roman"/>
          <w:sz w:val="24"/>
          <w:szCs w:val="24"/>
          <w:lang w:eastAsia="ar-SA"/>
        </w:rPr>
        <w:t>z możliwością jej wypowiedzenia przez każdą ze stron z zachowaniem jednomiesięcznego okresu wypowiedzenia ze skutkiem na koniec miesiąca kalendarzowego.</w:t>
      </w:r>
    </w:p>
    <w:p w:rsidR="00D23204" w:rsidRPr="00D23204" w:rsidRDefault="00D23204" w:rsidP="00ED35DD">
      <w:pPr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2. W sprawach nieuregulowanych niniejszą umową mają zastosowanie odpowiednie przepisy Kodeksu cywilnego oraz inne powszechnie obowiązujące przepisy prawa. </w:t>
      </w:r>
    </w:p>
    <w:p w:rsidR="00D23204" w:rsidRPr="00D23204" w:rsidRDefault="00D23204" w:rsidP="00ED35DD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3. Zmiana niniejszej umowy wymaga zachowania formy pisemnej pod rygorem nieważności.</w:t>
      </w:r>
    </w:p>
    <w:p w:rsidR="00D23204" w:rsidRPr="00D23204" w:rsidRDefault="00D23204" w:rsidP="00ED35DD">
      <w:pPr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4. Umowa została sporządzona w dwóch jednobrzmiących egzemplarzach, po jednym dla każdej ze stron.</w:t>
      </w:r>
    </w:p>
    <w:p w:rsidR="00D23204" w:rsidRPr="00D23204" w:rsidRDefault="00D23204" w:rsidP="00ED35DD">
      <w:pPr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D23204">
        <w:rPr>
          <w:rFonts w:ascii="Times New Roman" w:eastAsia="Arial Unicode MS" w:hAnsi="Times New Roman" w:cs="Times New Roman"/>
          <w:kern w:val="1"/>
          <w:sz w:val="24"/>
          <w:szCs w:val="24"/>
        </w:rPr>
        <w:t>5. W przypadku sporów między stronami właściwym miejscowo będzie sąd siedziby Zleceniodawcy.</w:t>
      </w:r>
    </w:p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13"/>
        <w:gridCol w:w="1699"/>
      </w:tblGrid>
      <w:tr w:rsidR="00D23204" w:rsidRPr="00D23204" w:rsidTr="00ED35DD">
        <w:tc>
          <w:tcPr>
            <w:tcW w:w="7513" w:type="dxa"/>
            <w:shd w:val="clear" w:color="auto" w:fill="auto"/>
          </w:tcPr>
          <w:p w:rsidR="00ED35DD" w:rsidRDefault="00ED35DD" w:rsidP="00ED35DD">
            <w:pPr>
              <w:widowControl w:val="0"/>
              <w:suppressAutoHyphens/>
              <w:snapToGrid w:val="0"/>
              <w:spacing w:after="0" w:line="240" w:lineRule="auto"/>
              <w:ind w:firstLine="781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  <w:p w:rsidR="00D23204" w:rsidRPr="00D23204" w:rsidRDefault="00D23204" w:rsidP="00ED35DD">
            <w:pPr>
              <w:widowControl w:val="0"/>
              <w:suppressAutoHyphens/>
              <w:snapToGrid w:val="0"/>
              <w:spacing w:after="0" w:line="240" w:lineRule="auto"/>
              <w:ind w:firstLine="781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D2320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Zleceniodawca</w:t>
            </w:r>
          </w:p>
        </w:tc>
        <w:tc>
          <w:tcPr>
            <w:tcW w:w="1699" w:type="dxa"/>
            <w:shd w:val="clear" w:color="auto" w:fill="auto"/>
          </w:tcPr>
          <w:p w:rsidR="00ED35DD" w:rsidRDefault="00ED35DD" w:rsidP="00ED35D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</w:p>
          <w:p w:rsidR="00D23204" w:rsidRPr="00D23204" w:rsidRDefault="00D23204" w:rsidP="00ED35DD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</w:pPr>
            <w:r w:rsidRPr="00D23204">
              <w:rPr>
                <w:rFonts w:ascii="Times New Roman" w:eastAsia="Arial Unicode MS" w:hAnsi="Times New Roman" w:cs="Times New Roman"/>
                <w:kern w:val="1"/>
                <w:sz w:val="24"/>
                <w:szCs w:val="24"/>
              </w:rPr>
              <w:t>Zleceniobiorca</w:t>
            </w:r>
          </w:p>
        </w:tc>
      </w:tr>
    </w:tbl>
    <w:p w:rsidR="00D23204" w:rsidRPr="00D23204" w:rsidRDefault="00D23204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F45ED5" w:rsidRDefault="00F45ED5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D23204" w:rsidRPr="00D23204" w:rsidRDefault="00F45ED5" w:rsidP="00ED35DD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*</w:t>
      </w:r>
      <w:r w:rsidRPr="00F45ED5">
        <w:rPr>
          <w:rFonts w:ascii="Times New Roman" w:eastAsia="Arial Unicode MS" w:hAnsi="Times New Roman" w:cs="Times New Roman"/>
          <w:kern w:val="1"/>
          <w:sz w:val="16"/>
          <w:szCs w:val="16"/>
        </w:rPr>
        <w:t>niepotrzebne skreślić</w:t>
      </w:r>
    </w:p>
    <w:sectPr w:rsidR="00D23204" w:rsidRPr="00D23204" w:rsidSect="00CA70EE">
      <w:headerReference w:type="default" r:id="rId9"/>
      <w:footerReference w:type="default" r:id="rId10"/>
      <w:pgSz w:w="11906" w:h="16838"/>
      <w:pgMar w:top="1134" w:right="1134" w:bottom="1418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EB2" w:rsidRDefault="00C82EB2">
      <w:pPr>
        <w:spacing w:after="0" w:line="240" w:lineRule="auto"/>
      </w:pPr>
      <w:r>
        <w:separator/>
      </w:r>
    </w:p>
  </w:endnote>
  <w:endnote w:type="continuationSeparator" w:id="0">
    <w:p w:rsidR="00C82EB2" w:rsidRDefault="00C82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A21" w:rsidRDefault="00CB6A5E" w:rsidP="00A55CB9">
    <w:pPr>
      <w:pStyle w:val="Stopka"/>
      <w:pBdr>
        <w:top w:val="single" w:sz="4" w:space="1" w:color="auto"/>
      </w:pBdr>
      <w:jc w:val="center"/>
      <w:rPr>
        <w:sz w:val="20"/>
        <w:szCs w:val="20"/>
      </w:rPr>
    </w:pPr>
    <w:r w:rsidRPr="000119C8">
      <w:rPr>
        <w:sz w:val="20"/>
        <w:szCs w:val="20"/>
      </w:rPr>
      <w:t xml:space="preserve">Projekt </w:t>
    </w:r>
    <w:r w:rsidR="00A55CB9" w:rsidRPr="00A55CB9">
      <w:rPr>
        <w:sz w:val="20"/>
        <w:szCs w:val="20"/>
      </w:rPr>
      <w:t xml:space="preserve">„Ciekawsza nauka w Bolivarze – łatwiejszy start </w:t>
    </w:r>
    <w:r w:rsidR="003B1179">
      <w:rPr>
        <w:sz w:val="20"/>
        <w:szCs w:val="20"/>
      </w:rPr>
      <w:t>zawodowy</w:t>
    </w:r>
    <w:r w:rsidR="00A55CB9" w:rsidRPr="00A55CB9">
      <w:rPr>
        <w:sz w:val="20"/>
        <w:szCs w:val="20"/>
      </w:rPr>
      <w:t>”</w:t>
    </w:r>
    <w:r w:rsidRPr="000119C8">
      <w:rPr>
        <w:sz w:val="20"/>
        <w:szCs w:val="20"/>
      </w:rPr>
      <w:t xml:space="preserve"> wspófinansowany przez Unię Europejską ze środków Europejskiego Funduszu </w:t>
    </w:r>
    <w:r>
      <w:rPr>
        <w:sz w:val="20"/>
        <w:szCs w:val="20"/>
      </w:rPr>
      <w:t>Społecznego</w:t>
    </w:r>
    <w:r w:rsidRPr="000119C8">
      <w:rPr>
        <w:sz w:val="20"/>
        <w:szCs w:val="20"/>
      </w:rPr>
      <w:t xml:space="preserve"> w ramach Regionalnego Programu Operacyjnego Województwa Lubelskiego na lata 2014-2020</w:t>
    </w:r>
  </w:p>
  <w:p w:rsidR="00A55CB9" w:rsidRPr="00A55CB9" w:rsidRDefault="00A55CB9" w:rsidP="00A55CB9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EB2" w:rsidRDefault="00C82EB2">
      <w:pPr>
        <w:spacing w:after="0" w:line="240" w:lineRule="auto"/>
      </w:pPr>
      <w:r>
        <w:separator/>
      </w:r>
    </w:p>
  </w:footnote>
  <w:footnote w:type="continuationSeparator" w:id="0">
    <w:p w:rsidR="00C82EB2" w:rsidRDefault="00C82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C81" w:rsidRDefault="00D23204" w:rsidP="00094C8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4074644" wp14:editId="461F73BF">
          <wp:extent cx="6648450" cy="685800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94C81" w:rsidRDefault="00C82EB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567" w:hanging="283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5067160"/>
    <w:multiLevelType w:val="hybridMultilevel"/>
    <w:tmpl w:val="6A1C2E6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647E2"/>
    <w:multiLevelType w:val="hybridMultilevel"/>
    <w:tmpl w:val="D83636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AF1299"/>
    <w:multiLevelType w:val="hybridMultilevel"/>
    <w:tmpl w:val="47305340"/>
    <w:lvl w:ilvl="0" w:tplc="31ECA2D6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4C6AD8">
      <w:start w:val="1"/>
      <w:numFmt w:val="lowerLetter"/>
      <w:lvlText w:val="%2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B2809E">
      <w:start w:val="1"/>
      <w:numFmt w:val="lowerRoman"/>
      <w:lvlText w:val="%3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A2F9A6">
      <w:start w:val="1"/>
      <w:numFmt w:val="decimal"/>
      <w:lvlText w:val="%4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7865F2">
      <w:start w:val="1"/>
      <w:numFmt w:val="lowerLetter"/>
      <w:lvlText w:val="%5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E47342">
      <w:start w:val="1"/>
      <w:numFmt w:val="lowerRoman"/>
      <w:lvlText w:val="%6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8CC5BE">
      <w:start w:val="1"/>
      <w:numFmt w:val="decimal"/>
      <w:lvlText w:val="%7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083034">
      <w:start w:val="1"/>
      <w:numFmt w:val="lowerLetter"/>
      <w:lvlText w:val="%8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C7D8E">
      <w:start w:val="1"/>
      <w:numFmt w:val="lowerRoman"/>
      <w:lvlText w:val="%9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8366954"/>
    <w:multiLevelType w:val="hybridMultilevel"/>
    <w:tmpl w:val="A2EE2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81765B"/>
    <w:multiLevelType w:val="multilevel"/>
    <w:tmpl w:val="B008BE9C"/>
    <w:lvl w:ilvl="0">
      <w:start w:val="1"/>
      <w:numFmt w:val="decimal"/>
      <w:lvlText w:val="%1."/>
      <w:lvlJc w:val="left"/>
      <w:pPr>
        <w:tabs>
          <w:tab w:val="num" w:pos="0"/>
        </w:tabs>
        <w:ind w:left="567" w:hanging="283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">
    <w:nsid w:val="31E60EAA"/>
    <w:multiLevelType w:val="hybridMultilevel"/>
    <w:tmpl w:val="15FE1944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CAC0BE30">
      <w:start w:val="1"/>
      <w:numFmt w:val="lowerLetter"/>
      <w:lvlText w:val="%2)"/>
      <w:lvlJc w:val="left"/>
      <w:pPr>
        <w:ind w:left="1222" w:hanging="360"/>
      </w:pPr>
      <w:rPr>
        <w:rFonts w:ascii="Times New Roman" w:eastAsia="Times New Roman" w:hAnsi="Times New Roman" w:cs="Times New Roman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35914A9"/>
    <w:multiLevelType w:val="hybridMultilevel"/>
    <w:tmpl w:val="3D0EA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E27C5"/>
    <w:multiLevelType w:val="hybridMultilevel"/>
    <w:tmpl w:val="D7A46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EF2D5B"/>
    <w:multiLevelType w:val="hybridMultilevel"/>
    <w:tmpl w:val="566614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AAE"/>
    <w:rsid w:val="00064FFD"/>
    <w:rsid w:val="000C45A3"/>
    <w:rsid w:val="000F69FF"/>
    <w:rsid w:val="001334DE"/>
    <w:rsid w:val="002319DB"/>
    <w:rsid w:val="00293C12"/>
    <w:rsid w:val="002D450E"/>
    <w:rsid w:val="00335774"/>
    <w:rsid w:val="003B1179"/>
    <w:rsid w:val="0040562B"/>
    <w:rsid w:val="00440E2F"/>
    <w:rsid w:val="005C3F01"/>
    <w:rsid w:val="005F1639"/>
    <w:rsid w:val="006F2E22"/>
    <w:rsid w:val="006F3528"/>
    <w:rsid w:val="00707828"/>
    <w:rsid w:val="0076664F"/>
    <w:rsid w:val="007C065A"/>
    <w:rsid w:val="00837618"/>
    <w:rsid w:val="00875D6A"/>
    <w:rsid w:val="009B65B0"/>
    <w:rsid w:val="00A55CB9"/>
    <w:rsid w:val="00AB1D9D"/>
    <w:rsid w:val="00B1292B"/>
    <w:rsid w:val="00C82EB2"/>
    <w:rsid w:val="00CB322F"/>
    <w:rsid w:val="00CB6A5E"/>
    <w:rsid w:val="00D13A9A"/>
    <w:rsid w:val="00D23204"/>
    <w:rsid w:val="00DA2061"/>
    <w:rsid w:val="00E17BD8"/>
    <w:rsid w:val="00E31AAE"/>
    <w:rsid w:val="00E40457"/>
    <w:rsid w:val="00ED35DD"/>
    <w:rsid w:val="00F45ED5"/>
    <w:rsid w:val="00F94BCC"/>
    <w:rsid w:val="00FF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2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B65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D23204"/>
    <w:pPr>
      <w:widowControl w:val="0"/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D23204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2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32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B6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AB74D-31A7-4483-9731-C2329125A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2839</Words>
  <Characters>17039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8</cp:revision>
  <dcterms:created xsi:type="dcterms:W3CDTF">2018-06-19T05:52:00Z</dcterms:created>
  <dcterms:modified xsi:type="dcterms:W3CDTF">2018-06-21T12:40:00Z</dcterms:modified>
</cp:coreProperties>
</file>