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60" w:rsidRDefault="00F23660" w:rsidP="00836C9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836C92">
        <w:rPr>
          <w:rFonts w:ascii="Arial" w:hAnsi="Arial" w:cs="Arial"/>
          <w:b/>
          <w:color w:val="000000"/>
          <w:sz w:val="22"/>
          <w:szCs w:val="22"/>
        </w:rPr>
        <w:t>5</w:t>
      </w:r>
      <w:bookmarkStart w:id="0" w:name="_GoBack"/>
      <w:bookmarkEnd w:id="0"/>
    </w:p>
    <w:p w:rsidR="00F23660" w:rsidRPr="008541C1" w:rsidRDefault="00F23660" w:rsidP="000B12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541C1">
        <w:rPr>
          <w:rFonts w:ascii="Arial" w:hAnsi="Arial" w:cs="Arial"/>
          <w:color w:val="000000"/>
          <w:sz w:val="20"/>
          <w:szCs w:val="20"/>
        </w:rPr>
        <w:t xml:space="preserve">Numer sprawy: </w:t>
      </w:r>
      <w:r w:rsidR="00B0244C" w:rsidRPr="008541C1">
        <w:rPr>
          <w:rFonts w:ascii="Arial" w:hAnsi="Arial" w:cs="Arial"/>
          <w:b/>
          <w:color w:val="000000"/>
          <w:sz w:val="20"/>
          <w:szCs w:val="20"/>
        </w:rPr>
        <w:t>272.1.</w:t>
      </w:r>
      <w:r w:rsidR="000B1272">
        <w:rPr>
          <w:rFonts w:ascii="Arial" w:hAnsi="Arial" w:cs="Arial"/>
          <w:b/>
          <w:color w:val="000000"/>
          <w:sz w:val="20"/>
          <w:szCs w:val="20"/>
        </w:rPr>
        <w:t>20</w:t>
      </w:r>
      <w:r w:rsidR="00B0244C" w:rsidRPr="008541C1">
        <w:rPr>
          <w:rFonts w:ascii="Arial" w:hAnsi="Arial" w:cs="Arial"/>
          <w:b/>
          <w:color w:val="000000"/>
          <w:sz w:val="20"/>
          <w:szCs w:val="20"/>
        </w:rPr>
        <w:t>.2017</w:t>
      </w:r>
    </w:p>
    <w:p w:rsidR="00F23660" w:rsidRDefault="00F23660" w:rsidP="00F23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23660" w:rsidRDefault="00F23660" w:rsidP="00F23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23660" w:rsidRDefault="00F23660" w:rsidP="00F23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23660" w:rsidRDefault="00F23660" w:rsidP="00F23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23660" w:rsidRDefault="00F23660" w:rsidP="00F236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FORMULARZ KALKULACJI CENY</w:t>
      </w:r>
    </w:p>
    <w:p w:rsidR="00F23660" w:rsidRDefault="00F23660" w:rsidP="00F236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896"/>
        <w:gridCol w:w="1753"/>
      </w:tblGrid>
      <w:tr w:rsidR="00F23660" w:rsidRPr="008E5D0B" w:rsidTr="00B0244C">
        <w:tc>
          <w:tcPr>
            <w:tcW w:w="639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proofErr w:type="gramEnd"/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proofErr w:type="gramEnd"/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Oferowane maszyny, urządzenia (podać markę, model i parametry techniczne)</w:t>
            </w: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Wartość pozycji brutto w zł</w:t>
            </w: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napędowa - ciągnik jednoosiowy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Zamiatarka z pojemnikiem</w:t>
            </w:r>
            <w:r w:rsidR="008541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(przesiew granulatu)</w:t>
            </w: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Równiarka rotacyjna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Broną aktywna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Szczotka wczesująca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Rozrzutnik granulatu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Nośnik narzędzi </w:t>
            </w:r>
            <w:r w:rsidR="008541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siedziskiem dla operatora,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7535" w:type="dxa"/>
            <w:gridSpan w:val="2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8E5D0B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C575C" w:rsidRDefault="00DC575C"/>
    <w:sectPr w:rsidR="00DC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0"/>
    <w:rsid w:val="000B1272"/>
    <w:rsid w:val="00345E05"/>
    <w:rsid w:val="006F68C3"/>
    <w:rsid w:val="00836C92"/>
    <w:rsid w:val="008541C1"/>
    <w:rsid w:val="00B0244C"/>
    <w:rsid w:val="00D318CF"/>
    <w:rsid w:val="00DC575C"/>
    <w:rsid w:val="00F2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Giszczak</dc:creator>
  <cp:lastModifiedBy>Anna Giszczak</cp:lastModifiedBy>
  <cp:revision>4</cp:revision>
  <dcterms:created xsi:type="dcterms:W3CDTF">2017-05-31T10:56:00Z</dcterms:created>
  <dcterms:modified xsi:type="dcterms:W3CDTF">2017-06-01T12:23:00Z</dcterms:modified>
</cp:coreProperties>
</file>