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F" w:rsidRDefault="00CA2E6F">
      <w:pPr>
        <w:pStyle w:val="Title"/>
      </w:pPr>
      <w:r>
        <w:t xml:space="preserve">Terminy obozów żeglarskich  -  </w:t>
      </w:r>
    </w:p>
    <w:p w:rsidR="00CA2E6F" w:rsidRDefault="00CA2E6F">
      <w:pPr>
        <w:pStyle w:val="Title"/>
      </w:pPr>
      <w:r>
        <w:t>Stacja Dydaktyczna i Żeglarska Uniwersytetu Przyrodniczego</w:t>
      </w:r>
    </w:p>
    <w:p w:rsidR="00CA2E6F" w:rsidRDefault="00CA2E6F">
      <w:pPr>
        <w:pStyle w:val="Title"/>
      </w:pPr>
      <w:r>
        <w:t xml:space="preserve">  nad  Jeziorem Piaseczno</w:t>
      </w:r>
    </w:p>
    <w:p w:rsidR="00CA2E6F" w:rsidRDefault="00CA2E6F">
      <w:pPr>
        <w:pStyle w:val="Title"/>
      </w:pPr>
      <w:r>
        <w:t>Licencjonowana Szkoła Żeglarska PZŻ - SŻ AZS AR „Antares”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 xml:space="preserve">Obozy stacjonarne na stopień </w:t>
      </w:r>
      <w:r>
        <w:t>żeglarza</w:t>
      </w:r>
      <w:r>
        <w:rPr>
          <w:sz w:val="24"/>
        </w:rPr>
        <w:t xml:space="preserve"> – 14 dniowe z zakwaterowaniem lub dla osób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dochodzących na zajęcia (w ramach opłaty organizator zapewnia pełne szkolenie teoretyczne i praktyczne zakończone egzaminem, żywić można się w restauracji na terenie ośrodka – zniżka dla uczestników kursów – obiad ok. 8,-zł).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Szkolenie praktyczne pod żaglami odbywa się na łodziach typu: Tango 730, Venus, Carina, Omega i DZ.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Szkolenie praktyczne z manewrowania na silniku na łodzi Tango 730 z silnikiem przyczepnym.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Stacja posiada salę wykładową z kompletem pomocy naukowych i biblioteką.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Wszystkie zajęcia prowadzone są przez instruktorów żeglarstwa.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W przypadku zgłoszenia przynajmniej 8 osób możliwe jest zorganizowanie szkolenia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 xml:space="preserve">na stopień </w:t>
      </w:r>
      <w:r>
        <w:t>Sternika jachtowego</w:t>
      </w:r>
    </w:p>
    <w:p w:rsidR="00CA2E6F" w:rsidRDefault="00CA2E6F">
      <w:pPr>
        <w:pStyle w:val="Title"/>
        <w:jc w:val="left"/>
      </w:pPr>
      <w:r>
        <w:rPr>
          <w:sz w:val="24"/>
        </w:rPr>
        <w:t>1 – 14 lipca 2009</w:t>
      </w:r>
      <w:r>
        <w:rPr>
          <w:sz w:val="24"/>
        </w:rPr>
        <w:tab/>
        <w:t xml:space="preserve">Obóz dla studentów UP – opłata zniżkowa </w:t>
      </w:r>
      <w:r>
        <w:t>390,-zł</w:t>
      </w:r>
    </w:p>
    <w:p w:rsidR="00CA2E6F" w:rsidRDefault="00CA2E6F">
      <w:pPr>
        <w:pStyle w:val="Title"/>
        <w:ind w:left="2124" w:firstLine="6"/>
        <w:jc w:val="left"/>
      </w:pPr>
      <w:r>
        <w:rPr>
          <w:sz w:val="24"/>
        </w:rPr>
        <w:t xml:space="preserve">w przypadku wolnych miejsc uczestniczyć mogą studenci innych uczelni i inne osoby – opłata dla studentów i młodzieży </w:t>
      </w:r>
      <w:r>
        <w:t>540,-zł,</w:t>
      </w:r>
    </w:p>
    <w:p w:rsidR="00CA2E6F" w:rsidRDefault="00CA2E6F">
      <w:pPr>
        <w:pStyle w:val="Title"/>
        <w:ind w:left="2124" w:firstLine="6"/>
        <w:jc w:val="left"/>
      </w:pPr>
      <w:r>
        <w:rPr>
          <w:sz w:val="24"/>
        </w:rPr>
        <w:t xml:space="preserve">dla pozostałych osób </w:t>
      </w:r>
      <w:r>
        <w:t xml:space="preserve">600,-zł. </w:t>
      </w:r>
      <w:r>
        <w:rPr>
          <w:sz w:val="24"/>
        </w:rPr>
        <w:t xml:space="preserve"> Dla osób nie korzystających z zakwaterowania opłata </w:t>
      </w:r>
      <w:r>
        <w:t>480,-zł</w:t>
      </w:r>
    </w:p>
    <w:p w:rsidR="00CA2E6F" w:rsidRDefault="00CA2E6F">
      <w:pPr>
        <w:pStyle w:val="Title"/>
        <w:jc w:val="left"/>
      </w:pPr>
      <w:r>
        <w:rPr>
          <w:sz w:val="24"/>
        </w:rPr>
        <w:t xml:space="preserve">16 – 29 lipca 2009 </w:t>
      </w:r>
      <w:r>
        <w:rPr>
          <w:sz w:val="24"/>
        </w:rPr>
        <w:tab/>
        <w:t xml:space="preserve">Obóz ogólnodostępny –    opłata dla studentów i młodzieży  </w:t>
      </w:r>
      <w:r>
        <w:t>540,-zł</w:t>
      </w:r>
    </w:p>
    <w:p w:rsidR="00CA2E6F" w:rsidRDefault="00CA2E6F">
      <w:pPr>
        <w:pStyle w:val="Title"/>
        <w:ind w:left="2124"/>
        <w:jc w:val="left"/>
        <w:rPr>
          <w:sz w:val="24"/>
        </w:rPr>
      </w:pPr>
      <w:r>
        <w:rPr>
          <w:sz w:val="24"/>
        </w:rPr>
        <w:t xml:space="preserve">dla innych osób </w:t>
      </w:r>
      <w:r>
        <w:t>600,-zł</w:t>
      </w:r>
      <w:r>
        <w:rPr>
          <w:sz w:val="24"/>
        </w:rPr>
        <w:t xml:space="preserve">. Dla osób nie korzystających z zakwaterowania opłata </w:t>
      </w:r>
      <w:r>
        <w:t>480,-zł</w:t>
      </w:r>
    </w:p>
    <w:p w:rsidR="00CA2E6F" w:rsidRDefault="00CA2E6F">
      <w:pPr>
        <w:pStyle w:val="Title"/>
        <w:jc w:val="left"/>
      </w:pPr>
      <w:r>
        <w:rPr>
          <w:sz w:val="24"/>
        </w:rPr>
        <w:t xml:space="preserve">1– 14 sierpnia 2009  Obóz ogólnodostępny –    opłata dla studentów i młodzieży  </w:t>
      </w:r>
      <w:r>
        <w:t>540,-zł</w:t>
      </w:r>
    </w:p>
    <w:p w:rsidR="00CA2E6F" w:rsidRDefault="00CA2E6F">
      <w:pPr>
        <w:pStyle w:val="Title"/>
        <w:ind w:left="2124"/>
        <w:jc w:val="left"/>
        <w:rPr>
          <w:sz w:val="24"/>
        </w:rPr>
      </w:pPr>
      <w:r>
        <w:rPr>
          <w:sz w:val="24"/>
        </w:rPr>
        <w:t xml:space="preserve">dla innych osób </w:t>
      </w:r>
      <w:r>
        <w:t>600,-zł</w:t>
      </w:r>
      <w:r>
        <w:rPr>
          <w:sz w:val="24"/>
        </w:rPr>
        <w:t xml:space="preserve">. Dla osób nie korzystających z zakwaterowania opłata </w:t>
      </w:r>
      <w:r>
        <w:t>480,-zł</w:t>
      </w:r>
    </w:p>
    <w:p w:rsidR="00CA2E6F" w:rsidRDefault="00CA2E6F">
      <w:pPr>
        <w:pStyle w:val="Title"/>
        <w:jc w:val="left"/>
        <w:rPr>
          <w:sz w:val="24"/>
        </w:rPr>
      </w:pPr>
    </w:p>
    <w:p w:rsidR="00CA2E6F" w:rsidRDefault="00CA2E6F">
      <w:pPr>
        <w:pStyle w:val="Title"/>
        <w:jc w:val="left"/>
      </w:pPr>
      <w:r>
        <w:rPr>
          <w:sz w:val="24"/>
        </w:rPr>
        <w:t xml:space="preserve">16-29 sierpnia 2009  Obóz ogólnodostępny –    opłata dla studentów i młodzieży  </w:t>
      </w:r>
      <w:r>
        <w:t>540,-zł</w:t>
      </w:r>
    </w:p>
    <w:p w:rsidR="00CA2E6F" w:rsidRDefault="00CA2E6F">
      <w:pPr>
        <w:pStyle w:val="Title"/>
        <w:ind w:left="2124"/>
        <w:jc w:val="left"/>
        <w:rPr>
          <w:sz w:val="24"/>
        </w:rPr>
      </w:pPr>
      <w:r>
        <w:rPr>
          <w:sz w:val="24"/>
        </w:rPr>
        <w:t xml:space="preserve">dla innych osób </w:t>
      </w:r>
      <w:r>
        <w:t>600,-zł</w:t>
      </w:r>
      <w:r>
        <w:rPr>
          <w:sz w:val="24"/>
        </w:rPr>
        <w:t xml:space="preserve">. Dla osób nie korzystających z zakwaterowania opłata </w:t>
      </w:r>
      <w:r>
        <w:t>480,-zł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ab/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 xml:space="preserve">31 sierpnia – 13 września 2009 Obóz ogólnodostępny – opłata dla studentów i </w:t>
      </w:r>
    </w:p>
    <w:p w:rsidR="00CA2E6F" w:rsidRDefault="00CA2E6F">
      <w:pPr>
        <w:pStyle w:val="Title"/>
        <w:ind w:left="2124"/>
        <w:jc w:val="left"/>
        <w:rPr>
          <w:sz w:val="24"/>
        </w:rPr>
      </w:pPr>
      <w:r>
        <w:rPr>
          <w:sz w:val="24"/>
        </w:rPr>
        <w:t xml:space="preserve">młodzieży  </w:t>
      </w:r>
      <w:r>
        <w:t xml:space="preserve">540,-zł, </w:t>
      </w:r>
      <w:r>
        <w:rPr>
          <w:sz w:val="24"/>
        </w:rPr>
        <w:t xml:space="preserve">dla innych osób </w:t>
      </w:r>
      <w:r>
        <w:t>600,-zł</w:t>
      </w:r>
      <w:r>
        <w:rPr>
          <w:sz w:val="24"/>
        </w:rPr>
        <w:t xml:space="preserve">. Dla osób nie korzystających z zakwaterowania opłata </w:t>
      </w:r>
      <w:r>
        <w:t>480,-zł</w:t>
      </w:r>
    </w:p>
    <w:p w:rsidR="00CA2E6F" w:rsidRDefault="00CA2E6F">
      <w:pPr>
        <w:pStyle w:val="Title"/>
        <w:jc w:val="left"/>
      </w:pPr>
      <w:r>
        <w:rPr>
          <w:sz w:val="24"/>
        </w:rPr>
        <w:t xml:space="preserve"> Uwaga – wszyscy posiadający stopnie żeglarskie w tygodniowych terminach podanych niżej mogą wynająć łódkę i zakwaterowanie za 250.- zł od osoby.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 xml:space="preserve">         terminy 1-7.07.2008, 8-14.07.2008; 16-22.07.2008, 1-7.08.2008, 8-14.08.2008,</w:t>
      </w:r>
    </w:p>
    <w:p w:rsidR="00CA2E6F" w:rsidRDefault="00CA2E6F">
      <w:pPr>
        <w:pStyle w:val="Title"/>
        <w:ind w:left="1410"/>
        <w:jc w:val="left"/>
      </w:pPr>
      <w:r>
        <w:rPr>
          <w:sz w:val="24"/>
        </w:rPr>
        <w:t>16-22.08.2008 i 22-29.08.2008 dla studentów UP posiadających stopnie żeglarskie możliwe jest zakwaterowanie i korzystanie ze sprzętu żeglarskiego (doszkalanie) za opłatą 250,-zł.</w:t>
      </w:r>
    </w:p>
    <w:p w:rsidR="00CA2E6F" w:rsidRDefault="00CA2E6F">
      <w:pPr>
        <w:pStyle w:val="Title"/>
        <w:jc w:val="left"/>
      </w:pPr>
      <w:r>
        <w:t>Zgłoszenia: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 xml:space="preserve">Studium Wychowania Fizycznego i Sportu UP w Lublinie; ul. Głęboka 31; 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20-950 Lublin. tel. 081 4456855 lub, Kier. Wyszk. Żegl. Stacji nad Jeziorem Piaseczno Kpt. Ziemowit Barański  tel. 0660935069</w:t>
      </w:r>
    </w:p>
    <w:p w:rsidR="00CA2E6F" w:rsidRDefault="00CA2E6F">
      <w:pPr>
        <w:pStyle w:val="Title"/>
        <w:jc w:val="left"/>
        <w:rPr>
          <w:sz w:val="24"/>
        </w:rPr>
      </w:pPr>
      <w:r>
        <w:rPr>
          <w:sz w:val="24"/>
        </w:rPr>
        <w:t>Stacja Dydaktyczna i Żeglarska w Piasecznie  prowadzi praktyki wakacyjne dla studentów Uniwersytetu Przyrodniczego.</w:t>
      </w:r>
    </w:p>
    <w:sectPr w:rsidR="00CA2E6F" w:rsidSect="00CA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5E8B"/>
    <w:multiLevelType w:val="hybridMultilevel"/>
    <w:tmpl w:val="2570BE44"/>
    <w:lvl w:ilvl="0" w:tplc="55C02B14">
      <w:start w:val="16"/>
      <w:numFmt w:val="bullet"/>
      <w:lvlText w:val="–"/>
      <w:lvlJc w:val="left"/>
      <w:pPr>
        <w:tabs>
          <w:tab w:val="num" w:pos="4725"/>
        </w:tabs>
        <w:ind w:left="472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045"/>
        </w:tabs>
        <w:ind w:left="9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765"/>
        </w:tabs>
        <w:ind w:left="97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485"/>
        </w:tabs>
        <w:ind w:left="10485" w:hanging="360"/>
      </w:pPr>
      <w:rPr>
        <w:rFonts w:ascii="Wingdings" w:hAnsi="Wingdings" w:hint="default"/>
      </w:rPr>
    </w:lvl>
  </w:abstractNum>
  <w:abstractNum w:abstractNumId="1">
    <w:nsid w:val="5A9D704D"/>
    <w:multiLevelType w:val="hybridMultilevel"/>
    <w:tmpl w:val="6E8EDACE"/>
    <w:lvl w:ilvl="0" w:tplc="A04280C4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DF7D03"/>
    <w:multiLevelType w:val="hybridMultilevel"/>
    <w:tmpl w:val="E5047446"/>
    <w:lvl w:ilvl="0" w:tplc="7B8C1D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A5E"/>
    <w:rsid w:val="00361F4F"/>
    <w:rsid w:val="00581401"/>
    <w:rsid w:val="00A0537F"/>
    <w:rsid w:val="00B95A5E"/>
    <w:rsid w:val="00CA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E36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81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9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377</Words>
  <Characters>2266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obozów żeglarskich  -  </dc:title>
  <dc:subject/>
  <dc:creator>BARAŃSKI ZIEMOWIT</dc:creator>
  <cp:keywords/>
  <dc:description/>
  <cp:lastModifiedBy>Studium Wychowania Fizycznego i Sportu</cp:lastModifiedBy>
  <cp:revision>2</cp:revision>
  <cp:lastPrinted>2009-03-18T09:50:00Z</cp:lastPrinted>
  <dcterms:created xsi:type="dcterms:W3CDTF">2009-03-23T10:03:00Z</dcterms:created>
  <dcterms:modified xsi:type="dcterms:W3CDTF">2009-03-23T10:03:00Z</dcterms:modified>
</cp:coreProperties>
</file>