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9BB" w:rsidRDefault="002C09BB" w:rsidP="00ED23A0">
      <w:pPr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ED23A0">
        <w:rPr>
          <w:rFonts w:ascii="Times New Roman" w:hAnsi="Times New Roman"/>
          <w:sz w:val="24"/>
          <w:szCs w:val="24"/>
          <w:lang w:eastAsia="pl-PL"/>
        </w:rPr>
        <w:t>Numer sprawy: ZP.</w:t>
      </w:r>
      <w:r>
        <w:rPr>
          <w:rFonts w:ascii="Times New Roman" w:hAnsi="Times New Roman"/>
          <w:sz w:val="24"/>
          <w:szCs w:val="24"/>
          <w:lang w:eastAsia="pl-PL"/>
        </w:rPr>
        <w:t>SP.O.</w:t>
      </w:r>
      <w:r w:rsidRPr="00ED23A0">
        <w:rPr>
          <w:rFonts w:ascii="Times New Roman" w:hAnsi="Times New Roman"/>
          <w:sz w:val="24"/>
          <w:szCs w:val="24"/>
          <w:lang w:eastAsia="pl-PL"/>
        </w:rPr>
        <w:t>272.4.</w:t>
      </w:r>
      <w:r>
        <w:rPr>
          <w:rFonts w:ascii="Times New Roman" w:hAnsi="Times New Roman"/>
          <w:sz w:val="24"/>
          <w:szCs w:val="24"/>
          <w:lang w:eastAsia="pl-PL"/>
        </w:rPr>
        <w:t>3</w:t>
      </w:r>
      <w:r w:rsidRPr="00ED23A0">
        <w:rPr>
          <w:rFonts w:ascii="Times New Roman" w:hAnsi="Times New Roman"/>
          <w:sz w:val="24"/>
          <w:szCs w:val="24"/>
          <w:lang w:eastAsia="pl-PL"/>
        </w:rPr>
        <w:t>.201</w:t>
      </w:r>
      <w:r>
        <w:rPr>
          <w:rFonts w:ascii="Times New Roman" w:hAnsi="Times New Roman"/>
          <w:sz w:val="24"/>
          <w:szCs w:val="24"/>
          <w:lang w:eastAsia="pl-PL"/>
        </w:rPr>
        <w:t>5</w:t>
      </w:r>
      <w:r w:rsidRPr="00ED23A0">
        <w:rPr>
          <w:rFonts w:ascii="Times New Roman" w:hAnsi="Times New Roman"/>
          <w:sz w:val="24"/>
          <w:szCs w:val="24"/>
          <w:lang w:eastAsia="pl-PL"/>
        </w:rPr>
        <w:t xml:space="preserve">                                                    Łęczna, 201</w:t>
      </w:r>
      <w:r>
        <w:rPr>
          <w:rFonts w:ascii="Times New Roman" w:hAnsi="Times New Roman"/>
          <w:sz w:val="24"/>
          <w:szCs w:val="24"/>
          <w:lang w:eastAsia="pl-PL"/>
        </w:rPr>
        <w:t>5</w:t>
      </w:r>
      <w:r w:rsidRPr="00ED23A0">
        <w:rPr>
          <w:rFonts w:ascii="Times New Roman" w:hAnsi="Times New Roman"/>
          <w:sz w:val="24"/>
          <w:szCs w:val="24"/>
          <w:lang w:eastAsia="pl-PL"/>
        </w:rPr>
        <w:t>-0</w:t>
      </w:r>
      <w:r>
        <w:rPr>
          <w:rFonts w:ascii="Times New Roman" w:hAnsi="Times New Roman"/>
          <w:sz w:val="24"/>
          <w:szCs w:val="24"/>
          <w:lang w:eastAsia="pl-PL"/>
        </w:rPr>
        <w:t>5</w:t>
      </w:r>
      <w:r w:rsidRPr="00ED23A0">
        <w:rPr>
          <w:rFonts w:ascii="Times New Roman" w:hAnsi="Times New Roman"/>
          <w:sz w:val="24"/>
          <w:szCs w:val="24"/>
          <w:lang w:eastAsia="pl-PL"/>
        </w:rPr>
        <w:t>-</w:t>
      </w:r>
      <w:r>
        <w:rPr>
          <w:rFonts w:ascii="Times New Roman" w:hAnsi="Times New Roman"/>
          <w:sz w:val="24"/>
          <w:szCs w:val="24"/>
          <w:lang w:eastAsia="pl-PL"/>
        </w:rPr>
        <w:t>13</w:t>
      </w:r>
    </w:p>
    <w:p w:rsidR="002C09BB" w:rsidRPr="00C33FAB" w:rsidRDefault="002C09BB" w:rsidP="00C33FAB">
      <w:pPr>
        <w:pStyle w:val="BalloonText"/>
        <w:rPr>
          <w:rFonts w:ascii="Times New Roman" w:hAnsi="Times New Roman"/>
          <w:lang/>
        </w:rPr>
      </w:pPr>
    </w:p>
    <w:p w:rsidR="002C09BB" w:rsidRDefault="002C09BB" w:rsidP="00ED23A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pl-PL"/>
        </w:rPr>
      </w:pPr>
    </w:p>
    <w:p w:rsidR="002C09BB" w:rsidRDefault="002C09BB" w:rsidP="00ED23A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pl-PL"/>
        </w:rPr>
      </w:pPr>
    </w:p>
    <w:p w:rsidR="002C09BB" w:rsidRDefault="002C09BB" w:rsidP="00ED23A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pl-PL"/>
        </w:rPr>
      </w:pPr>
      <w:r w:rsidRPr="00ED23A0">
        <w:rPr>
          <w:rFonts w:ascii="Times New Roman" w:hAnsi="Times New Roman"/>
          <w:sz w:val="24"/>
          <w:szCs w:val="24"/>
          <w:lang w:eastAsia="pl-PL"/>
        </w:rPr>
        <w:t xml:space="preserve">OGŁOSZENIE  O WYBORZE NAJKORZYSTNIEJSZEJ OFERTY </w:t>
      </w:r>
    </w:p>
    <w:p w:rsidR="002C09BB" w:rsidRDefault="002C09BB" w:rsidP="00ED23A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pl-PL"/>
        </w:rPr>
      </w:pPr>
    </w:p>
    <w:p w:rsidR="002C09BB" w:rsidRPr="00ED23A0" w:rsidRDefault="002C09BB" w:rsidP="00ED23A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pl-PL"/>
        </w:rPr>
      </w:pPr>
    </w:p>
    <w:p w:rsidR="002C09BB" w:rsidRPr="00524490" w:rsidRDefault="002C09BB" w:rsidP="00962572">
      <w:pPr>
        <w:widowControl w:val="0"/>
        <w:shd w:val="clear" w:color="auto" w:fill="FFFFFF"/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eastAsia="pl-PL"/>
        </w:rPr>
      </w:pPr>
      <w:r w:rsidRPr="00ED23A0">
        <w:rPr>
          <w:rFonts w:ascii="Times New Roman" w:hAnsi="Times New Roman"/>
          <w:sz w:val="24"/>
          <w:szCs w:val="24"/>
          <w:lang w:eastAsia="pl-PL"/>
        </w:rPr>
        <w:t xml:space="preserve">dot.: zamówienia </w:t>
      </w:r>
      <w:r w:rsidRPr="00524490">
        <w:rPr>
          <w:rFonts w:ascii="Times New Roman" w:hAnsi="Times New Roman"/>
          <w:b/>
          <w:bCs/>
          <w:color w:val="000000"/>
          <w:spacing w:val="3"/>
          <w:sz w:val="24"/>
          <w:szCs w:val="24"/>
          <w:lang w:eastAsia="pl-PL"/>
        </w:rPr>
        <w:t xml:space="preserve">Przekształcenie zasadniczej numerycznej mapy wektorowej 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  <w:lang w:eastAsia="pl-PL"/>
        </w:rPr>
        <w:br/>
      </w:r>
      <w:r w:rsidRPr="00524490">
        <w:rPr>
          <w:rFonts w:ascii="Times New Roman" w:hAnsi="Times New Roman"/>
          <w:b/>
          <w:bCs/>
          <w:color w:val="000000"/>
          <w:spacing w:val="3"/>
          <w:sz w:val="24"/>
          <w:szCs w:val="24"/>
          <w:lang w:eastAsia="pl-PL"/>
        </w:rPr>
        <w:t xml:space="preserve">do zbiorów danych przestrzennych BDOT500 oraz dostosowanie bazy danych GESUT do obowiązujących przepisów prawa dla jednostki ewidencyjnej Łęczna 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  <w:lang w:eastAsia="pl-PL"/>
        </w:rPr>
        <w:t>–</w:t>
      </w:r>
      <w:r w:rsidRPr="00524490">
        <w:rPr>
          <w:rFonts w:ascii="Times New Roman" w:hAnsi="Times New Roman"/>
          <w:b/>
          <w:bCs/>
          <w:color w:val="000000"/>
          <w:spacing w:val="3"/>
          <w:sz w:val="24"/>
          <w:szCs w:val="24"/>
          <w:lang w:eastAsia="pl-PL"/>
        </w:rPr>
        <w:t xml:space="preserve"> miasto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  <w:lang w:eastAsia="pl-PL"/>
        </w:rPr>
        <w:t>.</w:t>
      </w:r>
    </w:p>
    <w:p w:rsidR="002C09BB" w:rsidRDefault="002C09BB" w:rsidP="00524490">
      <w:pPr>
        <w:rPr>
          <w:rFonts w:ascii="Arial" w:hAnsi="Arial" w:cs="Arial"/>
          <w:b/>
          <w:lang w:eastAsia="pl-PL"/>
        </w:rPr>
      </w:pPr>
      <w:r w:rsidRPr="00053099">
        <w:rPr>
          <w:rFonts w:ascii="Arial" w:hAnsi="Arial" w:cs="Arial"/>
          <w:b/>
          <w:lang w:eastAsia="pl-PL"/>
        </w:rPr>
        <w:t>Zamawiający przeznaczył na sfinansowanie tego zamówienia kwotę 2</w:t>
      </w:r>
      <w:r>
        <w:rPr>
          <w:rFonts w:ascii="Arial" w:hAnsi="Arial" w:cs="Arial"/>
          <w:b/>
          <w:lang w:eastAsia="pl-PL"/>
        </w:rPr>
        <w:t>0</w:t>
      </w:r>
      <w:r w:rsidRPr="00053099">
        <w:rPr>
          <w:rFonts w:ascii="Arial" w:hAnsi="Arial" w:cs="Arial"/>
          <w:b/>
          <w:lang w:eastAsia="pl-PL"/>
        </w:rPr>
        <w:t>0 000,00 złotych brutto</w:t>
      </w:r>
      <w:r>
        <w:rPr>
          <w:rFonts w:ascii="Arial" w:hAnsi="Arial" w:cs="Arial"/>
          <w:b/>
          <w:lang w:eastAsia="pl-PL"/>
        </w:rPr>
        <w:t xml:space="preserve">.  </w:t>
      </w:r>
    </w:p>
    <w:p w:rsidR="002C09BB" w:rsidRPr="007C6B8B" w:rsidRDefault="002C09BB" w:rsidP="00524490">
      <w:pPr>
        <w:rPr>
          <w:rFonts w:ascii="Times New Roman" w:hAnsi="Times New Roman"/>
          <w:b/>
          <w:sz w:val="24"/>
          <w:szCs w:val="24"/>
          <w:lang w:eastAsia="pl-PL"/>
        </w:rPr>
      </w:pPr>
      <w:r w:rsidRPr="007C6B8B">
        <w:rPr>
          <w:rFonts w:ascii="Times New Roman" w:hAnsi="Times New Roman"/>
          <w:sz w:val="24"/>
          <w:szCs w:val="24"/>
          <w:lang w:eastAsia="pl-PL"/>
        </w:rPr>
        <w:t xml:space="preserve">Działając na podstawie art. 92 ust. 1 pkt. 1 Prawa zamówień publicznych Zamawiający informuje, że w prowadzonym postępowaniu wybrano do realizacji zamówienia – </w:t>
      </w:r>
      <w:r w:rsidRPr="00524490">
        <w:rPr>
          <w:rFonts w:ascii="Times New Roman" w:hAnsi="Times New Roman"/>
          <w:b/>
          <w:sz w:val="24"/>
          <w:szCs w:val="24"/>
          <w:lang w:eastAsia="pl-PL"/>
        </w:rPr>
        <w:t>KRAKSURV s.c. Paweł Morawiec, Maciej Orkisz, 31-422 Kraków, ul. Powstańców 44/46</w:t>
      </w:r>
      <w:r>
        <w:rPr>
          <w:rFonts w:ascii="Times New Roman" w:hAnsi="Times New Roman"/>
          <w:b/>
          <w:sz w:val="24"/>
          <w:szCs w:val="24"/>
        </w:rPr>
        <w:t>, wartość oferty brutto 72 570,00 złotych.</w:t>
      </w:r>
    </w:p>
    <w:p w:rsidR="002C09BB" w:rsidRDefault="002C09BB" w:rsidP="00005D70">
      <w:pPr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  <w:lang w:eastAsia="pl-PL"/>
        </w:rPr>
      </w:pPr>
      <w:r w:rsidRPr="00005D70">
        <w:rPr>
          <w:rFonts w:ascii="Times New Roman" w:hAnsi="Times New Roman"/>
          <w:sz w:val="24"/>
          <w:szCs w:val="24"/>
          <w:lang w:eastAsia="pl-PL"/>
        </w:rPr>
        <w:t xml:space="preserve">Uzasadnienie wyboru: </w:t>
      </w:r>
      <w:r>
        <w:rPr>
          <w:rFonts w:ascii="Times New Roman" w:hAnsi="Times New Roman"/>
          <w:sz w:val="24"/>
          <w:szCs w:val="24"/>
          <w:lang w:eastAsia="pl-PL"/>
        </w:rPr>
        <w:t xml:space="preserve">Wykonawcy, którzy złożyli oferty nr 3 i 5 zostali poproszeni na podstawie zapisu art. 90 ust. 1 do złożenia wyjaśnień na okoliczność podejrzenia zastosowania rażąco niskiej ceny. Firma  </w:t>
      </w:r>
      <w:r w:rsidRPr="00524490">
        <w:rPr>
          <w:rFonts w:ascii="Times New Roman" w:hAnsi="Times New Roman"/>
          <w:sz w:val="18"/>
          <w:szCs w:val="18"/>
          <w:lang w:eastAsia="pl-PL"/>
        </w:rPr>
        <w:t xml:space="preserve">KRAKSURV s.c. Paweł Morawiec, Maciej Orkisz, 31-422 </w:t>
      </w:r>
      <w:r w:rsidRPr="00524490">
        <w:rPr>
          <w:rFonts w:ascii="Times New Roman" w:hAnsi="Times New Roman"/>
          <w:sz w:val="24"/>
          <w:szCs w:val="24"/>
          <w:lang w:eastAsia="pl-PL"/>
        </w:rPr>
        <w:t>Kraków, ul. Powstańców 44/46</w:t>
      </w:r>
      <w:r w:rsidRPr="00962572">
        <w:rPr>
          <w:rFonts w:ascii="Times New Roman" w:hAnsi="Times New Roman"/>
          <w:sz w:val="24"/>
          <w:szCs w:val="24"/>
          <w:lang w:eastAsia="pl-PL"/>
        </w:rPr>
        <w:t xml:space="preserve"> (oferta nr 5) , </w:t>
      </w:r>
      <w:r w:rsidRPr="00962572">
        <w:rPr>
          <w:rFonts w:ascii="Times New Roman" w:hAnsi="Times New Roman"/>
          <w:sz w:val="24"/>
          <w:szCs w:val="24"/>
        </w:rPr>
        <w:t>Firma LEVEL Przedsiębiorstwo Geodezyjno- Projektowe Sp. z o.o. w Siedlcach, ul. Brzeska 97 (oferta nr 3) złożyła wyjaśnienie, w którym opisano, iż w kalkulacji ceny nie zostały uwzględnione niektóre elementy kosztotwórcze, w związku z tym oferta nie zawiera wszystkich składników ceny i podlega odrzuceniu</w:t>
      </w:r>
      <w:r>
        <w:rPr>
          <w:rFonts w:ascii="Times New Roman" w:hAnsi="Times New Roman"/>
          <w:sz w:val="24"/>
          <w:szCs w:val="24"/>
        </w:rPr>
        <w:t>,</w:t>
      </w:r>
      <w:r w:rsidRPr="00962572">
        <w:rPr>
          <w:rFonts w:ascii="Times New Roman" w:hAnsi="Times New Roman"/>
          <w:sz w:val="24"/>
          <w:szCs w:val="24"/>
        </w:rPr>
        <w:t xml:space="preserve"> na podstawie zapisów art. 89 ust. 1 pkt. 6 ustawy Pzp.</w:t>
      </w:r>
      <w:r w:rsidRPr="00962572">
        <w:rPr>
          <w:rFonts w:ascii="Times New Roman" w:hAnsi="Times New Roman"/>
          <w:sz w:val="24"/>
          <w:szCs w:val="24"/>
          <w:lang w:eastAsia="pl-PL"/>
        </w:rPr>
        <w:t xml:space="preserve"> </w:t>
      </w:r>
    </w:p>
    <w:p w:rsidR="002C09BB" w:rsidRPr="00005D70" w:rsidRDefault="002C09BB" w:rsidP="00962572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W</w:t>
      </w:r>
      <w:r w:rsidRPr="00962572">
        <w:rPr>
          <w:rFonts w:ascii="Times New Roman" w:hAnsi="Times New Roman"/>
          <w:sz w:val="24"/>
          <w:szCs w:val="24"/>
          <w:lang w:eastAsia="pl-PL"/>
        </w:rPr>
        <w:t>ybrana oferta jest ważna, nie podlega wykluczeniu ani odrzuceniu, spełnia wymagania określone w siwz przez</w:t>
      </w:r>
      <w:r w:rsidRPr="00005D70">
        <w:rPr>
          <w:rFonts w:ascii="Times New Roman" w:hAnsi="Times New Roman"/>
          <w:sz w:val="24"/>
          <w:szCs w:val="24"/>
          <w:lang w:eastAsia="pl-PL"/>
        </w:rPr>
        <w:t xml:space="preserve"> Zamawiającego i jest najkorzystniejsza. Podstawą prawną dokonanego wyboru jest art. 91 ust. 1 Prawo zamówień publicznych oraz Kodeks Cywilny. </w:t>
      </w:r>
      <w:r>
        <w:rPr>
          <w:rFonts w:ascii="Times New Roman" w:hAnsi="Times New Roman"/>
          <w:sz w:val="24"/>
          <w:szCs w:val="24"/>
          <w:lang w:eastAsia="pl-PL"/>
        </w:rPr>
        <w:br/>
      </w:r>
    </w:p>
    <w:p w:rsidR="002C09BB" w:rsidRPr="00005D70" w:rsidRDefault="002C09BB" w:rsidP="00005D70">
      <w:pPr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  <w:lang w:eastAsia="pl-PL"/>
        </w:rPr>
      </w:pPr>
      <w:r w:rsidRPr="00005D70">
        <w:rPr>
          <w:rFonts w:ascii="Times New Roman" w:hAnsi="Times New Roman"/>
          <w:sz w:val="24"/>
          <w:szCs w:val="24"/>
          <w:lang w:eastAsia="pl-PL"/>
        </w:rPr>
        <w:t xml:space="preserve">W prowadzonym postępowaniu złożono </w:t>
      </w:r>
      <w:r>
        <w:rPr>
          <w:rFonts w:ascii="Times New Roman" w:hAnsi="Times New Roman"/>
          <w:sz w:val="24"/>
          <w:szCs w:val="24"/>
          <w:lang w:eastAsia="pl-PL"/>
        </w:rPr>
        <w:t>7</w:t>
      </w:r>
      <w:r w:rsidRPr="00005D70">
        <w:rPr>
          <w:rFonts w:ascii="Times New Roman" w:hAnsi="Times New Roman"/>
          <w:sz w:val="24"/>
          <w:szCs w:val="24"/>
          <w:lang w:eastAsia="pl-PL"/>
        </w:rPr>
        <w:t xml:space="preserve"> następując</w:t>
      </w:r>
      <w:r>
        <w:rPr>
          <w:rFonts w:ascii="Times New Roman" w:hAnsi="Times New Roman"/>
          <w:sz w:val="24"/>
          <w:szCs w:val="24"/>
          <w:lang w:eastAsia="pl-PL"/>
        </w:rPr>
        <w:t xml:space="preserve">ych </w:t>
      </w:r>
      <w:r w:rsidRPr="00005D70">
        <w:rPr>
          <w:rFonts w:ascii="Times New Roman" w:hAnsi="Times New Roman"/>
          <w:sz w:val="24"/>
          <w:szCs w:val="24"/>
          <w:lang w:eastAsia="pl-PL"/>
        </w:rPr>
        <w:t>ofert:</w:t>
      </w:r>
    </w:p>
    <w:tbl>
      <w:tblPr>
        <w:tblW w:w="8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77"/>
        <w:gridCol w:w="7"/>
        <w:gridCol w:w="4980"/>
        <w:gridCol w:w="992"/>
        <w:gridCol w:w="992"/>
        <w:gridCol w:w="993"/>
      </w:tblGrid>
      <w:tr w:rsidR="002C09BB" w:rsidRPr="00524490" w:rsidTr="00AC3DA9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777" w:type="dxa"/>
            <w:vAlign w:val="center"/>
          </w:tcPr>
          <w:p w:rsidR="002C09BB" w:rsidRPr="00524490" w:rsidRDefault="002C09BB" w:rsidP="00524490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  <w:lang w:eastAsia="pl-PL"/>
              </w:rPr>
            </w:pPr>
            <w:r w:rsidRPr="00524490">
              <w:rPr>
                <w:rFonts w:ascii="Tahoma" w:hAnsi="Tahoma"/>
                <w:sz w:val="16"/>
                <w:szCs w:val="16"/>
                <w:lang w:eastAsia="pl-PL"/>
              </w:rPr>
              <w:t>Numer oferty</w:t>
            </w:r>
          </w:p>
        </w:tc>
        <w:tc>
          <w:tcPr>
            <w:tcW w:w="4987" w:type="dxa"/>
            <w:gridSpan w:val="2"/>
          </w:tcPr>
          <w:p w:rsidR="002C09BB" w:rsidRPr="00524490" w:rsidRDefault="002C09BB" w:rsidP="00524490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  <w:lang w:eastAsia="pl-PL"/>
              </w:rPr>
            </w:pPr>
            <w:r w:rsidRPr="00524490">
              <w:rPr>
                <w:rFonts w:ascii="Tahoma" w:hAnsi="Tahoma"/>
                <w:sz w:val="16"/>
                <w:szCs w:val="16"/>
                <w:lang w:eastAsia="pl-PL"/>
              </w:rPr>
              <w:t>Firma (nazwa) lub nazwisko wykonawcy:</w:t>
            </w:r>
          </w:p>
        </w:tc>
        <w:tc>
          <w:tcPr>
            <w:tcW w:w="992" w:type="dxa"/>
          </w:tcPr>
          <w:p w:rsidR="002C09BB" w:rsidRPr="00524490" w:rsidRDefault="002C09BB" w:rsidP="00524490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  <w:lang w:eastAsia="pl-PL"/>
              </w:rPr>
            </w:pPr>
            <w:r w:rsidRPr="00524490">
              <w:rPr>
                <w:rFonts w:ascii="Tahoma" w:hAnsi="Tahoma"/>
                <w:sz w:val="16"/>
                <w:szCs w:val="16"/>
                <w:lang w:eastAsia="pl-PL"/>
              </w:rPr>
              <w:t>Punkty za cenę</w:t>
            </w:r>
          </w:p>
        </w:tc>
        <w:tc>
          <w:tcPr>
            <w:tcW w:w="992" w:type="dxa"/>
          </w:tcPr>
          <w:p w:rsidR="002C09BB" w:rsidRPr="00524490" w:rsidRDefault="002C09BB" w:rsidP="00524490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  <w:lang w:eastAsia="pl-PL"/>
              </w:rPr>
            </w:pPr>
            <w:r w:rsidRPr="00524490">
              <w:rPr>
                <w:rFonts w:ascii="Tahoma" w:hAnsi="Tahoma"/>
                <w:sz w:val="16"/>
                <w:szCs w:val="16"/>
                <w:lang w:eastAsia="pl-PL"/>
              </w:rPr>
              <w:t>Punkty za gwarancję</w:t>
            </w:r>
          </w:p>
        </w:tc>
        <w:tc>
          <w:tcPr>
            <w:tcW w:w="993" w:type="dxa"/>
          </w:tcPr>
          <w:p w:rsidR="002C09BB" w:rsidRPr="00524490" w:rsidRDefault="002C09BB" w:rsidP="00524490">
            <w:pPr>
              <w:spacing w:after="0" w:line="240" w:lineRule="auto"/>
              <w:jc w:val="center"/>
              <w:rPr>
                <w:rFonts w:ascii="Tahoma" w:hAnsi="Tahoma"/>
                <w:sz w:val="16"/>
                <w:szCs w:val="16"/>
                <w:lang w:eastAsia="pl-PL"/>
              </w:rPr>
            </w:pPr>
            <w:r w:rsidRPr="00524490">
              <w:rPr>
                <w:rFonts w:ascii="Tahoma" w:hAnsi="Tahoma"/>
                <w:sz w:val="16"/>
                <w:szCs w:val="16"/>
                <w:lang w:eastAsia="pl-PL"/>
              </w:rPr>
              <w:t>Suma uzyskanych punktów z</w:t>
            </w:r>
          </w:p>
        </w:tc>
      </w:tr>
      <w:tr w:rsidR="002C09BB" w:rsidRPr="00524490" w:rsidTr="00AC3DA9">
        <w:tblPrEx>
          <w:tblCellMar>
            <w:top w:w="0" w:type="dxa"/>
            <w:bottom w:w="0" w:type="dxa"/>
          </w:tblCellMar>
        </w:tblPrEx>
        <w:trPr>
          <w:cantSplit/>
          <w:trHeight w:val="245"/>
        </w:trPr>
        <w:tc>
          <w:tcPr>
            <w:tcW w:w="784" w:type="dxa"/>
            <w:gridSpan w:val="2"/>
          </w:tcPr>
          <w:p w:rsidR="002C09BB" w:rsidRPr="00524490" w:rsidRDefault="002C09BB" w:rsidP="005244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524490">
              <w:rPr>
                <w:rFonts w:ascii="Times New Roman" w:hAnsi="Times New Roman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4980" w:type="dxa"/>
          </w:tcPr>
          <w:p w:rsidR="002C09BB" w:rsidRDefault="002C09BB" w:rsidP="0052449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pl-PL"/>
              </w:rPr>
            </w:pPr>
            <w:r w:rsidRPr="00524490">
              <w:rPr>
                <w:rFonts w:ascii="Times New Roman" w:hAnsi="Times New Roman"/>
                <w:sz w:val="18"/>
                <w:szCs w:val="18"/>
                <w:lang w:eastAsia="pl-PL"/>
              </w:rPr>
              <w:t>GEORES Sp. z o.o., ul. Targowa 3, 35-064 Rzeszów</w:t>
            </w:r>
          </w:p>
          <w:p w:rsidR="002C09BB" w:rsidRPr="00524490" w:rsidRDefault="002C09BB" w:rsidP="0052449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992" w:type="dxa"/>
          </w:tcPr>
          <w:p w:rsidR="002C09BB" w:rsidRPr="00524490" w:rsidRDefault="002C09BB" w:rsidP="005244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61,45</w:t>
            </w:r>
          </w:p>
        </w:tc>
        <w:tc>
          <w:tcPr>
            <w:tcW w:w="992" w:type="dxa"/>
          </w:tcPr>
          <w:p w:rsidR="002C09BB" w:rsidRPr="00524490" w:rsidRDefault="002C09BB" w:rsidP="005244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5,00</w:t>
            </w:r>
          </w:p>
        </w:tc>
        <w:tc>
          <w:tcPr>
            <w:tcW w:w="993" w:type="dxa"/>
          </w:tcPr>
          <w:p w:rsidR="002C09BB" w:rsidRPr="00524490" w:rsidRDefault="002C09BB" w:rsidP="005244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66,45</w:t>
            </w:r>
          </w:p>
        </w:tc>
      </w:tr>
      <w:tr w:rsidR="002C09BB" w:rsidRPr="00524490" w:rsidTr="00AC3DA9">
        <w:tblPrEx>
          <w:tblCellMar>
            <w:top w:w="0" w:type="dxa"/>
            <w:bottom w:w="0" w:type="dxa"/>
          </w:tblCellMar>
        </w:tblPrEx>
        <w:trPr>
          <w:cantSplit/>
          <w:trHeight w:val="245"/>
        </w:trPr>
        <w:tc>
          <w:tcPr>
            <w:tcW w:w="784" w:type="dxa"/>
            <w:gridSpan w:val="2"/>
          </w:tcPr>
          <w:p w:rsidR="002C09BB" w:rsidRPr="00524490" w:rsidRDefault="002C09BB" w:rsidP="005244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524490">
              <w:rPr>
                <w:rFonts w:ascii="Times New Roman" w:hAnsi="Times New Roman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4980" w:type="dxa"/>
          </w:tcPr>
          <w:p w:rsidR="002C09BB" w:rsidRPr="00524490" w:rsidRDefault="002C09BB" w:rsidP="0052449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pl-PL"/>
              </w:rPr>
            </w:pPr>
            <w:r w:rsidRPr="00524490">
              <w:rPr>
                <w:rFonts w:ascii="Times New Roman" w:hAnsi="Times New Roman"/>
                <w:sz w:val="18"/>
                <w:szCs w:val="18"/>
                <w:lang w:eastAsia="pl-PL"/>
              </w:rPr>
              <w:t>NetLand Sp. z o.o. lider konsorcjum</w:t>
            </w:r>
          </w:p>
          <w:p w:rsidR="002C09BB" w:rsidRPr="00524490" w:rsidRDefault="002C09BB" w:rsidP="0052449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pl-PL"/>
              </w:rPr>
            </w:pPr>
            <w:r w:rsidRPr="00524490">
              <w:rPr>
                <w:rFonts w:ascii="Times New Roman" w:hAnsi="Times New Roman"/>
                <w:sz w:val="18"/>
                <w:szCs w:val="18"/>
                <w:lang w:eastAsia="pl-PL"/>
              </w:rPr>
              <w:t>Ul. Wiesława Trylińskiego 16, 10-683 Olsztyn</w:t>
            </w:r>
          </w:p>
        </w:tc>
        <w:tc>
          <w:tcPr>
            <w:tcW w:w="992" w:type="dxa"/>
          </w:tcPr>
          <w:p w:rsidR="002C09BB" w:rsidRPr="00524490" w:rsidRDefault="002C09BB" w:rsidP="005244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37,97</w:t>
            </w:r>
          </w:p>
        </w:tc>
        <w:tc>
          <w:tcPr>
            <w:tcW w:w="992" w:type="dxa"/>
          </w:tcPr>
          <w:p w:rsidR="002C09BB" w:rsidRPr="00524490" w:rsidRDefault="002C09BB" w:rsidP="005244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3,33</w:t>
            </w:r>
          </w:p>
        </w:tc>
        <w:tc>
          <w:tcPr>
            <w:tcW w:w="993" w:type="dxa"/>
          </w:tcPr>
          <w:p w:rsidR="002C09BB" w:rsidRPr="00524490" w:rsidRDefault="002C09BB" w:rsidP="005244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41,30</w:t>
            </w:r>
          </w:p>
        </w:tc>
      </w:tr>
      <w:tr w:rsidR="002C09BB" w:rsidRPr="00524490" w:rsidTr="00AC3DA9">
        <w:tblPrEx>
          <w:tblCellMar>
            <w:top w:w="0" w:type="dxa"/>
            <w:bottom w:w="0" w:type="dxa"/>
          </w:tblCellMar>
        </w:tblPrEx>
        <w:trPr>
          <w:cantSplit/>
          <w:trHeight w:val="245"/>
        </w:trPr>
        <w:tc>
          <w:tcPr>
            <w:tcW w:w="784" w:type="dxa"/>
            <w:gridSpan w:val="2"/>
          </w:tcPr>
          <w:p w:rsidR="002C09BB" w:rsidRPr="00524490" w:rsidRDefault="002C09BB" w:rsidP="005244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524490">
              <w:rPr>
                <w:rFonts w:ascii="Times New Roman" w:hAnsi="Times New Roman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4980" w:type="dxa"/>
          </w:tcPr>
          <w:p w:rsidR="002C09BB" w:rsidRPr="00524490" w:rsidRDefault="002C09BB" w:rsidP="0052449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pl-PL"/>
              </w:rPr>
            </w:pPr>
            <w:r w:rsidRPr="00524490">
              <w:rPr>
                <w:rFonts w:ascii="Times New Roman" w:hAnsi="Times New Roman"/>
                <w:sz w:val="18"/>
                <w:szCs w:val="18"/>
                <w:lang w:eastAsia="pl-PL"/>
              </w:rPr>
              <w:t>LEVEL Przedsiębiorstwo Geodezyjno- Projektowe Sp. z o.o. w Siedlcach, ul. Brzeska 97</w:t>
            </w:r>
          </w:p>
        </w:tc>
        <w:tc>
          <w:tcPr>
            <w:tcW w:w="2977" w:type="dxa"/>
            <w:gridSpan w:val="3"/>
          </w:tcPr>
          <w:p w:rsidR="002C09BB" w:rsidRPr="00524490" w:rsidRDefault="002C09BB" w:rsidP="005244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Oferta odrzucona art. 89 ust. 1 pkt 6 Pzp</w:t>
            </w:r>
          </w:p>
        </w:tc>
      </w:tr>
      <w:tr w:rsidR="002C09BB" w:rsidRPr="00524490" w:rsidTr="00AC3DA9">
        <w:tblPrEx>
          <w:tblCellMar>
            <w:top w:w="0" w:type="dxa"/>
            <w:bottom w:w="0" w:type="dxa"/>
          </w:tblCellMar>
        </w:tblPrEx>
        <w:trPr>
          <w:cantSplit/>
          <w:trHeight w:val="245"/>
        </w:trPr>
        <w:tc>
          <w:tcPr>
            <w:tcW w:w="784" w:type="dxa"/>
            <w:gridSpan w:val="2"/>
          </w:tcPr>
          <w:p w:rsidR="002C09BB" w:rsidRPr="00524490" w:rsidRDefault="002C09BB" w:rsidP="005244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524490">
              <w:rPr>
                <w:rFonts w:ascii="Times New Roman" w:hAnsi="Times New Roman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4980" w:type="dxa"/>
          </w:tcPr>
          <w:p w:rsidR="002C09BB" w:rsidRPr="00524490" w:rsidRDefault="002C09BB" w:rsidP="0052449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pl-PL"/>
              </w:rPr>
            </w:pPr>
            <w:r w:rsidRPr="00524490">
              <w:rPr>
                <w:rFonts w:ascii="Times New Roman" w:hAnsi="Times New Roman"/>
                <w:sz w:val="18"/>
                <w:szCs w:val="18"/>
                <w:lang w:eastAsia="pl-PL"/>
              </w:rPr>
              <w:t>GEOKARD – INTERNATIONAL Sp. z o.o. ul. Wita Stwosza 44, 35-113 Rzeszów</w:t>
            </w:r>
          </w:p>
        </w:tc>
        <w:tc>
          <w:tcPr>
            <w:tcW w:w="992" w:type="dxa"/>
          </w:tcPr>
          <w:p w:rsidR="002C09BB" w:rsidRPr="00524490" w:rsidRDefault="002C09BB" w:rsidP="005244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40,62</w:t>
            </w:r>
          </w:p>
        </w:tc>
        <w:tc>
          <w:tcPr>
            <w:tcW w:w="992" w:type="dxa"/>
          </w:tcPr>
          <w:p w:rsidR="002C09BB" w:rsidRPr="00524490" w:rsidRDefault="002C09BB" w:rsidP="005244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5,00</w:t>
            </w:r>
          </w:p>
        </w:tc>
        <w:tc>
          <w:tcPr>
            <w:tcW w:w="993" w:type="dxa"/>
          </w:tcPr>
          <w:p w:rsidR="002C09BB" w:rsidRPr="00524490" w:rsidRDefault="002C09BB" w:rsidP="005244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45,62</w:t>
            </w:r>
          </w:p>
        </w:tc>
      </w:tr>
      <w:tr w:rsidR="002C09BB" w:rsidRPr="00524490" w:rsidTr="00AC3DA9">
        <w:tblPrEx>
          <w:tblCellMar>
            <w:top w:w="0" w:type="dxa"/>
            <w:bottom w:w="0" w:type="dxa"/>
          </w:tblCellMar>
        </w:tblPrEx>
        <w:trPr>
          <w:cantSplit/>
          <w:trHeight w:val="245"/>
        </w:trPr>
        <w:tc>
          <w:tcPr>
            <w:tcW w:w="784" w:type="dxa"/>
            <w:gridSpan w:val="2"/>
          </w:tcPr>
          <w:p w:rsidR="002C09BB" w:rsidRPr="00524490" w:rsidRDefault="002C09BB" w:rsidP="005244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524490">
              <w:rPr>
                <w:rFonts w:ascii="Times New Roman" w:hAnsi="Times New Roman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4980" w:type="dxa"/>
          </w:tcPr>
          <w:p w:rsidR="002C09BB" w:rsidRPr="00524490" w:rsidRDefault="002C09BB" w:rsidP="0052449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pl-PL"/>
              </w:rPr>
            </w:pPr>
            <w:r w:rsidRPr="00524490">
              <w:rPr>
                <w:rFonts w:ascii="Times New Roman" w:hAnsi="Times New Roman"/>
                <w:sz w:val="18"/>
                <w:szCs w:val="18"/>
                <w:lang w:eastAsia="pl-PL"/>
              </w:rPr>
              <w:t>KRAKSURV s.c. Paweł Morawiec, Maciej Orkisz, 31-422 Kraków, ul. Powstańców 44/46</w:t>
            </w:r>
          </w:p>
        </w:tc>
        <w:tc>
          <w:tcPr>
            <w:tcW w:w="992" w:type="dxa"/>
          </w:tcPr>
          <w:p w:rsidR="002C09BB" w:rsidRPr="00524490" w:rsidRDefault="002C09BB" w:rsidP="005244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95,00</w:t>
            </w:r>
          </w:p>
        </w:tc>
        <w:tc>
          <w:tcPr>
            <w:tcW w:w="992" w:type="dxa"/>
          </w:tcPr>
          <w:p w:rsidR="002C09BB" w:rsidRPr="00524490" w:rsidRDefault="002C09BB" w:rsidP="005244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5,00</w:t>
            </w:r>
          </w:p>
        </w:tc>
        <w:tc>
          <w:tcPr>
            <w:tcW w:w="993" w:type="dxa"/>
          </w:tcPr>
          <w:p w:rsidR="002C09BB" w:rsidRPr="00524490" w:rsidRDefault="002C09BB" w:rsidP="005244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100,00</w:t>
            </w:r>
          </w:p>
        </w:tc>
      </w:tr>
      <w:tr w:rsidR="002C09BB" w:rsidRPr="00524490" w:rsidTr="00AC3DA9">
        <w:tblPrEx>
          <w:tblCellMar>
            <w:top w:w="0" w:type="dxa"/>
            <w:bottom w:w="0" w:type="dxa"/>
          </w:tblCellMar>
        </w:tblPrEx>
        <w:trPr>
          <w:cantSplit/>
          <w:trHeight w:val="245"/>
        </w:trPr>
        <w:tc>
          <w:tcPr>
            <w:tcW w:w="784" w:type="dxa"/>
            <w:gridSpan w:val="2"/>
          </w:tcPr>
          <w:p w:rsidR="002C09BB" w:rsidRPr="00524490" w:rsidRDefault="002C09BB" w:rsidP="005244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524490">
              <w:rPr>
                <w:rFonts w:ascii="Times New Roman" w:hAnsi="Times New Roman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4980" w:type="dxa"/>
          </w:tcPr>
          <w:p w:rsidR="002C09BB" w:rsidRPr="00524490" w:rsidRDefault="002C09BB" w:rsidP="0052449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pl-PL"/>
              </w:rPr>
            </w:pPr>
            <w:r w:rsidRPr="00524490">
              <w:rPr>
                <w:rFonts w:ascii="Times New Roman" w:hAnsi="Times New Roman"/>
                <w:sz w:val="18"/>
                <w:szCs w:val="18"/>
                <w:lang w:eastAsia="pl-PL"/>
              </w:rPr>
              <w:t>Przedsiębiorstwo Geodezyjno-Kartograficzne OPGK Rzeszów S.A., 35-328 Rzeszów, ul. Geodetów 1</w:t>
            </w:r>
          </w:p>
        </w:tc>
        <w:tc>
          <w:tcPr>
            <w:tcW w:w="992" w:type="dxa"/>
          </w:tcPr>
          <w:p w:rsidR="002C09BB" w:rsidRPr="00524490" w:rsidRDefault="002C09BB" w:rsidP="005244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53,06</w:t>
            </w:r>
          </w:p>
        </w:tc>
        <w:tc>
          <w:tcPr>
            <w:tcW w:w="992" w:type="dxa"/>
          </w:tcPr>
          <w:p w:rsidR="002C09BB" w:rsidRPr="00524490" w:rsidRDefault="002C09BB" w:rsidP="005244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4,00</w:t>
            </w:r>
          </w:p>
        </w:tc>
        <w:tc>
          <w:tcPr>
            <w:tcW w:w="993" w:type="dxa"/>
          </w:tcPr>
          <w:p w:rsidR="002C09BB" w:rsidRPr="00524490" w:rsidRDefault="002C09BB" w:rsidP="005244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57,06</w:t>
            </w:r>
          </w:p>
        </w:tc>
      </w:tr>
      <w:tr w:rsidR="002C09BB" w:rsidRPr="00524490" w:rsidTr="00AC3DA9">
        <w:tblPrEx>
          <w:tblCellMar>
            <w:top w:w="0" w:type="dxa"/>
            <w:bottom w:w="0" w:type="dxa"/>
          </w:tblCellMar>
        </w:tblPrEx>
        <w:trPr>
          <w:cantSplit/>
          <w:trHeight w:val="245"/>
        </w:trPr>
        <w:tc>
          <w:tcPr>
            <w:tcW w:w="784" w:type="dxa"/>
            <w:gridSpan w:val="2"/>
          </w:tcPr>
          <w:p w:rsidR="002C09BB" w:rsidRPr="00524490" w:rsidRDefault="002C09BB" w:rsidP="005244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524490">
              <w:rPr>
                <w:rFonts w:ascii="Times New Roman" w:hAnsi="Times New Roman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4980" w:type="dxa"/>
          </w:tcPr>
          <w:p w:rsidR="002C09BB" w:rsidRPr="00524490" w:rsidRDefault="002C09BB" w:rsidP="0052449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pl-PL"/>
              </w:rPr>
            </w:pPr>
            <w:r w:rsidRPr="00524490">
              <w:rPr>
                <w:rFonts w:ascii="Times New Roman" w:hAnsi="Times New Roman"/>
                <w:sz w:val="18"/>
                <w:szCs w:val="18"/>
                <w:lang w:eastAsia="pl-PL"/>
              </w:rPr>
              <w:t>OPEGIEKA Sp. z o.o., Al. Tysiąclecia 11, 82-300 Elbląg</w:t>
            </w:r>
          </w:p>
          <w:p w:rsidR="002C09BB" w:rsidRPr="00524490" w:rsidRDefault="002C09BB" w:rsidP="0052449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pl-PL"/>
              </w:rPr>
            </w:pPr>
          </w:p>
        </w:tc>
        <w:tc>
          <w:tcPr>
            <w:tcW w:w="992" w:type="dxa"/>
          </w:tcPr>
          <w:p w:rsidR="002C09BB" w:rsidRPr="00524490" w:rsidRDefault="002C09BB" w:rsidP="005244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38,92</w:t>
            </w:r>
          </w:p>
        </w:tc>
        <w:tc>
          <w:tcPr>
            <w:tcW w:w="992" w:type="dxa"/>
          </w:tcPr>
          <w:p w:rsidR="002C09BB" w:rsidRPr="00524490" w:rsidRDefault="002C09BB" w:rsidP="005244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5,00</w:t>
            </w:r>
          </w:p>
        </w:tc>
        <w:tc>
          <w:tcPr>
            <w:tcW w:w="993" w:type="dxa"/>
          </w:tcPr>
          <w:p w:rsidR="002C09BB" w:rsidRPr="00524490" w:rsidRDefault="002C09BB" w:rsidP="005244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43,92</w:t>
            </w:r>
          </w:p>
        </w:tc>
      </w:tr>
    </w:tbl>
    <w:p w:rsidR="002C09BB" w:rsidRPr="0066336B" w:rsidRDefault="002C09BB" w:rsidP="0066336B">
      <w:pPr>
        <w:spacing w:after="0" w:line="240" w:lineRule="auto"/>
        <w:ind w:left="720"/>
        <w:rPr>
          <w:rFonts w:ascii="Times New Roman" w:hAnsi="Times New Roman"/>
          <w:b/>
          <w:lang w:eastAsia="pl-PL"/>
        </w:rPr>
      </w:pPr>
    </w:p>
    <w:p w:rsidR="002C09BB" w:rsidRPr="0066336B" w:rsidRDefault="002C09BB" w:rsidP="0066336B">
      <w:pPr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/>
          <w:lang w:eastAsia="pl-PL"/>
        </w:rPr>
      </w:pPr>
      <w:r w:rsidRPr="0066336B">
        <w:rPr>
          <w:rFonts w:ascii="Times New Roman" w:hAnsi="Times New Roman"/>
          <w:lang w:eastAsia="pl-PL"/>
        </w:rPr>
        <w:t xml:space="preserve">Działając na podstawie art. 92 ust. 1 pkt. 3 Prawa zamówień publicznych Zamawiający informuje, że w prowadzonym postępowaniu </w:t>
      </w:r>
      <w:r>
        <w:rPr>
          <w:rFonts w:ascii="Times New Roman" w:hAnsi="Times New Roman"/>
          <w:lang w:eastAsia="pl-PL"/>
        </w:rPr>
        <w:t xml:space="preserve">nie </w:t>
      </w:r>
      <w:r w:rsidRPr="0066336B">
        <w:rPr>
          <w:rFonts w:ascii="Times New Roman" w:hAnsi="Times New Roman"/>
          <w:lang w:eastAsia="pl-PL"/>
        </w:rPr>
        <w:t xml:space="preserve">zostały wykluczone oferty </w:t>
      </w:r>
      <w:r>
        <w:rPr>
          <w:rFonts w:ascii="Times New Roman" w:hAnsi="Times New Roman"/>
          <w:lang w:eastAsia="pl-PL"/>
        </w:rPr>
        <w:t>.</w:t>
      </w:r>
      <w:r w:rsidRPr="0066336B">
        <w:rPr>
          <w:rFonts w:ascii="Times New Roman" w:hAnsi="Times New Roman"/>
          <w:color w:val="FF0000"/>
          <w:lang w:eastAsia="pl-PL"/>
        </w:rPr>
        <w:t xml:space="preserve"> </w:t>
      </w:r>
    </w:p>
    <w:p w:rsidR="002C09BB" w:rsidRPr="00053099" w:rsidRDefault="002C09BB" w:rsidP="0066336B">
      <w:pPr>
        <w:spacing w:after="0" w:line="240" w:lineRule="auto"/>
        <w:rPr>
          <w:rFonts w:ascii="Times New Roman" w:hAnsi="Times New Roman"/>
          <w:sz w:val="16"/>
          <w:szCs w:val="16"/>
          <w:lang w:eastAsia="pl-PL"/>
        </w:rPr>
      </w:pPr>
      <w:r w:rsidRPr="002A6BFF">
        <w:rPr>
          <w:rFonts w:ascii="Times New Roman" w:hAnsi="Times New Roman"/>
          <w:sz w:val="24"/>
          <w:szCs w:val="24"/>
          <w:lang w:eastAsia="pl-PL"/>
        </w:rPr>
        <w:t xml:space="preserve">5. Działając na podstawie art. 92 ust. 2 pkt. 2 Prawa zamówień publicznych Zamawiający </w:t>
      </w:r>
      <w:r>
        <w:rPr>
          <w:rFonts w:ascii="Times New Roman" w:hAnsi="Times New Roman"/>
          <w:sz w:val="24"/>
          <w:szCs w:val="24"/>
          <w:lang w:eastAsia="pl-PL"/>
        </w:rPr>
        <w:br/>
        <w:t xml:space="preserve">     </w:t>
      </w:r>
      <w:r w:rsidRPr="002A6BFF">
        <w:rPr>
          <w:rFonts w:ascii="Times New Roman" w:hAnsi="Times New Roman"/>
          <w:sz w:val="24"/>
          <w:szCs w:val="24"/>
          <w:lang w:eastAsia="pl-PL"/>
        </w:rPr>
        <w:t>informuje, że w  prowadzonym postępowaniu o</w:t>
      </w:r>
      <w:r>
        <w:rPr>
          <w:rFonts w:ascii="Times New Roman" w:hAnsi="Times New Roman"/>
          <w:sz w:val="24"/>
          <w:szCs w:val="24"/>
          <w:lang w:eastAsia="pl-PL"/>
        </w:rPr>
        <w:t xml:space="preserve"> nie o</w:t>
      </w:r>
      <w:r w:rsidRPr="002A6BFF">
        <w:rPr>
          <w:rFonts w:ascii="Times New Roman" w:hAnsi="Times New Roman"/>
          <w:sz w:val="24"/>
          <w:szCs w:val="24"/>
          <w:lang w:eastAsia="pl-PL"/>
        </w:rPr>
        <w:t xml:space="preserve">drzucono ofert. </w:t>
      </w:r>
      <w:r>
        <w:rPr>
          <w:rFonts w:ascii="Times New Roman" w:hAnsi="Times New Roman"/>
          <w:sz w:val="24"/>
          <w:szCs w:val="24"/>
          <w:lang w:eastAsia="pl-PL"/>
        </w:rPr>
        <w:br/>
      </w:r>
    </w:p>
    <w:p w:rsidR="002C09BB" w:rsidRPr="00053099" w:rsidRDefault="002C09BB" w:rsidP="00005D70">
      <w:pPr>
        <w:spacing w:after="0" w:line="240" w:lineRule="auto"/>
        <w:rPr>
          <w:rFonts w:ascii="Times New Roman" w:hAnsi="Times New Roman"/>
          <w:sz w:val="16"/>
          <w:szCs w:val="16"/>
          <w:lang w:eastAsia="pl-PL"/>
        </w:rPr>
      </w:pPr>
      <w:r w:rsidRPr="002A6BFF">
        <w:rPr>
          <w:rFonts w:ascii="Times New Roman" w:hAnsi="Times New Roman"/>
          <w:sz w:val="24"/>
          <w:szCs w:val="24"/>
          <w:lang w:eastAsia="pl-PL"/>
        </w:rPr>
        <w:t xml:space="preserve">6. Zgodnie z zapisem art. 94 ust. 1 pkt.2, wybranego  Wykonawcę  zapraszamy do podpisania umowy do  siedziby </w:t>
      </w:r>
      <w:r w:rsidRPr="002A6BFF">
        <w:rPr>
          <w:rFonts w:ascii="Times New Roman" w:hAnsi="Times New Roman"/>
          <w:bCs/>
          <w:sz w:val="24"/>
          <w:szCs w:val="24"/>
          <w:lang w:eastAsia="pl-PL"/>
        </w:rPr>
        <w:t>Starostwa Powiatowego w Łęcznej -  w dniu 2</w:t>
      </w:r>
      <w:r>
        <w:rPr>
          <w:rFonts w:ascii="Times New Roman" w:hAnsi="Times New Roman"/>
          <w:bCs/>
          <w:sz w:val="24"/>
          <w:szCs w:val="24"/>
          <w:lang w:eastAsia="pl-PL"/>
        </w:rPr>
        <w:t>2</w:t>
      </w:r>
      <w:r w:rsidRPr="002A6BFF">
        <w:rPr>
          <w:rFonts w:ascii="Times New Roman" w:hAnsi="Times New Roman"/>
          <w:bCs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pl-PL"/>
        </w:rPr>
        <w:t>maja</w:t>
      </w:r>
      <w:r w:rsidRPr="002A6BFF">
        <w:rPr>
          <w:rFonts w:ascii="Times New Roman" w:hAnsi="Times New Roman"/>
          <w:bCs/>
          <w:sz w:val="24"/>
          <w:szCs w:val="24"/>
          <w:lang w:eastAsia="pl-PL"/>
        </w:rPr>
        <w:t xml:space="preserve"> 201</w:t>
      </w:r>
      <w:r>
        <w:rPr>
          <w:rFonts w:ascii="Times New Roman" w:hAnsi="Times New Roman"/>
          <w:bCs/>
          <w:sz w:val="24"/>
          <w:szCs w:val="24"/>
          <w:lang w:eastAsia="pl-PL"/>
        </w:rPr>
        <w:t>5</w:t>
      </w:r>
      <w:r w:rsidRPr="002A6BFF">
        <w:rPr>
          <w:rFonts w:ascii="Times New Roman" w:hAnsi="Times New Roman"/>
          <w:bCs/>
          <w:sz w:val="24"/>
          <w:szCs w:val="24"/>
          <w:lang w:eastAsia="pl-PL"/>
        </w:rPr>
        <w:t xml:space="preserve">r. na godzinę 10:00 do pokoju nr </w:t>
      </w:r>
      <w:r>
        <w:rPr>
          <w:rFonts w:ascii="Times New Roman" w:hAnsi="Times New Roman"/>
          <w:bCs/>
          <w:sz w:val="24"/>
          <w:szCs w:val="24"/>
          <w:lang w:eastAsia="pl-PL"/>
        </w:rPr>
        <w:t>218 (II piętro)</w:t>
      </w:r>
      <w:r w:rsidRPr="002A6BFF">
        <w:rPr>
          <w:rFonts w:ascii="Times New Roman" w:hAnsi="Times New Roman"/>
          <w:bCs/>
          <w:sz w:val="24"/>
          <w:szCs w:val="24"/>
          <w:lang w:eastAsia="pl-PL"/>
        </w:rPr>
        <w:t>.</w:t>
      </w:r>
      <w:r w:rsidRPr="002A6BFF">
        <w:rPr>
          <w:rFonts w:ascii="Times New Roman" w:hAnsi="Times New Roman"/>
          <w:bCs/>
          <w:sz w:val="24"/>
          <w:szCs w:val="24"/>
          <w:lang w:eastAsia="pl-PL"/>
        </w:rPr>
        <w:br/>
      </w:r>
    </w:p>
    <w:p w:rsidR="002C09BB" w:rsidRPr="00005D70" w:rsidRDefault="002C09BB" w:rsidP="00005D70">
      <w:pPr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005D70">
        <w:rPr>
          <w:rFonts w:ascii="Times New Roman" w:hAnsi="Times New Roman"/>
          <w:sz w:val="24"/>
          <w:szCs w:val="24"/>
          <w:lang w:eastAsia="pl-PL"/>
        </w:rPr>
        <w:t>7. Środki ochrony prawnej Od niniejszej decyzji przysługują środki ochrony prawnej określone w ustawie z dnia 29 stycznia 2004 roku Prawo zamówień publicznych (t. j. z 201</w:t>
      </w:r>
      <w:r>
        <w:rPr>
          <w:rFonts w:ascii="Times New Roman" w:hAnsi="Times New Roman"/>
          <w:sz w:val="24"/>
          <w:szCs w:val="24"/>
          <w:lang w:eastAsia="pl-PL"/>
        </w:rPr>
        <w:t>3</w:t>
      </w:r>
      <w:r w:rsidRPr="00005D70">
        <w:rPr>
          <w:rFonts w:ascii="Times New Roman" w:hAnsi="Times New Roman"/>
          <w:sz w:val="24"/>
          <w:szCs w:val="24"/>
          <w:lang w:eastAsia="pl-PL"/>
        </w:rPr>
        <w:t xml:space="preserve"> r. Dz. U. poz. </w:t>
      </w:r>
      <w:r>
        <w:rPr>
          <w:rFonts w:ascii="Times New Roman" w:hAnsi="Times New Roman"/>
          <w:sz w:val="24"/>
          <w:szCs w:val="24"/>
          <w:lang w:eastAsia="pl-PL"/>
        </w:rPr>
        <w:t>907</w:t>
      </w:r>
      <w:r w:rsidRPr="00005D70">
        <w:rPr>
          <w:rFonts w:ascii="Times New Roman" w:hAnsi="Times New Roman"/>
          <w:sz w:val="24"/>
          <w:szCs w:val="24"/>
          <w:lang w:eastAsia="pl-PL"/>
        </w:rPr>
        <w:t xml:space="preserve"> z późn. zm.) - dział VI "Środki ochrony prawnej".                                                                         </w:t>
      </w:r>
    </w:p>
    <w:p w:rsidR="002C09BB" w:rsidRPr="00053099" w:rsidRDefault="002C09BB" w:rsidP="00053099">
      <w:pPr>
        <w:pStyle w:val="BalloonText"/>
        <w:rPr>
          <w:rFonts w:ascii="Times New Roman" w:hAnsi="Times New Roman"/>
          <w:lang/>
        </w:rPr>
      </w:pPr>
    </w:p>
    <w:p w:rsidR="002C09BB" w:rsidRPr="00005D70" w:rsidRDefault="002C09BB" w:rsidP="00005D70">
      <w:pPr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005D70">
        <w:rPr>
          <w:rFonts w:ascii="Times New Roman" w:hAnsi="Times New Roman"/>
          <w:sz w:val="24"/>
          <w:szCs w:val="24"/>
          <w:lang w:eastAsia="pl-PL"/>
        </w:rPr>
        <w:t xml:space="preserve">Dziękujemy za udział w przedmiotowym postępowaniu.          </w:t>
      </w:r>
    </w:p>
    <w:p w:rsidR="002C09BB" w:rsidRDefault="002C09BB" w:rsidP="00A226F1">
      <w:pPr>
        <w:jc w:val="right"/>
        <w:rPr>
          <w:rFonts w:ascii="Arial" w:hAnsi="Arial" w:cs="Arial"/>
          <w:sz w:val="20"/>
          <w:szCs w:val="20"/>
        </w:rPr>
      </w:pPr>
    </w:p>
    <w:p w:rsidR="002C09BB" w:rsidRDefault="002C09BB" w:rsidP="00053099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 poważaniem</w:t>
      </w:r>
    </w:p>
    <w:p w:rsidR="002C09BB" w:rsidRPr="00A226F1" w:rsidRDefault="002C09BB" w:rsidP="00053099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W-ce Starosta Łęczyński</w:t>
      </w:r>
    </w:p>
    <w:sectPr w:rsidR="002C09BB" w:rsidRPr="00A226F1" w:rsidSect="00053AE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87" w:right="1417" w:bottom="1417" w:left="1417" w:header="14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9BB" w:rsidRDefault="002C09BB" w:rsidP="00CC69CB">
      <w:pPr>
        <w:spacing w:after="0" w:line="240" w:lineRule="auto"/>
      </w:pPr>
      <w:r>
        <w:separator/>
      </w:r>
    </w:p>
  </w:endnote>
  <w:endnote w:type="continuationSeparator" w:id="0">
    <w:p w:rsidR="002C09BB" w:rsidRDefault="002C09BB" w:rsidP="00CC6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9BB" w:rsidRDefault="002C09B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9BB" w:rsidRDefault="002C09BB" w:rsidP="00053AED">
    <w:pPr>
      <w:pStyle w:val="Footer"/>
      <w:tabs>
        <w:tab w:val="clear" w:pos="9072"/>
        <w:tab w:val="right" w:pos="10490"/>
      </w:tabs>
      <w:ind w:left="-1417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6315" o:spid="_x0000_s2050" type="#_x0000_t75" style="position:absolute;left:0;text-align:left;margin-left:-72.05pt;margin-top:461.8pt;width:596.25pt;height:302.9pt;z-index:-251657728;mso-position-horizontal-relative:margin;mso-position-vertical-relative:margin" o:allowincell="f">
          <v:imagedata r:id="rId1" o:title=""/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9BB" w:rsidRDefault="002C09B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9BB" w:rsidRDefault="002C09BB" w:rsidP="00CC69CB">
      <w:pPr>
        <w:spacing w:after="0" w:line="240" w:lineRule="auto"/>
      </w:pPr>
      <w:r>
        <w:separator/>
      </w:r>
    </w:p>
  </w:footnote>
  <w:footnote w:type="continuationSeparator" w:id="0">
    <w:p w:rsidR="002C09BB" w:rsidRDefault="002C09BB" w:rsidP="00CC6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9BB" w:rsidRDefault="002C09BB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6314" o:spid="_x0000_s2049" type="#_x0000_t75" style="position:absolute;margin-left:0;margin-top:0;width:453.5pt;height:230.4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9BB" w:rsidRDefault="002C09BB" w:rsidP="00030B86">
    <w:pPr>
      <w:pStyle w:val="Header"/>
      <w:tabs>
        <w:tab w:val="clear" w:pos="9072"/>
        <w:tab w:val="right" w:pos="10490"/>
      </w:tabs>
      <w:ind w:left="-1417"/>
    </w:pPr>
    <w:r w:rsidRPr="00BA5BB4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6" o:spid="_x0000_i1026" type="#_x0000_t75" alt="Opis: F:\wiktor papier\NAGŁÓWKI\ZP KOLOR.jpg" style="width:590.25pt;height:69pt;visibility:visible">
          <v:imagedata r:id="rId1" o:title="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9BB" w:rsidRDefault="002C09BB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6313" o:spid="_x0000_s2051" type="#_x0000_t75" style="position:absolute;margin-left:0;margin-top:0;width:453.5pt;height:230.4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04A87"/>
    <w:multiLevelType w:val="hybridMultilevel"/>
    <w:tmpl w:val="E1E009F4"/>
    <w:lvl w:ilvl="0" w:tplc="C70ED5E6">
      <w:start w:val="1"/>
      <w:numFmt w:val="decimal"/>
      <w:lvlText w:val="%1."/>
      <w:lvlJc w:val="left"/>
      <w:pPr>
        <w:tabs>
          <w:tab w:val="num" w:pos="1145"/>
        </w:tabs>
        <w:ind w:firstLine="17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6577EE8"/>
    <w:multiLevelType w:val="hybridMultilevel"/>
    <w:tmpl w:val="E1E009F4"/>
    <w:lvl w:ilvl="0" w:tplc="C70ED5E6">
      <w:start w:val="1"/>
      <w:numFmt w:val="decimal"/>
      <w:lvlText w:val="%1."/>
      <w:lvlJc w:val="left"/>
      <w:pPr>
        <w:tabs>
          <w:tab w:val="num" w:pos="1145"/>
        </w:tabs>
        <w:ind w:firstLine="17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6E851DC"/>
    <w:multiLevelType w:val="hybridMultilevel"/>
    <w:tmpl w:val="3CA2A6A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69CB"/>
    <w:rsid w:val="00005D70"/>
    <w:rsid w:val="000159E9"/>
    <w:rsid w:val="00030B86"/>
    <w:rsid w:val="00053099"/>
    <w:rsid w:val="00053AED"/>
    <w:rsid w:val="0007277D"/>
    <w:rsid w:val="00115F4D"/>
    <w:rsid w:val="001212EE"/>
    <w:rsid w:val="00124A44"/>
    <w:rsid w:val="00136645"/>
    <w:rsid w:val="001456F5"/>
    <w:rsid w:val="00206028"/>
    <w:rsid w:val="002A6BFF"/>
    <w:rsid w:val="002C09BB"/>
    <w:rsid w:val="002D416D"/>
    <w:rsid w:val="00366794"/>
    <w:rsid w:val="0048586D"/>
    <w:rsid w:val="00524490"/>
    <w:rsid w:val="006011C9"/>
    <w:rsid w:val="00607849"/>
    <w:rsid w:val="0066336B"/>
    <w:rsid w:val="00684130"/>
    <w:rsid w:val="00743636"/>
    <w:rsid w:val="00750FB7"/>
    <w:rsid w:val="00760A8D"/>
    <w:rsid w:val="007A31DD"/>
    <w:rsid w:val="007C059C"/>
    <w:rsid w:val="007C6B8B"/>
    <w:rsid w:val="007E108C"/>
    <w:rsid w:val="00837DC3"/>
    <w:rsid w:val="008A378F"/>
    <w:rsid w:val="00962572"/>
    <w:rsid w:val="00A226F1"/>
    <w:rsid w:val="00A31981"/>
    <w:rsid w:val="00A4612D"/>
    <w:rsid w:val="00A53774"/>
    <w:rsid w:val="00A72EC4"/>
    <w:rsid w:val="00AC2435"/>
    <w:rsid w:val="00AC3DA9"/>
    <w:rsid w:val="00B71BCE"/>
    <w:rsid w:val="00BA5BB4"/>
    <w:rsid w:val="00C33FAB"/>
    <w:rsid w:val="00C67C20"/>
    <w:rsid w:val="00CC69CB"/>
    <w:rsid w:val="00D45E8C"/>
    <w:rsid w:val="00DA7D31"/>
    <w:rsid w:val="00DE2137"/>
    <w:rsid w:val="00ED23A0"/>
    <w:rsid w:val="00F01666"/>
    <w:rsid w:val="00F052D4"/>
    <w:rsid w:val="00F76995"/>
    <w:rsid w:val="00F97E7B"/>
    <w:rsid w:val="00FD624B"/>
    <w:rsid w:val="00FF067C"/>
    <w:rsid w:val="00FF5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6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C69CB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CC6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C69CB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unhideWhenUsed/>
    <w:rsid w:val="00CC69CB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C69CB"/>
    <w:rPr>
      <w:rFonts w:ascii="Tahoma" w:hAnsi="Tahoma"/>
      <w:sz w:val="16"/>
    </w:rPr>
  </w:style>
  <w:style w:type="paragraph" w:customStyle="1" w:styleId="ZnakZnak1ZnakZnakZnak1ZnakZnakZnakZnakZnakZnakZnakZnakZnakZnak">
    <w:name w:val="Znak Znak1 Znak Znak Znak1 Znak Znak Znak Znak Znak Znak Znak Znak Znak Znak"/>
    <w:basedOn w:val="Normal"/>
    <w:rsid w:val="007C6B8B"/>
    <w:pPr>
      <w:spacing w:after="0" w:line="240" w:lineRule="auto"/>
    </w:pPr>
    <w:rPr>
      <w:rFonts w:ascii="Arial" w:hAnsi="Arial" w:cs="Arial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46</TotalTime>
  <Pages>2</Pages>
  <Words>498</Words>
  <Characters>2994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Wiktor Piotrowski1</dc:creator>
  <cp:keywords/>
  <dc:description/>
  <cp:lastModifiedBy>Teresa Olszak</cp:lastModifiedBy>
  <cp:revision>14</cp:revision>
  <cp:lastPrinted>2015-05-13T09:25:00Z</cp:lastPrinted>
  <dcterms:created xsi:type="dcterms:W3CDTF">2012-07-09T11:50:00Z</dcterms:created>
  <dcterms:modified xsi:type="dcterms:W3CDTF">2015-05-13T09:45:00Z</dcterms:modified>
</cp:coreProperties>
</file>