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17" w:rsidRDefault="00DB2317">
      <w:pPr>
        <w:rPr>
          <w:b/>
          <w:sz w:val="28"/>
          <w:szCs w:val="28"/>
        </w:rPr>
      </w:pPr>
    </w:p>
    <w:p w:rsidR="00DB2317" w:rsidRPr="007E44E7" w:rsidRDefault="00DB2317" w:rsidP="005E6062">
      <w:pPr>
        <w:rPr>
          <w:color w:val="FF0000"/>
          <w:sz w:val="22"/>
          <w:szCs w:val="22"/>
        </w:rPr>
      </w:pPr>
      <w:r w:rsidRPr="000E5335">
        <w:rPr>
          <w:sz w:val="22"/>
          <w:szCs w:val="22"/>
        </w:rPr>
        <w:t xml:space="preserve">Nr postępowania:  </w:t>
      </w:r>
      <w:r w:rsidRPr="000E5335">
        <w:t>ZP.272.4.1.2014</w:t>
      </w:r>
      <w:r>
        <w:rPr>
          <w:color w:val="FF0000"/>
        </w:rPr>
        <w:t> </w:t>
      </w:r>
      <w:r>
        <w:rPr>
          <w:color w:val="FF0000"/>
          <w:sz w:val="22"/>
          <w:szCs w:val="22"/>
        </w:rPr>
        <w:t xml:space="preserve">                                                          </w:t>
      </w:r>
      <w:r w:rsidRPr="00C15B98">
        <w:rPr>
          <w:sz w:val="22"/>
          <w:szCs w:val="22"/>
        </w:rPr>
        <w:t>Łęczna, dnia</w:t>
      </w:r>
      <w:r>
        <w:rPr>
          <w:color w:val="FF0000"/>
          <w:sz w:val="22"/>
          <w:szCs w:val="22"/>
        </w:rPr>
        <w:t xml:space="preserve"> </w:t>
      </w:r>
      <w:r w:rsidRPr="00C15B98">
        <w:rPr>
          <w:sz w:val="22"/>
          <w:szCs w:val="22"/>
        </w:rPr>
        <w:t>12.03.2014r.</w:t>
      </w:r>
    </w:p>
    <w:p w:rsidR="00DB2317" w:rsidRDefault="00DB2317">
      <w:pPr>
        <w:rPr>
          <w:b/>
          <w:sz w:val="28"/>
          <w:szCs w:val="28"/>
        </w:rPr>
      </w:pPr>
    </w:p>
    <w:p w:rsidR="00DB2317" w:rsidRDefault="00DB2317">
      <w:pPr>
        <w:rPr>
          <w:b/>
          <w:sz w:val="28"/>
          <w:szCs w:val="28"/>
        </w:rPr>
      </w:pPr>
    </w:p>
    <w:p w:rsidR="00DB2317" w:rsidRDefault="00DB2317">
      <w:pPr>
        <w:rPr>
          <w:b/>
          <w:sz w:val="28"/>
          <w:szCs w:val="28"/>
        </w:rPr>
      </w:pPr>
    </w:p>
    <w:p w:rsidR="00DB2317" w:rsidRDefault="00DB2317">
      <w:pPr>
        <w:rPr>
          <w:b/>
          <w:sz w:val="28"/>
          <w:szCs w:val="28"/>
        </w:rPr>
      </w:pPr>
    </w:p>
    <w:p w:rsidR="00DB2317" w:rsidRDefault="00DB2317">
      <w:pPr>
        <w:rPr>
          <w:b/>
          <w:sz w:val="28"/>
          <w:szCs w:val="28"/>
        </w:rPr>
      </w:pPr>
    </w:p>
    <w:p w:rsidR="00DB2317" w:rsidRDefault="00DB2317">
      <w:pPr>
        <w:rPr>
          <w:b/>
          <w:sz w:val="28"/>
          <w:szCs w:val="28"/>
        </w:rPr>
      </w:pPr>
    </w:p>
    <w:p w:rsidR="00DB2317" w:rsidRDefault="00DB2317">
      <w:pPr>
        <w:rPr>
          <w:b/>
          <w:sz w:val="28"/>
          <w:szCs w:val="28"/>
        </w:rPr>
      </w:pPr>
    </w:p>
    <w:p w:rsidR="00DB2317" w:rsidRDefault="00DB2317">
      <w:pPr>
        <w:rPr>
          <w:b/>
          <w:sz w:val="28"/>
          <w:szCs w:val="28"/>
        </w:rPr>
      </w:pPr>
    </w:p>
    <w:p w:rsidR="00DB2317" w:rsidRDefault="00DB2317">
      <w:pPr>
        <w:jc w:val="center"/>
        <w:rPr>
          <w:b/>
          <w:sz w:val="28"/>
          <w:szCs w:val="28"/>
        </w:rPr>
      </w:pPr>
      <w:r>
        <w:rPr>
          <w:b/>
          <w:sz w:val="28"/>
          <w:szCs w:val="28"/>
        </w:rPr>
        <w:t xml:space="preserve">SPECYFIKACJA </w:t>
      </w:r>
    </w:p>
    <w:p w:rsidR="00DB2317" w:rsidRDefault="00DB2317">
      <w:pPr>
        <w:jc w:val="center"/>
        <w:rPr>
          <w:b/>
          <w:sz w:val="28"/>
          <w:szCs w:val="28"/>
        </w:rPr>
      </w:pPr>
      <w:r>
        <w:rPr>
          <w:b/>
          <w:sz w:val="28"/>
          <w:szCs w:val="28"/>
        </w:rPr>
        <w:t>ISTOTNYCH WARUNKÓW ZAMÓWIENIA</w:t>
      </w:r>
    </w:p>
    <w:p w:rsidR="00DB2317" w:rsidRPr="007E44E7" w:rsidRDefault="00DB2317">
      <w:pPr>
        <w:jc w:val="center"/>
        <w:rPr>
          <w:sz w:val="22"/>
          <w:szCs w:val="22"/>
        </w:rPr>
      </w:pPr>
      <w:r w:rsidRPr="007E44E7">
        <w:rPr>
          <w:sz w:val="22"/>
          <w:szCs w:val="22"/>
        </w:rPr>
        <w:t>zwana dalej „SIWZ”</w:t>
      </w:r>
    </w:p>
    <w:p w:rsidR="00DB2317" w:rsidRPr="007E44E7" w:rsidRDefault="00DB2317">
      <w:pPr>
        <w:jc w:val="center"/>
        <w:rPr>
          <w:sz w:val="22"/>
          <w:szCs w:val="22"/>
        </w:rPr>
      </w:pPr>
    </w:p>
    <w:p w:rsidR="00DB2317" w:rsidRPr="007E44E7" w:rsidRDefault="00DB2317" w:rsidP="005E6062">
      <w:pPr>
        <w:jc w:val="center"/>
        <w:rPr>
          <w:sz w:val="22"/>
          <w:szCs w:val="22"/>
        </w:rPr>
      </w:pPr>
      <w:r w:rsidRPr="007E44E7">
        <w:rPr>
          <w:sz w:val="22"/>
          <w:szCs w:val="22"/>
        </w:rPr>
        <w:t xml:space="preserve">sporządzona dla usługi, której wartość jest mniejsza niż kwoty określone </w:t>
      </w:r>
      <w:r w:rsidRPr="007E44E7">
        <w:rPr>
          <w:sz w:val="22"/>
          <w:szCs w:val="22"/>
        </w:rPr>
        <w:br/>
        <w:t xml:space="preserve">w przepisach wydanych na podstawie art. 11 ust. 8 ustawy z dnia 29 stycznia 2004 r. </w:t>
      </w:r>
      <w:r w:rsidRPr="007E44E7">
        <w:rPr>
          <w:sz w:val="22"/>
          <w:szCs w:val="22"/>
        </w:rPr>
        <w:br/>
        <w:t>Prawo zamówień publicznych (tekst jednolity Dz.</w:t>
      </w:r>
      <w:r>
        <w:rPr>
          <w:sz w:val="22"/>
          <w:szCs w:val="22"/>
        </w:rPr>
        <w:t xml:space="preserve"> </w:t>
      </w:r>
      <w:r w:rsidRPr="007E44E7">
        <w:rPr>
          <w:sz w:val="22"/>
          <w:szCs w:val="22"/>
        </w:rPr>
        <w:t xml:space="preserve">U. z </w:t>
      </w:r>
      <w:r>
        <w:rPr>
          <w:sz w:val="22"/>
          <w:szCs w:val="22"/>
        </w:rPr>
        <w:t>2013 r., poz. 907 z późn. zm.)</w:t>
      </w:r>
      <w:r w:rsidRPr="007E44E7">
        <w:rPr>
          <w:sz w:val="22"/>
          <w:szCs w:val="22"/>
        </w:rPr>
        <w:t>, pod nazwą:</w:t>
      </w:r>
    </w:p>
    <w:p w:rsidR="00DB2317" w:rsidRDefault="00DB2317">
      <w:pPr>
        <w:jc w:val="center"/>
      </w:pPr>
    </w:p>
    <w:p w:rsidR="00DB2317" w:rsidRDefault="00DB2317">
      <w:pPr>
        <w:jc w:val="center"/>
        <w:rPr>
          <w:b/>
        </w:rPr>
      </w:pPr>
      <w:r>
        <w:rPr>
          <w:b/>
        </w:rPr>
        <w:t>„UBEZPIECZENIE MAJĄTKU I INNYCH INTERESÓW</w:t>
      </w:r>
    </w:p>
    <w:p w:rsidR="00DB2317" w:rsidRDefault="00DB2317">
      <w:pPr>
        <w:jc w:val="center"/>
        <w:rPr>
          <w:b/>
        </w:rPr>
      </w:pPr>
      <w:r>
        <w:rPr>
          <w:b/>
        </w:rPr>
        <w:t xml:space="preserve">POWIATU ŁĘCZYŃSKIEGO WRAZ Z JEDNOSTKAMI ORGANIZACYJNYMI </w:t>
      </w:r>
      <w:r>
        <w:rPr>
          <w:b/>
        </w:rPr>
        <w:br/>
        <w:t>I INSTYTUCJAMI KULTURY”</w:t>
      </w:r>
    </w:p>
    <w:p w:rsidR="00DB2317" w:rsidRDefault="00DB2317">
      <w:pPr>
        <w:jc w:val="center"/>
        <w:rPr>
          <w:b/>
        </w:rPr>
      </w:pPr>
    </w:p>
    <w:p w:rsidR="00DB2317" w:rsidRDefault="00DB2317">
      <w:pPr>
        <w:jc w:val="center"/>
      </w:pPr>
    </w:p>
    <w:p w:rsidR="00DB2317" w:rsidRPr="007E44E7" w:rsidRDefault="00DB2317">
      <w:pPr>
        <w:jc w:val="both"/>
        <w:rPr>
          <w:sz w:val="22"/>
          <w:szCs w:val="22"/>
        </w:rPr>
      </w:pPr>
      <w:r w:rsidRPr="007E44E7">
        <w:rPr>
          <w:sz w:val="22"/>
          <w:szCs w:val="22"/>
        </w:rPr>
        <w:t xml:space="preserve">Ogłoszenie o zamówieniu zamieszczone w Biuletynie Zamówień Publicznych w dniu  </w:t>
      </w:r>
      <w:r>
        <w:rPr>
          <w:sz w:val="22"/>
          <w:szCs w:val="22"/>
        </w:rPr>
        <w:t>12.03.2014</w:t>
      </w:r>
      <w:r w:rsidRPr="007E44E7">
        <w:rPr>
          <w:sz w:val="22"/>
          <w:szCs w:val="22"/>
        </w:rPr>
        <w:t xml:space="preserve"> r. pod nr </w:t>
      </w:r>
      <w:r w:rsidRPr="00FD7E62">
        <w:rPr>
          <w:b/>
          <w:bCs/>
          <w:lang w:eastAsia="pl-PL"/>
        </w:rPr>
        <w:t>51591</w:t>
      </w:r>
    </w:p>
    <w:p w:rsidR="00DB2317" w:rsidRDefault="00DB2317">
      <w:pPr>
        <w:jc w:val="both"/>
      </w:pPr>
    </w:p>
    <w:p w:rsidR="00DB2317" w:rsidRDefault="00DB2317" w:rsidP="007E44E7">
      <w:r>
        <w:t xml:space="preserve">                             </w:t>
      </w:r>
    </w:p>
    <w:p w:rsidR="00DB2317" w:rsidRDefault="00DB2317" w:rsidP="007E44E7"/>
    <w:p w:rsidR="00DB2317" w:rsidRDefault="00DB2317" w:rsidP="007E44E7"/>
    <w:p w:rsidR="00DB2317" w:rsidRDefault="00DB2317" w:rsidP="007E44E7"/>
    <w:p w:rsidR="00DB2317" w:rsidRDefault="00DB2317" w:rsidP="007E44E7"/>
    <w:p w:rsidR="00DB2317" w:rsidRDefault="00DB2317" w:rsidP="007E44E7"/>
    <w:p w:rsidR="00DB2317" w:rsidRDefault="00DB2317" w:rsidP="007E44E7"/>
    <w:p w:rsidR="00DB2317" w:rsidRDefault="00DB2317" w:rsidP="007E44E7"/>
    <w:p w:rsidR="00DB2317" w:rsidRPr="00645284" w:rsidRDefault="00DB2317" w:rsidP="00645284">
      <w:pPr>
        <w:suppressAutoHyphens w:val="0"/>
        <w:spacing w:before="120" w:after="120" w:line="276" w:lineRule="auto"/>
        <w:ind w:left="2652" w:firstLine="153"/>
        <w:rPr>
          <w:rFonts w:ascii="Arial" w:hAnsi="Arial" w:cs="Arial"/>
          <w:lang w:eastAsia="en-US"/>
        </w:rPr>
      </w:pPr>
      <w:r w:rsidRPr="00645284">
        <w:rPr>
          <w:rFonts w:ascii="Arial" w:hAnsi="Arial" w:cs="Arial"/>
          <w:lang w:eastAsia="en-US"/>
        </w:rPr>
        <w:t>Członek Zarządu                  Przewodniczący Zarządu</w:t>
      </w:r>
    </w:p>
    <w:p w:rsidR="00DB2317" w:rsidRPr="00645284" w:rsidRDefault="00DB2317" w:rsidP="00645284">
      <w:pPr>
        <w:suppressAutoHyphens w:val="0"/>
        <w:spacing w:before="120" w:after="120" w:line="276" w:lineRule="auto"/>
        <w:ind w:left="357"/>
        <w:rPr>
          <w:rFonts w:ascii="Arial" w:hAnsi="Arial" w:cs="Arial"/>
          <w:lang w:eastAsia="en-US"/>
        </w:rPr>
      </w:pPr>
      <w:r w:rsidRPr="00645284">
        <w:rPr>
          <w:rFonts w:ascii="Arial" w:hAnsi="Arial" w:cs="Arial"/>
          <w:lang w:eastAsia="en-US"/>
        </w:rPr>
        <w:t xml:space="preserve">                                     Kazimierz Radko      </w:t>
      </w:r>
      <w:r w:rsidRPr="00645284">
        <w:rPr>
          <w:rFonts w:ascii="Arial" w:hAnsi="Arial" w:cs="Arial"/>
          <w:lang w:eastAsia="en-US"/>
        </w:rPr>
        <w:tab/>
      </w:r>
      <w:r w:rsidRPr="00645284">
        <w:rPr>
          <w:rFonts w:ascii="Arial" w:hAnsi="Arial" w:cs="Arial"/>
          <w:lang w:eastAsia="en-US"/>
        </w:rPr>
        <w:tab/>
      </w:r>
      <w:r>
        <w:rPr>
          <w:rFonts w:ascii="Arial" w:hAnsi="Arial" w:cs="Arial"/>
          <w:lang w:eastAsia="en-US"/>
        </w:rPr>
        <w:t xml:space="preserve">       </w:t>
      </w:r>
      <w:r w:rsidRPr="00645284">
        <w:rPr>
          <w:rFonts w:ascii="Arial" w:hAnsi="Arial" w:cs="Arial"/>
          <w:lang w:eastAsia="en-US"/>
        </w:rPr>
        <w:t xml:space="preserve">Adam Niwiński                    </w:t>
      </w:r>
    </w:p>
    <w:p w:rsidR="00DB2317" w:rsidRPr="00645284" w:rsidRDefault="00DB2317" w:rsidP="00645284">
      <w:pPr>
        <w:suppressAutoHyphens w:val="0"/>
        <w:spacing w:after="200" w:line="276" w:lineRule="auto"/>
        <w:ind w:left="360"/>
        <w:rPr>
          <w:rFonts w:ascii="Arial" w:hAnsi="Arial" w:cs="Arial"/>
          <w:lang w:eastAsia="en-US"/>
        </w:rPr>
      </w:pPr>
      <w:r w:rsidRPr="00645284">
        <w:rPr>
          <w:rFonts w:ascii="Arial" w:hAnsi="Arial" w:cs="Arial"/>
          <w:lang w:eastAsia="en-US"/>
        </w:rPr>
        <w:t xml:space="preserve">              </w:t>
      </w:r>
    </w:p>
    <w:p w:rsidR="00DB2317" w:rsidRPr="00645284" w:rsidRDefault="00DB2317" w:rsidP="00645284">
      <w:pPr>
        <w:suppressAutoHyphens w:val="0"/>
        <w:spacing w:after="200" w:line="276" w:lineRule="auto"/>
        <w:ind w:left="360"/>
        <w:rPr>
          <w:rFonts w:ascii="Arial" w:hAnsi="Arial" w:cs="Arial"/>
          <w:lang w:eastAsia="en-US"/>
        </w:rPr>
      </w:pPr>
      <w:r w:rsidRPr="00645284">
        <w:rPr>
          <w:rFonts w:ascii="Arial" w:hAnsi="Arial" w:cs="Arial"/>
          <w:lang w:eastAsia="en-US"/>
        </w:rPr>
        <w:t xml:space="preserve">  Zatwierdz</w:t>
      </w:r>
      <w:r>
        <w:rPr>
          <w:rFonts w:ascii="Arial" w:hAnsi="Arial" w:cs="Arial"/>
          <w:lang w:eastAsia="en-US"/>
        </w:rPr>
        <w:t>am</w:t>
      </w:r>
      <w:r w:rsidRPr="00645284">
        <w:rPr>
          <w:rFonts w:ascii="Arial" w:hAnsi="Arial" w:cs="Arial"/>
          <w:lang w:eastAsia="en-US"/>
        </w:rPr>
        <w:t>:           ………………………              …………………</w:t>
      </w:r>
      <w:r>
        <w:rPr>
          <w:rFonts w:ascii="Arial" w:hAnsi="Arial" w:cs="Arial"/>
          <w:lang w:eastAsia="en-US"/>
        </w:rPr>
        <w:t>….</w:t>
      </w:r>
      <w:r w:rsidRPr="00645284">
        <w:rPr>
          <w:rFonts w:ascii="Arial" w:hAnsi="Arial" w:cs="Arial"/>
          <w:lang w:eastAsia="en-US"/>
        </w:rPr>
        <w:t xml:space="preserve">         </w:t>
      </w:r>
    </w:p>
    <w:p w:rsidR="00DB2317" w:rsidRDefault="00DB2317" w:rsidP="007E44E7"/>
    <w:p w:rsidR="00DB2317" w:rsidRDefault="00DB2317" w:rsidP="007E44E7"/>
    <w:p w:rsidR="00DB2317" w:rsidRDefault="00DB2317" w:rsidP="007E44E7"/>
    <w:p w:rsidR="00DB2317" w:rsidRDefault="00DB2317" w:rsidP="007E44E7"/>
    <w:p w:rsidR="00DB2317" w:rsidRDefault="00DB2317" w:rsidP="007E44E7"/>
    <w:p w:rsidR="00DB2317" w:rsidRDefault="00DB2317" w:rsidP="007E44E7"/>
    <w:p w:rsidR="00DB2317" w:rsidRDefault="00DB2317" w:rsidP="007E44E7"/>
    <w:p w:rsidR="00DB2317" w:rsidRDefault="00DB2317" w:rsidP="007E44E7"/>
    <w:p w:rsidR="00DB2317" w:rsidRDefault="00DB2317" w:rsidP="007E44E7"/>
    <w:p w:rsidR="00DB2317" w:rsidRDefault="00DB2317" w:rsidP="007E44E7">
      <w:r>
        <w:t xml:space="preserve">                                                                 </w:t>
      </w:r>
    </w:p>
    <w:p w:rsidR="00DB2317" w:rsidRPr="007E44E7" w:rsidRDefault="00DB2317" w:rsidP="005642AF">
      <w:pPr>
        <w:numPr>
          <w:ilvl w:val="0"/>
          <w:numId w:val="68"/>
        </w:numPr>
        <w:spacing w:after="240"/>
        <w:ind w:hanging="720"/>
        <w:rPr>
          <w:b/>
          <w:sz w:val="22"/>
          <w:szCs w:val="22"/>
        </w:rPr>
      </w:pPr>
      <w:r w:rsidRPr="007E44E7">
        <w:rPr>
          <w:b/>
          <w:sz w:val="22"/>
          <w:szCs w:val="22"/>
        </w:rPr>
        <w:t>Nazwa oraz adres Zamawiającego</w:t>
      </w:r>
    </w:p>
    <w:p w:rsidR="00DB2317" w:rsidRPr="008634C1" w:rsidRDefault="00DB2317" w:rsidP="00A760CE">
      <w:pPr>
        <w:widowControl w:val="0"/>
        <w:autoSpaceDE w:val="0"/>
        <w:autoSpaceDN w:val="0"/>
        <w:adjustRightInd w:val="0"/>
        <w:rPr>
          <w:color w:val="000000"/>
          <w:sz w:val="22"/>
          <w:szCs w:val="22"/>
        </w:rPr>
      </w:pPr>
      <w:r w:rsidRPr="008634C1">
        <w:rPr>
          <w:sz w:val="22"/>
          <w:szCs w:val="22"/>
        </w:rPr>
        <w:t xml:space="preserve">Nazwa: </w:t>
      </w:r>
      <w:r w:rsidRPr="008634C1">
        <w:rPr>
          <w:b/>
          <w:sz w:val="22"/>
          <w:szCs w:val="22"/>
        </w:rPr>
        <w:t xml:space="preserve">Powiat Łęczyński </w:t>
      </w:r>
      <w:r w:rsidRPr="008634C1">
        <w:rPr>
          <w:color w:val="000000"/>
          <w:sz w:val="22"/>
          <w:szCs w:val="22"/>
        </w:rPr>
        <w:t xml:space="preserve"> </w:t>
      </w:r>
    </w:p>
    <w:p w:rsidR="00DB2317" w:rsidRPr="008634C1" w:rsidRDefault="00DB2317" w:rsidP="00A760CE">
      <w:pPr>
        <w:widowControl w:val="0"/>
        <w:autoSpaceDE w:val="0"/>
        <w:autoSpaceDN w:val="0"/>
        <w:adjustRightInd w:val="0"/>
        <w:rPr>
          <w:color w:val="000000"/>
          <w:sz w:val="22"/>
          <w:szCs w:val="22"/>
        </w:rPr>
      </w:pPr>
      <w:r w:rsidRPr="008634C1">
        <w:rPr>
          <w:sz w:val="22"/>
          <w:szCs w:val="22"/>
        </w:rPr>
        <w:t xml:space="preserve">Adres: </w:t>
      </w:r>
      <w:r w:rsidRPr="008634C1">
        <w:rPr>
          <w:color w:val="000000"/>
          <w:sz w:val="22"/>
          <w:szCs w:val="22"/>
        </w:rPr>
        <w:t>ul. Al. Jana Pawła II 95A, 21-010 Łęczna.</w:t>
      </w:r>
    </w:p>
    <w:p w:rsidR="00DB2317" w:rsidRPr="008634C1" w:rsidRDefault="00DB2317" w:rsidP="001F4F0B">
      <w:pPr>
        <w:widowControl w:val="0"/>
        <w:autoSpaceDE w:val="0"/>
        <w:autoSpaceDN w:val="0"/>
        <w:adjustRightInd w:val="0"/>
        <w:rPr>
          <w:b/>
          <w:color w:val="000000"/>
          <w:sz w:val="22"/>
          <w:szCs w:val="22"/>
        </w:rPr>
      </w:pPr>
      <w:r w:rsidRPr="008634C1">
        <w:rPr>
          <w:color w:val="000000"/>
          <w:sz w:val="22"/>
          <w:szCs w:val="22"/>
          <w:highlight w:val="white"/>
        </w:rPr>
        <w:t>Telefon</w:t>
      </w:r>
      <w:r w:rsidRPr="008634C1">
        <w:rPr>
          <w:color w:val="000000"/>
          <w:sz w:val="22"/>
          <w:szCs w:val="22"/>
        </w:rPr>
        <w:t xml:space="preserve">: (81) 752 64 </w:t>
      </w:r>
      <w:r>
        <w:rPr>
          <w:color w:val="000000"/>
          <w:sz w:val="22"/>
          <w:szCs w:val="22"/>
        </w:rPr>
        <w:t>80</w:t>
      </w:r>
      <w:r w:rsidRPr="008634C1">
        <w:rPr>
          <w:color w:val="000000"/>
          <w:sz w:val="22"/>
          <w:szCs w:val="22"/>
        </w:rPr>
        <w:t>, faks: (81) 752 64 64</w:t>
      </w:r>
      <w:r w:rsidRPr="008634C1">
        <w:rPr>
          <w:sz w:val="22"/>
          <w:szCs w:val="22"/>
        </w:rPr>
        <w:t xml:space="preserve"> </w:t>
      </w:r>
    </w:p>
    <w:p w:rsidR="00DB2317" w:rsidRPr="008634C1" w:rsidRDefault="00DB2317" w:rsidP="00A760CE">
      <w:pPr>
        <w:widowControl w:val="0"/>
        <w:autoSpaceDE w:val="0"/>
        <w:autoSpaceDN w:val="0"/>
        <w:adjustRightInd w:val="0"/>
        <w:rPr>
          <w:color w:val="000000"/>
          <w:sz w:val="22"/>
          <w:szCs w:val="22"/>
        </w:rPr>
      </w:pPr>
      <w:r w:rsidRPr="008634C1">
        <w:rPr>
          <w:color w:val="000000"/>
          <w:sz w:val="22"/>
          <w:szCs w:val="22"/>
        </w:rPr>
        <w:t xml:space="preserve">Strona internetowa: </w:t>
      </w:r>
      <w:hyperlink r:id="rId7" w:history="1">
        <w:r w:rsidRPr="008634C1">
          <w:rPr>
            <w:rStyle w:val="Hyperlink"/>
            <w:sz w:val="22"/>
            <w:szCs w:val="22"/>
          </w:rPr>
          <w:t>www.powiatleczynski.pl</w:t>
        </w:r>
      </w:hyperlink>
    </w:p>
    <w:p w:rsidR="00DB2317" w:rsidRPr="008634C1" w:rsidRDefault="00DB2317" w:rsidP="00A760CE">
      <w:pPr>
        <w:widowControl w:val="0"/>
        <w:autoSpaceDE w:val="0"/>
        <w:autoSpaceDN w:val="0"/>
        <w:adjustRightInd w:val="0"/>
        <w:rPr>
          <w:b/>
          <w:color w:val="000000"/>
          <w:sz w:val="22"/>
          <w:szCs w:val="22"/>
        </w:rPr>
      </w:pPr>
      <w:r w:rsidRPr="008634C1">
        <w:rPr>
          <w:color w:val="000000"/>
          <w:sz w:val="22"/>
          <w:szCs w:val="22"/>
        </w:rPr>
        <w:t xml:space="preserve">NIP: </w:t>
      </w:r>
      <w:r w:rsidRPr="008634C1">
        <w:rPr>
          <w:sz w:val="22"/>
          <w:szCs w:val="22"/>
        </w:rPr>
        <w:t>505-001-77-32 , REGON: 431019425</w:t>
      </w:r>
    </w:p>
    <w:p w:rsidR="00DB2317" w:rsidRPr="008634C1" w:rsidRDefault="00DB2317" w:rsidP="00A760CE">
      <w:pPr>
        <w:widowControl w:val="0"/>
        <w:autoSpaceDE w:val="0"/>
        <w:autoSpaceDN w:val="0"/>
        <w:adjustRightInd w:val="0"/>
        <w:rPr>
          <w:color w:val="000000"/>
          <w:sz w:val="22"/>
          <w:szCs w:val="22"/>
        </w:rPr>
      </w:pPr>
      <w:r w:rsidRPr="008634C1">
        <w:rPr>
          <w:color w:val="000000"/>
          <w:sz w:val="22"/>
          <w:szCs w:val="22"/>
        </w:rPr>
        <w:t xml:space="preserve">Rodzaj zamawiającego – administracja samorządowa </w:t>
      </w:r>
    </w:p>
    <w:p w:rsidR="00DB2317" w:rsidRPr="008634C1" w:rsidRDefault="00DB2317" w:rsidP="00A760CE">
      <w:pPr>
        <w:widowControl w:val="0"/>
        <w:autoSpaceDE w:val="0"/>
        <w:autoSpaceDN w:val="0"/>
        <w:adjustRightInd w:val="0"/>
        <w:rPr>
          <w:color w:val="000000"/>
          <w:sz w:val="22"/>
          <w:szCs w:val="22"/>
        </w:rPr>
      </w:pPr>
      <w:r w:rsidRPr="008634C1">
        <w:rPr>
          <w:color w:val="000000"/>
          <w:sz w:val="22"/>
          <w:szCs w:val="22"/>
        </w:rPr>
        <w:t>Dni i godziny urzędowania:</w:t>
      </w:r>
    </w:p>
    <w:p w:rsidR="00DB2317" w:rsidRPr="008634C1" w:rsidRDefault="00DB2317" w:rsidP="00A760CE">
      <w:pPr>
        <w:widowControl w:val="0"/>
        <w:autoSpaceDE w:val="0"/>
        <w:autoSpaceDN w:val="0"/>
        <w:adjustRightInd w:val="0"/>
        <w:rPr>
          <w:sz w:val="22"/>
          <w:szCs w:val="22"/>
        </w:rPr>
      </w:pPr>
      <w:r w:rsidRPr="008634C1">
        <w:rPr>
          <w:sz w:val="22"/>
          <w:szCs w:val="22"/>
        </w:rPr>
        <w:t>Poniedziałek oraz środa - piątek: 7:00 – 1</w:t>
      </w:r>
      <w:r>
        <w:rPr>
          <w:sz w:val="22"/>
          <w:szCs w:val="22"/>
        </w:rPr>
        <w:t>4</w:t>
      </w:r>
      <w:r w:rsidRPr="008634C1">
        <w:rPr>
          <w:sz w:val="22"/>
          <w:szCs w:val="22"/>
        </w:rPr>
        <w:t>:00, wtorek: 8:00-1</w:t>
      </w:r>
      <w:r>
        <w:rPr>
          <w:sz w:val="22"/>
          <w:szCs w:val="22"/>
        </w:rPr>
        <w:t>5</w:t>
      </w:r>
      <w:r w:rsidRPr="008634C1">
        <w:rPr>
          <w:sz w:val="22"/>
          <w:szCs w:val="22"/>
        </w:rPr>
        <w:t xml:space="preserve">:00 </w:t>
      </w:r>
    </w:p>
    <w:p w:rsidR="00DB2317" w:rsidRDefault="00DB2317" w:rsidP="005E4E9E">
      <w:pPr>
        <w:autoSpaceDE w:val="0"/>
      </w:pPr>
    </w:p>
    <w:p w:rsidR="00DB2317" w:rsidRPr="00023C4B" w:rsidRDefault="00DB2317" w:rsidP="005642AF">
      <w:pPr>
        <w:numPr>
          <w:ilvl w:val="0"/>
          <w:numId w:val="68"/>
        </w:numPr>
        <w:spacing w:after="240"/>
        <w:ind w:hanging="720"/>
        <w:rPr>
          <w:b/>
          <w:sz w:val="22"/>
          <w:szCs w:val="22"/>
        </w:rPr>
      </w:pPr>
      <w:r w:rsidRPr="00023C4B">
        <w:rPr>
          <w:b/>
          <w:sz w:val="22"/>
          <w:szCs w:val="22"/>
        </w:rPr>
        <w:t>Tryb udzielenia zamówienia</w:t>
      </w:r>
    </w:p>
    <w:p w:rsidR="00DB2317" w:rsidRDefault="00DB2317" w:rsidP="005642AF">
      <w:pPr>
        <w:numPr>
          <w:ilvl w:val="1"/>
          <w:numId w:val="68"/>
        </w:numPr>
        <w:tabs>
          <w:tab w:val="left" w:pos="567"/>
        </w:tabs>
        <w:ind w:left="567" w:hanging="567"/>
        <w:jc w:val="both"/>
        <w:rPr>
          <w:sz w:val="22"/>
          <w:szCs w:val="22"/>
        </w:rPr>
      </w:pPr>
      <w:r w:rsidRPr="00023C4B">
        <w:rPr>
          <w:sz w:val="22"/>
          <w:szCs w:val="22"/>
        </w:rPr>
        <w:t>Postępowanie o udzielenie zamówienia publicznego prowadzone jest w trybie przetargu nieograniczonego na usługę, której wartość mniejsza niż kwoty określone w przepisach wydanych na podstawie art. 11 ust. 8 ustawy z dnia 29 stycznia 2004 r. Prawo zamówień publicznych.</w:t>
      </w:r>
    </w:p>
    <w:p w:rsidR="00DB2317" w:rsidRDefault="00DB2317" w:rsidP="005642AF">
      <w:pPr>
        <w:numPr>
          <w:ilvl w:val="1"/>
          <w:numId w:val="68"/>
        </w:numPr>
        <w:tabs>
          <w:tab w:val="left" w:pos="567"/>
        </w:tabs>
        <w:ind w:left="567" w:hanging="567"/>
        <w:jc w:val="both"/>
        <w:rPr>
          <w:sz w:val="22"/>
          <w:szCs w:val="22"/>
        </w:rPr>
      </w:pPr>
      <w:r w:rsidRPr="00C73E5F">
        <w:rPr>
          <w:sz w:val="22"/>
          <w:szCs w:val="22"/>
        </w:rPr>
        <w:t>Podstawa prawna udzielenia zamówienia publicznego: art. 10 ust. 1 oraz art. 39-</w:t>
      </w:r>
      <w:r w:rsidRPr="00354892">
        <w:rPr>
          <w:sz w:val="22"/>
          <w:szCs w:val="22"/>
        </w:rPr>
        <w:t>46 i inne</w:t>
      </w:r>
      <w:r w:rsidRPr="00C73E5F">
        <w:rPr>
          <w:sz w:val="22"/>
          <w:szCs w:val="22"/>
        </w:rPr>
        <w:t xml:space="preserve"> ustawy z dnia 29 stycznia 2004 r. Prawo zamówień publicznych.</w:t>
      </w:r>
    </w:p>
    <w:p w:rsidR="00DB2317" w:rsidRDefault="00DB2317" w:rsidP="005642AF">
      <w:pPr>
        <w:numPr>
          <w:ilvl w:val="1"/>
          <w:numId w:val="68"/>
        </w:numPr>
        <w:tabs>
          <w:tab w:val="left" w:pos="567"/>
        </w:tabs>
        <w:ind w:left="567" w:hanging="567"/>
        <w:jc w:val="both"/>
        <w:rPr>
          <w:sz w:val="22"/>
          <w:szCs w:val="22"/>
        </w:rPr>
      </w:pPr>
      <w:r w:rsidRPr="00C73E5F">
        <w:rPr>
          <w:sz w:val="22"/>
          <w:szCs w:val="22"/>
        </w:rPr>
        <w:t>Podstawa prawna opracowania SIWZ:</w:t>
      </w:r>
    </w:p>
    <w:p w:rsidR="00DB2317" w:rsidRDefault="00DB2317" w:rsidP="005642AF">
      <w:pPr>
        <w:numPr>
          <w:ilvl w:val="2"/>
          <w:numId w:val="68"/>
        </w:numPr>
        <w:tabs>
          <w:tab w:val="left" w:pos="0"/>
          <w:tab w:val="left" w:pos="567"/>
        </w:tabs>
        <w:ind w:left="567" w:hanging="567"/>
        <w:jc w:val="both"/>
        <w:rPr>
          <w:sz w:val="22"/>
          <w:szCs w:val="22"/>
        </w:rPr>
      </w:pPr>
      <w:r w:rsidRPr="00C73E5F">
        <w:rPr>
          <w:sz w:val="22"/>
          <w:szCs w:val="22"/>
        </w:rPr>
        <w:t>Ustawa z dnia 29 stycznia 2004 r. Prawo zamówień publicznych (tekst jednolity Dz.U. z 2013 r., poz. 907 z późn. zm.), zwana w dalszej cz</w:t>
      </w:r>
      <w:r>
        <w:rPr>
          <w:sz w:val="22"/>
          <w:szCs w:val="22"/>
        </w:rPr>
        <w:t>ęści niniejszej SIWZ ustawą Pzp;</w:t>
      </w:r>
    </w:p>
    <w:p w:rsidR="00DB2317" w:rsidRDefault="00DB2317" w:rsidP="005642AF">
      <w:pPr>
        <w:numPr>
          <w:ilvl w:val="2"/>
          <w:numId w:val="68"/>
        </w:numPr>
        <w:tabs>
          <w:tab w:val="left" w:pos="0"/>
          <w:tab w:val="left" w:pos="567"/>
        </w:tabs>
        <w:ind w:left="567" w:hanging="567"/>
        <w:jc w:val="both"/>
        <w:rPr>
          <w:sz w:val="22"/>
          <w:szCs w:val="22"/>
        </w:rPr>
      </w:pPr>
      <w:r w:rsidRPr="00C73E5F">
        <w:rPr>
          <w:sz w:val="22"/>
          <w:szCs w:val="22"/>
        </w:rPr>
        <w:t>Rozporządzenie Prezesa Rady Ministrów z dnia 19 lutego 2013 r. w sprawie rodzajów dokumentów, jakich może żądać zamawiający od wykonawcy oraz form, w jakich dokumenty te mogą być składa</w:t>
      </w:r>
      <w:r>
        <w:rPr>
          <w:sz w:val="22"/>
          <w:szCs w:val="22"/>
        </w:rPr>
        <w:t>ne (Dz. U. z 2013 r., poz. 231);</w:t>
      </w:r>
    </w:p>
    <w:p w:rsidR="00DB2317" w:rsidRPr="005E4E9E" w:rsidRDefault="00DB2317" w:rsidP="005642AF">
      <w:pPr>
        <w:numPr>
          <w:ilvl w:val="2"/>
          <w:numId w:val="68"/>
        </w:numPr>
        <w:tabs>
          <w:tab w:val="left" w:pos="0"/>
          <w:tab w:val="left" w:pos="567"/>
        </w:tabs>
        <w:ind w:left="567" w:hanging="567"/>
        <w:jc w:val="both"/>
        <w:rPr>
          <w:sz w:val="22"/>
          <w:szCs w:val="22"/>
        </w:rPr>
      </w:pPr>
      <w:r w:rsidRPr="005E4E9E">
        <w:rPr>
          <w:sz w:val="22"/>
          <w:szCs w:val="22"/>
        </w:rPr>
        <w:t>Rozporządzenie Prezesa Rady Ministrów z dnia 23 grudnia 2013 r. w sprawie średniego kursu złotego w stosunku do euro stanowiącego podstawę przeliczania wartości zamówień publicznych (Dz.U. z 2013 r., poz. 1692);</w:t>
      </w:r>
    </w:p>
    <w:p w:rsidR="00DB2317" w:rsidRPr="005E4E9E" w:rsidRDefault="00DB2317" w:rsidP="005642AF">
      <w:pPr>
        <w:numPr>
          <w:ilvl w:val="2"/>
          <w:numId w:val="68"/>
        </w:numPr>
        <w:tabs>
          <w:tab w:val="left" w:pos="0"/>
          <w:tab w:val="left" w:pos="567"/>
        </w:tabs>
        <w:ind w:left="567" w:hanging="567"/>
        <w:jc w:val="both"/>
        <w:rPr>
          <w:sz w:val="22"/>
          <w:szCs w:val="22"/>
        </w:rPr>
      </w:pPr>
      <w:r w:rsidRPr="005E4E9E">
        <w:rPr>
          <w:sz w:val="22"/>
          <w:szCs w:val="22"/>
        </w:rPr>
        <w:t>Rozporządzenie Prezesa Rady Ministrów z dnia 23 grudnia 2013 r. w sprawie kwot wartości zamówień oraz konkursów, od których uzależniony jest obowiązek przekazywania ogłoszeń Urzędowi Publikacji Unii Europejskiej (Dz.U. z 2013 r., poz. 1735);</w:t>
      </w:r>
    </w:p>
    <w:p w:rsidR="00DB2317" w:rsidRDefault="00DB2317" w:rsidP="005642AF">
      <w:pPr>
        <w:numPr>
          <w:ilvl w:val="2"/>
          <w:numId w:val="68"/>
        </w:numPr>
        <w:tabs>
          <w:tab w:val="left" w:pos="0"/>
          <w:tab w:val="left" w:pos="567"/>
        </w:tabs>
        <w:ind w:left="567" w:hanging="567"/>
        <w:jc w:val="both"/>
        <w:rPr>
          <w:sz w:val="22"/>
          <w:szCs w:val="22"/>
        </w:rPr>
      </w:pPr>
      <w:r w:rsidRPr="005E4E9E">
        <w:rPr>
          <w:sz w:val="22"/>
          <w:szCs w:val="22"/>
        </w:rPr>
        <w:t>Rozporządzenie Prezesa Rady Ministrów z dnia 26 października 2010 r. w</w:t>
      </w:r>
      <w:r w:rsidRPr="00C73E5F">
        <w:rPr>
          <w:sz w:val="22"/>
          <w:szCs w:val="22"/>
        </w:rPr>
        <w:t xml:space="preserve"> sprawie protokołu o udzielenie zamówienia publicznego (Dz.U.</w:t>
      </w:r>
      <w:r>
        <w:rPr>
          <w:sz w:val="22"/>
          <w:szCs w:val="22"/>
        </w:rPr>
        <w:t xml:space="preserve"> z 2010 r., Nr  223, poz. 1458);</w:t>
      </w:r>
    </w:p>
    <w:p w:rsidR="00DB2317" w:rsidRPr="00C73E5F" w:rsidRDefault="00DB2317" w:rsidP="005642AF">
      <w:pPr>
        <w:numPr>
          <w:ilvl w:val="2"/>
          <w:numId w:val="68"/>
        </w:numPr>
        <w:tabs>
          <w:tab w:val="left" w:pos="0"/>
          <w:tab w:val="left" w:pos="567"/>
        </w:tabs>
        <w:ind w:left="567" w:hanging="567"/>
        <w:jc w:val="both"/>
        <w:rPr>
          <w:sz w:val="22"/>
          <w:szCs w:val="22"/>
        </w:rPr>
      </w:pPr>
      <w:r w:rsidRPr="00C73E5F">
        <w:rPr>
          <w:sz w:val="22"/>
          <w:szCs w:val="22"/>
        </w:rPr>
        <w:t>Ustawa z dnia 23 kwietnia 1964 r. – Kodeks cywilny (</w:t>
      </w:r>
      <w:r>
        <w:rPr>
          <w:sz w:val="22"/>
          <w:szCs w:val="22"/>
        </w:rPr>
        <w:t>tekst jednolity Dz.U. z 2014 r., poz. 121</w:t>
      </w:r>
      <w:r w:rsidRPr="00C73E5F">
        <w:rPr>
          <w:sz w:val="22"/>
          <w:szCs w:val="22"/>
        </w:rPr>
        <w:t>).</w:t>
      </w:r>
    </w:p>
    <w:p w:rsidR="00DB2317" w:rsidRPr="00023C4B" w:rsidRDefault="00DB2317">
      <w:pPr>
        <w:jc w:val="center"/>
        <w:rPr>
          <w:sz w:val="22"/>
          <w:szCs w:val="22"/>
        </w:rPr>
      </w:pPr>
    </w:p>
    <w:p w:rsidR="00DB2317" w:rsidRPr="00023C4B" w:rsidRDefault="00DB2317" w:rsidP="005642AF">
      <w:pPr>
        <w:numPr>
          <w:ilvl w:val="0"/>
          <w:numId w:val="68"/>
        </w:numPr>
        <w:spacing w:after="240"/>
        <w:ind w:hanging="720"/>
        <w:rPr>
          <w:b/>
          <w:sz w:val="22"/>
          <w:szCs w:val="22"/>
        </w:rPr>
      </w:pPr>
      <w:r w:rsidRPr="00023C4B">
        <w:rPr>
          <w:b/>
          <w:sz w:val="22"/>
          <w:szCs w:val="22"/>
        </w:rPr>
        <w:t>Opis przedmiotu zamówienia oraz opis części zamówienia</w:t>
      </w:r>
    </w:p>
    <w:p w:rsidR="00DB2317" w:rsidRDefault="00DB2317" w:rsidP="005642AF">
      <w:pPr>
        <w:numPr>
          <w:ilvl w:val="1"/>
          <w:numId w:val="68"/>
        </w:numPr>
        <w:tabs>
          <w:tab w:val="left" w:pos="567"/>
        </w:tabs>
        <w:autoSpaceDE w:val="0"/>
        <w:ind w:left="567" w:hanging="567"/>
        <w:jc w:val="both"/>
        <w:rPr>
          <w:sz w:val="22"/>
          <w:szCs w:val="22"/>
        </w:rPr>
      </w:pPr>
      <w:r w:rsidRPr="00023C4B">
        <w:rPr>
          <w:sz w:val="22"/>
          <w:szCs w:val="22"/>
        </w:rPr>
        <w:t>Przedmiotem zamówienia jest ubezpieczenie majątku i innyc</w:t>
      </w:r>
      <w:r>
        <w:rPr>
          <w:sz w:val="22"/>
          <w:szCs w:val="22"/>
        </w:rPr>
        <w:t>h interesów Powiatu Łęczyńskiego</w:t>
      </w:r>
      <w:r w:rsidRPr="00023C4B">
        <w:rPr>
          <w:sz w:val="22"/>
          <w:szCs w:val="22"/>
        </w:rPr>
        <w:t xml:space="preserve"> wraz z jednostkami organizacyjnymi</w:t>
      </w:r>
      <w:r>
        <w:rPr>
          <w:sz w:val="22"/>
          <w:szCs w:val="22"/>
        </w:rPr>
        <w:t xml:space="preserve"> i instytucjami kultury</w:t>
      </w:r>
      <w:r w:rsidRPr="00023C4B">
        <w:rPr>
          <w:sz w:val="22"/>
          <w:szCs w:val="22"/>
        </w:rPr>
        <w:t>. Przedmiot zamó</w:t>
      </w:r>
      <w:r>
        <w:rPr>
          <w:sz w:val="22"/>
          <w:szCs w:val="22"/>
        </w:rPr>
        <w:t>wienia podzielony został na dwie</w:t>
      </w:r>
      <w:r w:rsidRPr="00023C4B">
        <w:rPr>
          <w:sz w:val="22"/>
          <w:szCs w:val="22"/>
        </w:rPr>
        <w:t xml:space="preserve"> następujące części:</w:t>
      </w:r>
    </w:p>
    <w:p w:rsidR="00DB2317" w:rsidRPr="00C73E5F" w:rsidRDefault="00DB2317" w:rsidP="005642AF">
      <w:pPr>
        <w:numPr>
          <w:ilvl w:val="2"/>
          <w:numId w:val="68"/>
        </w:numPr>
        <w:tabs>
          <w:tab w:val="left" w:pos="567"/>
        </w:tabs>
        <w:autoSpaceDE w:val="0"/>
        <w:ind w:left="567" w:hanging="567"/>
        <w:jc w:val="both"/>
        <w:rPr>
          <w:sz w:val="22"/>
          <w:szCs w:val="22"/>
        </w:rPr>
      </w:pPr>
      <w:r>
        <w:rPr>
          <w:sz w:val="22"/>
          <w:szCs w:val="22"/>
        </w:rPr>
        <w:t>część I</w:t>
      </w:r>
      <w:r w:rsidRPr="00C73E5F">
        <w:rPr>
          <w:sz w:val="22"/>
          <w:szCs w:val="22"/>
        </w:rPr>
        <w:t>: u</w:t>
      </w:r>
      <w:r>
        <w:rPr>
          <w:sz w:val="22"/>
          <w:szCs w:val="22"/>
        </w:rPr>
        <w:t>bezpieczenie majątku i odpowiedzialności cywilnej Powiatu Łęczyńskiego</w:t>
      </w:r>
      <w:r w:rsidRPr="00C73E5F">
        <w:rPr>
          <w:sz w:val="22"/>
          <w:szCs w:val="22"/>
        </w:rPr>
        <w:t xml:space="preserve"> wraz z jednostkami organizacyjnymi i instytucjami kultury. Zakres zamówienia obejmuje:</w:t>
      </w:r>
    </w:p>
    <w:p w:rsidR="00DB2317" w:rsidRDefault="00DB2317" w:rsidP="005642AF">
      <w:pPr>
        <w:numPr>
          <w:ilvl w:val="0"/>
          <w:numId w:val="46"/>
        </w:numPr>
        <w:tabs>
          <w:tab w:val="clear" w:pos="720"/>
          <w:tab w:val="left" w:pos="360"/>
          <w:tab w:val="num" w:pos="851"/>
        </w:tabs>
        <w:ind w:left="360" w:firstLine="207"/>
        <w:rPr>
          <w:sz w:val="22"/>
          <w:szCs w:val="22"/>
        </w:rPr>
      </w:pPr>
      <w:r w:rsidRPr="00023C4B">
        <w:rPr>
          <w:sz w:val="22"/>
          <w:szCs w:val="22"/>
        </w:rPr>
        <w:t>ubezpieczenie mienia od ognia i innych zdarzeń losowych,</w:t>
      </w:r>
    </w:p>
    <w:p w:rsidR="00DB2317" w:rsidRDefault="00DB2317" w:rsidP="005642AF">
      <w:pPr>
        <w:numPr>
          <w:ilvl w:val="0"/>
          <w:numId w:val="46"/>
        </w:numPr>
        <w:tabs>
          <w:tab w:val="clear" w:pos="720"/>
          <w:tab w:val="left" w:pos="360"/>
          <w:tab w:val="num" w:pos="851"/>
        </w:tabs>
        <w:ind w:left="360" w:firstLine="207"/>
        <w:rPr>
          <w:sz w:val="22"/>
          <w:szCs w:val="22"/>
        </w:rPr>
      </w:pPr>
      <w:r w:rsidRPr="005E4E9E">
        <w:rPr>
          <w:sz w:val="22"/>
          <w:szCs w:val="22"/>
        </w:rPr>
        <w:t>ubezpieczenie mienia od kradzieży z włamaniem i rabunku,</w:t>
      </w:r>
    </w:p>
    <w:p w:rsidR="00DB2317" w:rsidRDefault="00DB2317" w:rsidP="005642AF">
      <w:pPr>
        <w:numPr>
          <w:ilvl w:val="0"/>
          <w:numId w:val="46"/>
        </w:numPr>
        <w:tabs>
          <w:tab w:val="clear" w:pos="720"/>
          <w:tab w:val="left" w:pos="360"/>
          <w:tab w:val="num" w:pos="851"/>
        </w:tabs>
        <w:ind w:left="360" w:firstLine="207"/>
        <w:rPr>
          <w:sz w:val="22"/>
          <w:szCs w:val="22"/>
        </w:rPr>
      </w:pPr>
      <w:r w:rsidRPr="005E4E9E">
        <w:rPr>
          <w:sz w:val="22"/>
          <w:szCs w:val="22"/>
        </w:rPr>
        <w:t>ubezpieczenie przedmiotów szklanych od stłuczenia,</w:t>
      </w:r>
    </w:p>
    <w:p w:rsidR="00DB2317" w:rsidRDefault="00DB2317" w:rsidP="005642AF">
      <w:pPr>
        <w:numPr>
          <w:ilvl w:val="0"/>
          <w:numId w:val="46"/>
        </w:numPr>
        <w:tabs>
          <w:tab w:val="clear" w:pos="720"/>
          <w:tab w:val="left" w:pos="360"/>
          <w:tab w:val="num" w:pos="851"/>
        </w:tabs>
        <w:ind w:left="360" w:firstLine="207"/>
        <w:rPr>
          <w:sz w:val="22"/>
          <w:szCs w:val="22"/>
        </w:rPr>
      </w:pPr>
      <w:r w:rsidRPr="005E4E9E">
        <w:rPr>
          <w:sz w:val="22"/>
          <w:szCs w:val="22"/>
        </w:rPr>
        <w:t>ubezpieczenie odpowiedzialności cywilnej,</w:t>
      </w:r>
    </w:p>
    <w:p w:rsidR="00DB2317" w:rsidRPr="005E4E9E" w:rsidRDefault="00DB2317" w:rsidP="005642AF">
      <w:pPr>
        <w:numPr>
          <w:ilvl w:val="0"/>
          <w:numId w:val="46"/>
        </w:numPr>
        <w:tabs>
          <w:tab w:val="clear" w:pos="720"/>
          <w:tab w:val="left" w:pos="360"/>
          <w:tab w:val="num" w:pos="851"/>
        </w:tabs>
        <w:ind w:left="360" w:firstLine="207"/>
        <w:rPr>
          <w:sz w:val="22"/>
          <w:szCs w:val="22"/>
        </w:rPr>
      </w:pPr>
      <w:r w:rsidRPr="005E4E9E">
        <w:rPr>
          <w:sz w:val="22"/>
          <w:szCs w:val="22"/>
        </w:rPr>
        <w:t>ubezpieczenie sprzętu elektronicznego,</w:t>
      </w:r>
    </w:p>
    <w:p w:rsidR="00DB2317" w:rsidRPr="00023C4B" w:rsidRDefault="00DB2317" w:rsidP="005642AF">
      <w:pPr>
        <w:numPr>
          <w:ilvl w:val="2"/>
          <w:numId w:val="68"/>
        </w:numPr>
        <w:tabs>
          <w:tab w:val="left" w:pos="567"/>
        </w:tabs>
        <w:ind w:left="567" w:hanging="567"/>
        <w:jc w:val="both"/>
        <w:rPr>
          <w:sz w:val="22"/>
          <w:szCs w:val="22"/>
        </w:rPr>
      </w:pPr>
      <w:r w:rsidRPr="00023C4B">
        <w:rPr>
          <w:sz w:val="22"/>
          <w:szCs w:val="22"/>
        </w:rPr>
        <w:t>część II: ubezpieczenie pojazdów me</w:t>
      </w:r>
      <w:r>
        <w:rPr>
          <w:sz w:val="22"/>
          <w:szCs w:val="22"/>
        </w:rPr>
        <w:t>chanicznych Powiatu Łęczyńskiego wraz z jednostkami organizacyjnymi i instytucjami kultury</w:t>
      </w:r>
      <w:r w:rsidRPr="00023C4B">
        <w:rPr>
          <w:sz w:val="22"/>
          <w:szCs w:val="22"/>
        </w:rPr>
        <w:t>. Zakres zamówienia obejmuje:</w:t>
      </w:r>
    </w:p>
    <w:p w:rsidR="00DB2317" w:rsidRDefault="00DB2317" w:rsidP="002E63F9">
      <w:pPr>
        <w:numPr>
          <w:ilvl w:val="0"/>
          <w:numId w:val="17"/>
        </w:numPr>
        <w:ind w:hanging="153"/>
        <w:jc w:val="both"/>
        <w:rPr>
          <w:sz w:val="22"/>
          <w:szCs w:val="22"/>
        </w:rPr>
      </w:pPr>
      <w:r w:rsidRPr="00023C4B">
        <w:rPr>
          <w:sz w:val="22"/>
          <w:szCs w:val="22"/>
        </w:rPr>
        <w:t>obowiązkowe ubezpieczenie OC posiadaczy pojazdów mechanicznych,</w:t>
      </w:r>
    </w:p>
    <w:p w:rsidR="00DB2317" w:rsidRDefault="00DB2317" w:rsidP="002E63F9">
      <w:pPr>
        <w:numPr>
          <w:ilvl w:val="0"/>
          <w:numId w:val="17"/>
        </w:numPr>
        <w:ind w:hanging="153"/>
        <w:jc w:val="both"/>
        <w:rPr>
          <w:sz w:val="22"/>
          <w:szCs w:val="22"/>
        </w:rPr>
      </w:pPr>
      <w:r w:rsidRPr="00BC34C7">
        <w:rPr>
          <w:sz w:val="22"/>
          <w:szCs w:val="22"/>
        </w:rPr>
        <w:t>ubezpieczenie pojazdów od uszkodzenia i utraty AUTO CASCO,</w:t>
      </w:r>
    </w:p>
    <w:p w:rsidR="00DB2317" w:rsidRDefault="00DB2317" w:rsidP="002E63F9">
      <w:pPr>
        <w:numPr>
          <w:ilvl w:val="0"/>
          <w:numId w:val="17"/>
        </w:numPr>
        <w:ind w:hanging="153"/>
        <w:jc w:val="both"/>
        <w:rPr>
          <w:sz w:val="22"/>
          <w:szCs w:val="22"/>
        </w:rPr>
      </w:pPr>
      <w:r w:rsidRPr="00BC34C7">
        <w:rPr>
          <w:sz w:val="22"/>
          <w:szCs w:val="22"/>
        </w:rPr>
        <w:t>ubezpieczenie następstw nieszczęśliwych wypadków kierowcy i pasażerów,</w:t>
      </w:r>
    </w:p>
    <w:p w:rsidR="00DB2317" w:rsidRDefault="00DB2317" w:rsidP="002E63F9">
      <w:pPr>
        <w:numPr>
          <w:ilvl w:val="0"/>
          <w:numId w:val="17"/>
        </w:numPr>
        <w:ind w:hanging="153"/>
        <w:jc w:val="both"/>
        <w:rPr>
          <w:sz w:val="22"/>
          <w:szCs w:val="22"/>
        </w:rPr>
      </w:pPr>
      <w:r w:rsidRPr="00BC34C7">
        <w:rPr>
          <w:sz w:val="22"/>
          <w:szCs w:val="22"/>
        </w:rPr>
        <w:t>ubezpieczenie Assistance,</w:t>
      </w:r>
    </w:p>
    <w:p w:rsidR="00DB2317" w:rsidRPr="003145A8" w:rsidRDefault="00DB2317" w:rsidP="002E63F9">
      <w:pPr>
        <w:numPr>
          <w:ilvl w:val="0"/>
          <w:numId w:val="17"/>
        </w:numPr>
        <w:ind w:hanging="153"/>
        <w:jc w:val="both"/>
        <w:rPr>
          <w:sz w:val="22"/>
          <w:szCs w:val="22"/>
        </w:rPr>
      </w:pPr>
      <w:r w:rsidRPr="003145A8">
        <w:rPr>
          <w:sz w:val="22"/>
          <w:szCs w:val="22"/>
        </w:rPr>
        <w:t>ubezpieczenie Zielona Karta.</w:t>
      </w:r>
    </w:p>
    <w:p w:rsidR="00DB2317" w:rsidRDefault="00DB2317" w:rsidP="005642AF">
      <w:pPr>
        <w:numPr>
          <w:ilvl w:val="1"/>
          <w:numId w:val="68"/>
        </w:numPr>
        <w:tabs>
          <w:tab w:val="left" w:pos="567"/>
        </w:tabs>
        <w:ind w:left="567" w:hanging="567"/>
        <w:jc w:val="both"/>
        <w:rPr>
          <w:sz w:val="22"/>
          <w:szCs w:val="22"/>
        </w:rPr>
      </w:pPr>
      <w:r w:rsidRPr="00023C4B">
        <w:rPr>
          <w:sz w:val="22"/>
          <w:szCs w:val="22"/>
        </w:rPr>
        <w:t>Zamawiający w niniejszym postępowaniu dopuszcza możliwość składania ofert częściowych; Wyko</w:t>
      </w:r>
      <w:r>
        <w:rPr>
          <w:sz w:val="22"/>
          <w:szCs w:val="22"/>
        </w:rPr>
        <w:t>nawca może złożyć ofertę na obie lub wybraną części</w:t>
      </w:r>
      <w:r w:rsidRPr="00023C4B">
        <w:rPr>
          <w:sz w:val="22"/>
          <w:szCs w:val="22"/>
        </w:rPr>
        <w:t xml:space="preserve"> zamówienia.</w:t>
      </w:r>
    </w:p>
    <w:p w:rsidR="00DB2317" w:rsidRDefault="00DB2317" w:rsidP="005642AF">
      <w:pPr>
        <w:numPr>
          <w:ilvl w:val="1"/>
          <w:numId w:val="68"/>
        </w:numPr>
        <w:tabs>
          <w:tab w:val="left" w:pos="567"/>
        </w:tabs>
        <w:ind w:left="567" w:hanging="567"/>
        <w:jc w:val="both"/>
        <w:rPr>
          <w:sz w:val="22"/>
          <w:szCs w:val="22"/>
        </w:rPr>
      </w:pPr>
      <w:r w:rsidRPr="00BC34C7">
        <w:rPr>
          <w:sz w:val="22"/>
          <w:szCs w:val="22"/>
        </w:rPr>
        <w:t>Wykonawca, wykonując usługę, będzie udzielał ochrony ubezpieczeniowej i obejmował ochroną ubezpieczeniową ryzyka</w:t>
      </w:r>
      <w:r>
        <w:rPr>
          <w:sz w:val="22"/>
          <w:szCs w:val="22"/>
        </w:rPr>
        <w:t xml:space="preserve"> wskazane w załącznikach nr 1a i</w:t>
      </w:r>
      <w:r w:rsidRPr="00BC34C7">
        <w:rPr>
          <w:sz w:val="22"/>
          <w:szCs w:val="22"/>
        </w:rPr>
        <w:t xml:space="preserve"> 1b, tj. w opisie szczegółowym przedmiotu zamówienia.</w:t>
      </w:r>
    </w:p>
    <w:p w:rsidR="00DB2317" w:rsidRDefault="00DB2317" w:rsidP="005642AF">
      <w:pPr>
        <w:numPr>
          <w:ilvl w:val="1"/>
          <w:numId w:val="68"/>
        </w:numPr>
        <w:tabs>
          <w:tab w:val="left" w:pos="567"/>
        </w:tabs>
        <w:ind w:left="567" w:hanging="567"/>
        <w:jc w:val="both"/>
        <w:rPr>
          <w:sz w:val="22"/>
          <w:szCs w:val="22"/>
        </w:rPr>
      </w:pPr>
      <w:r w:rsidRPr="00BC34C7">
        <w:rPr>
          <w:sz w:val="22"/>
          <w:szCs w:val="22"/>
        </w:rPr>
        <w:t xml:space="preserve">W trakcie trwania okresu wykonywania zamówienia Wykonawca wystawia polisy na 12-miesięczne okresy ochrony ubezpieczeniowej, a w przypadku ryzyk określonych w pkt </w:t>
      </w:r>
      <w:r>
        <w:rPr>
          <w:sz w:val="22"/>
          <w:szCs w:val="22"/>
        </w:rPr>
        <w:t>3.</w:t>
      </w:r>
      <w:r w:rsidRPr="00BC34C7">
        <w:rPr>
          <w:sz w:val="22"/>
          <w:szCs w:val="22"/>
        </w:rPr>
        <w:t>1.2 i opisanych w załączniku nr 1b do SIWZ obejmuje je ochroną ubezpieczeniową, tj. wystawia polisy na 12-miesięczne okresy ubezpieczenia, gdzie data początkowa okresu ubezpieczenia będzie mieścić się w okresie wykonywania zamówienia.</w:t>
      </w:r>
    </w:p>
    <w:p w:rsidR="00DB2317" w:rsidRDefault="00DB2317" w:rsidP="005642AF">
      <w:pPr>
        <w:numPr>
          <w:ilvl w:val="1"/>
          <w:numId w:val="68"/>
        </w:numPr>
        <w:tabs>
          <w:tab w:val="left" w:pos="567"/>
        </w:tabs>
        <w:ind w:left="567" w:hanging="567"/>
        <w:jc w:val="both"/>
        <w:rPr>
          <w:sz w:val="22"/>
          <w:szCs w:val="22"/>
        </w:rPr>
      </w:pPr>
      <w:r w:rsidRPr="00BC34C7">
        <w:rPr>
          <w:sz w:val="22"/>
          <w:szCs w:val="22"/>
        </w:rPr>
        <w:t>Wykonawca udziela ochrony ubezpieczeniowej i obejmuje ochroną ubezpieczeniową na warunkach wyznaczonych treścią SIWZ i zgodnych ze złożoną ofertą.</w:t>
      </w:r>
    </w:p>
    <w:p w:rsidR="00DB2317" w:rsidRDefault="00DB2317" w:rsidP="005642AF">
      <w:pPr>
        <w:numPr>
          <w:ilvl w:val="1"/>
          <w:numId w:val="68"/>
        </w:numPr>
        <w:tabs>
          <w:tab w:val="left" w:pos="567"/>
        </w:tabs>
        <w:ind w:left="567" w:hanging="567"/>
        <w:jc w:val="both"/>
        <w:rPr>
          <w:sz w:val="22"/>
          <w:szCs w:val="22"/>
        </w:rPr>
      </w:pPr>
      <w:r w:rsidRPr="00BC34C7">
        <w:rPr>
          <w:sz w:val="22"/>
          <w:szCs w:val="22"/>
        </w:rPr>
        <w:t>Ogólne i szczególne warunki ubezpieczenia, którymi posługuje się Wykonawca i które wskazuje w dokumencie potwierdzającym ochronę ubezpieczeniową w zakresie ryzyk określonych w SIWZ, mają zastosowanie tylko w kwestiach nieuregulowanych w SIWZ i w ofercie.</w:t>
      </w:r>
    </w:p>
    <w:p w:rsidR="00DB2317" w:rsidRDefault="00DB2317" w:rsidP="005642AF">
      <w:pPr>
        <w:numPr>
          <w:ilvl w:val="1"/>
          <w:numId w:val="68"/>
        </w:numPr>
        <w:tabs>
          <w:tab w:val="left" w:pos="567"/>
        </w:tabs>
        <w:ind w:left="567" w:hanging="567"/>
        <w:jc w:val="both"/>
        <w:rPr>
          <w:sz w:val="22"/>
          <w:szCs w:val="22"/>
        </w:rPr>
      </w:pPr>
      <w:r w:rsidRPr="00BC34C7">
        <w:rPr>
          <w:sz w:val="22"/>
          <w:szCs w:val="22"/>
        </w:rPr>
        <w:t>Przez cały okres wykonywania zamówienia Wykonawca gwarantuje niezmienność ogólnych warunków ubezpieczenia, na podstawie których udzielana będzie ochrona ubezpieczeniowa. Wyjątek od tej zasady dopuszczalny będzie w przypadku zmian kodeksu cywilnego i ustawy z dnia 22.05.2003 r. o ubezpieczeniach obowiązkowych, Ubezpieczeniowym Funduszu Gwarancyjnym i Polskim Biurze Ubezpieczeń Komunikacyjnych (tekst jednolity Dz.U. z 201</w:t>
      </w:r>
      <w:r>
        <w:rPr>
          <w:sz w:val="22"/>
          <w:szCs w:val="22"/>
        </w:rPr>
        <w:t xml:space="preserve">3 r., poz. 392), </w:t>
      </w:r>
      <w:r w:rsidRPr="00BC34C7">
        <w:rPr>
          <w:sz w:val="22"/>
          <w:szCs w:val="22"/>
        </w:rPr>
        <w:t>w zakresie, w jakim zmiany te dotyczyć będą postanowień umów ubezpieczenia wskazanych w SIWZ.</w:t>
      </w:r>
    </w:p>
    <w:p w:rsidR="00DB2317" w:rsidRDefault="00DB2317" w:rsidP="005642AF">
      <w:pPr>
        <w:numPr>
          <w:ilvl w:val="1"/>
          <w:numId w:val="68"/>
        </w:numPr>
        <w:tabs>
          <w:tab w:val="left" w:pos="567"/>
        </w:tabs>
        <w:ind w:left="567" w:hanging="567"/>
        <w:jc w:val="both"/>
        <w:rPr>
          <w:sz w:val="22"/>
          <w:szCs w:val="22"/>
        </w:rPr>
      </w:pPr>
      <w:r w:rsidRPr="00BC34C7">
        <w:rPr>
          <w:sz w:val="22"/>
          <w:szCs w:val="22"/>
        </w:rPr>
        <w:t>Postępowanie prowadzone jest przy udziale brokera ubezpieczeniowego Inter-Broker Sp. z o.o. z siedzibą w Toruniu</w:t>
      </w:r>
      <w:r>
        <w:rPr>
          <w:sz w:val="22"/>
          <w:szCs w:val="22"/>
        </w:rPr>
        <w:t xml:space="preserve"> Oddział w Białej Podlaskiej</w:t>
      </w:r>
      <w:r w:rsidRPr="00BC34C7">
        <w:rPr>
          <w:sz w:val="22"/>
          <w:szCs w:val="22"/>
        </w:rPr>
        <w:t>, zwanego dalej brokerem ubezpieczeniowym, który jako pośrednik ubezpieczeniowy działa w imieniu i na rzecz Zamawiającego i każdej jednostki organizacyjnej oraz instytucji kultury. Broker ubezpieczeniowy będzie pośredniczył przy zawarciu umowy, a następnie będzie nadzorował jej realizację przez Wykona</w:t>
      </w:r>
      <w:r>
        <w:rPr>
          <w:sz w:val="22"/>
          <w:szCs w:val="22"/>
        </w:rPr>
        <w:t>wcę</w:t>
      </w:r>
      <w:r w:rsidRPr="00BC34C7">
        <w:rPr>
          <w:sz w:val="22"/>
          <w:szCs w:val="22"/>
        </w:rPr>
        <w:t>.</w:t>
      </w:r>
    </w:p>
    <w:p w:rsidR="00DB2317" w:rsidRDefault="00DB2317" w:rsidP="005642AF">
      <w:pPr>
        <w:numPr>
          <w:ilvl w:val="2"/>
          <w:numId w:val="68"/>
        </w:numPr>
        <w:tabs>
          <w:tab w:val="left" w:pos="567"/>
        </w:tabs>
        <w:ind w:left="567" w:hanging="567"/>
        <w:jc w:val="both"/>
        <w:rPr>
          <w:sz w:val="22"/>
          <w:szCs w:val="22"/>
        </w:rPr>
      </w:pPr>
      <w:r w:rsidRPr="00023C4B">
        <w:rPr>
          <w:sz w:val="22"/>
          <w:szCs w:val="22"/>
        </w:rPr>
        <w:t>Wykonawca zapłaci brokerowi ubezpieczeniowemu kurtaż w wysokości zwyczajowo stosowanej.</w:t>
      </w:r>
    </w:p>
    <w:p w:rsidR="00DB2317" w:rsidRPr="00BC34C7" w:rsidRDefault="00DB2317" w:rsidP="005642AF">
      <w:pPr>
        <w:numPr>
          <w:ilvl w:val="1"/>
          <w:numId w:val="68"/>
        </w:numPr>
        <w:tabs>
          <w:tab w:val="left" w:pos="567"/>
        </w:tabs>
        <w:ind w:hanging="720"/>
        <w:jc w:val="both"/>
        <w:rPr>
          <w:sz w:val="22"/>
          <w:szCs w:val="22"/>
        </w:rPr>
      </w:pPr>
      <w:r w:rsidRPr="00BC34C7">
        <w:rPr>
          <w:sz w:val="22"/>
          <w:szCs w:val="22"/>
        </w:rPr>
        <w:t>Szczegółowy opis przedmiotu zamówienia zawierają załączniki do niniejszej SIWZ:</w:t>
      </w:r>
    </w:p>
    <w:p w:rsidR="00DB2317" w:rsidRDefault="00DB2317" w:rsidP="00BC34C7">
      <w:pPr>
        <w:ind w:firstLine="567"/>
        <w:jc w:val="both"/>
        <w:rPr>
          <w:sz w:val="22"/>
          <w:szCs w:val="22"/>
        </w:rPr>
      </w:pPr>
      <w:r>
        <w:rPr>
          <w:sz w:val="22"/>
          <w:szCs w:val="22"/>
        </w:rPr>
        <w:t xml:space="preserve">Załącznik nr 1: </w:t>
      </w:r>
      <w:r w:rsidRPr="00023C4B">
        <w:rPr>
          <w:sz w:val="22"/>
          <w:szCs w:val="22"/>
        </w:rPr>
        <w:t>Postanowienia wspólne i informacje ogólne</w:t>
      </w:r>
      <w:r>
        <w:rPr>
          <w:sz w:val="22"/>
          <w:szCs w:val="22"/>
        </w:rPr>
        <w:t>;</w:t>
      </w:r>
    </w:p>
    <w:p w:rsidR="00DB2317" w:rsidRDefault="00DB2317" w:rsidP="00BC34C7">
      <w:pPr>
        <w:ind w:left="567"/>
        <w:jc w:val="both"/>
        <w:rPr>
          <w:sz w:val="22"/>
          <w:szCs w:val="22"/>
        </w:rPr>
      </w:pPr>
      <w:r>
        <w:rPr>
          <w:sz w:val="22"/>
          <w:szCs w:val="22"/>
        </w:rPr>
        <w:t xml:space="preserve">Załącznik nr 1a: </w:t>
      </w:r>
      <w:r w:rsidRPr="00023C4B">
        <w:rPr>
          <w:sz w:val="22"/>
          <w:szCs w:val="22"/>
        </w:rPr>
        <w:t>Szczegółowy opis przedmiotu zamówienia, zawierający warunki obligatoryjne oraz klauzule dodatkowe i inne postanowienia szczególne fakultatywne dla ubezpieczenia majątku i odpowiedzialnoś</w:t>
      </w:r>
      <w:r>
        <w:rPr>
          <w:sz w:val="22"/>
          <w:szCs w:val="22"/>
        </w:rPr>
        <w:t>ci cywilnej Powiatu Łęczyńskiego</w:t>
      </w:r>
      <w:r w:rsidRPr="00023C4B">
        <w:rPr>
          <w:sz w:val="22"/>
          <w:szCs w:val="22"/>
        </w:rPr>
        <w:t xml:space="preserve"> wraz z jednostkami organizacyjnymi</w:t>
      </w:r>
      <w:r>
        <w:rPr>
          <w:sz w:val="22"/>
          <w:szCs w:val="22"/>
        </w:rPr>
        <w:t xml:space="preserve"> i instytucjami kultury, dotyczący części I zamówienia;</w:t>
      </w:r>
    </w:p>
    <w:p w:rsidR="00DB2317" w:rsidRDefault="00DB2317" w:rsidP="00BC34C7">
      <w:pPr>
        <w:ind w:left="567"/>
        <w:jc w:val="both"/>
        <w:rPr>
          <w:sz w:val="22"/>
          <w:szCs w:val="22"/>
        </w:rPr>
      </w:pPr>
      <w:r>
        <w:rPr>
          <w:sz w:val="22"/>
          <w:szCs w:val="22"/>
        </w:rPr>
        <w:t xml:space="preserve">Załącznik nr 1b: </w:t>
      </w:r>
      <w:r w:rsidRPr="00023C4B">
        <w:rPr>
          <w:sz w:val="22"/>
          <w:szCs w:val="22"/>
        </w:rPr>
        <w:t>Szczegółowy opis przedmiotu zamówienia, zawierający warunki obligatoryjne ubezpieczenia pojazdów me</w:t>
      </w:r>
      <w:r>
        <w:rPr>
          <w:sz w:val="22"/>
          <w:szCs w:val="22"/>
        </w:rPr>
        <w:t>chanicznych Powiatu Łęczyńskiego oraz jednostek organizacyjnych i instytucji kultury</w:t>
      </w:r>
      <w:r w:rsidRPr="00023C4B">
        <w:rPr>
          <w:sz w:val="22"/>
          <w:szCs w:val="22"/>
        </w:rPr>
        <w:t>,</w:t>
      </w:r>
      <w:r>
        <w:rPr>
          <w:sz w:val="22"/>
          <w:szCs w:val="22"/>
        </w:rPr>
        <w:t xml:space="preserve"> dotyczący części II zamówienia;</w:t>
      </w:r>
    </w:p>
    <w:p w:rsidR="00DB2317" w:rsidRDefault="00DB2317" w:rsidP="00BC34C7">
      <w:pPr>
        <w:ind w:left="567"/>
        <w:jc w:val="both"/>
        <w:rPr>
          <w:sz w:val="22"/>
          <w:szCs w:val="22"/>
        </w:rPr>
      </w:pPr>
      <w:r>
        <w:rPr>
          <w:sz w:val="22"/>
          <w:szCs w:val="22"/>
        </w:rPr>
        <w:t xml:space="preserve">Załącznik nr 5: </w:t>
      </w:r>
      <w:r w:rsidRPr="00023C4B">
        <w:rPr>
          <w:sz w:val="22"/>
          <w:szCs w:val="22"/>
        </w:rPr>
        <w:t>Warunki obligatoryjne – definicje pojęć i obligatoryjna treść klauzul dodatkowych, dot</w:t>
      </w:r>
      <w:r>
        <w:rPr>
          <w:sz w:val="22"/>
          <w:szCs w:val="22"/>
        </w:rPr>
        <w:t>yczący części I i II zamówienia</w:t>
      </w:r>
    </w:p>
    <w:p w:rsidR="00DB2317" w:rsidRDefault="00DB2317" w:rsidP="00BC34C7">
      <w:pPr>
        <w:ind w:left="567"/>
        <w:jc w:val="both"/>
        <w:rPr>
          <w:sz w:val="22"/>
          <w:szCs w:val="22"/>
        </w:rPr>
      </w:pPr>
      <w:r w:rsidRPr="00023C4B">
        <w:rPr>
          <w:sz w:val="22"/>
          <w:szCs w:val="22"/>
        </w:rPr>
        <w:t xml:space="preserve">Załącznik nr </w:t>
      </w:r>
      <w:r>
        <w:rPr>
          <w:sz w:val="22"/>
          <w:szCs w:val="22"/>
        </w:rPr>
        <w:t xml:space="preserve">6: </w:t>
      </w:r>
      <w:r w:rsidRPr="00023C4B">
        <w:rPr>
          <w:sz w:val="22"/>
          <w:szCs w:val="22"/>
        </w:rPr>
        <w:t>Klauzule dodatkowe i inne postanowienia szczególne fakultatywne</w:t>
      </w:r>
      <w:r>
        <w:rPr>
          <w:sz w:val="22"/>
          <w:szCs w:val="22"/>
        </w:rPr>
        <w:t>, dotyczący części I zamówienia</w:t>
      </w:r>
    </w:p>
    <w:p w:rsidR="00DB2317" w:rsidRDefault="00DB2317" w:rsidP="00BC34C7">
      <w:pPr>
        <w:ind w:left="567"/>
        <w:jc w:val="both"/>
        <w:rPr>
          <w:sz w:val="22"/>
          <w:szCs w:val="22"/>
        </w:rPr>
      </w:pPr>
      <w:r>
        <w:rPr>
          <w:sz w:val="22"/>
          <w:szCs w:val="22"/>
        </w:rPr>
        <w:t>Załącznik nr 8: Wykaz pojazdów,</w:t>
      </w:r>
    </w:p>
    <w:p w:rsidR="00DB2317" w:rsidRDefault="00DB2317" w:rsidP="00BC34C7">
      <w:pPr>
        <w:ind w:left="567"/>
        <w:jc w:val="both"/>
        <w:rPr>
          <w:sz w:val="22"/>
          <w:szCs w:val="22"/>
        </w:rPr>
      </w:pPr>
      <w:r>
        <w:rPr>
          <w:sz w:val="22"/>
          <w:szCs w:val="22"/>
        </w:rPr>
        <w:t xml:space="preserve">Załącznik nr 9: </w:t>
      </w:r>
      <w:r w:rsidRPr="00023C4B">
        <w:rPr>
          <w:sz w:val="22"/>
          <w:szCs w:val="22"/>
        </w:rPr>
        <w:t>Opis zabezpieczeń przeciwkrad</w:t>
      </w:r>
      <w:r>
        <w:rPr>
          <w:sz w:val="22"/>
          <w:szCs w:val="22"/>
        </w:rPr>
        <w:t>zieżowych i przeciwpożarowych,</w:t>
      </w:r>
    </w:p>
    <w:p w:rsidR="00DB2317" w:rsidRPr="00023C4B" w:rsidRDefault="00DB2317" w:rsidP="00BC34C7">
      <w:pPr>
        <w:ind w:left="567"/>
        <w:jc w:val="both"/>
        <w:rPr>
          <w:sz w:val="22"/>
          <w:szCs w:val="22"/>
        </w:rPr>
      </w:pPr>
      <w:r w:rsidRPr="00023C4B">
        <w:rPr>
          <w:sz w:val="22"/>
          <w:szCs w:val="22"/>
        </w:rPr>
        <w:t>Załąc</w:t>
      </w:r>
      <w:r>
        <w:rPr>
          <w:sz w:val="22"/>
          <w:szCs w:val="22"/>
        </w:rPr>
        <w:t xml:space="preserve">znik nr 10: </w:t>
      </w:r>
      <w:r w:rsidRPr="00023C4B">
        <w:rPr>
          <w:sz w:val="22"/>
          <w:szCs w:val="22"/>
        </w:rPr>
        <w:t>Dotychczasowy przebieg ubezpieczeń (wypłacone odszkodowania, ustanowione rezerwy).</w:t>
      </w:r>
    </w:p>
    <w:p w:rsidR="00DB2317" w:rsidRDefault="00DB2317" w:rsidP="005642AF">
      <w:pPr>
        <w:numPr>
          <w:ilvl w:val="1"/>
          <w:numId w:val="68"/>
        </w:numPr>
        <w:ind w:left="567" w:hanging="567"/>
        <w:jc w:val="both"/>
        <w:rPr>
          <w:sz w:val="22"/>
          <w:szCs w:val="22"/>
        </w:rPr>
      </w:pPr>
      <w:r>
        <w:rPr>
          <w:sz w:val="22"/>
          <w:szCs w:val="22"/>
        </w:rPr>
        <w:t xml:space="preserve"> </w:t>
      </w:r>
      <w:r w:rsidRPr="00023C4B">
        <w:rPr>
          <w:sz w:val="22"/>
          <w:szCs w:val="22"/>
        </w:rPr>
        <w:t>W załącznikach nr 1a</w:t>
      </w:r>
      <w:r>
        <w:rPr>
          <w:sz w:val="22"/>
          <w:szCs w:val="22"/>
        </w:rPr>
        <w:t xml:space="preserve"> i 1b oraz nr 8</w:t>
      </w:r>
      <w:r w:rsidRPr="00023C4B">
        <w:rPr>
          <w:sz w:val="22"/>
          <w:szCs w:val="22"/>
        </w:rPr>
        <w:t xml:space="preserve"> do niniejszej SIWZ został przedstawiony majątek</w:t>
      </w:r>
      <w:r>
        <w:rPr>
          <w:sz w:val="22"/>
          <w:szCs w:val="22"/>
        </w:rPr>
        <w:t xml:space="preserve"> </w:t>
      </w:r>
      <w:r>
        <w:rPr>
          <w:sz w:val="22"/>
          <w:szCs w:val="22"/>
        </w:rPr>
        <w:br/>
        <w:t>i ubezpieczane</w:t>
      </w:r>
      <w:r w:rsidRPr="00023C4B">
        <w:rPr>
          <w:sz w:val="22"/>
          <w:szCs w:val="22"/>
        </w:rPr>
        <w:t xml:space="preserve"> </w:t>
      </w:r>
      <w:r>
        <w:rPr>
          <w:sz w:val="22"/>
          <w:szCs w:val="22"/>
        </w:rPr>
        <w:t xml:space="preserve">osoby </w:t>
      </w:r>
      <w:r w:rsidRPr="00023C4B">
        <w:rPr>
          <w:sz w:val="22"/>
          <w:szCs w:val="22"/>
        </w:rPr>
        <w:t xml:space="preserve">wg stanu na </w:t>
      </w:r>
      <w:r w:rsidRPr="003145A8">
        <w:rPr>
          <w:sz w:val="22"/>
          <w:szCs w:val="22"/>
        </w:rPr>
        <w:t>dzień 14.02.2014 r. Wykonawca</w:t>
      </w:r>
      <w:r w:rsidRPr="00023C4B">
        <w:rPr>
          <w:sz w:val="22"/>
          <w:szCs w:val="22"/>
        </w:rPr>
        <w:t xml:space="preserve"> jest zobowiązany do objęcia ochron</w:t>
      </w:r>
      <w:r>
        <w:rPr>
          <w:sz w:val="22"/>
          <w:szCs w:val="22"/>
        </w:rPr>
        <w:t>ą ubezpieczeniową od dnia 01.05.2014</w:t>
      </w:r>
      <w:r w:rsidRPr="00023C4B">
        <w:rPr>
          <w:sz w:val="22"/>
          <w:szCs w:val="22"/>
        </w:rPr>
        <w:t xml:space="preserve"> r. mienia </w:t>
      </w:r>
      <w:r>
        <w:rPr>
          <w:sz w:val="22"/>
          <w:szCs w:val="22"/>
        </w:rPr>
        <w:t>i osób wg stanu na dzień 30.04.2014</w:t>
      </w:r>
      <w:r w:rsidRPr="00023C4B">
        <w:rPr>
          <w:sz w:val="22"/>
          <w:szCs w:val="22"/>
        </w:rPr>
        <w:t xml:space="preserve"> r., w tym nowo zakupi</w:t>
      </w:r>
      <w:r>
        <w:rPr>
          <w:sz w:val="22"/>
          <w:szCs w:val="22"/>
        </w:rPr>
        <w:t>onego i wcześniej nie wykazanych</w:t>
      </w:r>
      <w:r w:rsidRPr="00023C4B">
        <w:rPr>
          <w:sz w:val="22"/>
          <w:szCs w:val="22"/>
        </w:rPr>
        <w:t>, wg stawek jednostkowych i składek zgodnych ze złożoną ofertą. Zaktualizowaną ilość i wartość przedmiotu ubezpieczenia zawierać będą wnioski o wystawienie dokumentów ubezpieczeniowych złożone po rozstrzygnięciu niniejszego postępowania.</w:t>
      </w:r>
    </w:p>
    <w:p w:rsidR="00DB2317" w:rsidRPr="00BC34C7" w:rsidRDefault="00DB2317" w:rsidP="005642AF">
      <w:pPr>
        <w:numPr>
          <w:ilvl w:val="1"/>
          <w:numId w:val="68"/>
        </w:numPr>
        <w:ind w:left="567" w:hanging="567"/>
        <w:jc w:val="both"/>
        <w:rPr>
          <w:sz w:val="22"/>
          <w:szCs w:val="22"/>
        </w:rPr>
      </w:pPr>
      <w:r w:rsidRPr="00BC34C7">
        <w:rPr>
          <w:sz w:val="22"/>
          <w:szCs w:val="22"/>
        </w:rPr>
        <w:t>Oznaczenie wg Wspólnego Słownika Zamówień (CPV): 66510000-8 (usługi ubezpieczeniowe),</w:t>
      </w:r>
      <w:r w:rsidRPr="00BC34C7">
        <w:rPr>
          <w:color w:val="FF0000"/>
          <w:sz w:val="22"/>
          <w:szCs w:val="22"/>
        </w:rPr>
        <w:t xml:space="preserve"> </w:t>
      </w:r>
      <w:r w:rsidRPr="00BC34C7">
        <w:rPr>
          <w:sz w:val="22"/>
          <w:szCs w:val="22"/>
        </w:rPr>
        <w:t>66515100 – 4 (usługi ubezpieczenia od ognia), 66515400 – 7 (usługi ubezpieczenia od skutków żywiołów), 66515000 – 3 (usługi ubezpieczenia od uszkodzenia lub utraty), 66516400 – 4 (usługi ubezpieczenia od ogólnej odpowiedzialności cywilnej), 66516000 – 0 (usługi ubezpieczenia od odpowiedzialności cywilnej), 66516100 – 1 (usługi ubezpieczenia pojazdów mechanicznych od odpowiedzialności cywilnej), 66514110 – 0 (usługi ubezpieczeń pojazdów mechanicznych), 66512100 – 3 (usługi ubezpieczenia od następstw nieszczęśliwych wypadków).</w:t>
      </w:r>
    </w:p>
    <w:p w:rsidR="00DB2317" w:rsidRDefault="00DB2317" w:rsidP="00BC34C7">
      <w:pPr>
        <w:ind w:firstLine="567"/>
        <w:jc w:val="both"/>
        <w:rPr>
          <w:sz w:val="22"/>
          <w:szCs w:val="22"/>
        </w:rPr>
      </w:pPr>
      <w:r w:rsidRPr="00023C4B">
        <w:rPr>
          <w:sz w:val="22"/>
          <w:szCs w:val="22"/>
        </w:rPr>
        <w:t>Wymienione usługi należą do kategorii usług CPC nr 6.</w:t>
      </w:r>
    </w:p>
    <w:p w:rsidR="00DB2317" w:rsidRDefault="00DB2317" w:rsidP="005642AF">
      <w:pPr>
        <w:numPr>
          <w:ilvl w:val="1"/>
          <w:numId w:val="68"/>
        </w:numPr>
        <w:tabs>
          <w:tab w:val="left" w:pos="567"/>
        </w:tabs>
        <w:ind w:left="567" w:hanging="567"/>
        <w:rPr>
          <w:sz w:val="22"/>
          <w:szCs w:val="22"/>
        </w:rPr>
      </w:pPr>
      <w:r w:rsidRPr="008915C7">
        <w:rPr>
          <w:sz w:val="22"/>
          <w:szCs w:val="22"/>
        </w:rPr>
        <w:t>Zamawiający nie przewiduje udzielenia zamówień uzupełniających, o których mowa w art. 67 ust. 1 pkt 6 ustawy z dnia 29 stycznia 2004 r. Prawo zamówień publiczn</w:t>
      </w:r>
      <w:r>
        <w:rPr>
          <w:sz w:val="22"/>
          <w:szCs w:val="22"/>
        </w:rPr>
        <w:t>ych</w:t>
      </w:r>
      <w:r w:rsidRPr="008915C7">
        <w:rPr>
          <w:sz w:val="22"/>
          <w:szCs w:val="22"/>
        </w:rPr>
        <w:t>.</w:t>
      </w:r>
    </w:p>
    <w:p w:rsidR="00DB2317" w:rsidRDefault="00DB2317" w:rsidP="005642AF">
      <w:pPr>
        <w:numPr>
          <w:ilvl w:val="1"/>
          <w:numId w:val="68"/>
        </w:numPr>
        <w:tabs>
          <w:tab w:val="left" w:pos="567"/>
        </w:tabs>
        <w:ind w:left="567" w:hanging="567"/>
        <w:rPr>
          <w:sz w:val="22"/>
          <w:szCs w:val="22"/>
        </w:rPr>
      </w:pPr>
      <w:r>
        <w:rPr>
          <w:sz w:val="22"/>
          <w:szCs w:val="22"/>
        </w:rPr>
        <w:t>Zamawiający nie dopuszcza składania ofert wariantowych.</w:t>
      </w:r>
    </w:p>
    <w:p w:rsidR="00DB2317" w:rsidRDefault="00DB2317" w:rsidP="005642AF">
      <w:pPr>
        <w:numPr>
          <w:ilvl w:val="1"/>
          <w:numId w:val="68"/>
        </w:numPr>
        <w:tabs>
          <w:tab w:val="left" w:pos="567"/>
        </w:tabs>
        <w:ind w:left="567" w:hanging="567"/>
        <w:rPr>
          <w:sz w:val="22"/>
          <w:szCs w:val="22"/>
        </w:rPr>
      </w:pPr>
      <w:r w:rsidRPr="008915C7">
        <w:rPr>
          <w:sz w:val="22"/>
          <w:szCs w:val="22"/>
        </w:rPr>
        <w:t>Zamawiają</w:t>
      </w:r>
      <w:r>
        <w:rPr>
          <w:sz w:val="22"/>
          <w:szCs w:val="22"/>
        </w:rPr>
        <w:t>cy nie</w:t>
      </w:r>
      <w:r w:rsidRPr="008915C7">
        <w:rPr>
          <w:sz w:val="22"/>
          <w:szCs w:val="22"/>
        </w:rPr>
        <w:t xml:space="preserve"> przewiduje aukcji elektronicznej.</w:t>
      </w:r>
    </w:p>
    <w:p w:rsidR="00DB2317" w:rsidRPr="008915C7" w:rsidRDefault="00DB2317" w:rsidP="005642AF">
      <w:pPr>
        <w:numPr>
          <w:ilvl w:val="1"/>
          <w:numId w:val="68"/>
        </w:numPr>
        <w:tabs>
          <w:tab w:val="left" w:pos="567"/>
        </w:tabs>
        <w:ind w:left="567" w:hanging="567"/>
        <w:rPr>
          <w:sz w:val="22"/>
          <w:szCs w:val="22"/>
        </w:rPr>
      </w:pPr>
      <w:r w:rsidRPr="008915C7">
        <w:rPr>
          <w:sz w:val="22"/>
          <w:szCs w:val="22"/>
        </w:rPr>
        <w:t>Zamawiający nie przewiduje ustanowienia dynamicznego systemu zakupów.</w:t>
      </w:r>
    </w:p>
    <w:p w:rsidR="00DB2317" w:rsidRDefault="00DB2317" w:rsidP="005642AF">
      <w:pPr>
        <w:numPr>
          <w:ilvl w:val="1"/>
          <w:numId w:val="68"/>
        </w:numPr>
        <w:tabs>
          <w:tab w:val="left" w:pos="567"/>
        </w:tabs>
        <w:ind w:left="567" w:hanging="567"/>
        <w:rPr>
          <w:sz w:val="22"/>
          <w:szCs w:val="22"/>
        </w:rPr>
      </w:pPr>
      <w:r w:rsidRPr="008915C7">
        <w:rPr>
          <w:sz w:val="22"/>
          <w:szCs w:val="22"/>
        </w:rPr>
        <w:t>Zamawiający nie przewiduje zawarcia umowy ramowej.</w:t>
      </w:r>
    </w:p>
    <w:p w:rsidR="00DB2317" w:rsidRPr="008915C7" w:rsidRDefault="00DB2317" w:rsidP="00013A5C">
      <w:pPr>
        <w:numPr>
          <w:ilvl w:val="1"/>
          <w:numId w:val="68"/>
        </w:numPr>
        <w:tabs>
          <w:tab w:val="left" w:pos="567"/>
        </w:tabs>
        <w:ind w:left="567" w:hanging="567"/>
        <w:rPr>
          <w:sz w:val="22"/>
          <w:szCs w:val="22"/>
        </w:rPr>
      </w:pPr>
      <w:r w:rsidRPr="00013A5C">
        <w:rPr>
          <w:sz w:val="22"/>
          <w:szCs w:val="22"/>
        </w:rPr>
        <w:t>Zamawiający nie miał potrzeby skorzystania w fazie przygotowawczej do niniejszego postępowania z dialogu technicznego, w oparciu o zapis art. 31a do 31c ustawy Pzp.</w:t>
      </w:r>
    </w:p>
    <w:p w:rsidR="00DB2317" w:rsidRDefault="00DB2317">
      <w:pPr>
        <w:jc w:val="both"/>
        <w:rPr>
          <w:b/>
        </w:rPr>
      </w:pPr>
    </w:p>
    <w:p w:rsidR="00DB2317" w:rsidRPr="0020520D" w:rsidRDefault="00DB2317" w:rsidP="005642AF">
      <w:pPr>
        <w:numPr>
          <w:ilvl w:val="0"/>
          <w:numId w:val="68"/>
        </w:numPr>
        <w:spacing w:after="240"/>
        <w:ind w:hanging="720"/>
        <w:rPr>
          <w:b/>
          <w:sz w:val="22"/>
          <w:szCs w:val="22"/>
        </w:rPr>
      </w:pPr>
      <w:r w:rsidRPr="0020520D">
        <w:rPr>
          <w:b/>
          <w:sz w:val="22"/>
          <w:szCs w:val="22"/>
        </w:rPr>
        <w:t>Termin wykonania zamówienia</w:t>
      </w:r>
    </w:p>
    <w:p w:rsidR="00DB2317" w:rsidRDefault="00DB2317" w:rsidP="005642AF">
      <w:pPr>
        <w:widowControl w:val="0"/>
        <w:numPr>
          <w:ilvl w:val="1"/>
          <w:numId w:val="68"/>
        </w:numPr>
        <w:autoSpaceDE w:val="0"/>
        <w:ind w:hanging="720"/>
        <w:jc w:val="both"/>
        <w:rPr>
          <w:rFonts w:eastAsia="SimSun"/>
          <w:b/>
          <w:sz w:val="22"/>
          <w:szCs w:val="22"/>
        </w:rPr>
      </w:pPr>
      <w:r w:rsidRPr="0020520D">
        <w:rPr>
          <w:rFonts w:eastAsia="SimSun"/>
          <w:sz w:val="22"/>
          <w:szCs w:val="22"/>
        </w:rPr>
        <w:t xml:space="preserve">Termin wykonania </w:t>
      </w:r>
      <w:r w:rsidRPr="000678B1">
        <w:rPr>
          <w:rFonts w:eastAsia="SimSun"/>
          <w:sz w:val="22"/>
          <w:szCs w:val="22"/>
        </w:rPr>
        <w:t xml:space="preserve">zamówienia: </w:t>
      </w:r>
      <w:r w:rsidRPr="000678B1">
        <w:rPr>
          <w:rFonts w:eastAsia="SimSun"/>
          <w:b/>
          <w:sz w:val="22"/>
          <w:szCs w:val="22"/>
        </w:rPr>
        <w:t>od dnia 01.05.2014 r. do dnia 30.04.2017 r.</w:t>
      </w:r>
    </w:p>
    <w:p w:rsidR="00DB2317" w:rsidRPr="008171EB" w:rsidRDefault="00DB2317" w:rsidP="005642AF">
      <w:pPr>
        <w:widowControl w:val="0"/>
        <w:numPr>
          <w:ilvl w:val="1"/>
          <w:numId w:val="68"/>
        </w:numPr>
        <w:autoSpaceDE w:val="0"/>
        <w:ind w:left="567" w:hanging="567"/>
        <w:jc w:val="both"/>
        <w:rPr>
          <w:rFonts w:eastAsia="SimSun"/>
          <w:b/>
          <w:sz w:val="22"/>
          <w:szCs w:val="22"/>
        </w:rPr>
      </w:pPr>
      <w:r w:rsidRPr="00A5206D">
        <w:rPr>
          <w:sz w:val="22"/>
          <w:szCs w:val="22"/>
        </w:rPr>
        <w:t>W terminie wykonywania zamówienia polisy ubezpieczeniowe będą wystawiane na okres roczny, z wyjątkiem ubezpieczeń aktualnych, zawartych wcześniej, w odniesieniu do których dokumenty ubezpieczeniowe będą wystawiane na okres od następnego dnia po wygaśnięciu tych umów do końca pierwszego rocznego okresu wykonania zamówienia, z zastrzeżeniami dotyczącymi ubezpieczeń pojazdów mechanicznych w zakresie OC/AC/NNW/Assistance</w:t>
      </w:r>
      <w:r>
        <w:rPr>
          <w:sz w:val="22"/>
          <w:szCs w:val="22"/>
        </w:rPr>
        <w:t>/ZK</w:t>
      </w:r>
      <w:r w:rsidRPr="00A5206D">
        <w:rPr>
          <w:sz w:val="22"/>
          <w:szCs w:val="22"/>
        </w:rPr>
        <w:t xml:space="preserve">, o których mowa w pkt. </w:t>
      </w:r>
      <w:r>
        <w:rPr>
          <w:sz w:val="22"/>
          <w:szCs w:val="22"/>
        </w:rPr>
        <w:t>4.</w:t>
      </w:r>
      <w:r w:rsidRPr="00A5206D">
        <w:rPr>
          <w:sz w:val="22"/>
          <w:szCs w:val="22"/>
        </w:rPr>
        <w:t>3.</w:t>
      </w:r>
    </w:p>
    <w:p w:rsidR="00DB2317" w:rsidRPr="008171EB" w:rsidRDefault="00DB2317" w:rsidP="005642AF">
      <w:pPr>
        <w:widowControl w:val="0"/>
        <w:numPr>
          <w:ilvl w:val="1"/>
          <w:numId w:val="68"/>
        </w:numPr>
        <w:autoSpaceDE w:val="0"/>
        <w:ind w:left="567" w:hanging="567"/>
        <w:jc w:val="both"/>
        <w:rPr>
          <w:rFonts w:eastAsia="SimSun"/>
          <w:b/>
          <w:sz w:val="22"/>
          <w:szCs w:val="22"/>
        </w:rPr>
      </w:pPr>
      <w:r>
        <w:rPr>
          <w:rFonts w:eastAsia="SimSun"/>
          <w:b/>
          <w:sz w:val="22"/>
          <w:szCs w:val="22"/>
        </w:rPr>
        <w:t xml:space="preserve"> </w:t>
      </w:r>
      <w:r w:rsidRPr="008171EB">
        <w:rPr>
          <w:sz w:val="22"/>
          <w:szCs w:val="22"/>
        </w:rPr>
        <w:t>Polisy potwierdzające ubezpieczenie obowiązkowe OC posiadaczy pojazdów mechanicznych, Auto Casco, NNW kierowcy i pasażerów oraz Assistance</w:t>
      </w:r>
      <w:r>
        <w:rPr>
          <w:sz w:val="22"/>
          <w:szCs w:val="22"/>
        </w:rPr>
        <w:t xml:space="preserve"> i ZK</w:t>
      </w:r>
      <w:r w:rsidRPr="008171EB">
        <w:rPr>
          <w:sz w:val="22"/>
          <w:szCs w:val="22"/>
        </w:rPr>
        <w:t xml:space="preserve"> będą wystawiane na pełen roczny okres ubezpieczenia, rozpoczynający się w terminie wykonania zamówienia od następnego dnia po wygaśnięciu dotychczasowych umów.</w:t>
      </w:r>
    </w:p>
    <w:p w:rsidR="00DB2317" w:rsidRDefault="00DB2317">
      <w:pPr>
        <w:widowControl w:val="0"/>
        <w:autoSpaceDE w:val="0"/>
        <w:jc w:val="both"/>
      </w:pPr>
    </w:p>
    <w:p w:rsidR="00DB2317" w:rsidRPr="008171EB" w:rsidRDefault="00DB2317" w:rsidP="005642AF">
      <w:pPr>
        <w:widowControl w:val="0"/>
        <w:numPr>
          <w:ilvl w:val="0"/>
          <w:numId w:val="68"/>
        </w:numPr>
        <w:autoSpaceDE w:val="0"/>
        <w:spacing w:after="240"/>
        <w:ind w:left="0" w:firstLine="0"/>
        <w:jc w:val="both"/>
        <w:rPr>
          <w:b/>
          <w:sz w:val="22"/>
          <w:szCs w:val="22"/>
        </w:rPr>
      </w:pPr>
      <w:r>
        <w:rPr>
          <w:b/>
        </w:rPr>
        <w:t xml:space="preserve">  </w:t>
      </w:r>
      <w:r w:rsidRPr="003610C0">
        <w:rPr>
          <w:b/>
          <w:sz w:val="22"/>
          <w:szCs w:val="22"/>
        </w:rPr>
        <w:t>Warunki udziału w postępowaniu oraz opis sposobu dokonywania oceny spełniania tych warunków</w:t>
      </w:r>
    </w:p>
    <w:p w:rsidR="00DB2317" w:rsidRPr="003610C0" w:rsidRDefault="00DB2317" w:rsidP="005642AF">
      <w:pPr>
        <w:numPr>
          <w:ilvl w:val="1"/>
          <w:numId w:val="68"/>
        </w:numPr>
        <w:ind w:left="567" w:hanging="567"/>
        <w:jc w:val="both"/>
        <w:rPr>
          <w:sz w:val="22"/>
          <w:szCs w:val="22"/>
        </w:rPr>
      </w:pPr>
      <w:r w:rsidRPr="003610C0">
        <w:rPr>
          <w:sz w:val="22"/>
          <w:szCs w:val="22"/>
        </w:rPr>
        <w:t>O udzielenie niniejszego zamówienia mogą ubiegać się Wykonawcy, którzy spełniają warunki, o których mowa w art. 22 ust.1 ustawy Pzp, dotyczące:</w:t>
      </w:r>
    </w:p>
    <w:p w:rsidR="00DB2317" w:rsidRPr="003610C0" w:rsidRDefault="00DB2317" w:rsidP="005642AF">
      <w:pPr>
        <w:pStyle w:val="BodyText"/>
        <w:widowControl/>
        <w:numPr>
          <w:ilvl w:val="0"/>
          <w:numId w:val="69"/>
        </w:numPr>
        <w:tabs>
          <w:tab w:val="left" w:pos="709"/>
        </w:tabs>
        <w:overflowPunct/>
        <w:autoSpaceDE/>
        <w:spacing w:after="0"/>
        <w:ind w:left="851" w:hanging="284"/>
        <w:jc w:val="both"/>
        <w:textAlignment w:val="auto"/>
        <w:rPr>
          <w:sz w:val="22"/>
          <w:szCs w:val="22"/>
        </w:rPr>
      </w:pPr>
      <w:r>
        <w:rPr>
          <w:sz w:val="22"/>
          <w:szCs w:val="22"/>
        </w:rPr>
        <w:t xml:space="preserve"> </w:t>
      </w:r>
      <w:r w:rsidRPr="003610C0">
        <w:rPr>
          <w:sz w:val="22"/>
          <w:szCs w:val="22"/>
        </w:rPr>
        <w:t>posiadania uprawnień do wykonywania określonej działalności lub czynności, jeżeli przepisy prawa nakładają obowiązek ich posiadania;</w:t>
      </w:r>
    </w:p>
    <w:p w:rsidR="00DB2317" w:rsidRDefault="00DB2317" w:rsidP="00072024">
      <w:pPr>
        <w:ind w:left="851"/>
        <w:jc w:val="both"/>
        <w:rPr>
          <w:sz w:val="22"/>
          <w:szCs w:val="22"/>
        </w:rPr>
      </w:pPr>
      <w:r>
        <w:rPr>
          <w:color w:val="000000"/>
          <w:sz w:val="22"/>
          <w:szCs w:val="22"/>
        </w:rPr>
        <w:t>Zamawiający uzna ten warunek za spełniony, jeżeli</w:t>
      </w:r>
      <w:r>
        <w:rPr>
          <w:sz w:val="22"/>
          <w:szCs w:val="22"/>
        </w:rPr>
        <w:t xml:space="preserve"> Wykonawca potwierdzi</w:t>
      </w:r>
      <w:r w:rsidRPr="003610C0">
        <w:rPr>
          <w:sz w:val="22"/>
          <w:szCs w:val="22"/>
        </w:rPr>
        <w:t>, że posiada uprawnienia do prowadzenia działalności ubezpieczeni</w:t>
      </w:r>
      <w:r>
        <w:rPr>
          <w:sz w:val="22"/>
          <w:szCs w:val="22"/>
        </w:rPr>
        <w:t>owej, w szczególności zezwolenie</w:t>
      </w:r>
      <w:r w:rsidRPr="003610C0">
        <w:rPr>
          <w:sz w:val="22"/>
          <w:szCs w:val="22"/>
        </w:rPr>
        <w:t xml:space="preserve"> właściwego organu na prowadzenie działalności ubezpieczeniowej obejmującej przedm</w:t>
      </w:r>
      <w:r>
        <w:rPr>
          <w:sz w:val="22"/>
          <w:szCs w:val="22"/>
        </w:rPr>
        <w:t>iot zamówienia lub zaświadczenie</w:t>
      </w:r>
      <w:r w:rsidRPr="003610C0">
        <w:rPr>
          <w:sz w:val="22"/>
          <w:szCs w:val="22"/>
        </w:rPr>
        <w:t xml:space="preserve"> właściwego organu państwowego, że Wykonawca prowadzi działalność ubezpieczeniową obe</w:t>
      </w:r>
      <w:r>
        <w:rPr>
          <w:sz w:val="22"/>
          <w:szCs w:val="22"/>
        </w:rPr>
        <w:t>jmującą przedmiot zamówienia;</w:t>
      </w:r>
    </w:p>
    <w:p w:rsidR="00DB2317" w:rsidRPr="00072024" w:rsidRDefault="00DB2317" w:rsidP="005642AF">
      <w:pPr>
        <w:numPr>
          <w:ilvl w:val="0"/>
          <w:numId w:val="69"/>
        </w:numPr>
        <w:tabs>
          <w:tab w:val="left" w:pos="709"/>
          <w:tab w:val="left" w:pos="851"/>
        </w:tabs>
        <w:ind w:hanging="513"/>
        <w:jc w:val="both"/>
        <w:rPr>
          <w:sz w:val="22"/>
          <w:szCs w:val="22"/>
        </w:rPr>
      </w:pPr>
      <w:r w:rsidRPr="00072024">
        <w:rPr>
          <w:sz w:val="22"/>
          <w:szCs w:val="22"/>
        </w:rPr>
        <w:t>posiadania wiedzy i doświadczenia;</w:t>
      </w:r>
    </w:p>
    <w:p w:rsidR="00DB2317" w:rsidRPr="00565CD0" w:rsidRDefault="00DB2317" w:rsidP="00072024">
      <w:pPr>
        <w:autoSpaceDE w:val="0"/>
        <w:ind w:left="851"/>
        <w:jc w:val="both"/>
        <w:rPr>
          <w:strike/>
          <w:color w:val="FF0000"/>
          <w:sz w:val="22"/>
          <w:szCs w:val="22"/>
        </w:rPr>
      </w:pPr>
      <w:r w:rsidRPr="00354892">
        <w:rPr>
          <w:sz w:val="22"/>
          <w:szCs w:val="22"/>
        </w:rPr>
        <w:t xml:space="preserve">Zamawiający nie wymaga przedstawienia potwierdzenia dysponowania  wiedzą </w:t>
      </w:r>
      <w:r w:rsidRPr="00354892">
        <w:rPr>
          <w:sz w:val="22"/>
          <w:szCs w:val="22"/>
        </w:rPr>
        <w:br/>
        <w:t>i doświadczeniem, poza złożeniem stosownego oświadczenia wg wzoru nr 3 do SIWZ.</w:t>
      </w:r>
    </w:p>
    <w:p w:rsidR="00DB2317" w:rsidRDefault="00DB2317" w:rsidP="005642AF">
      <w:pPr>
        <w:numPr>
          <w:ilvl w:val="0"/>
          <w:numId w:val="69"/>
        </w:numPr>
        <w:tabs>
          <w:tab w:val="left" w:pos="851"/>
        </w:tabs>
        <w:autoSpaceDE w:val="0"/>
        <w:ind w:left="851" w:hanging="284"/>
        <w:jc w:val="both"/>
        <w:rPr>
          <w:sz w:val="22"/>
          <w:szCs w:val="22"/>
        </w:rPr>
      </w:pPr>
      <w:r w:rsidRPr="003610C0">
        <w:rPr>
          <w:sz w:val="22"/>
          <w:szCs w:val="22"/>
        </w:rPr>
        <w:t>dysponowania odpowiednim potencjałem technicznym oraz osobami zdolnymi do wykonania zamówienia</w:t>
      </w:r>
      <w:r>
        <w:rPr>
          <w:sz w:val="22"/>
          <w:szCs w:val="22"/>
        </w:rPr>
        <w:t>;</w:t>
      </w:r>
    </w:p>
    <w:p w:rsidR="00DB2317" w:rsidRPr="00354892" w:rsidRDefault="00DB2317" w:rsidP="00354892">
      <w:pPr>
        <w:tabs>
          <w:tab w:val="left" w:pos="851"/>
        </w:tabs>
        <w:autoSpaceDE w:val="0"/>
        <w:ind w:left="851"/>
        <w:jc w:val="both"/>
        <w:rPr>
          <w:sz w:val="22"/>
          <w:szCs w:val="22"/>
        </w:rPr>
      </w:pPr>
      <w:r w:rsidRPr="00354892">
        <w:rPr>
          <w:sz w:val="22"/>
          <w:szCs w:val="22"/>
        </w:rPr>
        <w:t>Zamawiający nie wymaga przedstawienia potwierdzenia dysponowania odpowiednim potencjałem technicznym i osobami,  poza złożeniem stosownego oświadczenia wg wzoru nr 3 do SIWZ.</w:t>
      </w:r>
    </w:p>
    <w:p w:rsidR="00DB2317" w:rsidRPr="003610C0" w:rsidRDefault="00DB2317" w:rsidP="005642AF">
      <w:pPr>
        <w:numPr>
          <w:ilvl w:val="0"/>
          <w:numId w:val="69"/>
        </w:numPr>
        <w:tabs>
          <w:tab w:val="left" w:pos="851"/>
        </w:tabs>
        <w:ind w:hanging="513"/>
        <w:jc w:val="both"/>
        <w:rPr>
          <w:sz w:val="22"/>
          <w:szCs w:val="22"/>
        </w:rPr>
      </w:pPr>
      <w:r w:rsidRPr="003610C0">
        <w:rPr>
          <w:sz w:val="22"/>
          <w:szCs w:val="22"/>
        </w:rPr>
        <w:t>sytuacji ekonomicznej i finansowej;</w:t>
      </w:r>
    </w:p>
    <w:p w:rsidR="00DB2317" w:rsidRPr="00354892" w:rsidRDefault="00DB2317" w:rsidP="00072024">
      <w:pPr>
        <w:autoSpaceDE w:val="0"/>
        <w:ind w:left="851"/>
        <w:jc w:val="both"/>
        <w:rPr>
          <w:strike/>
          <w:sz w:val="22"/>
          <w:szCs w:val="22"/>
        </w:rPr>
      </w:pPr>
      <w:r w:rsidRPr="00354892">
        <w:rPr>
          <w:sz w:val="22"/>
          <w:szCs w:val="22"/>
        </w:rPr>
        <w:t xml:space="preserve">Zamawiający nie wymaga przedstawienia potwierdzenia dysponowania  odpowiednią sytuacją ekonomiczną i finansową, poza złożeniem stosownego oświadczenia wg wzoru nr 3 do SIWZ. </w:t>
      </w:r>
    </w:p>
    <w:p w:rsidR="00DB2317" w:rsidRDefault="00DB2317" w:rsidP="005642AF">
      <w:pPr>
        <w:numPr>
          <w:ilvl w:val="1"/>
          <w:numId w:val="68"/>
        </w:numPr>
        <w:tabs>
          <w:tab w:val="left" w:pos="567"/>
        </w:tabs>
        <w:ind w:left="567" w:hanging="567"/>
        <w:jc w:val="both"/>
        <w:rPr>
          <w:sz w:val="22"/>
          <w:szCs w:val="22"/>
        </w:rPr>
      </w:pPr>
      <w:r w:rsidRPr="003610C0">
        <w:rPr>
          <w:sz w:val="22"/>
          <w:szCs w:val="22"/>
        </w:rPr>
        <w:t xml:space="preserve">O udzielenie zamówienia mogą ubiegać się </w:t>
      </w:r>
      <w:r>
        <w:rPr>
          <w:sz w:val="22"/>
          <w:szCs w:val="22"/>
        </w:rPr>
        <w:t>W</w:t>
      </w:r>
      <w:r w:rsidRPr="003610C0">
        <w:rPr>
          <w:sz w:val="22"/>
          <w:szCs w:val="22"/>
        </w:rPr>
        <w:t xml:space="preserve">ykonawcy, którzy nie podlegają wykluczeniu </w:t>
      </w:r>
      <w:r>
        <w:rPr>
          <w:sz w:val="22"/>
          <w:szCs w:val="22"/>
        </w:rPr>
        <w:br/>
      </w:r>
      <w:r w:rsidRPr="003610C0">
        <w:rPr>
          <w:sz w:val="22"/>
          <w:szCs w:val="22"/>
        </w:rPr>
        <w:t>z postępowania w okolicznościach, o których mowa w art. 24 ust. 1 ustawy Pzp.</w:t>
      </w:r>
    </w:p>
    <w:p w:rsidR="00DB2317" w:rsidRDefault="00DB2317" w:rsidP="005642AF">
      <w:pPr>
        <w:numPr>
          <w:ilvl w:val="1"/>
          <w:numId w:val="68"/>
        </w:numPr>
        <w:tabs>
          <w:tab w:val="left" w:pos="567"/>
        </w:tabs>
        <w:ind w:left="567" w:hanging="567"/>
        <w:jc w:val="both"/>
        <w:rPr>
          <w:sz w:val="22"/>
          <w:szCs w:val="22"/>
        </w:rPr>
      </w:pPr>
      <w:r w:rsidRPr="00072024">
        <w:rPr>
          <w:sz w:val="22"/>
          <w:szCs w:val="22"/>
        </w:rPr>
        <w:t>W przypadku wspólnego ubiegania się Wykonawców o udzielenie niniejszego zamówienia ocenian</w:t>
      </w:r>
      <w:r>
        <w:rPr>
          <w:sz w:val="22"/>
          <w:szCs w:val="22"/>
        </w:rPr>
        <w:t>e</w:t>
      </w:r>
      <w:r w:rsidRPr="00072024">
        <w:rPr>
          <w:sz w:val="22"/>
          <w:szCs w:val="22"/>
        </w:rPr>
        <w:t xml:space="preserve"> będzi</w:t>
      </w:r>
      <w:r w:rsidRPr="005B2BFA">
        <w:rPr>
          <w:sz w:val="22"/>
          <w:szCs w:val="22"/>
        </w:rPr>
        <w:t>e</w:t>
      </w:r>
      <w:r w:rsidRPr="00A71070">
        <w:rPr>
          <w:sz w:val="22"/>
          <w:szCs w:val="22"/>
        </w:rPr>
        <w:t xml:space="preserve"> ich łączna wiedza i doświadczenie, potencjał techniczny oraz dysponowanie osobami zdolnymi do wykonania zamówienia, a także sytuacja ekonomiczna i finansowa</w:t>
      </w:r>
      <w:r w:rsidRPr="00072024">
        <w:rPr>
          <w:sz w:val="22"/>
          <w:szCs w:val="22"/>
        </w:rPr>
        <w:t xml:space="preserve">, natomiast każdy z </w:t>
      </w:r>
      <w:r w:rsidRPr="00354892">
        <w:rPr>
          <w:sz w:val="22"/>
          <w:szCs w:val="22"/>
        </w:rPr>
        <w:t>Wykonawców osobno</w:t>
      </w:r>
      <w:r>
        <w:rPr>
          <w:color w:val="FF0000"/>
          <w:sz w:val="22"/>
          <w:szCs w:val="22"/>
        </w:rPr>
        <w:t xml:space="preserve"> </w:t>
      </w:r>
      <w:r w:rsidRPr="00072024">
        <w:rPr>
          <w:sz w:val="22"/>
          <w:szCs w:val="22"/>
        </w:rPr>
        <w:t>musi potwierdzić posiadanie uprawnień do prowadzenia działalności ubezpieczeniowej.</w:t>
      </w:r>
    </w:p>
    <w:p w:rsidR="00DB2317" w:rsidRDefault="00DB2317" w:rsidP="005642AF">
      <w:pPr>
        <w:numPr>
          <w:ilvl w:val="1"/>
          <w:numId w:val="68"/>
        </w:numPr>
        <w:tabs>
          <w:tab w:val="left" w:pos="567"/>
        </w:tabs>
        <w:ind w:left="567" w:hanging="567"/>
        <w:jc w:val="both"/>
        <w:rPr>
          <w:sz w:val="22"/>
          <w:szCs w:val="22"/>
        </w:rPr>
      </w:pPr>
      <w:r w:rsidRPr="00072024">
        <w:rPr>
          <w:sz w:val="22"/>
          <w:szCs w:val="22"/>
        </w:rPr>
        <w:t>W przypadku wspólnego ubiegania się Wykonawców o udzielenie niniejszego zamówienia każdy z wykonawców nie może podlegać wykluczeniu z postępowania w okolicznościach, o których mowa w art. 24 ust. 1 ustawy Pzp.</w:t>
      </w:r>
    </w:p>
    <w:p w:rsidR="00DB2317" w:rsidRPr="00072024" w:rsidRDefault="00DB2317" w:rsidP="005642AF">
      <w:pPr>
        <w:numPr>
          <w:ilvl w:val="1"/>
          <w:numId w:val="68"/>
        </w:numPr>
        <w:tabs>
          <w:tab w:val="left" w:pos="567"/>
        </w:tabs>
        <w:ind w:left="567" w:hanging="567"/>
        <w:jc w:val="both"/>
        <w:rPr>
          <w:sz w:val="22"/>
          <w:szCs w:val="22"/>
        </w:rPr>
      </w:pPr>
      <w:r w:rsidRPr="00072024">
        <w:rPr>
          <w:sz w:val="22"/>
          <w:szCs w:val="22"/>
        </w:rPr>
        <w:t>Ocena spełnienia przez Wykonawców warunków udziału w postępowaniu zostanie dokonana w oparciu o złożone dokumenty i oświadczenia, według formuły „spełnia - nie spełnia”.</w:t>
      </w:r>
    </w:p>
    <w:p w:rsidR="00DB2317" w:rsidRDefault="00DB2317">
      <w:pPr>
        <w:jc w:val="both"/>
      </w:pPr>
      <w:r>
        <w:t xml:space="preserve"> </w:t>
      </w:r>
    </w:p>
    <w:p w:rsidR="00DB2317" w:rsidRPr="003610C0" w:rsidRDefault="00DB2317" w:rsidP="005642AF">
      <w:pPr>
        <w:numPr>
          <w:ilvl w:val="0"/>
          <w:numId w:val="68"/>
        </w:numPr>
        <w:spacing w:after="240"/>
        <w:ind w:left="0" w:hanging="11"/>
        <w:jc w:val="both"/>
        <w:rPr>
          <w:b/>
          <w:sz w:val="22"/>
          <w:szCs w:val="22"/>
        </w:rPr>
      </w:pPr>
      <w:r w:rsidRPr="003610C0">
        <w:rPr>
          <w:b/>
          <w:sz w:val="22"/>
          <w:szCs w:val="22"/>
        </w:rPr>
        <w:t>Wykaz oświadczeń lub dokumentów, jakie mają dostarczyć Wykonawcy w celu potwierdzenia spełnienia warunków udziału w postępowaniu</w:t>
      </w:r>
    </w:p>
    <w:p w:rsidR="00DB2317" w:rsidRPr="003610C0" w:rsidRDefault="00DB2317" w:rsidP="005642AF">
      <w:pPr>
        <w:numPr>
          <w:ilvl w:val="1"/>
          <w:numId w:val="68"/>
        </w:numPr>
        <w:tabs>
          <w:tab w:val="left" w:pos="567"/>
        </w:tabs>
        <w:ind w:left="567" w:hanging="567"/>
        <w:jc w:val="both"/>
        <w:rPr>
          <w:sz w:val="22"/>
          <w:szCs w:val="22"/>
        </w:rPr>
      </w:pPr>
      <w:r w:rsidRPr="003610C0">
        <w:rPr>
          <w:sz w:val="22"/>
          <w:szCs w:val="22"/>
        </w:rPr>
        <w:t>W celu oceny spełnienia przez wykonawcę warunków, o których mowa w art. 22 ust. 1 ustawy z dnia 29 stycznia 2004 r. – Prawo zamówień publicznych, których opis sposobu oceny spełni</w:t>
      </w:r>
      <w:r>
        <w:rPr>
          <w:sz w:val="22"/>
          <w:szCs w:val="22"/>
        </w:rPr>
        <w:t>ania został dokonany w rozdz. 5</w:t>
      </w:r>
      <w:r w:rsidRPr="003610C0">
        <w:rPr>
          <w:sz w:val="22"/>
          <w:szCs w:val="22"/>
        </w:rPr>
        <w:t xml:space="preserve"> SIWZ, Zamawiający żąda złożenia przez Wykonawcę:</w:t>
      </w:r>
    </w:p>
    <w:p w:rsidR="00DB2317" w:rsidRDefault="00DB2317" w:rsidP="005642AF">
      <w:pPr>
        <w:numPr>
          <w:ilvl w:val="2"/>
          <w:numId w:val="68"/>
        </w:numPr>
        <w:tabs>
          <w:tab w:val="left" w:pos="567"/>
        </w:tabs>
        <w:ind w:hanging="1080"/>
        <w:jc w:val="both"/>
        <w:rPr>
          <w:sz w:val="22"/>
          <w:szCs w:val="22"/>
        </w:rPr>
      </w:pPr>
      <w:r w:rsidRPr="003610C0">
        <w:rPr>
          <w:sz w:val="22"/>
          <w:szCs w:val="22"/>
        </w:rPr>
        <w:t>oświadczenia o spełnianiu warunków udziału w postępowaniu – załącznik nr 3 do SIWZ;</w:t>
      </w:r>
    </w:p>
    <w:p w:rsidR="00DB2317" w:rsidRPr="00072024" w:rsidRDefault="00DB2317" w:rsidP="005642AF">
      <w:pPr>
        <w:numPr>
          <w:ilvl w:val="2"/>
          <w:numId w:val="68"/>
        </w:numPr>
        <w:tabs>
          <w:tab w:val="left" w:pos="567"/>
        </w:tabs>
        <w:ind w:left="567" w:hanging="567"/>
        <w:jc w:val="both"/>
        <w:rPr>
          <w:sz w:val="22"/>
          <w:szCs w:val="22"/>
        </w:rPr>
      </w:pPr>
      <w:r w:rsidRPr="00072024">
        <w:rPr>
          <w:sz w:val="22"/>
          <w:szCs w:val="22"/>
        </w:rPr>
        <w:t>dokumentów potwierdzających posiadanie uprawnień do wykonywania określonej działalności lub czynności, jeżeli przepisy prawa nakładają obowiązek ich posiadania, w szczególności zezwolenia właściwego organu na prowadzenie działalności ubezpieczeniowej obejmującej przedmiot zamówienia lub zaświadczenia właściwego organu państwowego, że Wykonawca prowadzi działalność ubezpieczeniową obejmującą przedmiot zamówienia;</w:t>
      </w:r>
    </w:p>
    <w:p w:rsidR="00DB2317" w:rsidRPr="003610C0" w:rsidRDefault="00DB2317" w:rsidP="005642AF">
      <w:pPr>
        <w:numPr>
          <w:ilvl w:val="1"/>
          <w:numId w:val="68"/>
        </w:numPr>
        <w:tabs>
          <w:tab w:val="left" w:pos="567"/>
        </w:tabs>
        <w:ind w:left="567" w:hanging="567"/>
        <w:jc w:val="both"/>
        <w:rPr>
          <w:sz w:val="22"/>
          <w:szCs w:val="22"/>
        </w:rPr>
      </w:pPr>
      <w:r w:rsidRPr="003610C0">
        <w:rPr>
          <w:sz w:val="22"/>
          <w:szCs w:val="22"/>
        </w:rPr>
        <w:t>W celu wykazania braku podstaw do wykluczenia z postępowania o udzielenie zamówienia wykonawcy w okolicznościach, o których mowa w art. 24 ust. 1 ustawy Pzp, Zamawiający żąda złożenia przez Wykonawcę:</w:t>
      </w:r>
    </w:p>
    <w:p w:rsidR="00DB2317" w:rsidRDefault="00DB2317" w:rsidP="005642AF">
      <w:pPr>
        <w:numPr>
          <w:ilvl w:val="2"/>
          <w:numId w:val="68"/>
        </w:numPr>
        <w:tabs>
          <w:tab w:val="left" w:pos="567"/>
        </w:tabs>
        <w:ind w:left="567" w:hanging="567"/>
        <w:jc w:val="both"/>
        <w:rPr>
          <w:sz w:val="22"/>
          <w:szCs w:val="22"/>
        </w:rPr>
      </w:pPr>
      <w:r w:rsidRPr="003610C0">
        <w:rPr>
          <w:sz w:val="22"/>
          <w:szCs w:val="22"/>
        </w:rPr>
        <w:t>oświadczenia o braku podstaw do wykluczenia, z wykorzystaniem wzoru, stanowiącego załącznik nr 3 a do niniejszej SIWZ;</w:t>
      </w:r>
    </w:p>
    <w:p w:rsidR="00DB2317" w:rsidRPr="00072024" w:rsidRDefault="00DB2317" w:rsidP="005642AF">
      <w:pPr>
        <w:numPr>
          <w:ilvl w:val="2"/>
          <w:numId w:val="68"/>
        </w:numPr>
        <w:tabs>
          <w:tab w:val="left" w:pos="567"/>
        </w:tabs>
        <w:ind w:left="567" w:hanging="567"/>
        <w:jc w:val="both"/>
        <w:rPr>
          <w:sz w:val="22"/>
          <w:szCs w:val="22"/>
        </w:rPr>
      </w:pPr>
      <w:r w:rsidRPr="00072024">
        <w:rPr>
          <w:sz w:val="22"/>
          <w:szCs w:val="22"/>
        </w:rPr>
        <w:t>aktualnego odpisu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rsidR="00DB2317" w:rsidRDefault="00DB2317" w:rsidP="005642AF">
      <w:pPr>
        <w:numPr>
          <w:ilvl w:val="1"/>
          <w:numId w:val="68"/>
        </w:numPr>
        <w:tabs>
          <w:tab w:val="left" w:pos="567"/>
        </w:tabs>
        <w:ind w:left="567" w:hanging="567"/>
        <w:jc w:val="both"/>
        <w:rPr>
          <w:sz w:val="22"/>
          <w:szCs w:val="22"/>
        </w:rPr>
      </w:pPr>
      <w:r w:rsidRPr="003610C0">
        <w:rPr>
          <w:sz w:val="22"/>
          <w:szCs w:val="22"/>
        </w:rPr>
        <w:t>Wykonawca wraz z ofertą składa listę podmiotów należących do tej samej grupy kapitałowej, o której mowa w art. 24 ust.2 pkt 5 ustawy Pzp, albo informację o tym, że nie należy do grupy kapitałowej, z wykorzystaniem wzo</w:t>
      </w:r>
      <w:r>
        <w:rPr>
          <w:sz w:val="22"/>
          <w:szCs w:val="22"/>
        </w:rPr>
        <w:t>ru, stanowiącego załącznik nr 4</w:t>
      </w:r>
      <w:r w:rsidRPr="003610C0">
        <w:rPr>
          <w:sz w:val="22"/>
          <w:szCs w:val="22"/>
        </w:rPr>
        <w:t xml:space="preserve"> do niniejszej SIWZ. Przepis art. 26 ust. 3 i 4 ustawy Pzp stosuje się odpowiednio.</w:t>
      </w:r>
    </w:p>
    <w:p w:rsidR="00DB2317" w:rsidRDefault="00DB2317" w:rsidP="005642AF">
      <w:pPr>
        <w:numPr>
          <w:ilvl w:val="1"/>
          <w:numId w:val="68"/>
        </w:numPr>
        <w:tabs>
          <w:tab w:val="left" w:pos="567"/>
        </w:tabs>
        <w:ind w:left="567" w:hanging="567"/>
        <w:jc w:val="both"/>
        <w:rPr>
          <w:sz w:val="22"/>
          <w:szCs w:val="22"/>
        </w:rPr>
      </w:pPr>
      <w:r w:rsidRPr="00072024">
        <w:rPr>
          <w:sz w:val="22"/>
          <w:szCs w:val="22"/>
        </w:rPr>
        <w:t xml:space="preserve">Jeżeli Wykonawca ma siedzibę lub miejsce zamieszkania poza terytorium Rzeczypospolitej Polskiej, zamiast dokumentu, o którym mowa w pkt </w:t>
      </w:r>
      <w:r>
        <w:rPr>
          <w:sz w:val="22"/>
          <w:szCs w:val="22"/>
        </w:rPr>
        <w:t>6.</w:t>
      </w:r>
      <w:r w:rsidRPr="00072024">
        <w:rPr>
          <w:sz w:val="22"/>
          <w:szCs w:val="22"/>
        </w:rPr>
        <w:t>2.2. składa dokument wystawiony w kraju, w którym ma siedzibę lub miejsce zamieszkania, potwierdzający, że nie otwarto jego likwidacji ani nie ogłoszono upadłości, wystawiony nie wcześniej niż 6 miesięcy przed upływem terminu składania ofert.</w:t>
      </w:r>
    </w:p>
    <w:p w:rsidR="00DB2317" w:rsidRDefault="00DB2317" w:rsidP="00DB404D">
      <w:pPr>
        <w:numPr>
          <w:ilvl w:val="1"/>
          <w:numId w:val="68"/>
        </w:numPr>
        <w:tabs>
          <w:tab w:val="left" w:pos="567"/>
        </w:tabs>
        <w:jc w:val="both"/>
        <w:rPr>
          <w:sz w:val="22"/>
          <w:szCs w:val="22"/>
        </w:rPr>
      </w:pPr>
      <w:r w:rsidRPr="00072024">
        <w:rPr>
          <w:sz w:val="22"/>
          <w:szCs w:val="22"/>
        </w:rPr>
        <w:t xml:space="preserve">Jeżeli w kraju miejsca zamieszkania osoby lub w kraju, w którym Wykonawca ma siedzibę lub miejsce zamieszkania, nie wydaje się dokumentu, o których mowa </w:t>
      </w:r>
      <w:r w:rsidRPr="00DB404D">
        <w:rPr>
          <w:sz w:val="22"/>
          <w:szCs w:val="22"/>
        </w:rPr>
        <w:t>w art. 24 ust. 1 ustawy</w:t>
      </w:r>
      <w:r w:rsidRPr="00072024">
        <w:rPr>
          <w:sz w:val="22"/>
          <w:szCs w:val="22"/>
        </w:rPr>
        <w:t>,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 nie wcześniej niż 6 miesięcy przed upływem terminu składania ofert.</w:t>
      </w:r>
    </w:p>
    <w:p w:rsidR="00DB2317" w:rsidRPr="00072024" w:rsidRDefault="00DB2317" w:rsidP="005642AF">
      <w:pPr>
        <w:numPr>
          <w:ilvl w:val="1"/>
          <w:numId w:val="68"/>
        </w:numPr>
        <w:tabs>
          <w:tab w:val="left" w:pos="567"/>
        </w:tabs>
        <w:ind w:left="567" w:hanging="567"/>
        <w:jc w:val="both"/>
        <w:rPr>
          <w:sz w:val="22"/>
          <w:szCs w:val="22"/>
        </w:rPr>
      </w:pPr>
      <w:r w:rsidRPr="00072024">
        <w:rPr>
          <w:rFonts w:eastAsia="SimSun"/>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B2317" w:rsidRDefault="00DB2317" w:rsidP="005642AF">
      <w:pPr>
        <w:numPr>
          <w:ilvl w:val="1"/>
          <w:numId w:val="68"/>
        </w:numPr>
        <w:tabs>
          <w:tab w:val="left" w:pos="567"/>
        </w:tabs>
        <w:ind w:left="567" w:hanging="567"/>
        <w:jc w:val="both"/>
        <w:rPr>
          <w:sz w:val="22"/>
          <w:szCs w:val="22"/>
        </w:rPr>
      </w:pPr>
      <w:r w:rsidRPr="00072024">
        <w:rPr>
          <w:sz w:val="22"/>
          <w:szCs w:val="22"/>
        </w:rPr>
        <w:t xml:space="preserve">W przypadku wspólnego ubiegania się Wykonawców o udzielenie zamówienia, każdy z tych Wykonawców jest zobowiązany złożyć dokumenty i oświadczenia, wymienione w pkt. </w:t>
      </w:r>
      <w:r>
        <w:rPr>
          <w:sz w:val="22"/>
          <w:szCs w:val="22"/>
        </w:rPr>
        <w:t>6.</w:t>
      </w:r>
      <w:r w:rsidRPr="00072024">
        <w:rPr>
          <w:sz w:val="22"/>
          <w:szCs w:val="22"/>
        </w:rPr>
        <w:t xml:space="preserve">1.2, </w:t>
      </w:r>
      <w:r>
        <w:rPr>
          <w:sz w:val="22"/>
          <w:szCs w:val="22"/>
        </w:rPr>
        <w:t>6.</w:t>
      </w:r>
      <w:r w:rsidRPr="00072024">
        <w:rPr>
          <w:sz w:val="22"/>
          <w:szCs w:val="22"/>
        </w:rPr>
        <w:t xml:space="preserve">2.1, </w:t>
      </w:r>
      <w:r>
        <w:rPr>
          <w:sz w:val="22"/>
          <w:szCs w:val="22"/>
        </w:rPr>
        <w:t>6.</w:t>
      </w:r>
      <w:r w:rsidRPr="00072024">
        <w:rPr>
          <w:sz w:val="22"/>
          <w:szCs w:val="22"/>
        </w:rPr>
        <w:t xml:space="preserve">2.2 i </w:t>
      </w:r>
      <w:r>
        <w:rPr>
          <w:sz w:val="22"/>
          <w:szCs w:val="22"/>
        </w:rPr>
        <w:t>6.</w:t>
      </w:r>
      <w:r w:rsidRPr="00072024">
        <w:rPr>
          <w:sz w:val="22"/>
          <w:szCs w:val="22"/>
        </w:rPr>
        <w:t xml:space="preserve">3, a wspólnie – oświadczenie wymienione w pkt </w:t>
      </w:r>
      <w:r>
        <w:rPr>
          <w:sz w:val="22"/>
          <w:szCs w:val="22"/>
        </w:rPr>
        <w:t>6.</w:t>
      </w:r>
      <w:r w:rsidRPr="00072024">
        <w:rPr>
          <w:sz w:val="22"/>
          <w:szCs w:val="22"/>
        </w:rPr>
        <w:t xml:space="preserve">1.1. Przepisy pkt </w:t>
      </w:r>
      <w:r>
        <w:rPr>
          <w:sz w:val="22"/>
          <w:szCs w:val="22"/>
        </w:rPr>
        <w:t>6.</w:t>
      </w:r>
      <w:r w:rsidRPr="00072024">
        <w:rPr>
          <w:sz w:val="22"/>
          <w:szCs w:val="22"/>
        </w:rPr>
        <w:t xml:space="preserve">4 </w:t>
      </w:r>
      <w:r>
        <w:rPr>
          <w:sz w:val="22"/>
          <w:szCs w:val="22"/>
        </w:rPr>
        <w:t>–</w:t>
      </w:r>
      <w:r w:rsidRPr="00072024">
        <w:rPr>
          <w:sz w:val="22"/>
          <w:szCs w:val="22"/>
        </w:rPr>
        <w:t xml:space="preserve"> </w:t>
      </w:r>
      <w:r>
        <w:rPr>
          <w:sz w:val="22"/>
          <w:szCs w:val="22"/>
        </w:rPr>
        <w:t>6.</w:t>
      </w:r>
      <w:r w:rsidRPr="00072024">
        <w:rPr>
          <w:sz w:val="22"/>
          <w:szCs w:val="22"/>
        </w:rPr>
        <w:t>5 stosuje się odpowiednio.</w:t>
      </w:r>
    </w:p>
    <w:p w:rsidR="00DB2317" w:rsidRDefault="00DB2317" w:rsidP="005642AF">
      <w:pPr>
        <w:numPr>
          <w:ilvl w:val="1"/>
          <w:numId w:val="68"/>
        </w:numPr>
        <w:tabs>
          <w:tab w:val="left" w:pos="567"/>
        </w:tabs>
        <w:ind w:left="567" w:hanging="567"/>
        <w:jc w:val="both"/>
        <w:rPr>
          <w:sz w:val="22"/>
          <w:szCs w:val="22"/>
        </w:rPr>
      </w:pPr>
      <w:r w:rsidRPr="00072024">
        <w:rPr>
          <w:sz w:val="22"/>
          <w:szCs w:val="22"/>
        </w:rPr>
        <w:t xml:space="preserve">Wymagane dokumenty mogą mieć formę oryginału lub kopii poświadczonej za zgodność </w:t>
      </w:r>
      <w:r w:rsidRPr="00072024">
        <w:rPr>
          <w:sz w:val="22"/>
          <w:szCs w:val="22"/>
        </w:rPr>
        <w:br/>
        <w:t>z oryginałem (na każdej zapisanej stronie) przez wykonawcę.</w:t>
      </w:r>
    </w:p>
    <w:p w:rsidR="00DB2317" w:rsidRDefault="00DB2317" w:rsidP="005642AF">
      <w:pPr>
        <w:numPr>
          <w:ilvl w:val="1"/>
          <w:numId w:val="68"/>
        </w:numPr>
        <w:tabs>
          <w:tab w:val="left" w:pos="567"/>
        </w:tabs>
        <w:ind w:left="567" w:hanging="567"/>
        <w:jc w:val="both"/>
        <w:rPr>
          <w:sz w:val="22"/>
          <w:szCs w:val="22"/>
        </w:rPr>
      </w:pPr>
      <w:r w:rsidRPr="00072024">
        <w:rPr>
          <w:sz w:val="22"/>
          <w:szCs w:val="22"/>
        </w:rPr>
        <w:t>W przypadku Wykonawców wspólnie ubiegających się o udzielenie zamówienia, kopie dokumentów dotyczących Wykonawcy są poświadczane za zgodność z oryginałem przez Wykonawcę.</w:t>
      </w:r>
    </w:p>
    <w:p w:rsidR="00DB2317" w:rsidRDefault="00DB2317" w:rsidP="005642AF">
      <w:pPr>
        <w:numPr>
          <w:ilvl w:val="1"/>
          <w:numId w:val="68"/>
        </w:numPr>
        <w:tabs>
          <w:tab w:val="left" w:pos="567"/>
        </w:tabs>
        <w:ind w:left="567" w:hanging="567"/>
        <w:jc w:val="both"/>
        <w:rPr>
          <w:sz w:val="22"/>
          <w:szCs w:val="22"/>
        </w:rPr>
      </w:pPr>
      <w:r w:rsidRPr="00072024">
        <w:rPr>
          <w:sz w:val="22"/>
          <w:szCs w:val="22"/>
        </w:rPr>
        <w:t>Zamawiający może żądać przedstawienia oryginału lub notarialnie poświadczonej kopii dokumentu wyłącznie wtedy, gdy złożona przez Wykonawcę kopia dokumentu będzie nieczytelna lub będzie budziła wątpliwości co do jej prawdziwości.</w:t>
      </w:r>
    </w:p>
    <w:p w:rsidR="00DB2317" w:rsidRPr="00072024" w:rsidRDefault="00DB2317" w:rsidP="005642AF">
      <w:pPr>
        <w:numPr>
          <w:ilvl w:val="1"/>
          <w:numId w:val="68"/>
        </w:numPr>
        <w:tabs>
          <w:tab w:val="left" w:pos="567"/>
        </w:tabs>
        <w:ind w:left="567" w:hanging="567"/>
        <w:jc w:val="both"/>
        <w:rPr>
          <w:sz w:val="22"/>
          <w:szCs w:val="22"/>
        </w:rPr>
      </w:pPr>
      <w:r w:rsidRPr="00072024">
        <w:rPr>
          <w:sz w:val="22"/>
          <w:szCs w:val="22"/>
        </w:rPr>
        <w:t>Dokumenty sporządzone w języku obcym są składanie wraz z tłumaczeniem na język polski.</w:t>
      </w:r>
    </w:p>
    <w:p w:rsidR="00DB2317" w:rsidRDefault="00DB2317"/>
    <w:p w:rsidR="00DB2317" w:rsidRPr="00DD5153" w:rsidRDefault="00DB2317" w:rsidP="005642AF">
      <w:pPr>
        <w:numPr>
          <w:ilvl w:val="0"/>
          <w:numId w:val="68"/>
        </w:numPr>
        <w:tabs>
          <w:tab w:val="left" w:pos="426"/>
        </w:tabs>
        <w:ind w:left="426" w:hanging="426"/>
        <w:jc w:val="both"/>
        <w:rPr>
          <w:b/>
          <w:sz w:val="22"/>
          <w:szCs w:val="22"/>
        </w:rPr>
      </w:pPr>
      <w:r w:rsidRPr="00DD5153">
        <w:rPr>
          <w:b/>
          <w:sz w:val="22"/>
          <w:szCs w:val="22"/>
        </w:rPr>
        <w:t>Informacja o sposobie porozumiewania się Zamawiającego z Wykonawcami oraz przekazywania oświadczeń lub dokumentów, a także wskazanie osób uprawnionych do porozumiewania się z Wykonawcami</w:t>
      </w:r>
    </w:p>
    <w:p w:rsidR="00DB2317" w:rsidRPr="00DD5153" w:rsidRDefault="00DB2317">
      <w:pPr>
        <w:jc w:val="center"/>
        <w:rPr>
          <w:sz w:val="22"/>
          <w:szCs w:val="22"/>
        </w:rPr>
      </w:pPr>
    </w:p>
    <w:p w:rsidR="00DB2317" w:rsidRDefault="00DB2317" w:rsidP="005642AF">
      <w:pPr>
        <w:numPr>
          <w:ilvl w:val="1"/>
          <w:numId w:val="68"/>
        </w:numPr>
        <w:tabs>
          <w:tab w:val="left" w:pos="567"/>
        </w:tabs>
        <w:ind w:left="567" w:hanging="567"/>
        <w:jc w:val="both"/>
        <w:rPr>
          <w:sz w:val="22"/>
          <w:szCs w:val="22"/>
        </w:rPr>
      </w:pPr>
      <w:r w:rsidRPr="00DD5153">
        <w:rPr>
          <w:sz w:val="22"/>
          <w:szCs w:val="22"/>
        </w:rPr>
        <w:t>W niniejszym postępowaniu oświadczenia, wnioski, zawiadomienia oraz informacje Zamawiający i Wykonawcy przekazują pisemnie albo faksem. Jeżeli Zamawiający lub Wykonawcy przekazują oświadczenia, wnioski, zawiadomienia lub informacje faksem, każda ze stron na żądanie drugiej niezwłocznie potwierdza fakt ich otrzymania.</w:t>
      </w:r>
    </w:p>
    <w:p w:rsidR="00DB2317" w:rsidRDefault="00DB2317" w:rsidP="005642AF">
      <w:pPr>
        <w:numPr>
          <w:ilvl w:val="1"/>
          <w:numId w:val="68"/>
        </w:numPr>
        <w:tabs>
          <w:tab w:val="left" w:pos="567"/>
        </w:tabs>
        <w:ind w:left="567" w:hanging="567"/>
        <w:jc w:val="both"/>
        <w:rPr>
          <w:sz w:val="22"/>
          <w:szCs w:val="22"/>
        </w:rPr>
      </w:pPr>
      <w:r w:rsidRPr="00F55DEE">
        <w:rPr>
          <w:sz w:val="22"/>
          <w:szCs w:val="22"/>
        </w:rPr>
        <w:t>Oświadczenie, wniosek, zawiadomienie, zapytanie lub informację uważa się za wniesione z chwilą, gdy dotarły do drugiej strony w taki sposób, że mogła zapoznać się z ich treścią.</w:t>
      </w:r>
    </w:p>
    <w:p w:rsidR="00DB2317" w:rsidRDefault="00DB2317" w:rsidP="005642AF">
      <w:pPr>
        <w:numPr>
          <w:ilvl w:val="1"/>
          <w:numId w:val="68"/>
        </w:numPr>
        <w:tabs>
          <w:tab w:val="left" w:pos="567"/>
        </w:tabs>
        <w:ind w:left="567" w:hanging="567"/>
        <w:jc w:val="both"/>
        <w:rPr>
          <w:sz w:val="22"/>
          <w:szCs w:val="22"/>
        </w:rPr>
      </w:pPr>
      <w:r w:rsidRPr="00F55DEE">
        <w:rPr>
          <w:sz w:val="22"/>
          <w:szCs w:val="22"/>
        </w:rPr>
        <w:t>Na wniosek Wykonawcy Zamawiający przekaże w terminie 5 dni SIWZ, udostępnioną na stronie internetowej, za pobraniem opłaty pokrywającej koszty jej druku i przekazania.</w:t>
      </w:r>
    </w:p>
    <w:p w:rsidR="00DB2317" w:rsidRDefault="00DB2317" w:rsidP="005642AF">
      <w:pPr>
        <w:numPr>
          <w:ilvl w:val="1"/>
          <w:numId w:val="68"/>
        </w:numPr>
        <w:tabs>
          <w:tab w:val="left" w:pos="567"/>
        </w:tabs>
        <w:ind w:left="567" w:hanging="567"/>
        <w:jc w:val="both"/>
        <w:rPr>
          <w:sz w:val="22"/>
          <w:szCs w:val="22"/>
        </w:rPr>
      </w:pPr>
      <w:r w:rsidRPr="00F55DEE">
        <w:rPr>
          <w:sz w:val="22"/>
          <w:szCs w:val="22"/>
        </w:rPr>
        <w:t>Wykonawca może zwrócić się do Zamawiającego o wyjaśnienie treści SIWZ. Zamawiający jest zobowiązany udzielić wyjaśnień niezwłocznie, jednak nie później niż na 2 dni przed terminem składania ofert, pod warunkiem, że wniosek o wyjaśnienie treści SIWZ wpłynął do Zamawiającego nie później niż do końca dnia, w którym upływa połowa wyznaczonego terminu składania ofert.</w:t>
      </w:r>
    </w:p>
    <w:p w:rsidR="00DB2317" w:rsidRDefault="00DB2317" w:rsidP="005642AF">
      <w:pPr>
        <w:numPr>
          <w:ilvl w:val="1"/>
          <w:numId w:val="68"/>
        </w:numPr>
        <w:tabs>
          <w:tab w:val="left" w:pos="567"/>
        </w:tabs>
        <w:ind w:left="567" w:hanging="567"/>
        <w:jc w:val="both"/>
        <w:rPr>
          <w:sz w:val="22"/>
          <w:szCs w:val="22"/>
        </w:rPr>
      </w:pPr>
      <w:r w:rsidRPr="00F55DEE">
        <w:rPr>
          <w:sz w:val="22"/>
          <w:szCs w:val="22"/>
        </w:rPr>
        <w:t xml:space="preserve">Jeżeli wniosek o wyjaśnienie treści SIWZ wpłynie po upływie terminu składania wniosku, o którym mowa w pkt. </w:t>
      </w:r>
      <w:r>
        <w:rPr>
          <w:sz w:val="22"/>
          <w:szCs w:val="22"/>
        </w:rPr>
        <w:t>7.</w:t>
      </w:r>
      <w:r w:rsidRPr="00F55DEE">
        <w:rPr>
          <w:sz w:val="22"/>
          <w:szCs w:val="22"/>
        </w:rPr>
        <w:t>4, lub dotyczy udzielonych wyjaśnień, Zamawiający może udzielić wyjaśnień albo pozostawić wniosek bez rozpatrzenia.</w:t>
      </w:r>
    </w:p>
    <w:p w:rsidR="00DB2317" w:rsidRDefault="00DB2317" w:rsidP="005642AF">
      <w:pPr>
        <w:numPr>
          <w:ilvl w:val="1"/>
          <w:numId w:val="68"/>
        </w:numPr>
        <w:tabs>
          <w:tab w:val="left" w:pos="567"/>
        </w:tabs>
        <w:ind w:left="567" w:hanging="567"/>
        <w:jc w:val="both"/>
        <w:rPr>
          <w:sz w:val="22"/>
          <w:szCs w:val="22"/>
        </w:rPr>
      </w:pPr>
      <w:r w:rsidRPr="00F55DEE">
        <w:rPr>
          <w:sz w:val="22"/>
          <w:szCs w:val="22"/>
        </w:rPr>
        <w:t xml:space="preserve">Przedłużanie terminu składania ofert nie wpływa na bieg terminu składania wniosku, </w:t>
      </w:r>
      <w:r w:rsidRPr="00F55DEE">
        <w:rPr>
          <w:sz w:val="22"/>
          <w:szCs w:val="22"/>
        </w:rPr>
        <w:br/>
        <w:t xml:space="preserve">o którym mowa w pkt. </w:t>
      </w:r>
      <w:r>
        <w:rPr>
          <w:sz w:val="22"/>
          <w:szCs w:val="22"/>
        </w:rPr>
        <w:t>7.</w:t>
      </w:r>
      <w:r w:rsidRPr="00F55DEE">
        <w:rPr>
          <w:sz w:val="22"/>
          <w:szCs w:val="22"/>
        </w:rPr>
        <w:t xml:space="preserve">4. </w:t>
      </w:r>
    </w:p>
    <w:p w:rsidR="00DB2317" w:rsidRPr="00354892" w:rsidRDefault="00DB2317" w:rsidP="005642AF">
      <w:pPr>
        <w:numPr>
          <w:ilvl w:val="1"/>
          <w:numId w:val="68"/>
        </w:numPr>
        <w:tabs>
          <w:tab w:val="left" w:pos="567"/>
        </w:tabs>
        <w:ind w:left="567" w:hanging="567"/>
        <w:jc w:val="both"/>
        <w:rPr>
          <w:sz w:val="22"/>
          <w:szCs w:val="22"/>
        </w:rPr>
      </w:pPr>
      <w:r w:rsidRPr="00F55DEE">
        <w:rPr>
          <w:sz w:val="22"/>
          <w:szCs w:val="22"/>
        </w:rPr>
        <w:t xml:space="preserve">Treść zapytań wraz z wyjaśnieniami Zamawiający przekaże Wykonawcom, którym przekazał SIWZ, bez ujawnienia źródła zapytania oraz zamieści na stronie internetowej pod adresem </w:t>
      </w:r>
      <w:hyperlink r:id="rId8" w:history="1">
        <w:r w:rsidRPr="0095155B">
          <w:rPr>
            <w:rStyle w:val="Hyperlink"/>
            <w:sz w:val="22"/>
            <w:szCs w:val="22"/>
          </w:rPr>
          <w:t>www.powiatleczynski.pl</w:t>
        </w:r>
      </w:hyperlink>
      <w:r>
        <w:rPr>
          <w:sz w:val="22"/>
          <w:szCs w:val="22"/>
        </w:rPr>
        <w:t xml:space="preserve"> </w:t>
      </w:r>
      <w:r w:rsidRPr="00354892">
        <w:rPr>
          <w:sz w:val="22"/>
          <w:szCs w:val="22"/>
        </w:rPr>
        <w:t>w zakładce zamówienia publiczne, w zakładce pytania i odpowiedzi do przetargu.</w:t>
      </w:r>
    </w:p>
    <w:p w:rsidR="00DB2317" w:rsidRDefault="00DB2317" w:rsidP="005642AF">
      <w:pPr>
        <w:numPr>
          <w:ilvl w:val="1"/>
          <w:numId w:val="68"/>
        </w:numPr>
        <w:tabs>
          <w:tab w:val="left" w:pos="567"/>
        </w:tabs>
        <w:ind w:left="567" w:hanging="567"/>
        <w:jc w:val="both"/>
        <w:rPr>
          <w:sz w:val="22"/>
          <w:szCs w:val="22"/>
        </w:rPr>
      </w:pPr>
      <w:r w:rsidRPr="00F55DEE">
        <w:rPr>
          <w:sz w:val="22"/>
          <w:szCs w:val="22"/>
        </w:rPr>
        <w:t>Zamawiający nie przewiduje zwołania zebrania wszystkich Wykonawców celu wyjaśnienia wątpliwości dotyczących treści SIWZ, o którym mowa w art. 38 ust.3 ustawy Prawo zamówień publicznych.</w:t>
      </w:r>
    </w:p>
    <w:p w:rsidR="00DB2317" w:rsidRDefault="00DB2317" w:rsidP="002D3184">
      <w:pPr>
        <w:numPr>
          <w:ilvl w:val="1"/>
          <w:numId w:val="68"/>
        </w:numPr>
        <w:tabs>
          <w:tab w:val="left" w:pos="567"/>
        </w:tabs>
        <w:spacing w:before="100" w:beforeAutospacing="1"/>
        <w:ind w:left="567" w:hanging="567"/>
        <w:jc w:val="both"/>
        <w:rPr>
          <w:sz w:val="22"/>
          <w:szCs w:val="22"/>
        </w:rPr>
      </w:pPr>
      <w:r w:rsidRPr="00F55DEE">
        <w:rPr>
          <w:sz w:val="22"/>
          <w:szCs w:val="22"/>
        </w:rPr>
        <w:t>Wszelkie pytania i wątpliwości dotyczące prowadzonego postępowania należy kierować na adres Zamawiającego, podany w rozdz. I SIWZ.</w:t>
      </w:r>
    </w:p>
    <w:p w:rsidR="00DB2317" w:rsidRDefault="00DB2317" w:rsidP="005642AF">
      <w:pPr>
        <w:numPr>
          <w:ilvl w:val="1"/>
          <w:numId w:val="68"/>
        </w:numPr>
        <w:tabs>
          <w:tab w:val="left" w:pos="567"/>
        </w:tabs>
        <w:ind w:left="567" w:hanging="567"/>
        <w:jc w:val="both"/>
        <w:rPr>
          <w:sz w:val="22"/>
          <w:szCs w:val="22"/>
        </w:rPr>
      </w:pPr>
      <w:r w:rsidRPr="00F55DEE">
        <w:rPr>
          <w:sz w:val="22"/>
          <w:szCs w:val="22"/>
        </w:rPr>
        <w:t xml:space="preserve">W uzasadnionych przypadkach Zamawiający może przed upływem terminu składania ofert zmienić treść SIWZ. Dokonaną w ten sposób zmianę Zamawiający przekaże niezwłocznie wszystkim Wykonawcom, którym przekazano SIWZ oraz zmieści się na stronie internetowej pod adresem </w:t>
      </w:r>
      <w:hyperlink r:id="rId9" w:history="1">
        <w:r w:rsidRPr="00684726">
          <w:rPr>
            <w:rStyle w:val="Hyperlink"/>
            <w:sz w:val="22"/>
            <w:szCs w:val="22"/>
          </w:rPr>
          <w:t>www.powiatleczynski.pl</w:t>
        </w:r>
      </w:hyperlink>
      <w:r>
        <w:rPr>
          <w:sz w:val="22"/>
          <w:szCs w:val="22"/>
        </w:rPr>
        <w:t xml:space="preserve"> </w:t>
      </w:r>
      <w:r w:rsidRPr="00F55DEE">
        <w:rPr>
          <w:sz w:val="22"/>
          <w:szCs w:val="22"/>
        </w:rPr>
        <w:t xml:space="preserve"> </w:t>
      </w:r>
      <w:r w:rsidRPr="00354892">
        <w:rPr>
          <w:sz w:val="22"/>
          <w:szCs w:val="22"/>
        </w:rPr>
        <w:t>jak w zapisie pkt. 7.7.</w:t>
      </w:r>
    </w:p>
    <w:p w:rsidR="00DB2317" w:rsidRDefault="00DB2317" w:rsidP="005642AF">
      <w:pPr>
        <w:numPr>
          <w:ilvl w:val="1"/>
          <w:numId w:val="68"/>
        </w:numPr>
        <w:tabs>
          <w:tab w:val="left" w:pos="567"/>
        </w:tabs>
        <w:ind w:left="567" w:hanging="567"/>
        <w:jc w:val="both"/>
        <w:rPr>
          <w:sz w:val="22"/>
          <w:szCs w:val="22"/>
        </w:rPr>
      </w:pPr>
      <w:r w:rsidRPr="00F55DEE">
        <w:rPr>
          <w:sz w:val="22"/>
          <w:szCs w:val="22"/>
        </w:rPr>
        <w:t>Jeżeli zmiana treści SIWZ prowadzi do zmiany treści ogłoszenia o zamówieniu, Zamawiający zamieszcza ogłoszenie o zmianie ogłoszenia w Biuletynie Zamówień Publicznych. Przepis art. 12a ust. 1 i 2 ustawy Pzp stosuje się odpowiednio.</w:t>
      </w:r>
    </w:p>
    <w:p w:rsidR="00DB2317" w:rsidRDefault="00DB2317" w:rsidP="005642AF">
      <w:pPr>
        <w:numPr>
          <w:ilvl w:val="1"/>
          <w:numId w:val="68"/>
        </w:numPr>
        <w:tabs>
          <w:tab w:val="left" w:pos="567"/>
        </w:tabs>
        <w:ind w:left="567" w:hanging="567"/>
        <w:jc w:val="both"/>
        <w:rPr>
          <w:sz w:val="22"/>
          <w:szCs w:val="22"/>
        </w:rPr>
      </w:pPr>
      <w:r w:rsidRPr="00F55DEE">
        <w:rPr>
          <w:sz w:val="22"/>
          <w:szCs w:val="22"/>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Pzp stosuje się odpowiednio.</w:t>
      </w:r>
    </w:p>
    <w:p w:rsidR="00DB2317" w:rsidRPr="00F55DEE" w:rsidRDefault="00DB2317" w:rsidP="005642AF">
      <w:pPr>
        <w:numPr>
          <w:ilvl w:val="1"/>
          <w:numId w:val="68"/>
        </w:numPr>
        <w:tabs>
          <w:tab w:val="left" w:pos="567"/>
        </w:tabs>
        <w:ind w:left="567" w:hanging="567"/>
        <w:jc w:val="both"/>
        <w:rPr>
          <w:sz w:val="22"/>
          <w:szCs w:val="22"/>
        </w:rPr>
      </w:pPr>
      <w:r w:rsidRPr="00F55DEE">
        <w:rPr>
          <w:sz w:val="22"/>
          <w:szCs w:val="22"/>
        </w:rPr>
        <w:t>Osobami upoważnionymi do porozumiewania się z Wykonawcami są:</w:t>
      </w:r>
    </w:p>
    <w:p w:rsidR="00DB2317" w:rsidRDefault="00DB2317" w:rsidP="00777CBF">
      <w:pPr>
        <w:numPr>
          <w:ilvl w:val="0"/>
          <w:numId w:val="90"/>
        </w:numPr>
        <w:jc w:val="both"/>
        <w:rPr>
          <w:color w:val="FF0000"/>
          <w:sz w:val="22"/>
          <w:szCs w:val="22"/>
        </w:rPr>
      </w:pPr>
      <w:r w:rsidRPr="001E11E0">
        <w:rPr>
          <w:sz w:val="22"/>
          <w:szCs w:val="22"/>
        </w:rPr>
        <w:t>Teresa Olszak - tel. 81 752 64 80 Fax, 81 752 64 64 e-mail:</w:t>
      </w:r>
      <w:r w:rsidRPr="00777CBF">
        <w:rPr>
          <w:sz w:val="22"/>
          <w:szCs w:val="22"/>
        </w:rPr>
        <w:t xml:space="preserve"> </w:t>
      </w:r>
      <w:hyperlink r:id="rId10" w:history="1">
        <w:r w:rsidRPr="00777CBF">
          <w:rPr>
            <w:rStyle w:val="Hyperlink"/>
            <w:sz w:val="22"/>
            <w:szCs w:val="22"/>
          </w:rPr>
          <w:t>t.olszak@powiatleczynski.pl</w:t>
        </w:r>
      </w:hyperlink>
      <w:r w:rsidRPr="00777CBF">
        <w:rPr>
          <w:color w:val="FF0000"/>
          <w:sz w:val="22"/>
          <w:szCs w:val="22"/>
        </w:rPr>
        <w:t xml:space="preserve"> </w:t>
      </w:r>
    </w:p>
    <w:p w:rsidR="00DB2317" w:rsidRPr="00777CBF" w:rsidRDefault="00DB2317" w:rsidP="00777CBF">
      <w:pPr>
        <w:numPr>
          <w:ilvl w:val="0"/>
          <w:numId w:val="90"/>
        </w:numPr>
        <w:jc w:val="both"/>
        <w:rPr>
          <w:sz w:val="22"/>
          <w:szCs w:val="22"/>
        </w:rPr>
      </w:pPr>
      <w:r w:rsidRPr="001E11E0">
        <w:rPr>
          <w:sz w:val="22"/>
          <w:szCs w:val="22"/>
        </w:rPr>
        <w:t>Agnieszka Jóźwiak – tel.81 752 64 01, Fax jw., e-mail</w:t>
      </w:r>
      <w:r>
        <w:rPr>
          <w:sz w:val="22"/>
          <w:szCs w:val="22"/>
        </w:rPr>
        <w:t xml:space="preserve">: </w:t>
      </w:r>
      <w:hyperlink r:id="rId11" w:history="1">
        <w:r w:rsidRPr="008A6409">
          <w:rPr>
            <w:rStyle w:val="Hyperlink"/>
            <w:sz w:val="22"/>
            <w:szCs w:val="22"/>
          </w:rPr>
          <w:t>a.jozwiak@powiatleczynski.pl</w:t>
        </w:r>
      </w:hyperlink>
      <w:r>
        <w:rPr>
          <w:sz w:val="22"/>
          <w:szCs w:val="22"/>
        </w:rPr>
        <w:t xml:space="preserve"> </w:t>
      </w:r>
    </w:p>
    <w:p w:rsidR="00DB2317" w:rsidRPr="00DD5153" w:rsidRDefault="00DB2317" w:rsidP="00125935">
      <w:pPr>
        <w:ind w:left="567"/>
        <w:jc w:val="both"/>
        <w:rPr>
          <w:sz w:val="22"/>
          <w:szCs w:val="22"/>
        </w:rPr>
      </w:pPr>
      <w:r w:rsidRPr="00777CBF">
        <w:rPr>
          <w:sz w:val="22"/>
          <w:szCs w:val="22"/>
        </w:rPr>
        <w:t>Kontakt z wymienionymi osobami jest</w:t>
      </w:r>
      <w:r w:rsidRPr="00DD5153">
        <w:rPr>
          <w:sz w:val="22"/>
          <w:szCs w:val="22"/>
        </w:rPr>
        <w:t xml:space="preserve"> możliw</w:t>
      </w:r>
      <w:r>
        <w:rPr>
          <w:sz w:val="22"/>
          <w:szCs w:val="22"/>
        </w:rPr>
        <w:t xml:space="preserve">y w godzinach pracy Starostwa Powiatowego </w:t>
      </w:r>
      <w:r>
        <w:rPr>
          <w:sz w:val="22"/>
          <w:szCs w:val="22"/>
        </w:rPr>
        <w:br/>
        <w:t>w Łęcznej</w:t>
      </w:r>
      <w:r w:rsidRPr="00DD5153">
        <w:rPr>
          <w:sz w:val="22"/>
          <w:szCs w:val="22"/>
        </w:rPr>
        <w:t>.</w:t>
      </w:r>
    </w:p>
    <w:p w:rsidR="00DB2317" w:rsidRPr="00DD5153" w:rsidRDefault="00DB2317" w:rsidP="00F55DEE">
      <w:pPr>
        <w:ind w:left="567"/>
        <w:jc w:val="both"/>
        <w:rPr>
          <w:sz w:val="22"/>
          <w:szCs w:val="22"/>
        </w:rPr>
      </w:pPr>
      <w:r>
        <w:rPr>
          <w:sz w:val="22"/>
          <w:szCs w:val="22"/>
        </w:rPr>
        <w:t>W sprawach merytorycznych Inter-</w:t>
      </w:r>
      <w:r w:rsidRPr="00DD5153">
        <w:rPr>
          <w:sz w:val="22"/>
          <w:szCs w:val="22"/>
        </w:rPr>
        <w:t xml:space="preserve">Broker Sp. z o.o. </w:t>
      </w:r>
      <w:r>
        <w:rPr>
          <w:sz w:val="22"/>
          <w:szCs w:val="22"/>
        </w:rPr>
        <w:t xml:space="preserve">z siedzibą </w:t>
      </w:r>
      <w:r w:rsidRPr="00DD5153">
        <w:rPr>
          <w:sz w:val="22"/>
          <w:szCs w:val="22"/>
        </w:rPr>
        <w:t xml:space="preserve">w Toruniu </w:t>
      </w:r>
      <w:r>
        <w:rPr>
          <w:sz w:val="22"/>
          <w:szCs w:val="22"/>
        </w:rPr>
        <w:t xml:space="preserve">Oddział w Białej Podlaskiej </w:t>
      </w:r>
      <w:r w:rsidRPr="00DD5153">
        <w:rPr>
          <w:sz w:val="22"/>
          <w:szCs w:val="22"/>
        </w:rPr>
        <w:t>reprezentuje (bez prawa przyjmowania od wykonawców zapytań o wyjaśnienie treści SIWZ i udzielania na nie wykonawcom odpowiedzi)</w:t>
      </w:r>
      <w:r>
        <w:rPr>
          <w:sz w:val="22"/>
          <w:szCs w:val="22"/>
        </w:rPr>
        <w:t xml:space="preserve"> Anna Korszeń, tel. (83</w:t>
      </w:r>
      <w:r w:rsidRPr="00DD5153">
        <w:rPr>
          <w:sz w:val="22"/>
          <w:szCs w:val="22"/>
        </w:rPr>
        <w:t>)</w:t>
      </w:r>
      <w:r>
        <w:rPr>
          <w:sz w:val="22"/>
          <w:szCs w:val="22"/>
        </w:rPr>
        <w:t xml:space="preserve"> 3436648</w:t>
      </w:r>
      <w:r w:rsidRPr="00DD5153">
        <w:rPr>
          <w:sz w:val="22"/>
          <w:szCs w:val="22"/>
        </w:rPr>
        <w:t xml:space="preserve"> </w:t>
      </w:r>
    </w:p>
    <w:p w:rsidR="00DB2317" w:rsidRDefault="00DB2317">
      <w:pPr>
        <w:rPr>
          <w:strike/>
          <w:color w:val="00B050"/>
        </w:rPr>
      </w:pPr>
    </w:p>
    <w:p w:rsidR="00DB2317" w:rsidRPr="00DD5153" w:rsidRDefault="00DB2317" w:rsidP="005642AF">
      <w:pPr>
        <w:numPr>
          <w:ilvl w:val="0"/>
          <w:numId w:val="68"/>
        </w:numPr>
        <w:ind w:hanging="720"/>
        <w:rPr>
          <w:b/>
          <w:sz w:val="22"/>
          <w:szCs w:val="22"/>
        </w:rPr>
      </w:pPr>
      <w:r w:rsidRPr="00DD5153">
        <w:rPr>
          <w:b/>
          <w:sz w:val="22"/>
          <w:szCs w:val="22"/>
        </w:rPr>
        <w:t>Wymagania dotyczące wadium</w:t>
      </w:r>
    </w:p>
    <w:p w:rsidR="00DB2317" w:rsidRPr="00DD5153" w:rsidRDefault="00DB2317">
      <w:pPr>
        <w:jc w:val="both"/>
        <w:rPr>
          <w:sz w:val="22"/>
          <w:szCs w:val="22"/>
        </w:rPr>
      </w:pPr>
    </w:p>
    <w:p w:rsidR="00DB2317" w:rsidRPr="00DD5153" w:rsidRDefault="00DB2317">
      <w:pPr>
        <w:jc w:val="both"/>
        <w:rPr>
          <w:sz w:val="22"/>
          <w:szCs w:val="22"/>
        </w:rPr>
      </w:pPr>
      <w:r w:rsidRPr="00DD5153">
        <w:rPr>
          <w:sz w:val="22"/>
          <w:szCs w:val="22"/>
        </w:rPr>
        <w:t>Zamawiający nie żąda od Wykonawców wniesienia wadium.</w:t>
      </w:r>
    </w:p>
    <w:p w:rsidR="00DB2317" w:rsidRDefault="00DB2317">
      <w:pPr>
        <w:jc w:val="both"/>
      </w:pPr>
    </w:p>
    <w:p w:rsidR="00DB2317" w:rsidRPr="00DD5153" w:rsidRDefault="00DB2317" w:rsidP="005642AF">
      <w:pPr>
        <w:numPr>
          <w:ilvl w:val="0"/>
          <w:numId w:val="68"/>
        </w:numPr>
        <w:ind w:hanging="720"/>
        <w:rPr>
          <w:b/>
          <w:sz w:val="22"/>
          <w:szCs w:val="22"/>
        </w:rPr>
      </w:pPr>
      <w:r w:rsidRPr="00DD5153">
        <w:rPr>
          <w:b/>
          <w:sz w:val="22"/>
          <w:szCs w:val="22"/>
        </w:rPr>
        <w:t>Termin związania ofertą</w:t>
      </w:r>
    </w:p>
    <w:p w:rsidR="00DB2317" w:rsidRPr="00DD5153" w:rsidRDefault="00DB2317">
      <w:pPr>
        <w:jc w:val="center"/>
        <w:rPr>
          <w:sz w:val="22"/>
          <w:szCs w:val="22"/>
        </w:rPr>
      </w:pPr>
    </w:p>
    <w:p w:rsidR="00DB2317" w:rsidRDefault="00DB2317" w:rsidP="005642AF">
      <w:pPr>
        <w:numPr>
          <w:ilvl w:val="1"/>
          <w:numId w:val="68"/>
        </w:numPr>
        <w:tabs>
          <w:tab w:val="left" w:pos="567"/>
        </w:tabs>
        <w:ind w:hanging="720"/>
        <w:jc w:val="both"/>
        <w:rPr>
          <w:sz w:val="22"/>
          <w:szCs w:val="22"/>
        </w:rPr>
      </w:pPr>
      <w:r w:rsidRPr="00DD5153">
        <w:rPr>
          <w:sz w:val="22"/>
          <w:szCs w:val="22"/>
        </w:rPr>
        <w:t>Wykonawca jest związany z ofertą przez okres 30 dni.</w:t>
      </w:r>
    </w:p>
    <w:p w:rsidR="00DB2317" w:rsidRDefault="00DB2317" w:rsidP="005642AF">
      <w:pPr>
        <w:numPr>
          <w:ilvl w:val="1"/>
          <w:numId w:val="68"/>
        </w:numPr>
        <w:tabs>
          <w:tab w:val="left" w:pos="567"/>
        </w:tabs>
        <w:ind w:left="567" w:hanging="567"/>
        <w:jc w:val="both"/>
        <w:rPr>
          <w:sz w:val="22"/>
          <w:szCs w:val="22"/>
        </w:rPr>
      </w:pPr>
      <w:r w:rsidRPr="00F55DEE">
        <w:rPr>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DB2317" w:rsidRPr="00F55DEE" w:rsidRDefault="00DB2317" w:rsidP="005642AF">
      <w:pPr>
        <w:numPr>
          <w:ilvl w:val="1"/>
          <w:numId w:val="68"/>
        </w:numPr>
        <w:tabs>
          <w:tab w:val="left" w:pos="567"/>
        </w:tabs>
        <w:ind w:left="567" w:hanging="567"/>
        <w:jc w:val="both"/>
        <w:rPr>
          <w:sz w:val="22"/>
          <w:szCs w:val="22"/>
        </w:rPr>
      </w:pPr>
      <w:r w:rsidRPr="00F55DEE">
        <w:rPr>
          <w:sz w:val="22"/>
          <w:szCs w:val="22"/>
        </w:rPr>
        <w:t>Bieg terminu związania ofertą rozpoczyna się wraz z upływem terminu składania ofert.</w:t>
      </w:r>
    </w:p>
    <w:p w:rsidR="00DB2317" w:rsidRDefault="00DB2317">
      <w:pPr>
        <w:jc w:val="both"/>
        <w:rPr>
          <w:b/>
        </w:rPr>
      </w:pPr>
    </w:p>
    <w:p w:rsidR="00DB2317" w:rsidRPr="00DD5153" w:rsidRDefault="00DB2317" w:rsidP="005642AF">
      <w:pPr>
        <w:numPr>
          <w:ilvl w:val="0"/>
          <w:numId w:val="68"/>
        </w:numPr>
        <w:spacing w:after="240"/>
        <w:ind w:hanging="720"/>
        <w:rPr>
          <w:b/>
          <w:sz w:val="22"/>
          <w:szCs w:val="22"/>
        </w:rPr>
      </w:pPr>
      <w:r w:rsidRPr="00DD5153">
        <w:rPr>
          <w:b/>
          <w:sz w:val="22"/>
          <w:szCs w:val="22"/>
        </w:rPr>
        <w:t>Opis sposobu przygotowywania ofert</w:t>
      </w:r>
    </w:p>
    <w:p w:rsidR="00DB2317" w:rsidRDefault="00DB2317" w:rsidP="005642AF">
      <w:pPr>
        <w:numPr>
          <w:ilvl w:val="1"/>
          <w:numId w:val="68"/>
        </w:numPr>
        <w:tabs>
          <w:tab w:val="left" w:pos="851"/>
        </w:tabs>
        <w:ind w:hanging="720"/>
        <w:jc w:val="both"/>
        <w:rPr>
          <w:sz w:val="22"/>
          <w:szCs w:val="22"/>
        </w:rPr>
      </w:pPr>
      <w:r w:rsidRPr="00DD5153">
        <w:rPr>
          <w:sz w:val="22"/>
          <w:szCs w:val="22"/>
        </w:rPr>
        <w:t>Przygotowanie oferty</w:t>
      </w:r>
    </w:p>
    <w:p w:rsidR="00DB2317" w:rsidRDefault="00DB2317" w:rsidP="005642AF">
      <w:pPr>
        <w:numPr>
          <w:ilvl w:val="2"/>
          <w:numId w:val="68"/>
        </w:numPr>
        <w:tabs>
          <w:tab w:val="left" w:pos="851"/>
        </w:tabs>
        <w:ind w:hanging="1080"/>
        <w:jc w:val="both"/>
        <w:rPr>
          <w:sz w:val="22"/>
          <w:szCs w:val="22"/>
        </w:rPr>
      </w:pPr>
      <w:r w:rsidRPr="009960DD">
        <w:rPr>
          <w:sz w:val="22"/>
          <w:szCs w:val="22"/>
        </w:rPr>
        <w:t>Wykonawca może złożyć tylko jedną ofertę na wszystkie lub wybrane części zamówienia.</w:t>
      </w:r>
    </w:p>
    <w:p w:rsidR="00DB2317" w:rsidRDefault="00DB2317" w:rsidP="005642AF">
      <w:pPr>
        <w:numPr>
          <w:ilvl w:val="2"/>
          <w:numId w:val="68"/>
        </w:numPr>
        <w:tabs>
          <w:tab w:val="left" w:pos="851"/>
        </w:tabs>
        <w:ind w:hanging="1080"/>
        <w:jc w:val="both"/>
        <w:rPr>
          <w:sz w:val="22"/>
          <w:szCs w:val="22"/>
        </w:rPr>
      </w:pPr>
      <w:r w:rsidRPr="00390CF8">
        <w:rPr>
          <w:sz w:val="22"/>
          <w:szCs w:val="22"/>
        </w:rPr>
        <w:t>Ofertę składa się pod rygorem nieważności w formie pisemnej.</w:t>
      </w:r>
    </w:p>
    <w:p w:rsidR="00DB2317" w:rsidRDefault="00DB2317" w:rsidP="005642AF">
      <w:pPr>
        <w:numPr>
          <w:ilvl w:val="2"/>
          <w:numId w:val="68"/>
        </w:numPr>
        <w:tabs>
          <w:tab w:val="left" w:pos="851"/>
        </w:tabs>
        <w:ind w:left="851" w:hanging="851"/>
        <w:jc w:val="both"/>
        <w:rPr>
          <w:sz w:val="22"/>
          <w:szCs w:val="22"/>
        </w:rPr>
      </w:pPr>
      <w:r w:rsidRPr="00390CF8">
        <w:rPr>
          <w:sz w:val="22"/>
          <w:szCs w:val="22"/>
        </w:rPr>
        <w:t>Oferta musi być sporządzona w języku polskim, w formie zapewniającej pełną czytelność jej treści, pod rygorem nieważności.</w:t>
      </w:r>
    </w:p>
    <w:p w:rsidR="00DB2317" w:rsidRDefault="00DB2317" w:rsidP="005642AF">
      <w:pPr>
        <w:numPr>
          <w:ilvl w:val="2"/>
          <w:numId w:val="68"/>
        </w:numPr>
        <w:tabs>
          <w:tab w:val="left" w:pos="851"/>
        </w:tabs>
        <w:ind w:left="851" w:hanging="851"/>
        <w:jc w:val="both"/>
        <w:rPr>
          <w:sz w:val="22"/>
          <w:szCs w:val="22"/>
        </w:rPr>
      </w:pPr>
      <w:r w:rsidRPr="00390CF8">
        <w:rPr>
          <w:sz w:val="22"/>
          <w:szCs w:val="22"/>
        </w:rPr>
        <w:t>Koszty związane z przygotowaniem i złożeniem oferty ponosi Wykonawca.</w:t>
      </w:r>
    </w:p>
    <w:p w:rsidR="00DB2317" w:rsidRDefault="00DB2317" w:rsidP="005642AF">
      <w:pPr>
        <w:numPr>
          <w:ilvl w:val="2"/>
          <w:numId w:val="68"/>
        </w:numPr>
        <w:tabs>
          <w:tab w:val="left" w:pos="851"/>
        </w:tabs>
        <w:ind w:left="851" w:hanging="851"/>
        <w:jc w:val="both"/>
        <w:rPr>
          <w:sz w:val="22"/>
          <w:szCs w:val="22"/>
        </w:rPr>
      </w:pPr>
      <w:r w:rsidRPr="00390CF8">
        <w:rPr>
          <w:sz w:val="22"/>
          <w:szCs w:val="22"/>
        </w:rPr>
        <w:t>Treść oferty musi odpowiadać treści SIWZ.</w:t>
      </w:r>
    </w:p>
    <w:p w:rsidR="00DB2317" w:rsidRDefault="00DB2317" w:rsidP="005642AF">
      <w:pPr>
        <w:numPr>
          <w:ilvl w:val="2"/>
          <w:numId w:val="68"/>
        </w:numPr>
        <w:tabs>
          <w:tab w:val="left" w:pos="851"/>
        </w:tabs>
        <w:ind w:left="851" w:hanging="851"/>
        <w:jc w:val="both"/>
        <w:rPr>
          <w:sz w:val="22"/>
          <w:szCs w:val="22"/>
        </w:rPr>
      </w:pPr>
      <w:r w:rsidRPr="00390CF8">
        <w:rPr>
          <w:sz w:val="22"/>
          <w:szCs w:val="22"/>
        </w:rPr>
        <w:t>Ofertę należy sporządzić zgodnie z wymaganiami określonymi w SIWZ oraz dołączyć wszystkie wymagane dokumenty i oświadczenia.</w:t>
      </w:r>
    </w:p>
    <w:p w:rsidR="00DB2317" w:rsidRPr="00390CF8" w:rsidRDefault="00DB2317" w:rsidP="005642AF">
      <w:pPr>
        <w:numPr>
          <w:ilvl w:val="2"/>
          <w:numId w:val="68"/>
        </w:numPr>
        <w:tabs>
          <w:tab w:val="left" w:pos="851"/>
        </w:tabs>
        <w:ind w:left="851" w:hanging="851"/>
        <w:jc w:val="both"/>
        <w:rPr>
          <w:sz w:val="22"/>
          <w:szCs w:val="22"/>
        </w:rPr>
      </w:pPr>
      <w:r w:rsidRPr="00390CF8">
        <w:rPr>
          <w:sz w:val="22"/>
          <w:szCs w:val="22"/>
        </w:rPr>
        <w:t>Wykonawcy zobowiązani są złożyć następujące dokumenty oraz oświadczenia:</w:t>
      </w:r>
    </w:p>
    <w:p w:rsidR="00DB2317" w:rsidRDefault="00DB2317" w:rsidP="005642AF">
      <w:pPr>
        <w:numPr>
          <w:ilvl w:val="3"/>
          <w:numId w:val="68"/>
        </w:numPr>
        <w:tabs>
          <w:tab w:val="left" w:pos="851"/>
        </w:tabs>
        <w:ind w:hanging="1080"/>
        <w:jc w:val="both"/>
        <w:rPr>
          <w:sz w:val="22"/>
          <w:szCs w:val="22"/>
        </w:rPr>
      </w:pPr>
      <w:r>
        <w:rPr>
          <w:sz w:val="22"/>
          <w:szCs w:val="22"/>
        </w:rPr>
        <w:t>oświadczenia</w:t>
      </w:r>
      <w:r w:rsidRPr="00DD5153">
        <w:rPr>
          <w:sz w:val="22"/>
          <w:szCs w:val="22"/>
        </w:rPr>
        <w:t xml:space="preserve"> oraz dokumenty wymagane w rozdziale VI niniejszej SIWZ,</w:t>
      </w:r>
    </w:p>
    <w:p w:rsidR="00DB2317" w:rsidRDefault="00DB2317" w:rsidP="005642AF">
      <w:pPr>
        <w:numPr>
          <w:ilvl w:val="3"/>
          <w:numId w:val="68"/>
        </w:numPr>
        <w:tabs>
          <w:tab w:val="left" w:pos="851"/>
        </w:tabs>
        <w:ind w:left="851" w:hanging="851"/>
        <w:jc w:val="both"/>
        <w:rPr>
          <w:sz w:val="22"/>
          <w:szCs w:val="22"/>
        </w:rPr>
      </w:pPr>
      <w:r w:rsidRPr="009960DD">
        <w:rPr>
          <w:sz w:val="22"/>
          <w:szCs w:val="22"/>
        </w:rPr>
        <w:t>formularz ofertowy, z wykorzystaniem wzoru stanowiącego załącznik nr 2 do niniejszej SIWZ; w przypadku składania oferty przez Wykonawców wspólnie ubiegających się o udzielenie zamówienia należy podać nazwy (firmy) oraz dokładne adresy wszystkich Wykonawców składających wspólną ofertę,</w:t>
      </w:r>
    </w:p>
    <w:p w:rsidR="00DB2317" w:rsidRDefault="00DB2317" w:rsidP="005642AF">
      <w:pPr>
        <w:numPr>
          <w:ilvl w:val="3"/>
          <w:numId w:val="68"/>
        </w:numPr>
        <w:tabs>
          <w:tab w:val="left" w:pos="851"/>
        </w:tabs>
        <w:ind w:left="851" w:hanging="851"/>
        <w:jc w:val="both"/>
        <w:rPr>
          <w:sz w:val="22"/>
          <w:szCs w:val="22"/>
        </w:rPr>
      </w:pPr>
      <w:r w:rsidRPr="009960DD">
        <w:rPr>
          <w:sz w:val="22"/>
          <w:szCs w:val="22"/>
        </w:rPr>
        <w:t xml:space="preserve">pełnomocnictwo do reprezentowania w postępowaniu albo do reprezentowania </w:t>
      </w:r>
      <w:r w:rsidRPr="009960DD">
        <w:rPr>
          <w:sz w:val="22"/>
          <w:szCs w:val="22"/>
        </w:rPr>
        <w:br/>
        <w:t xml:space="preserve">w postępowaniu i zawarcia umowy, w przypadku Wykonawców wspólnie ubiegających się </w:t>
      </w:r>
      <w:r w:rsidRPr="009960DD">
        <w:rPr>
          <w:sz w:val="22"/>
          <w:szCs w:val="22"/>
        </w:rPr>
        <w:br/>
        <w:t>o udzielenie zamówienia,</w:t>
      </w:r>
    </w:p>
    <w:p w:rsidR="00DB2317" w:rsidRPr="009960DD" w:rsidRDefault="00DB2317" w:rsidP="005642AF">
      <w:pPr>
        <w:numPr>
          <w:ilvl w:val="3"/>
          <w:numId w:val="68"/>
        </w:numPr>
        <w:tabs>
          <w:tab w:val="left" w:pos="851"/>
        </w:tabs>
        <w:ind w:left="851" w:hanging="851"/>
        <w:jc w:val="both"/>
        <w:rPr>
          <w:sz w:val="22"/>
          <w:szCs w:val="22"/>
        </w:rPr>
      </w:pPr>
      <w:r w:rsidRPr="009960DD">
        <w:rPr>
          <w:sz w:val="22"/>
          <w:szCs w:val="22"/>
        </w:rPr>
        <w:t>pełnomocnictwo do występowania w imieniu Wykonawcy w przypadku, gdy dokumentów składających się na ofertę nie podpisuje osoba uprawniona do reprezentowania Wykonawcy zgodnie z odpisem z Krajowego Rejestru Sądowego.</w:t>
      </w:r>
    </w:p>
    <w:p w:rsidR="00DB2317" w:rsidRDefault="00DB2317" w:rsidP="005642AF">
      <w:pPr>
        <w:numPr>
          <w:ilvl w:val="2"/>
          <w:numId w:val="68"/>
        </w:numPr>
        <w:ind w:left="851" w:hanging="851"/>
        <w:jc w:val="both"/>
        <w:rPr>
          <w:sz w:val="22"/>
          <w:szCs w:val="22"/>
        </w:rPr>
      </w:pPr>
      <w:r>
        <w:rPr>
          <w:sz w:val="22"/>
          <w:szCs w:val="22"/>
        </w:rPr>
        <w:t xml:space="preserve"> </w:t>
      </w:r>
      <w:r w:rsidRPr="00DD5153">
        <w:rPr>
          <w:sz w:val="22"/>
          <w:szCs w:val="22"/>
        </w:rPr>
        <w:t>Pełnomocni</w:t>
      </w:r>
      <w:r>
        <w:rPr>
          <w:sz w:val="22"/>
          <w:szCs w:val="22"/>
        </w:rPr>
        <w:t>ctwo, o którym mowa w pkt. 10.1.7.3 i 10.1.7.4</w:t>
      </w:r>
      <w:r w:rsidRPr="00DD5153">
        <w:rPr>
          <w:sz w:val="22"/>
          <w:szCs w:val="22"/>
        </w:rPr>
        <w:t xml:space="preserve"> powinno być przedstawione </w:t>
      </w:r>
      <w:r w:rsidRPr="00DD5153">
        <w:rPr>
          <w:sz w:val="22"/>
          <w:szCs w:val="22"/>
        </w:rPr>
        <w:br/>
        <w:t>w formie oryginału, ewentualnie w formie poświadczonej notarialnie za zgodność z oryginałem kopii.</w:t>
      </w:r>
    </w:p>
    <w:p w:rsidR="00DB2317" w:rsidRDefault="00DB2317" w:rsidP="005642AF">
      <w:pPr>
        <w:numPr>
          <w:ilvl w:val="2"/>
          <w:numId w:val="68"/>
        </w:numPr>
        <w:ind w:left="851" w:hanging="851"/>
        <w:jc w:val="both"/>
        <w:rPr>
          <w:sz w:val="22"/>
          <w:szCs w:val="22"/>
        </w:rPr>
      </w:pPr>
      <w:r>
        <w:rPr>
          <w:sz w:val="22"/>
          <w:szCs w:val="22"/>
        </w:rPr>
        <w:t xml:space="preserve"> </w:t>
      </w:r>
      <w:r w:rsidRPr="009960DD">
        <w:rPr>
          <w:sz w:val="22"/>
          <w:szCs w:val="22"/>
        </w:rPr>
        <w:t xml:space="preserve">Dokumenty i oświadczenia składające się na ofertę powinny być podpisane przez osobę upoważnioną do występowania w imieniu Wykonawcy (uprawnioną zgodnie z odpisem </w:t>
      </w:r>
      <w:r w:rsidRPr="009960DD">
        <w:rPr>
          <w:sz w:val="22"/>
          <w:szCs w:val="22"/>
        </w:rPr>
        <w:br/>
        <w:t xml:space="preserve">z Krajowego Rejestru Sądowego) albo przez osobę umocowaną przez osobę uprawnioną. </w:t>
      </w:r>
      <w:r w:rsidRPr="009960DD">
        <w:rPr>
          <w:sz w:val="22"/>
          <w:szCs w:val="22"/>
        </w:rPr>
        <w:br/>
        <w:t xml:space="preserve">W przypadku Wykonawców wspólnie ubiegających się o udzielenie zamówienia dokumenty </w:t>
      </w:r>
      <w:r w:rsidRPr="009960DD">
        <w:rPr>
          <w:sz w:val="22"/>
          <w:szCs w:val="22"/>
        </w:rPr>
        <w:br/>
        <w:t>i oświadczenia składające się na ofertę powinny być podpisane przez pełnomocnika.</w:t>
      </w:r>
    </w:p>
    <w:p w:rsidR="00DB2317" w:rsidRDefault="00DB2317" w:rsidP="005642AF">
      <w:pPr>
        <w:numPr>
          <w:ilvl w:val="2"/>
          <w:numId w:val="68"/>
        </w:numPr>
        <w:ind w:left="851" w:hanging="851"/>
        <w:jc w:val="both"/>
        <w:rPr>
          <w:sz w:val="22"/>
          <w:szCs w:val="22"/>
        </w:rPr>
      </w:pPr>
      <w:r>
        <w:rPr>
          <w:sz w:val="22"/>
          <w:szCs w:val="22"/>
        </w:rPr>
        <w:t xml:space="preserve"> </w:t>
      </w:r>
      <w:r w:rsidRPr="009960DD">
        <w:rPr>
          <w:sz w:val="22"/>
          <w:szCs w:val="22"/>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p>
    <w:p w:rsidR="00DB2317" w:rsidRDefault="00DB2317" w:rsidP="005642AF">
      <w:pPr>
        <w:numPr>
          <w:ilvl w:val="2"/>
          <w:numId w:val="68"/>
        </w:numPr>
        <w:ind w:left="851" w:hanging="851"/>
        <w:jc w:val="both"/>
        <w:rPr>
          <w:sz w:val="22"/>
          <w:szCs w:val="22"/>
        </w:rPr>
      </w:pPr>
      <w:r>
        <w:rPr>
          <w:sz w:val="22"/>
          <w:szCs w:val="22"/>
        </w:rPr>
        <w:t xml:space="preserve"> </w:t>
      </w:r>
      <w:r w:rsidRPr="009960DD">
        <w:rPr>
          <w:sz w:val="22"/>
          <w:szCs w:val="22"/>
        </w:rPr>
        <w:t>Poprawki w ofercie muszą być naniesione czytelnie oraz opatrzone podpisem Wykonawcy.</w:t>
      </w:r>
    </w:p>
    <w:p w:rsidR="00DB2317" w:rsidRDefault="00DB2317" w:rsidP="005642AF">
      <w:pPr>
        <w:numPr>
          <w:ilvl w:val="2"/>
          <w:numId w:val="68"/>
        </w:numPr>
        <w:ind w:left="851" w:hanging="851"/>
        <w:jc w:val="both"/>
        <w:rPr>
          <w:sz w:val="22"/>
          <w:szCs w:val="22"/>
        </w:rPr>
      </w:pPr>
      <w:r>
        <w:rPr>
          <w:sz w:val="22"/>
          <w:szCs w:val="22"/>
        </w:rPr>
        <w:t xml:space="preserve"> </w:t>
      </w:r>
      <w:r w:rsidRPr="009960DD">
        <w:rPr>
          <w:sz w:val="22"/>
          <w:szCs w:val="22"/>
        </w:rPr>
        <w:t>Zaleca się, aby wszystkie strony oferty były ponumerowane i połączone w sposób trwały, zapobiegający możliwości dekompletacji jej zawartości.</w:t>
      </w:r>
    </w:p>
    <w:p w:rsidR="00DB2317" w:rsidRPr="009960DD" w:rsidRDefault="00DB2317" w:rsidP="005642AF">
      <w:pPr>
        <w:numPr>
          <w:ilvl w:val="2"/>
          <w:numId w:val="68"/>
        </w:numPr>
        <w:ind w:left="851" w:hanging="851"/>
        <w:jc w:val="both"/>
        <w:rPr>
          <w:sz w:val="22"/>
          <w:szCs w:val="22"/>
        </w:rPr>
      </w:pPr>
      <w:r>
        <w:rPr>
          <w:sz w:val="22"/>
          <w:szCs w:val="22"/>
        </w:rPr>
        <w:t xml:space="preserve"> </w:t>
      </w:r>
      <w:r w:rsidRPr="009960DD">
        <w:rPr>
          <w:sz w:val="22"/>
          <w:szCs w:val="22"/>
        </w:rPr>
        <w:t xml:space="preserve">Nie później niż w terminie składania ofert Wykonawca może zastrzec te informacje </w:t>
      </w:r>
      <w:r w:rsidRPr="009960DD">
        <w:rPr>
          <w:sz w:val="22"/>
          <w:szCs w:val="22"/>
        </w:rPr>
        <w:br/>
        <w:t xml:space="preserve">w ofercie, które nie mogą być udostępniane, ponieważ zawierają tajemnicę przedsiębiorstwa w rozumieniu przepisów o zwalczaniu nieuczciwej konkurencji. Załączniki zawierające informacje zastrzeżone należy podkreślić w wykazie załączników do oferty i umieścić </w:t>
      </w:r>
      <w:r w:rsidRPr="009960DD">
        <w:rPr>
          <w:sz w:val="22"/>
          <w:szCs w:val="22"/>
        </w:rPr>
        <w:br/>
        <w:t>w oddzielnym pakiecie spiętym, ponumerowanym i opatrzonym nazwą: „Załączniki zastrzeżone”. Wykonawca nie może zastrzec informacji, o których mowa w art. 86 ust. 4 ustawy.</w:t>
      </w:r>
    </w:p>
    <w:p w:rsidR="00DB2317" w:rsidRDefault="00DB2317" w:rsidP="005642AF">
      <w:pPr>
        <w:numPr>
          <w:ilvl w:val="1"/>
          <w:numId w:val="68"/>
        </w:numPr>
        <w:tabs>
          <w:tab w:val="left" w:pos="851"/>
        </w:tabs>
        <w:ind w:hanging="720"/>
        <w:jc w:val="both"/>
        <w:rPr>
          <w:sz w:val="22"/>
          <w:szCs w:val="22"/>
        </w:rPr>
      </w:pPr>
      <w:r w:rsidRPr="00DD5153">
        <w:rPr>
          <w:sz w:val="22"/>
          <w:szCs w:val="22"/>
        </w:rPr>
        <w:t>Inne wymagania dotyczące przygotowania oferty</w:t>
      </w:r>
    </w:p>
    <w:p w:rsidR="00DB2317" w:rsidRPr="009960DD" w:rsidRDefault="00DB2317" w:rsidP="005642AF">
      <w:pPr>
        <w:numPr>
          <w:ilvl w:val="2"/>
          <w:numId w:val="68"/>
        </w:numPr>
        <w:tabs>
          <w:tab w:val="left" w:pos="851"/>
        </w:tabs>
        <w:ind w:left="851" w:hanging="851"/>
        <w:jc w:val="both"/>
        <w:rPr>
          <w:sz w:val="22"/>
          <w:szCs w:val="22"/>
        </w:rPr>
      </w:pPr>
      <w:r w:rsidRPr="009960DD">
        <w:rPr>
          <w:sz w:val="22"/>
          <w:szCs w:val="22"/>
        </w:rPr>
        <w:t>Ofertę wraz z oświadczeniami i dokumentami należy umieścić w zamkniętej kopercie, uniemożliwiającej odczytanie jej zawartości bez uszkodzenia opakowania, oznaczonej nazwą (firmą) i adresem Wykonawcy i zaadresowanej na siedzibę Zamawiającego:</w:t>
      </w:r>
    </w:p>
    <w:p w:rsidR="00DB2317" w:rsidRPr="00B34134" w:rsidRDefault="00DB2317" w:rsidP="00B34134">
      <w:pPr>
        <w:tabs>
          <w:tab w:val="left" w:pos="851"/>
        </w:tabs>
        <w:ind w:left="851"/>
        <w:jc w:val="both"/>
        <w:rPr>
          <w:b/>
          <w:sz w:val="22"/>
          <w:szCs w:val="22"/>
        </w:rPr>
      </w:pPr>
      <w:r>
        <w:rPr>
          <w:b/>
          <w:sz w:val="22"/>
          <w:szCs w:val="22"/>
        </w:rPr>
        <w:t xml:space="preserve">Starostwo Powiatowe w </w:t>
      </w:r>
      <w:r w:rsidRPr="00727DE8">
        <w:rPr>
          <w:b/>
          <w:sz w:val="22"/>
          <w:szCs w:val="22"/>
        </w:rPr>
        <w:t>Łęcznej</w:t>
      </w:r>
      <w:r w:rsidRPr="00E3376D">
        <w:rPr>
          <w:b/>
          <w:sz w:val="22"/>
          <w:szCs w:val="22"/>
        </w:rPr>
        <w:t>, Al. Jana Pawła II 95 A, 21-010 Łęczna</w:t>
      </w:r>
    </w:p>
    <w:p w:rsidR="00DB2317" w:rsidRPr="00762249" w:rsidRDefault="00DB2317" w:rsidP="005642AF">
      <w:pPr>
        <w:numPr>
          <w:ilvl w:val="2"/>
          <w:numId w:val="68"/>
        </w:numPr>
        <w:tabs>
          <w:tab w:val="left" w:pos="851"/>
        </w:tabs>
        <w:ind w:left="851" w:hanging="851"/>
        <w:jc w:val="both"/>
        <w:rPr>
          <w:b/>
          <w:sz w:val="22"/>
          <w:szCs w:val="22"/>
        </w:rPr>
      </w:pPr>
      <w:r w:rsidRPr="00B34134">
        <w:rPr>
          <w:sz w:val="22"/>
          <w:szCs w:val="22"/>
        </w:rPr>
        <w:t>Op</w:t>
      </w:r>
      <w:r>
        <w:rPr>
          <w:sz w:val="22"/>
          <w:szCs w:val="22"/>
        </w:rPr>
        <w:t>akowanie oferty należy opisać</w:t>
      </w:r>
      <w:r w:rsidRPr="00B34134">
        <w:rPr>
          <w:sz w:val="22"/>
          <w:szCs w:val="22"/>
        </w:rPr>
        <w:t xml:space="preserve"> następująco:</w:t>
      </w:r>
      <w:r w:rsidRPr="00B34134">
        <w:rPr>
          <w:b/>
          <w:sz w:val="22"/>
          <w:szCs w:val="22"/>
        </w:rPr>
        <w:t xml:space="preserve"> „Przetarg – ubezpieczenie majątku </w:t>
      </w:r>
      <w:r>
        <w:rPr>
          <w:b/>
          <w:sz w:val="22"/>
          <w:szCs w:val="22"/>
        </w:rPr>
        <w:br/>
      </w:r>
      <w:r w:rsidRPr="00B34134">
        <w:rPr>
          <w:b/>
          <w:sz w:val="22"/>
          <w:szCs w:val="22"/>
        </w:rPr>
        <w:t xml:space="preserve">i innych interesów Powiatu </w:t>
      </w:r>
      <w:r>
        <w:rPr>
          <w:b/>
          <w:sz w:val="22"/>
          <w:szCs w:val="22"/>
        </w:rPr>
        <w:t xml:space="preserve">Łęczyńskiego </w:t>
      </w:r>
      <w:r w:rsidRPr="00B34134">
        <w:rPr>
          <w:b/>
          <w:sz w:val="22"/>
          <w:szCs w:val="22"/>
        </w:rPr>
        <w:t xml:space="preserve">wraz z jednostkami organizacyjnymi </w:t>
      </w:r>
      <w:r>
        <w:rPr>
          <w:b/>
          <w:sz w:val="22"/>
          <w:szCs w:val="22"/>
        </w:rPr>
        <w:br/>
      </w:r>
      <w:r w:rsidRPr="00B34134">
        <w:rPr>
          <w:b/>
          <w:sz w:val="22"/>
          <w:szCs w:val="22"/>
        </w:rPr>
        <w:t>i instytucjami kultury – nie otwierać przed d</w:t>
      </w:r>
      <w:r>
        <w:rPr>
          <w:b/>
          <w:sz w:val="22"/>
          <w:szCs w:val="22"/>
        </w:rPr>
        <w:t xml:space="preserve">niem </w:t>
      </w:r>
      <w:r w:rsidRPr="00762249">
        <w:rPr>
          <w:b/>
          <w:sz w:val="22"/>
          <w:szCs w:val="22"/>
        </w:rPr>
        <w:t xml:space="preserve">przed dniem </w:t>
      </w:r>
      <w:r>
        <w:rPr>
          <w:b/>
          <w:sz w:val="22"/>
          <w:szCs w:val="22"/>
        </w:rPr>
        <w:t>26</w:t>
      </w:r>
      <w:r w:rsidRPr="00762249">
        <w:rPr>
          <w:b/>
          <w:sz w:val="22"/>
          <w:szCs w:val="22"/>
        </w:rPr>
        <w:t>.0</w:t>
      </w:r>
      <w:r>
        <w:rPr>
          <w:b/>
          <w:sz w:val="22"/>
          <w:szCs w:val="22"/>
        </w:rPr>
        <w:t>3</w:t>
      </w:r>
      <w:r w:rsidRPr="00762249">
        <w:rPr>
          <w:b/>
          <w:sz w:val="22"/>
          <w:szCs w:val="22"/>
        </w:rPr>
        <w:t>.2014 r., godz.12:00”</w:t>
      </w:r>
    </w:p>
    <w:p w:rsidR="00DB2317" w:rsidRPr="008C3154" w:rsidRDefault="00DB2317">
      <w:pPr>
        <w:jc w:val="both"/>
      </w:pPr>
    </w:p>
    <w:p w:rsidR="00DB2317" w:rsidRPr="0050271F" w:rsidRDefault="00DB2317" w:rsidP="005642AF">
      <w:pPr>
        <w:numPr>
          <w:ilvl w:val="0"/>
          <w:numId w:val="68"/>
        </w:numPr>
        <w:spacing w:after="240"/>
        <w:ind w:hanging="720"/>
        <w:rPr>
          <w:b/>
          <w:sz w:val="22"/>
          <w:szCs w:val="22"/>
        </w:rPr>
      </w:pPr>
      <w:r w:rsidRPr="0050271F">
        <w:rPr>
          <w:b/>
          <w:sz w:val="22"/>
          <w:szCs w:val="22"/>
        </w:rPr>
        <w:t>Miejsce oraz termin składania i otwarcia ofert</w:t>
      </w:r>
    </w:p>
    <w:p w:rsidR="00DB2317" w:rsidRPr="00762249" w:rsidRDefault="00DB2317" w:rsidP="005642AF">
      <w:pPr>
        <w:numPr>
          <w:ilvl w:val="1"/>
          <w:numId w:val="68"/>
        </w:numPr>
        <w:tabs>
          <w:tab w:val="left" w:pos="709"/>
        </w:tabs>
        <w:ind w:left="709" w:hanging="709"/>
        <w:rPr>
          <w:sz w:val="22"/>
          <w:szCs w:val="22"/>
        </w:rPr>
      </w:pPr>
      <w:r w:rsidRPr="00B34134">
        <w:rPr>
          <w:sz w:val="22"/>
          <w:szCs w:val="22"/>
        </w:rPr>
        <w:t xml:space="preserve">Oferty należy składać w siedzibie Zamawiającego, </w:t>
      </w:r>
      <w:r>
        <w:rPr>
          <w:sz w:val="22"/>
          <w:szCs w:val="22"/>
        </w:rPr>
        <w:t>w Starostwie Powiatowym w Łęcznej, Al. Jana Pawła II 95A, 21-010 Łęczna</w:t>
      </w:r>
      <w:r w:rsidRPr="00762249">
        <w:rPr>
          <w:sz w:val="22"/>
          <w:szCs w:val="22"/>
        </w:rPr>
        <w:t>,</w:t>
      </w:r>
      <w:r w:rsidRPr="00762249">
        <w:rPr>
          <w:rFonts w:eastAsia="SimSun"/>
        </w:rPr>
        <w:t xml:space="preserve"> </w:t>
      </w:r>
      <w:r w:rsidRPr="00762249">
        <w:rPr>
          <w:rFonts w:eastAsia="SimSun"/>
          <w:sz w:val="22"/>
          <w:szCs w:val="22"/>
        </w:rPr>
        <w:t>pokój Nr 111 I piętro Kancelaria Starostwa Powiatowego w Łęcznej</w:t>
      </w:r>
      <w:r w:rsidRPr="00762249">
        <w:rPr>
          <w:sz w:val="22"/>
          <w:szCs w:val="22"/>
        </w:rPr>
        <w:t>, lub za pośrednictwem poczty pod ten sam adres.</w:t>
      </w:r>
    </w:p>
    <w:p w:rsidR="00DB2317" w:rsidRPr="00762249" w:rsidRDefault="00DB2317" w:rsidP="005642AF">
      <w:pPr>
        <w:numPr>
          <w:ilvl w:val="1"/>
          <w:numId w:val="68"/>
        </w:numPr>
        <w:tabs>
          <w:tab w:val="left" w:pos="709"/>
        </w:tabs>
        <w:ind w:left="709" w:hanging="709"/>
        <w:rPr>
          <w:sz w:val="22"/>
          <w:szCs w:val="22"/>
        </w:rPr>
      </w:pPr>
      <w:r w:rsidRPr="00B34134">
        <w:rPr>
          <w:sz w:val="22"/>
          <w:szCs w:val="22"/>
        </w:rPr>
        <w:t xml:space="preserve">Termin wpływu ofert do siedziby Zamawiającego upływa </w:t>
      </w:r>
      <w:r w:rsidRPr="00762249">
        <w:rPr>
          <w:b/>
          <w:sz w:val="22"/>
          <w:szCs w:val="22"/>
        </w:rPr>
        <w:t xml:space="preserve">dnia  </w:t>
      </w:r>
      <w:r>
        <w:rPr>
          <w:b/>
          <w:sz w:val="22"/>
          <w:szCs w:val="22"/>
        </w:rPr>
        <w:t>26</w:t>
      </w:r>
      <w:r w:rsidRPr="00762249">
        <w:rPr>
          <w:b/>
          <w:sz w:val="22"/>
          <w:szCs w:val="22"/>
        </w:rPr>
        <w:t>.0</w:t>
      </w:r>
      <w:r>
        <w:rPr>
          <w:b/>
          <w:sz w:val="22"/>
          <w:szCs w:val="22"/>
        </w:rPr>
        <w:t>3</w:t>
      </w:r>
      <w:r w:rsidRPr="00762249">
        <w:rPr>
          <w:b/>
          <w:sz w:val="22"/>
          <w:szCs w:val="22"/>
        </w:rPr>
        <w:t>.2014</w:t>
      </w:r>
      <w:r>
        <w:rPr>
          <w:b/>
          <w:sz w:val="22"/>
          <w:szCs w:val="22"/>
        </w:rPr>
        <w:t>r</w:t>
      </w:r>
      <w:r w:rsidRPr="00762249">
        <w:rPr>
          <w:b/>
          <w:sz w:val="22"/>
          <w:szCs w:val="22"/>
        </w:rPr>
        <w:t>. o godz. 12:00</w:t>
      </w:r>
    </w:p>
    <w:p w:rsidR="00DB2317" w:rsidRDefault="00DB2317" w:rsidP="005642AF">
      <w:pPr>
        <w:numPr>
          <w:ilvl w:val="1"/>
          <w:numId w:val="68"/>
        </w:numPr>
        <w:tabs>
          <w:tab w:val="left" w:pos="709"/>
        </w:tabs>
        <w:ind w:left="709" w:hanging="709"/>
        <w:rPr>
          <w:sz w:val="22"/>
          <w:szCs w:val="22"/>
        </w:rPr>
      </w:pPr>
      <w:r w:rsidRPr="00B34134">
        <w:rPr>
          <w:sz w:val="22"/>
          <w:szCs w:val="22"/>
        </w:rPr>
        <w:t>Ofertę złożoną po terminie Zamawiający zwróci Wykonawcy bez jej otwierania niezwłocznie.</w:t>
      </w:r>
    </w:p>
    <w:p w:rsidR="00DB2317" w:rsidRPr="00B34134" w:rsidRDefault="00DB2317" w:rsidP="005642AF">
      <w:pPr>
        <w:numPr>
          <w:ilvl w:val="1"/>
          <w:numId w:val="68"/>
        </w:numPr>
        <w:tabs>
          <w:tab w:val="left" w:pos="709"/>
        </w:tabs>
        <w:ind w:left="709" w:hanging="709"/>
        <w:rPr>
          <w:sz w:val="22"/>
          <w:szCs w:val="22"/>
        </w:rPr>
      </w:pPr>
      <w:r w:rsidRPr="00B34134">
        <w:rPr>
          <w:sz w:val="22"/>
          <w:szCs w:val="22"/>
        </w:rPr>
        <w:t>Wykonawca może przed upływem terminu składania ofert zmienić lub wycofać ofertę.</w:t>
      </w:r>
    </w:p>
    <w:p w:rsidR="00DB2317" w:rsidRDefault="00DB2317" w:rsidP="005642AF">
      <w:pPr>
        <w:numPr>
          <w:ilvl w:val="2"/>
          <w:numId w:val="68"/>
        </w:numPr>
        <w:tabs>
          <w:tab w:val="left" w:pos="709"/>
        </w:tabs>
        <w:ind w:left="709" w:hanging="709"/>
        <w:jc w:val="both"/>
        <w:rPr>
          <w:sz w:val="22"/>
          <w:szCs w:val="22"/>
        </w:rPr>
      </w:pPr>
      <w:r w:rsidRPr="0050271F">
        <w:rPr>
          <w:sz w:val="22"/>
          <w:szCs w:val="22"/>
        </w:rPr>
        <w:t>Zmiana oferty złożonej przed upływem terminu składania ofert</w:t>
      </w:r>
      <w:r w:rsidRPr="0050271F">
        <w:rPr>
          <w:b/>
          <w:sz w:val="22"/>
          <w:szCs w:val="22"/>
        </w:rPr>
        <w:t xml:space="preserve"> </w:t>
      </w:r>
      <w:r w:rsidRPr="0050271F">
        <w:rPr>
          <w:sz w:val="22"/>
          <w:szCs w:val="22"/>
        </w:rPr>
        <w:t>winna być dokonana poprzez złożenie kolejnej oferty, w sposób i fo</w:t>
      </w:r>
      <w:r>
        <w:rPr>
          <w:sz w:val="22"/>
          <w:szCs w:val="22"/>
        </w:rPr>
        <w:t>rmie przewidzianej w Rozdz. 10</w:t>
      </w:r>
      <w:r w:rsidRPr="0050271F">
        <w:rPr>
          <w:sz w:val="22"/>
          <w:szCs w:val="22"/>
        </w:rPr>
        <w:t xml:space="preserve"> pkt </w:t>
      </w:r>
      <w:r>
        <w:rPr>
          <w:sz w:val="22"/>
          <w:szCs w:val="22"/>
        </w:rPr>
        <w:t>10.</w:t>
      </w:r>
      <w:r w:rsidRPr="0050271F">
        <w:rPr>
          <w:sz w:val="22"/>
          <w:szCs w:val="22"/>
        </w:rPr>
        <w:t>2 SIWZ oraz dodatkowo opisanej na opakowaniu i na formularzu stanowiącym załącznik nr 2 do niniejszej SIWZ (Formularz Oferty) hasłem „ZMIANA”.</w:t>
      </w:r>
    </w:p>
    <w:p w:rsidR="00DB2317" w:rsidRPr="00B34134" w:rsidRDefault="00DB2317" w:rsidP="005642AF">
      <w:pPr>
        <w:numPr>
          <w:ilvl w:val="2"/>
          <w:numId w:val="68"/>
        </w:numPr>
        <w:tabs>
          <w:tab w:val="left" w:pos="709"/>
        </w:tabs>
        <w:ind w:left="709" w:hanging="709"/>
        <w:jc w:val="both"/>
        <w:rPr>
          <w:sz w:val="22"/>
          <w:szCs w:val="22"/>
        </w:rPr>
      </w:pPr>
      <w:r w:rsidRPr="00B34134">
        <w:rPr>
          <w:sz w:val="22"/>
          <w:szCs w:val="22"/>
        </w:rPr>
        <w:t xml:space="preserve">Wycofanie oferty złożonej przed upływem terminu składania ofert winno być dokonane poprzez złożenie przez Wykonawcę stosownego oświadczenia woli, które należy złożyć w opakowaniach/kopertach zamkniętych  i opisanych w sposób określony w Rozdz. 10 pkt 10.2, </w:t>
      </w:r>
      <w:r w:rsidRPr="00B34134">
        <w:rPr>
          <w:sz w:val="22"/>
          <w:szCs w:val="22"/>
        </w:rPr>
        <w:br/>
        <w:t>z dodatkowa informacją „WYCOFANIE”.</w:t>
      </w:r>
    </w:p>
    <w:p w:rsidR="00DB2317" w:rsidRPr="004C58CD" w:rsidRDefault="00DB2317" w:rsidP="004C58CD">
      <w:pPr>
        <w:numPr>
          <w:ilvl w:val="1"/>
          <w:numId w:val="68"/>
        </w:numPr>
        <w:tabs>
          <w:tab w:val="left" w:pos="709"/>
        </w:tabs>
        <w:ind w:hanging="720"/>
        <w:jc w:val="both"/>
        <w:rPr>
          <w:b/>
          <w:strike/>
          <w:color w:val="FF0000"/>
          <w:sz w:val="22"/>
          <w:szCs w:val="22"/>
        </w:rPr>
      </w:pPr>
      <w:r w:rsidRPr="004C58CD">
        <w:rPr>
          <w:sz w:val="22"/>
          <w:szCs w:val="22"/>
        </w:rPr>
        <w:t>Otwarcie ofert nastąpi w dniu</w:t>
      </w:r>
      <w:r w:rsidRPr="004C58CD">
        <w:rPr>
          <w:b/>
          <w:sz w:val="22"/>
          <w:szCs w:val="22"/>
        </w:rPr>
        <w:t xml:space="preserve"> </w:t>
      </w:r>
      <w:r>
        <w:rPr>
          <w:b/>
          <w:sz w:val="22"/>
          <w:szCs w:val="22"/>
        </w:rPr>
        <w:t>26</w:t>
      </w:r>
      <w:r w:rsidRPr="00762249">
        <w:rPr>
          <w:b/>
          <w:sz w:val="22"/>
          <w:szCs w:val="22"/>
        </w:rPr>
        <w:t>.0</w:t>
      </w:r>
      <w:r>
        <w:rPr>
          <w:b/>
          <w:sz w:val="22"/>
          <w:szCs w:val="22"/>
        </w:rPr>
        <w:t>3</w:t>
      </w:r>
      <w:r w:rsidRPr="00762249">
        <w:rPr>
          <w:b/>
          <w:sz w:val="22"/>
          <w:szCs w:val="22"/>
        </w:rPr>
        <w:t>.2014 r. o godz.: 12:15</w:t>
      </w:r>
      <w:r w:rsidRPr="00762249">
        <w:rPr>
          <w:sz w:val="22"/>
          <w:szCs w:val="22"/>
        </w:rPr>
        <w:t xml:space="preserve"> </w:t>
      </w:r>
      <w:r w:rsidRPr="004C58CD">
        <w:rPr>
          <w:sz w:val="22"/>
          <w:szCs w:val="22"/>
        </w:rPr>
        <w:t>w siedzibie Zamawiającego, w Starostwie Powiatowym w Łęcznej, Al. Jana Pawła II 95A, 21-010 Łęczna</w:t>
      </w:r>
      <w:r w:rsidRPr="00C60AA6">
        <w:t xml:space="preserve"> </w:t>
      </w:r>
      <w:r w:rsidRPr="00682076">
        <w:rPr>
          <w:b/>
          <w:sz w:val="22"/>
          <w:szCs w:val="22"/>
        </w:rPr>
        <w:t xml:space="preserve">Sala Konferencyjna, pokój nr 9. </w:t>
      </w:r>
    </w:p>
    <w:p w:rsidR="00DB2317" w:rsidRPr="00E067C0" w:rsidRDefault="00DB2317" w:rsidP="005642AF">
      <w:pPr>
        <w:numPr>
          <w:ilvl w:val="1"/>
          <w:numId w:val="68"/>
        </w:numPr>
        <w:tabs>
          <w:tab w:val="left" w:pos="709"/>
        </w:tabs>
        <w:ind w:left="709" w:hanging="709"/>
        <w:jc w:val="both"/>
        <w:rPr>
          <w:color w:val="FF0000"/>
          <w:sz w:val="22"/>
          <w:szCs w:val="22"/>
        </w:rPr>
      </w:pPr>
      <w:r w:rsidRPr="00E067C0">
        <w:rPr>
          <w:sz w:val="22"/>
          <w:szCs w:val="22"/>
        </w:rPr>
        <w:t xml:space="preserve">Otwarcie ofert jest jawne i następuje bezpośrednio po upływie terminu do ich składania, </w:t>
      </w:r>
      <w:r w:rsidRPr="00E067C0">
        <w:rPr>
          <w:sz w:val="22"/>
          <w:szCs w:val="22"/>
        </w:rPr>
        <w:br/>
        <w:t>z tym, że dzień, w którym upływa termin składania ofert jest dniem ich otwarcia.</w:t>
      </w:r>
    </w:p>
    <w:p w:rsidR="00DB2317" w:rsidRDefault="00DB2317" w:rsidP="005642AF">
      <w:pPr>
        <w:numPr>
          <w:ilvl w:val="2"/>
          <w:numId w:val="68"/>
        </w:numPr>
        <w:ind w:left="709" w:hanging="709"/>
        <w:jc w:val="both"/>
        <w:rPr>
          <w:sz w:val="22"/>
          <w:szCs w:val="22"/>
        </w:rPr>
      </w:pPr>
      <w:r w:rsidRPr="0050271F">
        <w:rPr>
          <w:sz w:val="22"/>
          <w:szCs w:val="22"/>
        </w:rPr>
        <w:t>Bezpośrednio przed otwarciem ofert Zamawiający poda kwotę, jaką zamierza przeznaczyć na sfinansowanie każdej części zamówienia.</w:t>
      </w:r>
    </w:p>
    <w:p w:rsidR="00DB2317" w:rsidRPr="006D22E9" w:rsidRDefault="00DB2317" w:rsidP="005642AF">
      <w:pPr>
        <w:numPr>
          <w:ilvl w:val="2"/>
          <w:numId w:val="68"/>
        </w:numPr>
        <w:ind w:left="709" w:hanging="709"/>
        <w:jc w:val="both"/>
        <w:rPr>
          <w:sz w:val="22"/>
          <w:szCs w:val="22"/>
        </w:rPr>
      </w:pPr>
      <w:r w:rsidRPr="006D22E9">
        <w:rPr>
          <w:sz w:val="22"/>
          <w:szCs w:val="22"/>
        </w:rPr>
        <w:t>Podczas otwarcia ofert zostaną podane nazwy (firmy) oraz adresy Wykonawców, a także informacje dotyczące ceny, terminu wykonania zamówienia i warunków płatności zawartych w ofertach.</w:t>
      </w:r>
    </w:p>
    <w:p w:rsidR="00DB2317" w:rsidRPr="0050271F" w:rsidRDefault="00DB2317" w:rsidP="005642AF">
      <w:pPr>
        <w:numPr>
          <w:ilvl w:val="1"/>
          <w:numId w:val="68"/>
        </w:numPr>
        <w:tabs>
          <w:tab w:val="left" w:pos="709"/>
        </w:tabs>
        <w:ind w:hanging="720"/>
        <w:jc w:val="both"/>
        <w:rPr>
          <w:sz w:val="22"/>
          <w:szCs w:val="22"/>
        </w:rPr>
      </w:pPr>
      <w:r w:rsidRPr="0050271F">
        <w:rPr>
          <w:sz w:val="22"/>
          <w:szCs w:val="22"/>
        </w:rPr>
        <w:t xml:space="preserve">Informacje, o których mowa w pkt </w:t>
      </w:r>
      <w:r>
        <w:rPr>
          <w:sz w:val="22"/>
          <w:szCs w:val="22"/>
        </w:rPr>
        <w:t>11.6</w:t>
      </w:r>
      <w:r w:rsidRPr="0050271F">
        <w:rPr>
          <w:sz w:val="22"/>
          <w:szCs w:val="22"/>
        </w:rPr>
        <w:t xml:space="preserve">.1 i </w:t>
      </w:r>
      <w:r>
        <w:rPr>
          <w:sz w:val="22"/>
          <w:szCs w:val="22"/>
        </w:rPr>
        <w:t>11.6</w:t>
      </w:r>
      <w:r w:rsidRPr="0050271F">
        <w:rPr>
          <w:sz w:val="22"/>
          <w:szCs w:val="22"/>
        </w:rPr>
        <w:t>.2 przekazane zostaną niezwłocznie Wykonawcom, którzy nie byli obecni przy otwarciu ofert, na ich wniosek.</w:t>
      </w:r>
    </w:p>
    <w:p w:rsidR="00DB2317" w:rsidRDefault="00DB2317">
      <w:pPr>
        <w:jc w:val="both"/>
        <w:rPr>
          <w:b/>
        </w:rPr>
      </w:pPr>
    </w:p>
    <w:p w:rsidR="00DB2317" w:rsidRPr="0050271F" w:rsidRDefault="00DB2317" w:rsidP="005642AF">
      <w:pPr>
        <w:numPr>
          <w:ilvl w:val="0"/>
          <w:numId w:val="68"/>
        </w:numPr>
        <w:spacing w:after="240"/>
        <w:ind w:hanging="720"/>
        <w:rPr>
          <w:b/>
          <w:sz w:val="22"/>
          <w:szCs w:val="22"/>
        </w:rPr>
      </w:pPr>
      <w:r w:rsidRPr="0050271F">
        <w:rPr>
          <w:b/>
          <w:sz w:val="22"/>
          <w:szCs w:val="22"/>
        </w:rPr>
        <w:t>Opis sposobu obliczania ceny</w:t>
      </w:r>
    </w:p>
    <w:p w:rsidR="00DB2317" w:rsidRDefault="00DB2317" w:rsidP="005642AF">
      <w:pPr>
        <w:pStyle w:val="BodyText24"/>
        <w:numPr>
          <w:ilvl w:val="1"/>
          <w:numId w:val="68"/>
        </w:numPr>
        <w:tabs>
          <w:tab w:val="left" w:pos="709"/>
        </w:tabs>
        <w:ind w:hanging="720"/>
        <w:jc w:val="both"/>
        <w:rPr>
          <w:sz w:val="22"/>
          <w:szCs w:val="22"/>
        </w:rPr>
      </w:pPr>
      <w:r w:rsidRPr="0050271F">
        <w:rPr>
          <w:sz w:val="22"/>
          <w:szCs w:val="22"/>
        </w:rPr>
        <w:t xml:space="preserve">Cenę oferty na każdą wybraną część zamówienia należy obliczyć za </w:t>
      </w:r>
      <w:r w:rsidRPr="00E3376D">
        <w:rPr>
          <w:sz w:val="22"/>
          <w:szCs w:val="22"/>
        </w:rPr>
        <w:t>pełen 36-miesięczny</w:t>
      </w:r>
      <w:r w:rsidRPr="0050271F">
        <w:rPr>
          <w:sz w:val="22"/>
          <w:szCs w:val="22"/>
        </w:rPr>
        <w:t xml:space="preserve"> okres zamówienia i cały przedmiot zamówienia opisany w załącznikach Nr 1a</w:t>
      </w:r>
      <w:r>
        <w:rPr>
          <w:sz w:val="22"/>
          <w:szCs w:val="22"/>
        </w:rPr>
        <w:t xml:space="preserve"> i 1b oraz Nr 8</w:t>
      </w:r>
      <w:r w:rsidRPr="0050271F">
        <w:rPr>
          <w:sz w:val="22"/>
          <w:szCs w:val="22"/>
        </w:rPr>
        <w:t xml:space="preserve"> do SIWZ (z wyjątkiem ubezpieczeń pojazdów mechanicznych w zakresie OC/AC/NNW, których cenę oferty należy obliczyć za wszystkie 12 – miesięczne okresy ubezpieczenia, rozpoczynające się w okresie zamówienia), z zastrzeżeniami Zamawiająceg</w:t>
      </w:r>
      <w:r>
        <w:rPr>
          <w:sz w:val="22"/>
          <w:szCs w:val="22"/>
        </w:rPr>
        <w:t>o, o których mowa w rozdziale 4</w:t>
      </w:r>
      <w:r w:rsidRPr="0050271F">
        <w:rPr>
          <w:sz w:val="22"/>
          <w:szCs w:val="22"/>
        </w:rPr>
        <w:t xml:space="preserve"> dotyczącym terminu wykonania zamówienia.</w:t>
      </w:r>
    </w:p>
    <w:p w:rsidR="00DB2317" w:rsidRDefault="00DB2317" w:rsidP="005642AF">
      <w:pPr>
        <w:pStyle w:val="BodyText24"/>
        <w:numPr>
          <w:ilvl w:val="1"/>
          <w:numId w:val="68"/>
        </w:numPr>
        <w:tabs>
          <w:tab w:val="left" w:pos="709"/>
        </w:tabs>
        <w:ind w:hanging="720"/>
        <w:jc w:val="both"/>
        <w:rPr>
          <w:sz w:val="22"/>
          <w:szCs w:val="22"/>
        </w:rPr>
      </w:pPr>
      <w:r w:rsidRPr="00E516A5">
        <w:rPr>
          <w:sz w:val="22"/>
          <w:szCs w:val="22"/>
        </w:rPr>
        <w:t>Cenę oferty za ubezpieczenie AUTO CASCO pojazdów mechanicznych należy naliczyć od podanej w załączniku Nr 8 do SIWZ sumy ubezpieczenia pojazdu zadeklarowanego do ubezpieczenia AUTO CASCO. Cena oferty i suma ubezpieczenia danego pojazdu wykazanego w załączniku Nr 8 do SIWZ będą podstawą wylicz</w:t>
      </w:r>
      <w:r>
        <w:rPr>
          <w:sz w:val="22"/>
          <w:szCs w:val="22"/>
        </w:rPr>
        <w:t xml:space="preserve">ania rocznej stawki </w:t>
      </w:r>
      <w:r w:rsidRPr="00B34134">
        <w:rPr>
          <w:sz w:val="22"/>
          <w:szCs w:val="22"/>
        </w:rPr>
        <w:t xml:space="preserve">taryfowej </w:t>
      </w:r>
      <w:r w:rsidRPr="00E516A5">
        <w:rPr>
          <w:sz w:val="22"/>
          <w:szCs w:val="22"/>
        </w:rPr>
        <w:t>ubezpieczen</w:t>
      </w:r>
      <w:r>
        <w:rPr>
          <w:sz w:val="22"/>
          <w:szCs w:val="22"/>
        </w:rPr>
        <w:t>ia AC, w sposób określony w § 10</w:t>
      </w:r>
      <w:r w:rsidRPr="00E516A5">
        <w:rPr>
          <w:sz w:val="22"/>
          <w:szCs w:val="22"/>
        </w:rPr>
        <w:t xml:space="preserve"> pkt 4 wzoru umowy na część II zamówienia. Wobec obiektywnej zmienności w czasie wartości pojazdów, składka za ubezpieczenie danego pojazdu w zakresie AUTO CASCO zależna będzie od jego aktualnej wartości rynkowej na dzień wystawiania dokumentu ubezpieczeniowego i wyliczana </w:t>
      </w:r>
      <w:r>
        <w:rPr>
          <w:sz w:val="22"/>
          <w:szCs w:val="22"/>
        </w:rPr>
        <w:t>będzie w sposób określony w § 10</w:t>
      </w:r>
      <w:r w:rsidRPr="00E516A5">
        <w:rPr>
          <w:sz w:val="22"/>
          <w:szCs w:val="22"/>
        </w:rPr>
        <w:t xml:space="preserve"> pkt 5 wzoru umowy na część II zamówienia.</w:t>
      </w:r>
    </w:p>
    <w:p w:rsidR="00DB2317" w:rsidRDefault="00DB2317" w:rsidP="005642AF">
      <w:pPr>
        <w:pStyle w:val="BodyText24"/>
        <w:numPr>
          <w:ilvl w:val="1"/>
          <w:numId w:val="68"/>
        </w:numPr>
        <w:tabs>
          <w:tab w:val="left" w:pos="709"/>
        </w:tabs>
        <w:ind w:hanging="720"/>
        <w:jc w:val="both"/>
        <w:rPr>
          <w:sz w:val="22"/>
          <w:szCs w:val="22"/>
        </w:rPr>
      </w:pPr>
      <w:r w:rsidRPr="00E516A5">
        <w:rPr>
          <w:sz w:val="22"/>
          <w:szCs w:val="22"/>
        </w:rPr>
        <w:t>Cena oferty winna zawierać wszystkie ewentualne zniżki i zwyżki, wynikające z zaoferowanych warunków wykonania zamówienia.</w:t>
      </w:r>
    </w:p>
    <w:p w:rsidR="00DB2317" w:rsidRPr="00E516A5" w:rsidRDefault="00DB2317" w:rsidP="005642AF">
      <w:pPr>
        <w:pStyle w:val="BodyText24"/>
        <w:numPr>
          <w:ilvl w:val="1"/>
          <w:numId w:val="68"/>
        </w:numPr>
        <w:tabs>
          <w:tab w:val="left" w:pos="709"/>
        </w:tabs>
        <w:ind w:hanging="720"/>
        <w:jc w:val="both"/>
        <w:rPr>
          <w:sz w:val="22"/>
          <w:szCs w:val="22"/>
        </w:rPr>
      </w:pPr>
      <w:r w:rsidRPr="00E516A5">
        <w:rPr>
          <w:sz w:val="22"/>
          <w:szCs w:val="22"/>
        </w:rPr>
        <w:t>Cenę oferty należy podać w złotych, z dokładnością do dwóch miejsc po przecinku.</w:t>
      </w:r>
    </w:p>
    <w:p w:rsidR="00DB2317" w:rsidRDefault="00DB2317">
      <w:pPr>
        <w:jc w:val="center"/>
        <w:rPr>
          <w:b/>
        </w:rPr>
      </w:pPr>
    </w:p>
    <w:p w:rsidR="00DB2317" w:rsidRPr="0050271F" w:rsidRDefault="00DB2317" w:rsidP="005642AF">
      <w:pPr>
        <w:numPr>
          <w:ilvl w:val="0"/>
          <w:numId w:val="68"/>
        </w:numPr>
        <w:ind w:left="567" w:hanging="567"/>
        <w:rPr>
          <w:b/>
          <w:sz w:val="22"/>
          <w:szCs w:val="22"/>
        </w:rPr>
      </w:pPr>
      <w:r w:rsidRPr="0050271F">
        <w:rPr>
          <w:b/>
          <w:sz w:val="22"/>
          <w:szCs w:val="22"/>
        </w:rPr>
        <w:t>Opis kryteriów, którymi Zamawiający będzie się kierował przy wyborze oferty, wraz z podaniem znaczenia tych kryteriów i sposobu oceny ofert</w:t>
      </w:r>
    </w:p>
    <w:p w:rsidR="00DB2317" w:rsidRPr="0050271F" w:rsidRDefault="00DB2317">
      <w:pPr>
        <w:jc w:val="center"/>
        <w:rPr>
          <w:sz w:val="22"/>
          <w:szCs w:val="22"/>
        </w:rPr>
      </w:pPr>
    </w:p>
    <w:p w:rsidR="00DB2317" w:rsidRPr="0050271F" w:rsidRDefault="00DB2317" w:rsidP="0070401E">
      <w:pPr>
        <w:pStyle w:val="BodyText24"/>
        <w:tabs>
          <w:tab w:val="left" w:pos="851"/>
        </w:tabs>
        <w:ind w:left="851" w:hanging="851"/>
        <w:jc w:val="both"/>
        <w:rPr>
          <w:sz w:val="22"/>
          <w:szCs w:val="22"/>
        </w:rPr>
      </w:pPr>
      <w:r w:rsidRPr="001F4124">
        <w:rPr>
          <w:sz w:val="22"/>
          <w:szCs w:val="22"/>
        </w:rPr>
        <w:t>13.1.</w:t>
      </w:r>
      <w:r>
        <w:rPr>
          <w:b/>
          <w:sz w:val="22"/>
          <w:szCs w:val="22"/>
        </w:rPr>
        <w:t xml:space="preserve">      </w:t>
      </w:r>
      <w:r w:rsidRPr="0050271F">
        <w:rPr>
          <w:sz w:val="22"/>
          <w:szCs w:val="22"/>
        </w:rPr>
        <w:t>Przy wyborze oferty na poszczególne części zamówienia zamawiający będzie posługiwać się następującymi kryteriami:</w:t>
      </w:r>
    </w:p>
    <w:p w:rsidR="00DB2317" w:rsidRPr="0050271F" w:rsidRDefault="00DB2317" w:rsidP="001F4124">
      <w:pPr>
        <w:tabs>
          <w:tab w:val="left" w:pos="851"/>
        </w:tabs>
        <w:rPr>
          <w:sz w:val="22"/>
          <w:szCs w:val="22"/>
        </w:rPr>
      </w:pPr>
      <w:r>
        <w:rPr>
          <w:sz w:val="22"/>
          <w:szCs w:val="22"/>
        </w:rPr>
        <w:t xml:space="preserve">13.1.1.    </w:t>
      </w:r>
      <w:r w:rsidRPr="0050271F">
        <w:rPr>
          <w:sz w:val="22"/>
          <w:szCs w:val="22"/>
        </w:rPr>
        <w:t>Część I zamówienia:</w:t>
      </w:r>
    </w:p>
    <w:p w:rsidR="00DB2317" w:rsidRPr="0050271F" w:rsidRDefault="00DB2317" w:rsidP="001F4124">
      <w:pPr>
        <w:widowControl w:val="0"/>
        <w:overflowPunct w:val="0"/>
        <w:autoSpaceDE w:val="0"/>
        <w:ind w:left="360" w:firstLine="491"/>
        <w:textAlignment w:val="baseline"/>
        <w:rPr>
          <w:sz w:val="22"/>
          <w:szCs w:val="22"/>
        </w:rPr>
      </w:pPr>
      <w:r w:rsidRPr="0050271F">
        <w:rPr>
          <w:sz w:val="22"/>
          <w:szCs w:val="22"/>
        </w:rPr>
        <w:t xml:space="preserve">1) cena             </w:t>
      </w:r>
      <w:r w:rsidRPr="0050271F">
        <w:rPr>
          <w:sz w:val="22"/>
          <w:szCs w:val="22"/>
        </w:rPr>
        <w:tab/>
      </w:r>
      <w:r w:rsidRPr="0050271F">
        <w:rPr>
          <w:sz w:val="22"/>
          <w:szCs w:val="22"/>
        </w:rPr>
        <w:tab/>
      </w:r>
      <w:r w:rsidRPr="0050271F">
        <w:rPr>
          <w:sz w:val="22"/>
          <w:szCs w:val="22"/>
        </w:rPr>
        <w:tab/>
      </w:r>
      <w:r w:rsidRPr="0050271F">
        <w:rPr>
          <w:sz w:val="22"/>
          <w:szCs w:val="22"/>
        </w:rPr>
        <w:tab/>
      </w:r>
      <w:r w:rsidRPr="0050271F">
        <w:rPr>
          <w:sz w:val="22"/>
          <w:szCs w:val="22"/>
        </w:rPr>
        <w:tab/>
      </w:r>
      <w:r w:rsidRPr="0050271F">
        <w:rPr>
          <w:sz w:val="22"/>
          <w:szCs w:val="22"/>
        </w:rPr>
        <w:tab/>
      </w:r>
      <w:r w:rsidRPr="0050271F">
        <w:rPr>
          <w:sz w:val="22"/>
          <w:szCs w:val="22"/>
        </w:rPr>
        <w:tab/>
      </w:r>
      <w:r w:rsidRPr="0050271F">
        <w:rPr>
          <w:sz w:val="22"/>
          <w:szCs w:val="22"/>
        </w:rPr>
        <w:tab/>
        <w:t xml:space="preserve">                                                       - 80 % </w:t>
      </w:r>
    </w:p>
    <w:p w:rsidR="00DB2317" w:rsidRPr="0050271F" w:rsidRDefault="00DB2317" w:rsidP="001F4124">
      <w:pPr>
        <w:widowControl w:val="0"/>
        <w:overflowPunct w:val="0"/>
        <w:autoSpaceDE w:val="0"/>
        <w:ind w:left="360" w:firstLine="491"/>
        <w:textAlignment w:val="baseline"/>
        <w:rPr>
          <w:sz w:val="22"/>
          <w:szCs w:val="22"/>
        </w:rPr>
      </w:pPr>
      <w:r w:rsidRPr="0050271F">
        <w:rPr>
          <w:sz w:val="22"/>
          <w:szCs w:val="22"/>
        </w:rPr>
        <w:t>2) klauzule dodatkowe i inne postanowienia szczególne fakultatywne</w:t>
      </w:r>
      <w:r w:rsidRPr="0050271F">
        <w:rPr>
          <w:sz w:val="22"/>
          <w:szCs w:val="22"/>
        </w:rPr>
        <w:tab/>
        <w:t>- 20 %</w:t>
      </w:r>
    </w:p>
    <w:p w:rsidR="00DB2317" w:rsidRPr="0050271F" w:rsidRDefault="00DB2317" w:rsidP="001F4124">
      <w:pPr>
        <w:widowControl w:val="0"/>
        <w:tabs>
          <w:tab w:val="left" w:pos="851"/>
        </w:tabs>
        <w:overflowPunct w:val="0"/>
        <w:autoSpaceDE w:val="0"/>
        <w:textAlignment w:val="baseline"/>
        <w:rPr>
          <w:sz w:val="22"/>
          <w:szCs w:val="22"/>
        </w:rPr>
      </w:pPr>
      <w:r>
        <w:rPr>
          <w:sz w:val="22"/>
          <w:szCs w:val="22"/>
        </w:rPr>
        <w:t xml:space="preserve">13.1.2.    </w:t>
      </w:r>
      <w:r w:rsidRPr="0050271F">
        <w:rPr>
          <w:sz w:val="22"/>
          <w:szCs w:val="22"/>
        </w:rPr>
        <w:t>Część II zamówienia</w:t>
      </w:r>
    </w:p>
    <w:p w:rsidR="00DB2317" w:rsidRPr="0050271F" w:rsidRDefault="00DB2317" w:rsidP="00647FAB">
      <w:pPr>
        <w:widowControl w:val="0"/>
        <w:overflowPunct w:val="0"/>
        <w:autoSpaceDE w:val="0"/>
        <w:ind w:left="360" w:firstLine="491"/>
        <w:textAlignment w:val="baseline"/>
        <w:rPr>
          <w:sz w:val="22"/>
          <w:szCs w:val="22"/>
        </w:rPr>
      </w:pPr>
      <w:r w:rsidRPr="0050271F">
        <w:rPr>
          <w:sz w:val="22"/>
          <w:szCs w:val="22"/>
        </w:rPr>
        <w:t>cena – 100%</w:t>
      </w:r>
    </w:p>
    <w:p w:rsidR="00DB2317" w:rsidRPr="0050271F" w:rsidRDefault="00DB2317" w:rsidP="001F4124">
      <w:pPr>
        <w:tabs>
          <w:tab w:val="left" w:pos="851"/>
        </w:tabs>
        <w:rPr>
          <w:bCs/>
          <w:iCs/>
          <w:sz w:val="22"/>
          <w:szCs w:val="22"/>
        </w:rPr>
      </w:pPr>
      <w:r>
        <w:rPr>
          <w:bCs/>
          <w:iCs/>
          <w:sz w:val="22"/>
          <w:szCs w:val="22"/>
        </w:rPr>
        <w:t xml:space="preserve">13.2.       </w:t>
      </w:r>
      <w:r w:rsidRPr="0050271F">
        <w:rPr>
          <w:bCs/>
          <w:iCs/>
          <w:sz w:val="22"/>
          <w:szCs w:val="22"/>
        </w:rPr>
        <w:t>Opis kryteriów:</w:t>
      </w:r>
    </w:p>
    <w:p w:rsidR="00DB2317" w:rsidRPr="0050271F" w:rsidRDefault="00DB2317">
      <w:pPr>
        <w:rPr>
          <w:sz w:val="22"/>
          <w:szCs w:val="22"/>
        </w:rPr>
      </w:pPr>
      <w:r>
        <w:rPr>
          <w:sz w:val="22"/>
          <w:szCs w:val="22"/>
        </w:rPr>
        <w:t xml:space="preserve">13.2.1.    </w:t>
      </w:r>
      <w:r w:rsidRPr="0050271F">
        <w:rPr>
          <w:sz w:val="22"/>
          <w:szCs w:val="22"/>
        </w:rPr>
        <w:t>Część I zamówienia</w:t>
      </w:r>
    </w:p>
    <w:p w:rsidR="00DB2317" w:rsidRPr="0050271F" w:rsidRDefault="00DB2317">
      <w:pPr>
        <w:rPr>
          <w:sz w:val="22"/>
          <w:szCs w:val="22"/>
        </w:rPr>
      </w:pPr>
      <w:r>
        <w:rPr>
          <w:sz w:val="22"/>
          <w:szCs w:val="22"/>
        </w:rPr>
        <w:t xml:space="preserve">13.2.1.1. </w:t>
      </w:r>
      <w:r w:rsidRPr="0050271F">
        <w:rPr>
          <w:sz w:val="22"/>
          <w:szCs w:val="22"/>
        </w:rPr>
        <w:t>Cena:</w:t>
      </w:r>
    </w:p>
    <w:p w:rsidR="00DB2317" w:rsidRPr="0050271F" w:rsidRDefault="00DB2317" w:rsidP="001F4124">
      <w:pPr>
        <w:ind w:left="851"/>
        <w:jc w:val="both"/>
        <w:rPr>
          <w:sz w:val="22"/>
          <w:szCs w:val="22"/>
        </w:rPr>
      </w:pPr>
      <w:r w:rsidRPr="0050271F">
        <w:rPr>
          <w:sz w:val="22"/>
          <w:szCs w:val="22"/>
        </w:rPr>
        <w:t>Maksymalną ilość punktów w kryterium „Cena” otrzyma oferta z najniższą ceną. Ilość punktów przyznana ofercie w kryterium „Cena” zostanie określona zgodnie ze wzorem:</w:t>
      </w:r>
    </w:p>
    <w:p w:rsidR="00DB2317" w:rsidRPr="0050271F" w:rsidRDefault="00DB2317">
      <w:pPr>
        <w:jc w:val="center"/>
        <w:rPr>
          <w:sz w:val="22"/>
          <w:szCs w:val="22"/>
        </w:rPr>
      </w:pPr>
      <w:r w:rsidRPr="0050271F">
        <w:rPr>
          <w:sz w:val="22"/>
          <w:szCs w:val="22"/>
        </w:rPr>
        <w:t>Cena oferty najtańszej</w:t>
      </w:r>
    </w:p>
    <w:p w:rsidR="00DB2317" w:rsidRPr="0050271F" w:rsidRDefault="00DB2317">
      <w:pPr>
        <w:jc w:val="center"/>
        <w:rPr>
          <w:sz w:val="22"/>
          <w:szCs w:val="22"/>
        </w:rPr>
      </w:pPr>
      <w:r w:rsidRPr="0050271F">
        <w:rPr>
          <w:sz w:val="22"/>
          <w:szCs w:val="22"/>
        </w:rPr>
        <w:t xml:space="preserve">           Cn = ------------------------------- × Kp × Wc</w:t>
      </w:r>
    </w:p>
    <w:p w:rsidR="00DB2317" w:rsidRPr="0050271F" w:rsidRDefault="00DB2317">
      <w:pPr>
        <w:jc w:val="center"/>
        <w:rPr>
          <w:sz w:val="22"/>
          <w:szCs w:val="22"/>
        </w:rPr>
      </w:pPr>
      <w:r w:rsidRPr="0050271F">
        <w:rPr>
          <w:sz w:val="22"/>
          <w:szCs w:val="22"/>
        </w:rPr>
        <w:t>Cena oferty badanej</w:t>
      </w:r>
    </w:p>
    <w:p w:rsidR="00DB2317" w:rsidRPr="0050271F" w:rsidRDefault="00DB2317" w:rsidP="001F4124">
      <w:pPr>
        <w:ind w:firstLine="851"/>
        <w:jc w:val="both"/>
        <w:rPr>
          <w:sz w:val="22"/>
          <w:szCs w:val="22"/>
        </w:rPr>
      </w:pPr>
      <w:r w:rsidRPr="0050271F">
        <w:rPr>
          <w:sz w:val="22"/>
          <w:szCs w:val="22"/>
        </w:rPr>
        <w:t>gdzie:</w:t>
      </w:r>
    </w:p>
    <w:p w:rsidR="00DB2317" w:rsidRPr="0050271F" w:rsidRDefault="00DB2317" w:rsidP="001F4124">
      <w:pPr>
        <w:ind w:firstLine="851"/>
        <w:jc w:val="both"/>
        <w:rPr>
          <w:sz w:val="22"/>
          <w:szCs w:val="22"/>
        </w:rPr>
      </w:pPr>
      <w:r w:rsidRPr="0050271F">
        <w:rPr>
          <w:sz w:val="22"/>
          <w:szCs w:val="22"/>
        </w:rPr>
        <w:t>Cn – ilość punktów przyznana w ofercie w kryterium „Cena”</w:t>
      </w:r>
    </w:p>
    <w:p w:rsidR="00DB2317" w:rsidRPr="0050271F" w:rsidRDefault="00DB2317" w:rsidP="001F4124">
      <w:pPr>
        <w:ind w:firstLine="851"/>
        <w:jc w:val="both"/>
        <w:rPr>
          <w:sz w:val="22"/>
          <w:szCs w:val="22"/>
        </w:rPr>
      </w:pPr>
      <w:r w:rsidRPr="0050271F">
        <w:rPr>
          <w:sz w:val="22"/>
          <w:szCs w:val="22"/>
        </w:rPr>
        <w:t>Kp – współczynnik proporcjonalności = 100</w:t>
      </w:r>
    </w:p>
    <w:p w:rsidR="00DB2317" w:rsidRPr="0050271F" w:rsidRDefault="00DB2317" w:rsidP="001F4124">
      <w:pPr>
        <w:ind w:firstLine="851"/>
        <w:jc w:val="both"/>
        <w:rPr>
          <w:sz w:val="22"/>
          <w:szCs w:val="22"/>
        </w:rPr>
      </w:pPr>
      <w:r w:rsidRPr="0050271F">
        <w:rPr>
          <w:sz w:val="22"/>
          <w:szCs w:val="22"/>
        </w:rPr>
        <w:t xml:space="preserve">Wc – waga procentowa dla kryterium „Cena” = </w:t>
      </w:r>
      <w:r w:rsidRPr="001E11E0">
        <w:rPr>
          <w:sz w:val="22"/>
          <w:szCs w:val="22"/>
        </w:rPr>
        <w:t>80 %</w:t>
      </w:r>
    </w:p>
    <w:p w:rsidR="00DB2317" w:rsidRPr="001F4124" w:rsidRDefault="00DB2317" w:rsidP="005642AF">
      <w:pPr>
        <w:numPr>
          <w:ilvl w:val="3"/>
          <w:numId w:val="70"/>
        </w:numPr>
        <w:tabs>
          <w:tab w:val="left" w:pos="851"/>
        </w:tabs>
        <w:ind w:hanging="1500"/>
        <w:jc w:val="both"/>
        <w:rPr>
          <w:sz w:val="22"/>
          <w:szCs w:val="22"/>
        </w:rPr>
      </w:pPr>
      <w:r w:rsidRPr="001F4124">
        <w:rPr>
          <w:sz w:val="22"/>
          <w:szCs w:val="22"/>
        </w:rPr>
        <w:t>Klauzule dodatkowe i inne postanowienia szczególne fakultatywne</w:t>
      </w:r>
    </w:p>
    <w:p w:rsidR="00DB2317" w:rsidRPr="0050271F" w:rsidRDefault="00DB2317" w:rsidP="001F4124">
      <w:pPr>
        <w:ind w:left="851"/>
        <w:jc w:val="both"/>
        <w:rPr>
          <w:sz w:val="22"/>
          <w:szCs w:val="22"/>
        </w:rPr>
      </w:pPr>
      <w:r w:rsidRPr="0050271F">
        <w:rPr>
          <w:sz w:val="22"/>
          <w:szCs w:val="22"/>
        </w:rPr>
        <w:t>Ocena ofert w kryterium „Klauzule dodatkowe i inne postanowienia szczególne fakultatywne”, zostanie dokonana na podstawie formularza zawartego w złożonej ofercie, z przyznaniem ocenianej ofercie „małych” punktów (określonych przy poszczególnych klauzulach podanych w punktach</w:t>
      </w:r>
      <w:r>
        <w:rPr>
          <w:sz w:val="22"/>
          <w:szCs w:val="22"/>
        </w:rPr>
        <w:t xml:space="preserve"> 13.</w:t>
      </w:r>
      <w:r w:rsidRPr="0050271F">
        <w:rPr>
          <w:sz w:val="22"/>
          <w:szCs w:val="22"/>
        </w:rPr>
        <w:t xml:space="preserve">2.1.2.1. – </w:t>
      </w:r>
      <w:r>
        <w:rPr>
          <w:sz w:val="22"/>
          <w:szCs w:val="22"/>
        </w:rPr>
        <w:t>13.</w:t>
      </w:r>
      <w:r w:rsidRPr="0050271F">
        <w:rPr>
          <w:sz w:val="22"/>
          <w:szCs w:val="22"/>
        </w:rPr>
        <w:t>2.1.2.4.), zgodnie z poniższym wykazem. Punkty „małe” za warunki pośrednie nie będą przyznawane.</w:t>
      </w:r>
    </w:p>
    <w:p w:rsidR="00DB2317" w:rsidRPr="0050271F" w:rsidRDefault="00DB2317" w:rsidP="001F4124">
      <w:pPr>
        <w:ind w:left="851"/>
        <w:jc w:val="both"/>
        <w:rPr>
          <w:sz w:val="22"/>
          <w:szCs w:val="22"/>
        </w:rPr>
      </w:pPr>
      <w:r w:rsidRPr="0050271F">
        <w:rPr>
          <w:sz w:val="22"/>
          <w:szCs w:val="22"/>
        </w:rPr>
        <w:t>Maksymalną ilość „małych” punktów (100 pkt), otrzyma oferta tego Wykonawcy, który przyjmie wszystkie klauzule dodatkowe i inne postanowienia szczególnie fakultatywne, a pozostałe oferty otrzymają odpowiednio mniej punktów, w zależności od przyjętych klauzul i postanowień.</w:t>
      </w:r>
    </w:p>
    <w:p w:rsidR="00DB2317" w:rsidRPr="0050271F" w:rsidRDefault="00DB2317" w:rsidP="001F4124">
      <w:pPr>
        <w:ind w:left="851"/>
        <w:jc w:val="both"/>
        <w:rPr>
          <w:sz w:val="22"/>
          <w:szCs w:val="22"/>
        </w:rPr>
      </w:pPr>
      <w:r w:rsidRPr="0050271F">
        <w:rPr>
          <w:sz w:val="22"/>
          <w:szCs w:val="22"/>
        </w:rPr>
        <w:t>Ilość punktów przyznana ofercie w kryterium „Klauzule dodatkowe i inne postanowienia szczególnie fakultatywne” zostanie określona zgodnie ze wzorem:</w:t>
      </w:r>
    </w:p>
    <w:p w:rsidR="00DB2317" w:rsidRDefault="00DB2317">
      <w:pPr>
        <w:jc w:val="both"/>
        <w:rPr>
          <w:sz w:val="22"/>
          <w:szCs w:val="22"/>
        </w:rPr>
      </w:pPr>
    </w:p>
    <w:p w:rsidR="00DB2317" w:rsidRPr="0050271F" w:rsidRDefault="00DB2317">
      <w:pPr>
        <w:jc w:val="both"/>
        <w:rPr>
          <w:sz w:val="22"/>
          <w:szCs w:val="22"/>
        </w:rPr>
      </w:pPr>
    </w:p>
    <w:p w:rsidR="00DB2317" w:rsidRPr="0050271F" w:rsidRDefault="00DB2317">
      <w:pPr>
        <w:ind w:left="3570" w:firstLine="255"/>
        <w:rPr>
          <w:sz w:val="22"/>
          <w:szCs w:val="22"/>
        </w:rPr>
      </w:pPr>
      <w:r w:rsidRPr="0050271F">
        <w:rPr>
          <w:sz w:val="22"/>
          <w:szCs w:val="22"/>
        </w:rPr>
        <w:t xml:space="preserve">   Imp</w:t>
      </w:r>
    </w:p>
    <w:p w:rsidR="00DB2317" w:rsidRPr="0050271F" w:rsidRDefault="00DB2317">
      <w:pPr>
        <w:jc w:val="center"/>
        <w:rPr>
          <w:sz w:val="22"/>
          <w:szCs w:val="22"/>
        </w:rPr>
      </w:pPr>
      <w:r w:rsidRPr="0050271F">
        <w:rPr>
          <w:sz w:val="22"/>
          <w:szCs w:val="22"/>
        </w:rPr>
        <w:t>Pp = -------------- × Kp × Wk</w:t>
      </w:r>
    </w:p>
    <w:p w:rsidR="00DB2317" w:rsidRPr="0050271F" w:rsidRDefault="00DB2317">
      <w:pPr>
        <w:ind w:left="3570" w:firstLine="255"/>
        <w:rPr>
          <w:sz w:val="22"/>
          <w:szCs w:val="22"/>
        </w:rPr>
      </w:pPr>
      <w:r w:rsidRPr="0050271F">
        <w:rPr>
          <w:sz w:val="22"/>
          <w:szCs w:val="22"/>
        </w:rPr>
        <w:t xml:space="preserve"> 100 pkt</w:t>
      </w:r>
    </w:p>
    <w:p w:rsidR="00DB2317" w:rsidRPr="0050271F" w:rsidRDefault="00DB2317">
      <w:pPr>
        <w:jc w:val="both"/>
        <w:rPr>
          <w:sz w:val="22"/>
          <w:szCs w:val="22"/>
        </w:rPr>
      </w:pPr>
    </w:p>
    <w:p w:rsidR="00DB2317" w:rsidRPr="0050271F" w:rsidRDefault="00DB2317" w:rsidP="001F4124">
      <w:pPr>
        <w:ind w:firstLine="851"/>
        <w:jc w:val="both"/>
        <w:rPr>
          <w:sz w:val="22"/>
          <w:szCs w:val="22"/>
        </w:rPr>
      </w:pPr>
      <w:r w:rsidRPr="0050271F">
        <w:rPr>
          <w:sz w:val="22"/>
          <w:szCs w:val="22"/>
        </w:rPr>
        <w:t xml:space="preserve">gdzie: </w:t>
      </w:r>
    </w:p>
    <w:p w:rsidR="00DB2317" w:rsidRPr="0050271F" w:rsidRDefault="00DB2317" w:rsidP="001F4124">
      <w:pPr>
        <w:ind w:left="851"/>
        <w:jc w:val="both"/>
        <w:rPr>
          <w:sz w:val="22"/>
          <w:szCs w:val="22"/>
        </w:rPr>
      </w:pPr>
      <w:r w:rsidRPr="0050271F">
        <w:rPr>
          <w:sz w:val="22"/>
          <w:szCs w:val="22"/>
        </w:rPr>
        <w:t>Pp – ilość punktów przyznana w ofercie w kryterium „Klauzule dodatkowe i inne postanowienia szczególnie fakultatywne”,</w:t>
      </w:r>
    </w:p>
    <w:p w:rsidR="00DB2317" w:rsidRPr="0050271F" w:rsidRDefault="00DB2317" w:rsidP="001F4124">
      <w:pPr>
        <w:ind w:left="851"/>
        <w:jc w:val="both"/>
        <w:rPr>
          <w:sz w:val="22"/>
          <w:szCs w:val="22"/>
        </w:rPr>
      </w:pPr>
      <w:r w:rsidRPr="0050271F">
        <w:rPr>
          <w:sz w:val="22"/>
          <w:szCs w:val="22"/>
        </w:rPr>
        <w:t>Imp – ilość „małych” punktów przyznanych ocenianej ofercie za przyjęte klauzule dodatkowe i inne postanowienia szczególne fakultatywne,</w:t>
      </w:r>
    </w:p>
    <w:p w:rsidR="00DB2317" w:rsidRPr="0050271F" w:rsidRDefault="00DB2317" w:rsidP="001F4124">
      <w:pPr>
        <w:ind w:firstLine="851"/>
        <w:jc w:val="both"/>
        <w:rPr>
          <w:sz w:val="22"/>
          <w:szCs w:val="22"/>
        </w:rPr>
      </w:pPr>
      <w:r w:rsidRPr="0050271F">
        <w:rPr>
          <w:sz w:val="22"/>
          <w:szCs w:val="22"/>
        </w:rPr>
        <w:t>Kp – współczynnik proporcjonalności = 100</w:t>
      </w:r>
      <w:r>
        <w:rPr>
          <w:sz w:val="22"/>
          <w:szCs w:val="22"/>
        </w:rPr>
        <w:t xml:space="preserve">, </w:t>
      </w:r>
    </w:p>
    <w:p w:rsidR="00DB2317" w:rsidRPr="0050271F" w:rsidRDefault="00DB2317" w:rsidP="001F4124">
      <w:pPr>
        <w:ind w:left="851"/>
        <w:jc w:val="both"/>
        <w:rPr>
          <w:sz w:val="22"/>
          <w:szCs w:val="22"/>
        </w:rPr>
      </w:pPr>
      <w:r w:rsidRPr="0050271F">
        <w:rPr>
          <w:sz w:val="22"/>
          <w:szCs w:val="22"/>
        </w:rPr>
        <w:t>Wk – waga procentowa dla kryterium „Klauzule dodatkowe i inne postanowienia szczególne fakultatywne” = 20%.</w:t>
      </w:r>
    </w:p>
    <w:p w:rsidR="00DB2317" w:rsidRPr="001F4124" w:rsidRDefault="00DB2317" w:rsidP="005642AF">
      <w:pPr>
        <w:numPr>
          <w:ilvl w:val="4"/>
          <w:numId w:val="70"/>
        </w:numPr>
        <w:ind w:hanging="2040"/>
        <w:jc w:val="both"/>
        <w:rPr>
          <w:bCs/>
          <w:sz w:val="22"/>
          <w:szCs w:val="22"/>
        </w:rPr>
      </w:pPr>
      <w:r w:rsidRPr="001F4124">
        <w:rPr>
          <w:bCs/>
          <w:sz w:val="22"/>
          <w:szCs w:val="22"/>
        </w:rPr>
        <w:t>Ubezpieczenie mienia od ognia i innych zdarzeń losowych</w:t>
      </w:r>
    </w:p>
    <w:p w:rsidR="00DB2317" w:rsidRDefault="00DB2317" w:rsidP="00097B1E">
      <w:pPr>
        <w:numPr>
          <w:ilvl w:val="3"/>
          <w:numId w:val="9"/>
        </w:numPr>
        <w:tabs>
          <w:tab w:val="clear" w:pos="0"/>
          <w:tab w:val="num" w:pos="993"/>
        </w:tabs>
        <w:ind w:left="993"/>
        <w:jc w:val="both"/>
        <w:rPr>
          <w:sz w:val="22"/>
          <w:szCs w:val="22"/>
        </w:rPr>
      </w:pPr>
      <w:r w:rsidRPr="0050271F">
        <w:rPr>
          <w:sz w:val="22"/>
          <w:szCs w:val="22"/>
        </w:rPr>
        <w:t xml:space="preserve">Przyjęcie ryzyka katastrofy budowlanej wg podanej definicji z limitem </w:t>
      </w:r>
      <w:r w:rsidRPr="003145A8">
        <w:rPr>
          <w:sz w:val="22"/>
          <w:szCs w:val="22"/>
        </w:rPr>
        <w:t>odszkodowawczym 15</w:t>
      </w:r>
      <w:r>
        <w:rPr>
          <w:sz w:val="22"/>
          <w:szCs w:val="22"/>
        </w:rPr>
        <w:t>.</w:t>
      </w:r>
      <w:r w:rsidRPr="003145A8">
        <w:rPr>
          <w:sz w:val="22"/>
          <w:szCs w:val="22"/>
        </w:rPr>
        <w:t>0</w:t>
      </w:r>
      <w:r>
        <w:rPr>
          <w:sz w:val="22"/>
          <w:szCs w:val="22"/>
        </w:rPr>
        <w:t>00.</w:t>
      </w:r>
      <w:r w:rsidRPr="003145A8">
        <w:rPr>
          <w:sz w:val="22"/>
          <w:szCs w:val="22"/>
        </w:rPr>
        <w:t>000,-</w:t>
      </w:r>
      <w:r w:rsidRPr="0050271F">
        <w:rPr>
          <w:sz w:val="22"/>
          <w:szCs w:val="22"/>
        </w:rPr>
        <w:t xml:space="preserve"> zł na jedno i wszystkie zdarzenia – </w:t>
      </w:r>
      <w:r w:rsidRPr="003145A8">
        <w:rPr>
          <w:b/>
          <w:sz w:val="22"/>
          <w:szCs w:val="22"/>
        </w:rPr>
        <w:t>4 punkty</w:t>
      </w:r>
    </w:p>
    <w:p w:rsidR="00DB2317" w:rsidRDefault="00DB2317" w:rsidP="00097B1E">
      <w:pPr>
        <w:numPr>
          <w:ilvl w:val="3"/>
          <w:numId w:val="9"/>
        </w:numPr>
        <w:tabs>
          <w:tab w:val="clear" w:pos="0"/>
          <w:tab w:val="num" w:pos="993"/>
        </w:tabs>
        <w:ind w:left="993"/>
        <w:jc w:val="both"/>
        <w:rPr>
          <w:sz w:val="22"/>
          <w:szCs w:val="22"/>
        </w:rPr>
      </w:pPr>
      <w:r w:rsidRPr="001F4124">
        <w:rPr>
          <w:sz w:val="22"/>
          <w:szCs w:val="22"/>
        </w:rPr>
        <w:t>Przyjęcie podanej klauzuli aktów terroryzm</w:t>
      </w:r>
      <w:r>
        <w:rPr>
          <w:sz w:val="22"/>
          <w:szCs w:val="22"/>
        </w:rPr>
        <w:t>u z limitem odszkodowawczym 500.</w:t>
      </w:r>
      <w:r w:rsidRPr="001F4124">
        <w:rPr>
          <w:sz w:val="22"/>
          <w:szCs w:val="22"/>
        </w:rPr>
        <w:t xml:space="preserve">000,- zł. na jedno i wszystkie zdarzenia – </w:t>
      </w:r>
      <w:r w:rsidRPr="003145A8">
        <w:rPr>
          <w:b/>
          <w:sz w:val="22"/>
          <w:szCs w:val="22"/>
        </w:rPr>
        <w:t>3 punkty</w:t>
      </w:r>
    </w:p>
    <w:p w:rsidR="00DB2317" w:rsidRDefault="00DB2317" w:rsidP="00097B1E">
      <w:pPr>
        <w:numPr>
          <w:ilvl w:val="3"/>
          <w:numId w:val="9"/>
        </w:numPr>
        <w:tabs>
          <w:tab w:val="clear" w:pos="0"/>
          <w:tab w:val="num" w:pos="993"/>
        </w:tabs>
        <w:ind w:left="993"/>
        <w:jc w:val="both"/>
        <w:rPr>
          <w:sz w:val="22"/>
          <w:szCs w:val="22"/>
        </w:rPr>
      </w:pPr>
      <w:r w:rsidRPr="001F4124">
        <w:rPr>
          <w:sz w:val="22"/>
          <w:szCs w:val="22"/>
        </w:rPr>
        <w:t xml:space="preserve">Przyjęcie podanej klauzuli wyrównania sumy ubezpieczenia – </w:t>
      </w:r>
      <w:r w:rsidRPr="003145A8">
        <w:rPr>
          <w:b/>
          <w:sz w:val="22"/>
          <w:szCs w:val="22"/>
        </w:rPr>
        <w:t>3 punkty</w:t>
      </w:r>
    </w:p>
    <w:p w:rsidR="00DB2317" w:rsidRDefault="00DB2317" w:rsidP="00097B1E">
      <w:pPr>
        <w:numPr>
          <w:ilvl w:val="3"/>
          <w:numId w:val="9"/>
        </w:numPr>
        <w:tabs>
          <w:tab w:val="clear" w:pos="0"/>
          <w:tab w:val="num" w:pos="993"/>
        </w:tabs>
        <w:ind w:left="993"/>
        <w:jc w:val="both"/>
        <w:rPr>
          <w:sz w:val="22"/>
          <w:szCs w:val="22"/>
        </w:rPr>
      </w:pPr>
      <w:r w:rsidRPr="001F4124">
        <w:rPr>
          <w:sz w:val="22"/>
          <w:szCs w:val="22"/>
        </w:rPr>
        <w:t xml:space="preserve">Przyjęcie podanej klauzuli pokrycia kosztów naprawy uszkodzeń powstałych w mieniu otaczającym – </w:t>
      </w:r>
      <w:r w:rsidRPr="003145A8">
        <w:rPr>
          <w:b/>
          <w:sz w:val="22"/>
          <w:szCs w:val="22"/>
        </w:rPr>
        <w:t>3 punkty</w:t>
      </w:r>
    </w:p>
    <w:p w:rsidR="00DB2317" w:rsidRDefault="00DB2317" w:rsidP="00097B1E">
      <w:pPr>
        <w:numPr>
          <w:ilvl w:val="3"/>
          <w:numId w:val="9"/>
        </w:numPr>
        <w:tabs>
          <w:tab w:val="clear" w:pos="0"/>
          <w:tab w:val="num" w:pos="993"/>
        </w:tabs>
        <w:ind w:left="993"/>
        <w:jc w:val="both"/>
        <w:rPr>
          <w:sz w:val="22"/>
          <w:szCs w:val="22"/>
        </w:rPr>
      </w:pPr>
      <w:r w:rsidRPr="001F4124">
        <w:rPr>
          <w:sz w:val="22"/>
          <w:szCs w:val="22"/>
        </w:rPr>
        <w:t xml:space="preserve">Przyjęcie podanej klauzuli wyłączenia ryzyka z eksploatacji – </w:t>
      </w:r>
      <w:r w:rsidRPr="003145A8">
        <w:rPr>
          <w:b/>
          <w:sz w:val="22"/>
          <w:szCs w:val="22"/>
        </w:rPr>
        <w:t>3 punkty</w:t>
      </w:r>
    </w:p>
    <w:p w:rsidR="00DB2317" w:rsidRDefault="00DB2317" w:rsidP="00097B1E">
      <w:pPr>
        <w:numPr>
          <w:ilvl w:val="3"/>
          <w:numId w:val="9"/>
        </w:numPr>
        <w:tabs>
          <w:tab w:val="clear" w:pos="0"/>
          <w:tab w:val="num" w:pos="993"/>
        </w:tabs>
        <w:ind w:left="993"/>
        <w:jc w:val="both"/>
        <w:rPr>
          <w:sz w:val="22"/>
          <w:szCs w:val="22"/>
        </w:rPr>
      </w:pPr>
      <w:r w:rsidRPr="001F4124">
        <w:rPr>
          <w:sz w:val="22"/>
          <w:szCs w:val="22"/>
        </w:rPr>
        <w:t>Przyjęcie podanej klauzuli dewastacji mienia z limite</w:t>
      </w:r>
      <w:r>
        <w:rPr>
          <w:sz w:val="22"/>
          <w:szCs w:val="22"/>
        </w:rPr>
        <w:t>m odszkodowawczym 50.</w:t>
      </w:r>
      <w:r w:rsidRPr="001F4124">
        <w:rPr>
          <w:sz w:val="22"/>
          <w:szCs w:val="22"/>
        </w:rPr>
        <w:t>000,- zł. na jedno i wszys</w:t>
      </w:r>
      <w:r>
        <w:rPr>
          <w:sz w:val="22"/>
          <w:szCs w:val="22"/>
        </w:rPr>
        <w:t>tkie zdarzenia, z podlimitem 10.</w:t>
      </w:r>
      <w:r w:rsidRPr="001F4124">
        <w:rPr>
          <w:sz w:val="22"/>
          <w:szCs w:val="22"/>
        </w:rPr>
        <w:t xml:space="preserve">000,- zł. dla szkód powstałych wskutek pomalowania, w tym graffiti – </w:t>
      </w:r>
      <w:r w:rsidRPr="003145A8">
        <w:rPr>
          <w:b/>
          <w:sz w:val="22"/>
          <w:szCs w:val="22"/>
        </w:rPr>
        <w:t>5 punktów</w:t>
      </w:r>
    </w:p>
    <w:p w:rsidR="00DB2317" w:rsidRDefault="00DB2317" w:rsidP="00097B1E">
      <w:pPr>
        <w:numPr>
          <w:ilvl w:val="3"/>
          <w:numId w:val="9"/>
        </w:numPr>
        <w:tabs>
          <w:tab w:val="clear" w:pos="0"/>
          <w:tab w:val="num" w:pos="993"/>
        </w:tabs>
        <w:ind w:left="993"/>
        <w:jc w:val="both"/>
        <w:rPr>
          <w:sz w:val="22"/>
          <w:szCs w:val="22"/>
        </w:rPr>
      </w:pPr>
      <w:r w:rsidRPr="001F4124">
        <w:rPr>
          <w:sz w:val="22"/>
          <w:szCs w:val="22"/>
        </w:rPr>
        <w:t>Przyjęcie podanej klauzuli kradzieży stałych elementów budynków i budowli z limitem odszkodowawczy</w:t>
      </w:r>
      <w:r>
        <w:rPr>
          <w:sz w:val="22"/>
          <w:szCs w:val="22"/>
        </w:rPr>
        <w:t>m 20.</w:t>
      </w:r>
      <w:r w:rsidRPr="001F4124">
        <w:rPr>
          <w:sz w:val="22"/>
          <w:szCs w:val="22"/>
        </w:rPr>
        <w:t xml:space="preserve">000,- zł. na jedno i wszystkie zdarzenia – </w:t>
      </w:r>
      <w:r w:rsidRPr="003145A8">
        <w:rPr>
          <w:b/>
          <w:sz w:val="22"/>
          <w:szCs w:val="22"/>
        </w:rPr>
        <w:t>5 punktów</w:t>
      </w:r>
    </w:p>
    <w:p w:rsidR="00DB2317" w:rsidRDefault="00DB2317" w:rsidP="00097B1E">
      <w:pPr>
        <w:numPr>
          <w:ilvl w:val="3"/>
          <w:numId w:val="9"/>
        </w:numPr>
        <w:tabs>
          <w:tab w:val="clear" w:pos="0"/>
          <w:tab w:val="num" w:pos="993"/>
        </w:tabs>
        <w:ind w:left="993"/>
        <w:jc w:val="both"/>
        <w:rPr>
          <w:sz w:val="22"/>
          <w:szCs w:val="22"/>
        </w:rPr>
      </w:pPr>
      <w:r w:rsidRPr="001F4124">
        <w:rPr>
          <w:sz w:val="22"/>
          <w:szCs w:val="22"/>
        </w:rPr>
        <w:t>Przyjęcie podanej klauzuli odtworzenia lub odnowienia dokument</w:t>
      </w:r>
      <w:r>
        <w:rPr>
          <w:sz w:val="22"/>
          <w:szCs w:val="22"/>
        </w:rPr>
        <w:t>ów z limitem odszkodowawczym 20.</w:t>
      </w:r>
      <w:r w:rsidRPr="001F4124">
        <w:rPr>
          <w:sz w:val="22"/>
          <w:szCs w:val="22"/>
        </w:rPr>
        <w:t xml:space="preserve">000,-zł. </w:t>
      </w:r>
      <w:r w:rsidRPr="003145A8">
        <w:rPr>
          <w:b/>
          <w:sz w:val="22"/>
          <w:szCs w:val="22"/>
        </w:rPr>
        <w:t>– 3 punkty</w:t>
      </w:r>
    </w:p>
    <w:p w:rsidR="00DB2317" w:rsidRDefault="00DB2317" w:rsidP="00097B1E">
      <w:pPr>
        <w:numPr>
          <w:ilvl w:val="3"/>
          <w:numId w:val="9"/>
        </w:numPr>
        <w:tabs>
          <w:tab w:val="clear" w:pos="0"/>
          <w:tab w:val="num" w:pos="993"/>
        </w:tabs>
        <w:ind w:left="993"/>
        <w:jc w:val="both"/>
        <w:rPr>
          <w:sz w:val="22"/>
          <w:szCs w:val="22"/>
        </w:rPr>
      </w:pPr>
      <w:r w:rsidRPr="001F4124">
        <w:rPr>
          <w:sz w:val="22"/>
          <w:szCs w:val="22"/>
        </w:rPr>
        <w:t>Przyjęcie podanej klauzuli zmiany lokalizacji odbudowy –</w:t>
      </w:r>
      <w:r w:rsidRPr="003145A8">
        <w:rPr>
          <w:b/>
          <w:sz w:val="22"/>
          <w:szCs w:val="22"/>
        </w:rPr>
        <w:t xml:space="preserve"> 3 punkty</w:t>
      </w:r>
    </w:p>
    <w:p w:rsidR="00DB2317" w:rsidRPr="009C3B5E" w:rsidRDefault="00DB2317" w:rsidP="002B1ACD">
      <w:pPr>
        <w:numPr>
          <w:ilvl w:val="3"/>
          <w:numId w:val="9"/>
        </w:numPr>
        <w:tabs>
          <w:tab w:val="clear" w:pos="0"/>
          <w:tab w:val="num" w:pos="993"/>
        </w:tabs>
        <w:ind w:left="993"/>
        <w:jc w:val="both"/>
        <w:rPr>
          <w:b/>
          <w:sz w:val="22"/>
          <w:szCs w:val="22"/>
        </w:rPr>
      </w:pPr>
      <w:r w:rsidRPr="001F4124">
        <w:rPr>
          <w:sz w:val="22"/>
          <w:szCs w:val="22"/>
        </w:rPr>
        <w:t>Przyjęcie podanej klauzuli dodatkowej pre</w:t>
      </w:r>
      <w:r>
        <w:rPr>
          <w:sz w:val="22"/>
          <w:szCs w:val="22"/>
        </w:rPr>
        <w:t xml:space="preserve">wencyjnej sumy </w:t>
      </w:r>
      <w:r w:rsidRPr="00D12E78">
        <w:rPr>
          <w:sz w:val="22"/>
          <w:szCs w:val="22"/>
        </w:rPr>
        <w:t xml:space="preserve">ubezpieczenia – </w:t>
      </w:r>
      <w:r w:rsidRPr="00D12E78">
        <w:rPr>
          <w:b/>
          <w:sz w:val="22"/>
          <w:szCs w:val="22"/>
        </w:rPr>
        <w:t>5 punktów</w:t>
      </w:r>
    </w:p>
    <w:p w:rsidR="00DB2317" w:rsidRDefault="00DB2317" w:rsidP="002B1ACD">
      <w:pPr>
        <w:numPr>
          <w:ilvl w:val="3"/>
          <w:numId w:val="9"/>
        </w:numPr>
        <w:tabs>
          <w:tab w:val="clear" w:pos="0"/>
          <w:tab w:val="num" w:pos="993"/>
        </w:tabs>
        <w:ind w:left="993"/>
        <w:jc w:val="both"/>
        <w:rPr>
          <w:sz w:val="22"/>
          <w:szCs w:val="22"/>
        </w:rPr>
      </w:pPr>
      <w:r w:rsidRPr="002B1ACD">
        <w:rPr>
          <w:sz w:val="22"/>
          <w:szCs w:val="22"/>
        </w:rPr>
        <w:t xml:space="preserve">Przyjecie podanej klauzuli strat dodatkowych – </w:t>
      </w:r>
      <w:r w:rsidRPr="002B1ACD">
        <w:rPr>
          <w:b/>
          <w:sz w:val="22"/>
          <w:szCs w:val="22"/>
        </w:rPr>
        <w:t>4 punkty</w:t>
      </w:r>
    </w:p>
    <w:p w:rsidR="00DB2317" w:rsidRPr="002B1ACD" w:rsidRDefault="00DB2317" w:rsidP="002B1ACD">
      <w:pPr>
        <w:numPr>
          <w:ilvl w:val="3"/>
          <w:numId w:val="9"/>
        </w:numPr>
        <w:tabs>
          <w:tab w:val="clear" w:pos="0"/>
          <w:tab w:val="num" w:pos="993"/>
        </w:tabs>
        <w:ind w:left="993"/>
        <w:jc w:val="both"/>
        <w:rPr>
          <w:sz w:val="22"/>
          <w:szCs w:val="22"/>
        </w:rPr>
      </w:pPr>
      <w:r w:rsidRPr="002B1ACD">
        <w:rPr>
          <w:sz w:val="22"/>
          <w:szCs w:val="22"/>
        </w:rPr>
        <w:t xml:space="preserve">Zniesienie franszyzy integralnej w ubezpieczeniu mienia od ognia i innych zdarzeń losowych – </w:t>
      </w:r>
      <w:r>
        <w:rPr>
          <w:b/>
          <w:sz w:val="22"/>
          <w:szCs w:val="22"/>
        </w:rPr>
        <w:t>3</w:t>
      </w:r>
      <w:r w:rsidRPr="002B1ACD">
        <w:rPr>
          <w:b/>
          <w:sz w:val="22"/>
          <w:szCs w:val="22"/>
        </w:rPr>
        <w:t xml:space="preserve"> punkty</w:t>
      </w:r>
    </w:p>
    <w:p w:rsidR="00DB2317" w:rsidRDefault="00DB2317" w:rsidP="005642AF">
      <w:pPr>
        <w:numPr>
          <w:ilvl w:val="4"/>
          <w:numId w:val="70"/>
        </w:numPr>
        <w:ind w:hanging="2040"/>
        <w:jc w:val="both"/>
        <w:rPr>
          <w:bCs/>
          <w:sz w:val="22"/>
          <w:szCs w:val="22"/>
        </w:rPr>
      </w:pPr>
      <w:r>
        <w:rPr>
          <w:bCs/>
          <w:sz w:val="22"/>
          <w:szCs w:val="22"/>
        </w:rPr>
        <w:t>Ubezpieczenie mienia od kradzieży z włamaniem i rabunku</w:t>
      </w:r>
    </w:p>
    <w:p w:rsidR="00DB2317" w:rsidRPr="004C38BC" w:rsidRDefault="00DB2317" w:rsidP="005642AF">
      <w:pPr>
        <w:numPr>
          <w:ilvl w:val="0"/>
          <w:numId w:val="80"/>
        </w:numPr>
        <w:ind w:left="993" w:firstLine="0"/>
        <w:rPr>
          <w:b/>
          <w:sz w:val="22"/>
          <w:szCs w:val="22"/>
        </w:rPr>
      </w:pPr>
      <w:r w:rsidRPr="003A46E6">
        <w:rPr>
          <w:sz w:val="22"/>
          <w:szCs w:val="22"/>
        </w:rPr>
        <w:t xml:space="preserve">Zniesienie franszyzy integralnej w ubezpieczeniu mienia od kradzieży z włamaniem i rabunku – </w:t>
      </w:r>
      <w:r w:rsidRPr="003A46E6">
        <w:rPr>
          <w:b/>
          <w:sz w:val="22"/>
          <w:szCs w:val="22"/>
        </w:rPr>
        <w:t>4 punkty</w:t>
      </w:r>
    </w:p>
    <w:p w:rsidR="00DB2317" w:rsidRDefault="00DB2317" w:rsidP="005642AF">
      <w:pPr>
        <w:numPr>
          <w:ilvl w:val="4"/>
          <w:numId w:val="70"/>
        </w:numPr>
        <w:ind w:hanging="2040"/>
        <w:jc w:val="both"/>
        <w:rPr>
          <w:bCs/>
          <w:sz w:val="22"/>
          <w:szCs w:val="22"/>
        </w:rPr>
      </w:pPr>
      <w:r>
        <w:rPr>
          <w:bCs/>
          <w:sz w:val="22"/>
          <w:szCs w:val="22"/>
        </w:rPr>
        <w:t>Ubezpieczenie przedmiotów szklanych od stłuczenia</w:t>
      </w:r>
    </w:p>
    <w:p w:rsidR="00DB2317" w:rsidRPr="004C38BC" w:rsidRDefault="00DB2317" w:rsidP="005642AF">
      <w:pPr>
        <w:numPr>
          <w:ilvl w:val="0"/>
          <w:numId w:val="81"/>
        </w:numPr>
        <w:tabs>
          <w:tab w:val="left" w:pos="284"/>
        </w:tabs>
        <w:suppressAutoHyphens w:val="0"/>
        <w:rPr>
          <w:b/>
          <w:bCs/>
          <w:sz w:val="22"/>
          <w:szCs w:val="22"/>
        </w:rPr>
      </w:pPr>
      <w:r>
        <w:rPr>
          <w:sz w:val="22"/>
          <w:szCs w:val="22"/>
        </w:rPr>
        <w:t xml:space="preserve">  </w:t>
      </w:r>
      <w:r w:rsidRPr="003A46E6">
        <w:rPr>
          <w:sz w:val="22"/>
          <w:szCs w:val="22"/>
        </w:rPr>
        <w:t xml:space="preserve">Zniesienie franszyzy integralnej – </w:t>
      </w:r>
      <w:r w:rsidRPr="003A46E6">
        <w:rPr>
          <w:b/>
          <w:sz w:val="22"/>
          <w:szCs w:val="22"/>
        </w:rPr>
        <w:t>3 punkty</w:t>
      </w:r>
    </w:p>
    <w:p w:rsidR="00DB2317" w:rsidRPr="00647FAB" w:rsidRDefault="00DB2317" w:rsidP="005642AF">
      <w:pPr>
        <w:numPr>
          <w:ilvl w:val="4"/>
          <w:numId w:val="70"/>
        </w:numPr>
        <w:ind w:hanging="2040"/>
        <w:jc w:val="both"/>
        <w:rPr>
          <w:bCs/>
          <w:sz w:val="22"/>
          <w:szCs w:val="22"/>
        </w:rPr>
      </w:pPr>
      <w:r w:rsidRPr="00647FAB">
        <w:rPr>
          <w:bCs/>
          <w:sz w:val="22"/>
          <w:szCs w:val="22"/>
        </w:rPr>
        <w:t>Ubezpieczenie odpowiedzialności cywilnej</w:t>
      </w:r>
    </w:p>
    <w:p w:rsidR="00DB2317" w:rsidRPr="00647FAB" w:rsidRDefault="00DB2317" w:rsidP="00AA21EF">
      <w:pPr>
        <w:numPr>
          <w:ilvl w:val="0"/>
          <w:numId w:val="36"/>
        </w:numPr>
        <w:ind w:firstLine="273"/>
        <w:jc w:val="both"/>
        <w:rPr>
          <w:sz w:val="22"/>
          <w:szCs w:val="22"/>
        </w:rPr>
      </w:pPr>
      <w:r w:rsidRPr="00647FAB">
        <w:rPr>
          <w:sz w:val="22"/>
          <w:szCs w:val="22"/>
        </w:rPr>
        <w:t xml:space="preserve">Przyjęcie klauzuli 168 godzin – </w:t>
      </w:r>
      <w:r w:rsidRPr="003145A8">
        <w:rPr>
          <w:b/>
          <w:sz w:val="22"/>
          <w:szCs w:val="22"/>
        </w:rPr>
        <w:t>4 punkty</w:t>
      </w:r>
    </w:p>
    <w:p w:rsidR="00DB2317" w:rsidRPr="00647FAB" w:rsidRDefault="00DB2317" w:rsidP="00AA21EF">
      <w:pPr>
        <w:numPr>
          <w:ilvl w:val="0"/>
          <w:numId w:val="36"/>
        </w:numPr>
        <w:ind w:left="993" w:firstLine="0"/>
        <w:jc w:val="both"/>
        <w:rPr>
          <w:sz w:val="22"/>
          <w:szCs w:val="22"/>
        </w:rPr>
      </w:pPr>
      <w:r w:rsidRPr="00647FAB">
        <w:rPr>
          <w:bCs/>
          <w:sz w:val="22"/>
          <w:szCs w:val="22"/>
        </w:rPr>
        <w:t>Podwyższenie podlimitu odszkodowawczego w rozszerzeniu ubezpieczenia OC Powiatu o</w:t>
      </w:r>
      <w:r>
        <w:rPr>
          <w:bCs/>
          <w:sz w:val="22"/>
          <w:szCs w:val="22"/>
        </w:rPr>
        <w:t xml:space="preserve"> czyste straty finansowe do 200.</w:t>
      </w:r>
      <w:r w:rsidRPr="00647FAB">
        <w:rPr>
          <w:bCs/>
          <w:sz w:val="22"/>
          <w:szCs w:val="22"/>
        </w:rPr>
        <w:t>000,- zł na jeden i wszystkie wypadki ubezpieczeniowe</w:t>
      </w:r>
      <w:r>
        <w:rPr>
          <w:bCs/>
          <w:sz w:val="22"/>
          <w:szCs w:val="22"/>
        </w:rPr>
        <w:t xml:space="preserve"> </w:t>
      </w:r>
      <w:r w:rsidRPr="00647FAB">
        <w:rPr>
          <w:sz w:val="22"/>
          <w:szCs w:val="22"/>
        </w:rPr>
        <w:t xml:space="preserve">– </w:t>
      </w:r>
      <w:r w:rsidRPr="003145A8">
        <w:rPr>
          <w:b/>
          <w:sz w:val="22"/>
          <w:szCs w:val="22"/>
        </w:rPr>
        <w:t>5 punktów</w:t>
      </w:r>
    </w:p>
    <w:p w:rsidR="00DB2317" w:rsidRPr="001F4124" w:rsidRDefault="00DB2317" w:rsidP="00AA21EF">
      <w:pPr>
        <w:numPr>
          <w:ilvl w:val="0"/>
          <w:numId w:val="36"/>
        </w:numPr>
        <w:ind w:left="993" w:firstLine="0"/>
        <w:jc w:val="both"/>
        <w:rPr>
          <w:sz w:val="22"/>
          <w:szCs w:val="22"/>
        </w:rPr>
      </w:pPr>
      <w:r w:rsidRPr="001F4124">
        <w:rPr>
          <w:sz w:val="22"/>
          <w:szCs w:val="22"/>
        </w:rPr>
        <w:t xml:space="preserve">Zniesienie franszyzy integralnej w szkodach rzeczowych – </w:t>
      </w:r>
      <w:r w:rsidRPr="003145A8">
        <w:rPr>
          <w:b/>
          <w:sz w:val="22"/>
          <w:szCs w:val="22"/>
        </w:rPr>
        <w:t>5 punktów</w:t>
      </w:r>
    </w:p>
    <w:p w:rsidR="00DB2317" w:rsidRPr="001F4124" w:rsidRDefault="00DB2317" w:rsidP="005642AF">
      <w:pPr>
        <w:numPr>
          <w:ilvl w:val="4"/>
          <w:numId w:val="70"/>
        </w:numPr>
        <w:ind w:hanging="2040"/>
        <w:jc w:val="both"/>
        <w:rPr>
          <w:bCs/>
          <w:sz w:val="22"/>
          <w:szCs w:val="22"/>
        </w:rPr>
      </w:pPr>
      <w:r w:rsidRPr="001F4124">
        <w:rPr>
          <w:bCs/>
          <w:sz w:val="22"/>
          <w:szCs w:val="22"/>
        </w:rPr>
        <w:t>Ubezpieczenie sprzętu elektronicznego</w:t>
      </w:r>
    </w:p>
    <w:p w:rsidR="00DB2317" w:rsidRDefault="00DB2317" w:rsidP="005642AF">
      <w:pPr>
        <w:numPr>
          <w:ilvl w:val="0"/>
          <w:numId w:val="63"/>
        </w:numPr>
        <w:tabs>
          <w:tab w:val="left" w:pos="0"/>
        </w:tabs>
        <w:ind w:firstLine="273"/>
        <w:jc w:val="both"/>
        <w:rPr>
          <w:sz w:val="22"/>
          <w:szCs w:val="22"/>
        </w:rPr>
      </w:pPr>
      <w:r w:rsidRPr="0050271F">
        <w:rPr>
          <w:sz w:val="22"/>
          <w:szCs w:val="22"/>
        </w:rPr>
        <w:t xml:space="preserve">Przyjęcie podanej klauzuli szybkiej likwidacji szkód </w:t>
      </w:r>
      <w:r w:rsidRPr="003145A8">
        <w:rPr>
          <w:b/>
          <w:sz w:val="22"/>
          <w:szCs w:val="22"/>
        </w:rPr>
        <w:t>– 3 punkty</w:t>
      </w:r>
    </w:p>
    <w:p w:rsidR="00DB2317" w:rsidRPr="00612AA8" w:rsidRDefault="00DB2317" w:rsidP="005642AF">
      <w:pPr>
        <w:numPr>
          <w:ilvl w:val="4"/>
          <w:numId w:val="70"/>
        </w:numPr>
        <w:ind w:hanging="2040"/>
        <w:jc w:val="both"/>
        <w:rPr>
          <w:bCs/>
          <w:sz w:val="22"/>
          <w:szCs w:val="22"/>
        </w:rPr>
      </w:pPr>
      <w:r w:rsidRPr="00612AA8">
        <w:rPr>
          <w:bCs/>
          <w:sz w:val="22"/>
          <w:szCs w:val="22"/>
        </w:rPr>
        <w:t>Pozostałe klauzule dodatkowe i postanowienia szczególne</w:t>
      </w:r>
    </w:p>
    <w:p w:rsidR="00DB2317" w:rsidRDefault="00DB2317" w:rsidP="00AA21EF">
      <w:pPr>
        <w:numPr>
          <w:ilvl w:val="0"/>
          <w:numId w:val="36"/>
        </w:numPr>
        <w:ind w:left="993" w:firstLine="0"/>
        <w:jc w:val="both"/>
        <w:rPr>
          <w:sz w:val="22"/>
          <w:szCs w:val="22"/>
        </w:rPr>
      </w:pPr>
      <w:r w:rsidRPr="0050271F">
        <w:rPr>
          <w:sz w:val="22"/>
          <w:szCs w:val="22"/>
        </w:rPr>
        <w:t xml:space="preserve">Przyjęcie podanej klauzuli udziału w zyskach albo przyjęcie podanej klauzuli funduszu preferencyjnego w wysokości 5% płaconej składki </w:t>
      </w:r>
      <w:r w:rsidRPr="003145A8">
        <w:rPr>
          <w:b/>
          <w:sz w:val="22"/>
          <w:szCs w:val="22"/>
        </w:rPr>
        <w:t>– 4 punkty</w:t>
      </w:r>
    </w:p>
    <w:p w:rsidR="00DB2317" w:rsidRDefault="00DB2317" w:rsidP="00AA21EF">
      <w:pPr>
        <w:numPr>
          <w:ilvl w:val="0"/>
          <w:numId w:val="36"/>
        </w:numPr>
        <w:ind w:left="993" w:firstLine="0"/>
        <w:jc w:val="both"/>
        <w:rPr>
          <w:sz w:val="22"/>
          <w:szCs w:val="22"/>
        </w:rPr>
      </w:pPr>
      <w:r w:rsidRPr="00612AA8">
        <w:rPr>
          <w:sz w:val="22"/>
          <w:szCs w:val="22"/>
        </w:rPr>
        <w:t xml:space="preserve">Przyjęcie podanej klauzuli okolicznościowej </w:t>
      </w:r>
      <w:r w:rsidRPr="003145A8">
        <w:rPr>
          <w:b/>
          <w:sz w:val="22"/>
          <w:szCs w:val="22"/>
        </w:rPr>
        <w:t>– 2 punkty</w:t>
      </w:r>
    </w:p>
    <w:p w:rsidR="00DB2317" w:rsidRDefault="00DB2317" w:rsidP="00AA21EF">
      <w:pPr>
        <w:numPr>
          <w:ilvl w:val="0"/>
          <w:numId w:val="36"/>
        </w:numPr>
        <w:ind w:left="993" w:firstLine="0"/>
        <w:jc w:val="both"/>
        <w:rPr>
          <w:sz w:val="22"/>
          <w:szCs w:val="22"/>
        </w:rPr>
      </w:pPr>
      <w:r w:rsidRPr="00612AA8">
        <w:rPr>
          <w:sz w:val="22"/>
          <w:szCs w:val="22"/>
        </w:rPr>
        <w:t xml:space="preserve">Przyjęcie podanej klauzuli niezawiadomienia w terminie o szkodzie – </w:t>
      </w:r>
      <w:r w:rsidRPr="003145A8">
        <w:rPr>
          <w:b/>
          <w:sz w:val="22"/>
          <w:szCs w:val="22"/>
        </w:rPr>
        <w:t>3 punkty</w:t>
      </w:r>
    </w:p>
    <w:p w:rsidR="00DB2317" w:rsidRDefault="00DB2317" w:rsidP="00AA21EF">
      <w:pPr>
        <w:numPr>
          <w:ilvl w:val="0"/>
          <w:numId w:val="36"/>
        </w:numPr>
        <w:ind w:left="993" w:firstLine="0"/>
        <w:jc w:val="both"/>
        <w:rPr>
          <w:sz w:val="22"/>
          <w:szCs w:val="22"/>
        </w:rPr>
      </w:pPr>
      <w:r w:rsidRPr="00612AA8">
        <w:rPr>
          <w:sz w:val="22"/>
          <w:szCs w:val="22"/>
        </w:rPr>
        <w:t xml:space="preserve">Przyjęcie podanej klauzuli uznania okoliczności </w:t>
      </w:r>
      <w:r w:rsidRPr="003145A8">
        <w:rPr>
          <w:b/>
          <w:sz w:val="22"/>
          <w:szCs w:val="22"/>
        </w:rPr>
        <w:t>– 2 punkty</w:t>
      </w:r>
    </w:p>
    <w:p w:rsidR="00DB2317" w:rsidRPr="003145A8" w:rsidRDefault="00DB2317" w:rsidP="00AA21EF">
      <w:pPr>
        <w:numPr>
          <w:ilvl w:val="0"/>
          <w:numId w:val="36"/>
        </w:numPr>
        <w:ind w:left="993" w:firstLine="0"/>
        <w:jc w:val="both"/>
        <w:rPr>
          <w:b/>
          <w:sz w:val="22"/>
          <w:szCs w:val="22"/>
        </w:rPr>
      </w:pPr>
      <w:r w:rsidRPr="00612AA8">
        <w:rPr>
          <w:sz w:val="22"/>
          <w:szCs w:val="22"/>
        </w:rPr>
        <w:t xml:space="preserve">Przyjęcie podanej klauzuli przeoczenia – </w:t>
      </w:r>
      <w:r w:rsidRPr="003145A8">
        <w:rPr>
          <w:b/>
          <w:sz w:val="22"/>
          <w:szCs w:val="22"/>
        </w:rPr>
        <w:t>3 punkty</w:t>
      </w:r>
    </w:p>
    <w:p w:rsidR="00DB2317" w:rsidRPr="003145A8" w:rsidRDefault="00DB2317" w:rsidP="00AA21EF">
      <w:pPr>
        <w:numPr>
          <w:ilvl w:val="0"/>
          <w:numId w:val="36"/>
        </w:numPr>
        <w:ind w:left="993" w:firstLine="0"/>
        <w:jc w:val="both"/>
        <w:rPr>
          <w:b/>
          <w:sz w:val="22"/>
          <w:szCs w:val="22"/>
        </w:rPr>
      </w:pPr>
      <w:r w:rsidRPr="00612AA8">
        <w:rPr>
          <w:sz w:val="22"/>
          <w:szCs w:val="22"/>
        </w:rPr>
        <w:t xml:space="preserve">Przyjęcie podanej klauzuli zmiany wielkości ryzyka – </w:t>
      </w:r>
      <w:r w:rsidRPr="003145A8">
        <w:rPr>
          <w:b/>
          <w:sz w:val="22"/>
          <w:szCs w:val="22"/>
        </w:rPr>
        <w:t>3 punkty</w:t>
      </w:r>
    </w:p>
    <w:p w:rsidR="00DB2317" w:rsidRDefault="00DB2317" w:rsidP="00AA21EF">
      <w:pPr>
        <w:numPr>
          <w:ilvl w:val="0"/>
          <w:numId w:val="36"/>
        </w:numPr>
        <w:ind w:left="993" w:firstLine="0"/>
        <w:jc w:val="both"/>
        <w:rPr>
          <w:sz w:val="22"/>
          <w:szCs w:val="22"/>
        </w:rPr>
      </w:pPr>
      <w:r w:rsidRPr="00612AA8">
        <w:rPr>
          <w:sz w:val="22"/>
          <w:szCs w:val="22"/>
        </w:rPr>
        <w:t xml:space="preserve">Przyjęcie podanej klauzuli wypłaty bezspornej części odszkodowania </w:t>
      </w:r>
      <w:r w:rsidRPr="003145A8">
        <w:rPr>
          <w:b/>
          <w:sz w:val="22"/>
          <w:szCs w:val="22"/>
        </w:rPr>
        <w:t>– 3 punkty</w:t>
      </w:r>
    </w:p>
    <w:p w:rsidR="00DB2317" w:rsidRDefault="00DB2317" w:rsidP="00AA21EF">
      <w:pPr>
        <w:numPr>
          <w:ilvl w:val="0"/>
          <w:numId w:val="36"/>
        </w:numPr>
        <w:ind w:left="993" w:firstLine="0"/>
        <w:jc w:val="both"/>
        <w:rPr>
          <w:sz w:val="22"/>
          <w:szCs w:val="22"/>
        </w:rPr>
      </w:pPr>
      <w:r w:rsidRPr="00612AA8">
        <w:rPr>
          <w:sz w:val="22"/>
          <w:szCs w:val="22"/>
        </w:rPr>
        <w:t xml:space="preserve">Przyjęcie podanej klauzuli likwidacji drobnych szkód – </w:t>
      </w:r>
      <w:r w:rsidRPr="003145A8">
        <w:rPr>
          <w:b/>
          <w:sz w:val="22"/>
          <w:szCs w:val="22"/>
        </w:rPr>
        <w:t>3 punkty</w:t>
      </w:r>
    </w:p>
    <w:p w:rsidR="00DB2317" w:rsidRDefault="00DB2317" w:rsidP="00AA21EF">
      <w:pPr>
        <w:numPr>
          <w:ilvl w:val="0"/>
          <w:numId w:val="36"/>
        </w:numPr>
        <w:ind w:left="993" w:firstLine="0"/>
        <w:jc w:val="both"/>
        <w:rPr>
          <w:sz w:val="22"/>
          <w:szCs w:val="22"/>
        </w:rPr>
      </w:pPr>
      <w:r w:rsidRPr="00612AA8">
        <w:rPr>
          <w:sz w:val="22"/>
          <w:szCs w:val="22"/>
        </w:rPr>
        <w:t xml:space="preserve">Przyjęcie podanej klauzuli automatycznego pokrycia bez doliczania dodatkowej składki przy wzroście sumy ubezpieczenia do 10 % - </w:t>
      </w:r>
      <w:r>
        <w:rPr>
          <w:b/>
          <w:sz w:val="22"/>
          <w:szCs w:val="22"/>
        </w:rPr>
        <w:t>4</w:t>
      </w:r>
      <w:r w:rsidRPr="003145A8">
        <w:rPr>
          <w:b/>
          <w:sz w:val="22"/>
          <w:szCs w:val="22"/>
        </w:rPr>
        <w:t xml:space="preserve"> punktów</w:t>
      </w:r>
    </w:p>
    <w:p w:rsidR="00DB2317" w:rsidRPr="00647FAB" w:rsidRDefault="00DB2317" w:rsidP="00AA21EF">
      <w:pPr>
        <w:numPr>
          <w:ilvl w:val="0"/>
          <w:numId w:val="36"/>
        </w:numPr>
        <w:ind w:left="993" w:firstLine="0"/>
        <w:jc w:val="both"/>
        <w:rPr>
          <w:sz w:val="22"/>
          <w:szCs w:val="22"/>
        </w:rPr>
      </w:pPr>
      <w:r w:rsidRPr="00612AA8">
        <w:rPr>
          <w:sz w:val="22"/>
          <w:szCs w:val="22"/>
        </w:rPr>
        <w:t>Objęcie ochroną ubezpieczeniową w ubezpieczeniu mienia od kradzieży z włamaniem i rabunku oraz sprzętu elektronicznego ryzyka kradzieży zwykłej, z limitem odszkodowawczym w r</w:t>
      </w:r>
      <w:r>
        <w:rPr>
          <w:sz w:val="22"/>
          <w:szCs w:val="22"/>
        </w:rPr>
        <w:t>ocznym okresie ubezpieczenia 10.</w:t>
      </w:r>
      <w:r w:rsidRPr="00612AA8">
        <w:rPr>
          <w:sz w:val="22"/>
          <w:szCs w:val="22"/>
        </w:rPr>
        <w:t>000,- zł, z fr</w:t>
      </w:r>
      <w:r>
        <w:rPr>
          <w:sz w:val="22"/>
          <w:szCs w:val="22"/>
        </w:rPr>
        <w:t xml:space="preserve">anszyzą redukcyjną 500,- zł. – </w:t>
      </w:r>
      <w:r>
        <w:rPr>
          <w:b/>
          <w:sz w:val="22"/>
          <w:szCs w:val="22"/>
        </w:rPr>
        <w:t>5</w:t>
      </w:r>
      <w:r w:rsidRPr="003145A8">
        <w:rPr>
          <w:b/>
          <w:sz w:val="22"/>
          <w:szCs w:val="22"/>
        </w:rPr>
        <w:t xml:space="preserve"> punktów</w:t>
      </w:r>
    </w:p>
    <w:p w:rsidR="00DB2317" w:rsidRPr="00612AA8" w:rsidRDefault="00DB2317" w:rsidP="005642AF">
      <w:pPr>
        <w:widowControl w:val="0"/>
        <w:numPr>
          <w:ilvl w:val="2"/>
          <w:numId w:val="70"/>
        </w:numPr>
        <w:tabs>
          <w:tab w:val="left" w:pos="709"/>
        </w:tabs>
        <w:overflowPunct w:val="0"/>
        <w:autoSpaceDE w:val="0"/>
        <w:ind w:hanging="1260"/>
        <w:jc w:val="both"/>
        <w:textAlignment w:val="baseline"/>
        <w:rPr>
          <w:sz w:val="22"/>
          <w:szCs w:val="22"/>
        </w:rPr>
      </w:pPr>
      <w:r w:rsidRPr="00612AA8">
        <w:rPr>
          <w:sz w:val="22"/>
          <w:szCs w:val="22"/>
        </w:rPr>
        <w:t>Część II zamówienia</w:t>
      </w:r>
    </w:p>
    <w:p w:rsidR="00DB2317" w:rsidRPr="0050271F" w:rsidRDefault="00DB2317" w:rsidP="00612AA8">
      <w:pPr>
        <w:tabs>
          <w:tab w:val="left" w:pos="709"/>
        </w:tabs>
        <w:ind w:firstLine="709"/>
        <w:jc w:val="both"/>
        <w:rPr>
          <w:sz w:val="22"/>
          <w:szCs w:val="22"/>
        </w:rPr>
      </w:pPr>
      <w:r w:rsidRPr="0050271F">
        <w:rPr>
          <w:sz w:val="22"/>
          <w:szCs w:val="22"/>
        </w:rPr>
        <w:t>Maksymalną ilość punktów w kryterium „Cena” otrzyma oferta z najniższą ceną.</w:t>
      </w:r>
    </w:p>
    <w:p w:rsidR="00DB2317" w:rsidRPr="0050271F" w:rsidRDefault="00DB2317" w:rsidP="00612AA8">
      <w:pPr>
        <w:ind w:firstLine="709"/>
        <w:jc w:val="both"/>
        <w:rPr>
          <w:sz w:val="22"/>
          <w:szCs w:val="22"/>
        </w:rPr>
      </w:pPr>
      <w:r w:rsidRPr="0050271F">
        <w:rPr>
          <w:sz w:val="22"/>
          <w:szCs w:val="22"/>
        </w:rPr>
        <w:t>Ilość punktów przyznana ofercie w kryterium „Cena” zostanie określona zgodnie z wzorem:</w:t>
      </w:r>
    </w:p>
    <w:p w:rsidR="00DB2317" w:rsidRPr="0050271F" w:rsidRDefault="00DB2317">
      <w:pPr>
        <w:jc w:val="both"/>
        <w:rPr>
          <w:sz w:val="22"/>
          <w:szCs w:val="22"/>
        </w:rPr>
      </w:pPr>
    </w:p>
    <w:p w:rsidR="00DB2317" w:rsidRPr="0050271F" w:rsidRDefault="00DB2317">
      <w:pPr>
        <w:jc w:val="center"/>
        <w:rPr>
          <w:sz w:val="22"/>
          <w:szCs w:val="22"/>
        </w:rPr>
      </w:pPr>
      <w:r w:rsidRPr="0050271F">
        <w:rPr>
          <w:sz w:val="22"/>
          <w:szCs w:val="22"/>
        </w:rPr>
        <w:t>Cena oferty najtańszej</w:t>
      </w:r>
    </w:p>
    <w:p w:rsidR="00DB2317" w:rsidRPr="0050271F" w:rsidRDefault="00DB2317">
      <w:pPr>
        <w:jc w:val="center"/>
        <w:rPr>
          <w:sz w:val="22"/>
          <w:szCs w:val="22"/>
        </w:rPr>
      </w:pPr>
      <w:r w:rsidRPr="0050271F">
        <w:rPr>
          <w:sz w:val="22"/>
          <w:szCs w:val="22"/>
        </w:rPr>
        <w:t xml:space="preserve">           Cn = ----------------------------- × Kp × Wc</w:t>
      </w:r>
    </w:p>
    <w:p w:rsidR="00DB2317" w:rsidRPr="0050271F" w:rsidRDefault="00DB2317">
      <w:pPr>
        <w:jc w:val="center"/>
        <w:rPr>
          <w:sz w:val="22"/>
          <w:szCs w:val="22"/>
        </w:rPr>
      </w:pPr>
      <w:r w:rsidRPr="0050271F">
        <w:rPr>
          <w:sz w:val="22"/>
          <w:szCs w:val="22"/>
        </w:rPr>
        <w:t>Cena oferty badanej</w:t>
      </w:r>
    </w:p>
    <w:p w:rsidR="00DB2317" w:rsidRPr="0050271F" w:rsidRDefault="00DB2317">
      <w:pPr>
        <w:jc w:val="center"/>
        <w:rPr>
          <w:sz w:val="22"/>
          <w:szCs w:val="22"/>
        </w:rPr>
      </w:pPr>
    </w:p>
    <w:p w:rsidR="00DB2317" w:rsidRPr="0050271F" w:rsidRDefault="00DB2317" w:rsidP="00612AA8">
      <w:pPr>
        <w:ind w:firstLine="709"/>
        <w:jc w:val="both"/>
        <w:rPr>
          <w:sz w:val="22"/>
          <w:szCs w:val="22"/>
        </w:rPr>
      </w:pPr>
      <w:r w:rsidRPr="0050271F">
        <w:rPr>
          <w:sz w:val="22"/>
          <w:szCs w:val="22"/>
        </w:rPr>
        <w:t>gdzie:</w:t>
      </w:r>
    </w:p>
    <w:p w:rsidR="00DB2317" w:rsidRPr="0050271F" w:rsidRDefault="00DB2317" w:rsidP="00612AA8">
      <w:pPr>
        <w:ind w:firstLine="709"/>
        <w:jc w:val="both"/>
        <w:rPr>
          <w:sz w:val="22"/>
          <w:szCs w:val="22"/>
        </w:rPr>
      </w:pPr>
      <w:r w:rsidRPr="0050271F">
        <w:rPr>
          <w:sz w:val="22"/>
          <w:szCs w:val="22"/>
        </w:rPr>
        <w:t>Cn – ilość punktów przyznana ofercie w kryterium „Cena”</w:t>
      </w:r>
    </w:p>
    <w:p w:rsidR="00DB2317" w:rsidRPr="0050271F" w:rsidRDefault="00DB2317" w:rsidP="00612AA8">
      <w:pPr>
        <w:ind w:firstLine="709"/>
        <w:jc w:val="both"/>
        <w:rPr>
          <w:sz w:val="22"/>
          <w:szCs w:val="22"/>
        </w:rPr>
      </w:pPr>
      <w:r w:rsidRPr="0050271F">
        <w:rPr>
          <w:sz w:val="22"/>
          <w:szCs w:val="22"/>
        </w:rPr>
        <w:t>Kp – współczynnik proporcjonalności = 100</w:t>
      </w:r>
    </w:p>
    <w:p w:rsidR="00DB2317" w:rsidRPr="0050271F" w:rsidRDefault="00DB2317" w:rsidP="00612AA8">
      <w:pPr>
        <w:ind w:firstLine="709"/>
        <w:jc w:val="both"/>
        <w:rPr>
          <w:sz w:val="22"/>
          <w:szCs w:val="22"/>
        </w:rPr>
      </w:pPr>
      <w:r w:rsidRPr="0050271F">
        <w:rPr>
          <w:sz w:val="22"/>
          <w:szCs w:val="22"/>
        </w:rPr>
        <w:t xml:space="preserve">Wc – waga procentowa dla kryterium „Cena” </w:t>
      </w:r>
      <w:r w:rsidRPr="001E11E0">
        <w:rPr>
          <w:sz w:val="22"/>
          <w:szCs w:val="22"/>
        </w:rPr>
        <w:t>= 100%</w:t>
      </w:r>
    </w:p>
    <w:p w:rsidR="00DB2317" w:rsidRPr="0050271F" w:rsidRDefault="00DB2317">
      <w:pPr>
        <w:rPr>
          <w:b/>
          <w:sz w:val="22"/>
          <w:szCs w:val="22"/>
        </w:rPr>
      </w:pPr>
    </w:p>
    <w:p w:rsidR="00DB2317" w:rsidRPr="00612AA8" w:rsidRDefault="00DB2317" w:rsidP="00612AA8">
      <w:pPr>
        <w:tabs>
          <w:tab w:val="left" w:pos="284"/>
        </w:tabs>
        <w:rPr>
          <w:sz w:val="22"/>
          <w:szCs w:val="22"/>
        </w:rPr>
      </w:pPr>
      <w:r w:rsidRPr="00612AA8">
        <w:rPr>
          <w:sz w:val="22"/>
          <w:szCs w:val="22"/>
        </w:rPr>
        <w:t xml:space="preserve">13.3.    Wynik oceny ofert </w:t>
      </w:r>
    </w:p>
    <w:p w:rsidR="00DB2317" w:rsidRPr="000372DA" w:rsidRDefault="00DB2317">
      <w:pPr>
        <w:widowControl w:val="0"/>
        <w:tabs>
          <w:tab w:val="left" w:pos="2640"/>
        </w:tabs>
        <w:overflowPunct w:val="0"/>
        <w:autoSpaceDE w:val="0"/>
        <w:jc w:val="both"/>
        <w:textAlignment w:val="baseline"/>
        <w:rPr>
          <w:sz w:val="22"/>
          <w:szCs w:val="22"/>
        </w:rPr>
      </w:pPr>
      <w:r>
        <w:rPr>
          <w:sz w:val="22"/>
          <w:szCs w:val="22"/>
        </w:rPr>
        <w:t xml:space="preserve">13.3.1. </w:t>
      </w:r>
      <w:r w:rsidRPr="000372DA">
        <w:rPr>
          <w:sz w:val="22"/>
          <w:szCs w:val="22"/>
        </w:rPr>
        <w:t>Część I zamówienia</w:t>
      </w:r>
    </w:p>
    <w:p w:rsidR="00DB2317" w:rsidRPr="000372DA" w:rsidRDefault="00DB2317" w:rsidP="0029181C">
      <w:pPr>
        <w:ind w:left="709"/>
        <w:jc w:val="both"/>
        <w:rPr>
          <w:sz w:val="22"/>
          <w:szCs w:val="22"/>
        </w:rPr>
      </w:pPr>
      <w:r w:rsidRPr="000372DA">
        <w:rPr>
          <w:sz w:val="22"/>
          <w:szCs w:val="22"/>
        </w:rPr>
        <w:t>Łączna ilość punktów oferty stanowi sumę ilości punktów przyznanych w kryterium „Cena” (Cn) i ilości punktów przyznanych w kryterium „Klauzule dodatkowe i inne postanowienia szczególne fakultatywne” (Pp).</w:t>
      </w:r>
    </w:p>
    <w:p w:rsidR="00DB2317" w:rsidRPr="000372DA" w:rsidRDefault="00DB2317" w:rsidP="0029181C">
      <w:pPr>
        <w:widowControl w:val="0"/>
        <w:autoSpaceDE w:val="0"/>
        <w:ind w:left="709"/>
        <w:jc w:val="both"/>
        <w:rPr>
          <w:rFonts w:eastAsia="SimSun"/>
          <w:sz w:val="22"/>
          <w:szCs w:val="22"/>
        </w:rPr>
      </w:pPr>
      <w:r w:rsidRPr="000372DA">
        <w:rPr>
          <w:rFonts w:eastAsia="SimSun"/>
          <w:sz w:val="22"/>
          <w:szCs w:val="22"/>
        </w:rPr>
        <w:t xml:space="preserve">Oferta, która otrzyma największą łączną ilość punktów zostanie uznana za najkorzystniejszą.  Pozostałe oferty zostaną sklasyfikowane zgodnie z uzyskaną łączną ilością punktów. </w:t>
      </w:r>
    </w:p>
    <w:p w:rsidR="00DB2317" w:rsidRPr="000372DA" w:rsidRDefault="00DB2317">
      <w:pPr>
        <w:jc w:val="both"/>
        <w:rPr>
          <w:sz w:val="22"/>
          <w:szCs w:val="22"/>
        </w:rPr>
      </w:pPr>
      <w:r>
        <w:rPr>
          <w:sz w:val="22"/>
          <w:szCs w:val="22"/>
        </w:rPr>
        <w:t xml:space="preserve">13.3.2. </w:t>
      </w:r>
      <w:r w:rsidRPr="000372DA">
        <w:rPr>
          <w:sz w:val="22"/>
          <w:szCs w:val="22"/>
        </w:rPr>
        <w:t>Część II zamówienia</w:t>
      </w:r>
    </w:p>
    <w:p w:rsidR="00DB2317" w:rsidRPr="000372DA" w:rsidRDefault="00DB2317" w:rsidP="0029181C">
      <w:pPr>
        <w:widowControl w:val="0"/>
        <w:autoSpaceDE w:val="0"/>
        <w:ind w:left="709"/>
        <w:rPr>
          <w:rFonts w:eastAsia="SimSun"/>
          <w:sz w:val="22"/>
          <w:szCs w:val="22"/>
        </w:rPr>
      </w:pPr>
      <w:r w:rsidRPr="000372DA">
        <w:rPr>
          <w:rFonts w:eastAsia="SimSun"/>
          <w:sz w:val="22"/>
          <w:szCs w:val="22"/>
        </w:rPr>
        <w:t xml:space="preserve">Oferta, która otrzyma maksymalną ilość punktów zostanie uznana za najkorzystniejszą.  Pozostałe oferty zostaną sklasyfikowane zgodnie z uzyskaną łączną ilością punktów. </w:t>
      </w:r>
    </w:p>
    <w:p w:rsidR="00DB2317" w:rsidRDefault="00DB2317">
      <w:pPr>
        <w:widowControl w:val="0"/>
        <w:autoSpaceDE w:val="0"/>
        <w:rPr>
          <w:rFonts w:eastAsia="SimSun"/>
        </w:rPr>
      </w:pPr>
    </w:p>
    <w:p w:rsidR="00DB2317" w:rsidRPr="008C2B02" w:rsidRDefault="00DB2317" w:rsidP="005642AF">
      <w:pPr>
        <w:widowControl w:val="0"/>
        <w:numPr>
          <w:ilvl w:val="0"/>
          <w:numId w:val="71"/>
        </w:numPr>
        <w:autoSpaceDE w:val="0"/>
        <w:spacing w:after="240"/>
        <w:ind w:left="709" w:hanging="709"/>
        <w:rPr>
          <w:rFonts w:eastAsia="SimSun"/>
          <w:b/>
          <w:sz w:val="22"/>
          <w:szCs w:val="22"/>
        </w:rPr>
      </w:pPr>
      <w:r w:rsidRPr="008C2B02">
        <w:rPr>
          <w:rFonts w:eastAsia="SimSun"/>
          <w:b/>
          <w:sz w:val="22"/>
          <w:szCs w:val="22"/>
        </w:rPr>
        <w:t>Wybór najkorzystniejszej oferty</w:t>
      </w:r>
    </w:p>
    <w:p w:rsidR="00DB2317" w:rsidRDefault="00DB2317" w:rsidP="005642AF">
      <w:pPr>
        <w:numPr>
          <w:ilvl w:val="1"/>
          <w:numId w:val="71"/>
        </w:numPr>
        <w:tabs>
          <w:tab w:val="left" w:pos="142"/>
          <w:tab w:val="left" w:pos="709"/>
        </w:tabs>
        <w:ind w:left="709" w:hanging="709"/>
        <w:jc w:val="both"/>
        <w:rPr>
          <w:rFonts w:eastAsia="SimSun"/>
          <w:sz w:val="22"/>
          <w:szCs w:val="22"/>
        </w:rPr>
      </w:pPr>
      <w:r w:rsidRPr="008C2B02">
        <w:rPr>
          <w:rFonts w:eastAsia="SimSun"/>
          <w:sz w:val="22"/>
          <w:szCs w:val="22"/>
        </w:rPr>
        <w:t>Zgodnie z art. 26 ust. 3 ustawy Pzp Zamawi</w:t>
      </w:r>
      <w:r>
        <w:rPr>
          <w:rFonts w:eastAsia="SimSun"/>
          <w:sz w:val="22"/>
          <w:szCs w:val="22"/>
        </w:rPr>
        <w:t xml:space="preserve">ający wzywa Wykonawców, którzy </w:t>
      </w:r>
      <w:r w:rsidRPr="008C2B02">
        <w:rPr>
          <w:rFonts w:eastAsia="SimSun"/>
          <w:sz w:val="22"/>
          <w:szCs w:val="22"/>
        </w:rPr>
        <w:t xml:space="preserve">w określonym terminie nie złożyli wymaganych </w:t>
      </w:r>
      <w:r>
        <w:rPr>
          <w:rFonts w:eastAsia="SimSun"/>
          <w:sz w:val="22"/>
          <w:szCs w:val="22"/>
        </w:rPr>
        <w:t xml:space="preserve">przez Zamawiającego oświadczeń </w:t>
      </w:r>
      <w:r w:rsidRPr="008C2B02">
        <w:rPr>
          <w:rFonts w:eastAsia="SimSun"/>
          <w:sz w:val="22"/>
          <w:szCs w:val="22"/>
        </w:rPr>
        <w:t>i dokumentów, o których mowa w art. 25 ust. 1 ustawy Pzp, lub którzy nie złożyli pełnomocnictw, albo, którzy złożyli wymagane pr</w:t>
      </w:r>
      <w:r>
        <w:rPr>
          <w:rFonts w:eastAsia="SimSun"/>
          <w:sz w:val="22"/>
          <w:szCs w:val="22"/>
        </w:rPr>
        <w:t xml:space="preserve">zez Zamawiającego oświadczenia </w:t>
      </w:r>
      <w:r w:rsidRPr="008C2B02">
        <w:rPr>
          <w:rFonts w:eastAsia="SimSun"/>
          <w:sz w:val="22"/>
          <w:szCs w:val="22"/>
        </w:rPr>
        <w:t>i dokumenty, o których mowa w art. 25 ust. 1 ustawy Pzp,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DB2317" w:rsidRPr="00967A5E" w:rsidRDefault="00DB2317" w:rsidP="005642AF">
      <w:pPr>
        <w:numPr>
          <w:ilvl w:val="1"/>
          <w:numId w:val="71"/>
        </w:numPr>
        <w:tabs>
          <w:tab w:val="left" w:pos="142"/>
          <w:tab w:val="left" w:pos="709"/>
        </w:tabs>
        <w:ind w:left="709" w:hanging="709"/>
        <w:jc w:val="both"/>
        <w:rPr>
          <w:rFonts w:eastAsia="SimSun"/>
          <w:sz w:val="22"/>
          <w:szCs w:val="22"/>
        </w:rPr>
      </w:pPr>
      <w:r w:rsidRPr="00967A5E">
        <w:rPr>
          <w:sz w:val="22"/>
          <w:szCs w:val="22"/>
        </w:rPr>
        <w:t>Zgodnie z art. 24b ust. 1 ustawy Pzp Zamawiający zwraca się do Wykonawcy o udzielenie w określonym terminie wyjaśnień dotyczących powiązań, o których mowa w art. 24 ust. 2 pkt 5 ustawy Pzp, istniejących między przedsiębiorcami, w celu ustalenia, czy zachodzą przesłanki wykluczenia Wykonawcy.</w:t>
      </w:r>
    </w:p>
    <w:p w:rsidR="00DB2317" w:rsidRDefault="00DB2317" w:rsidP="005642AF">
      <w:pPr>
        <w:numPr>
          <w:ilvl w:val="2"/>
          <w:numId w:val="71"/>
        </w:numPr>
        <w:jc w:val="both"/>
        <w:rPr>
          <w:sz w:val="22"/>
          <w:szCs w:val="22"/>
        </w:rPr>
      </w:pPr>
      <w:r w:rsidRPr="008C2B02">
        <w:rPr>
          <w:sz w:val="22"/>
          <w:szCs w:val="22"/>
        </w:rPr>
        <w:t>Zamawiający oceniając wyjaśnienia, bierze pod uwagę obiektywne czynniki, w szczególności wpływ powiązań, o których mowa w art. 24 ust. 2 pkt 5 ustawy Pzp, istniejących między przedsiębiorcami, na ich zachowania w postępowaniu oraz przestrzeganie zasady uczciwej konkurencji.</w:t>
      </w:r>
    </w:p>
    <w:p w:rsidR="00DB2317" w:rsidRPr="00967A5E" w:rsidRDefault="00DB2317" w:rsidP="005642AF">
      <w:pPr>
        <w:numPr>
          <w:ilvl w:val="2"/>
          <w:numId w:val="71"/>
        </w:numPr>
        <w:jc w:val="both"/>
        <w:rPr>
          <w:sz w:val="22"/>
          <w:szCs w:val="22"/>
        </w:rPr>
      </w:pPr>
      <w:r w:rsidRPr="00967A5E">
        <w:rPr>
          <w:sz w:val="22"/>
          <w:szCs w:val="22"/>
        </w:rPr>
        <w:t>Zamawiający wyklucza z postępowania o udzielenie zamówienia Wykonawcę, który nie złożył wyjaśnień oraz Wykonawcę, który nie złożył l</w:t>
      </w:r>
      <w:r>
        <w:rPr>
          <w:sz w:val="22"/>
          <w:szCs w:val="22"/>
        </w:rPr>
        <w:t>isty, o której mowa w rozdz. 6</w:t>
      </w:r>
      <w:r w:rsidRPr="00967A5E">
        <w:rPr>
          <w:sz w:val="22"/>
          <w:szCs w:val="22"/>
        </w:rPr>
        <w:t xml:space="preserve"> pkt </w:t>
      </w:r>
      <w:r>
        <w:rPr>
          <w:sz w:val="22"/>
          <w:szCs w:val="22"/>
        </w:rPr>
        <w:t>6.</w:t>
      </w:r>
      <w:r w:rsidRPr="00967A5E">
        <w:rPr>
          <w:sz w:val="22"/>
          <w:szCs w:val="22"/>
        </w:rPr>
        <w:t>3.</w:t>
      </w:r>
    </w:p>
    <w:p w:rsidR="00DB2317" w:rsidRDefault="00DB2317" w:rsidP="005642AF">
      <w:pPr>
        <w:numPr>
          <w:ilvl w:val="1"/>
          <w:numId w:val="71"/>
        </w:numPr>
        <w:tabs>
          <w:tab w:val="left" w:pos="709"/>
        </w:tabs>
        <w:ind w:left="709" w:hanging="709"/>
        <w:jc w:val="both"/>
        <w:rPr>
          <w:sz w:val="22"/>
          <w:szCs w:val="22"/>
        </w:rPr>
      </w:pPr>
      <w:r w:rsidRPr="008C2B02">
        <w:rPr>
          <w:sz w:val="22"/>
          <w:szCs w:val="22"/>
        </w:rPr>
        <w:t>W toku badania o oceny ofert Zamawiający może żądać od Wykonawców wyjaśnień dotyczących treści złożonych ofert. Niedopuszczalne jest prowadzenie między Zamawiającym a Wykonawcą negocjacji dotyczących złożonej oferty oraz - z zastrzeżeniem poprawiania przez Zamawiającego omyłek na podstawie art. 87 ust. 2 ustawy - dokonywanie jakiejkolwiek zmiany w jej treści.</w:t>
      </w:r>
    </w:p>
    <w:p w:rsidR="00DB2317" w:rsidRPr="00967A5E" w:rsidRDefault="00DB2317" w:rsidP="005642AF">
      <w:pPr>
        <w:numPr>
          <w:ilvl w:val="1"/>
          <w:numId w:val="71"/>
        </w:numPr>
        <w:tabs>
          <w:tab w:val="left" w:pos="709"/>
        </w:tabs>
        <w:ind w:left="709" w:hanging="709"/>
        <w:jc w:val="both"/>
        <w:rPr>
          <w:sz w:val="22"/>
          <w:szCs w:val="22"/>
        </w:rPr>
      </w:pPr>
      <w:r w:rsidRPr="00967A5E">
        <w:rPr>
          <w:sz w:val="22"/>
          <w:szCs w:val="22"/>
        </w:rPr>
        <w:t>Zgodnie z art. 87 ust. 2 ustawy Pzp Zamawiający poprawi w ofercie</w:t>
      </w:r>
    </w:p>
    <w:p w:rsidR="00DB2317" w:rsidRDefault="00DB2317" w:rsidP="002E63F9">
      <w:pPr>
        <w:numPr>
          <w:ilvl w:val="0"/>
          <w:numId w:val="18"/>
        </w:numPr>
        <w:ind w:hanging="11"/>
        <w:jc w:val="both"/>
        <w:rPr>
          <w:sz w:val="22"/>
          <w:szCs w:val="22"/>
        </w:rPr>
      </w:pPr>
      <w:r w:rsidRPr="008C2B02">
        <w:rPr>
          <w:sz w:val="22"/>
          <w:szCs w:val="22"/>
        </w:rPr>
        <w:t>oczywiste omyłki pisarskie,</w:t>
      </w:r>
    </w:p>
    <w:p w:rsidR="00DB2317" w:rsidRDefault="00DB2317" w:rsidP="002E63F9">
      <w:pPr>
        <w:numPr>
          <w:ilvl w:val="0"/>
          <w:numId w:val="18"/>
        </w:numPr>
        <w:ind w:hanging="11"/>
        <w:jc w:val="both"/>
        <w:rPr>
          <w:sz w:val="22"/>
          <w:szCs w:val="22"/>
        </w:rPr>
      </w:pPr>
      <w:r w:rsidRPr="00967A5E">
        <w:rPr>
          <w:sz w:val="22"/>
          <w:szCs w:val="22"/>
        </w:rPr>
        <w:t>oczywiste omyłki rachunkowe, z uwzględnieniem konsekwencji rachunkowych dokonanych poprawek,</w:t>
      </w:r>
    </w:p>
    <w:p w:rsidR="00DB2317" w:rsidRPr="00967A5E" w:rsidRDefault="00DB2317" w:rsidP="002E63F9">
      <w:pPr>
        <w:numPr>
          <w:ilvl w:val="0"/>
          <w:numId w:val="18"/>
        </w:numPr>
        <w:ind w:hanging="11"/>
        <w:jc w:val="both"/>
        <w:rPr>
          <w:sz w:val="22"/>
          <w:szCs w:val="22"/>
        </w:rPr>
      </w:pPr>
      <w:r w:rsidRPr="00967A5E">
        <w:rPr>
          <w:sz w:val="22"/>
          <w:szCs w:val="22"/>
        </w:rPr>
        <w:t>inne omyłki polegające na niezgodności oferty z SIWZ, niepowodujące istotnych zmian w treści oferty</w:t>
      </w:r>
    </w:p>
    <w:p w:rsidR="00DB2317" w:rsidRDefault="00DB2317" w:rsidP="00967A5E">
      <w:pPr>
        <w:ind w:left="284" w:firstLine="425"/>
        <w:jc w:val="both"/>
        <w:rPr>
          <w:sz w:val="22"/>
          <w:szCs w:val="22"/>
        </w:rPr>
      </w:pPr>
      <w:r w:rsidRPr="008C2B02">
        <w:rPr>
          <w:sz w:val="22"/>
          <w:szCs w:val="22"/>
        </w:rPr>
        <w:t>niezwłocznie zawiadamiając o tym Wykonawcę, którego oferta została poprawiona.</w:t>
      </w:r>
    </w:p>
    <w:p w:rsidR="00DB2317" w:rsidRPr="006963E3" w:rsidRDefault="00DB2317" w:rsidP="005642AF">
      <w:pPr>
        <w:pStyle w:val="ListParagraph"/>
        <w:numPr>
          <w:ilvl w:val="2"/>
          <w:numId w:val="71"/>
        </w:numPr>
        <w:contextualSpacing/>
        <w:jc w:val="both"/>
        <w:rPr>
          <w:sz w:val="22"/>
          <w:szCs w:val="22"/>
        </w:rPr>
      </w:pPr>
      <w:r w:rsidRPr="006963E3">
        <w:rPr>
          <w:sz w:val="22"/>
          <w:szCs w:val="22"/>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 formularzu cenowym z ceną wynikającą z podsumowania poszczególnych pozycji formularza cenowego, przyjmując jako cenę prawidłową kwotę wynikająca z podsumowania cen poszczególnym pozycji (przedmiotów ubezpieczenia) formularza cenowego; przy czym w formularzu cenowym dotyczącym ubezpieczeń komunikacyjnych w pierwszej kolejności w ten sposób poprawi ewentualne omyłki rachunkowe w podsumowaniu składek za obowiązkowe ubezpieczenie OC, AUTO CASCO i NNW kierowcy i pasażerów poszczególnych pojazdów (sprawdzenie w poziomie poszczególnych pozycji).</w:t>
      </w:r>
    </w:p>
    <w:p w:rsidR="00DB2317" w:rsidRPr="008C2B02" w:rsidRDefault="00DB2317" w:rsidP="005642AF">
      <w:pPr>
        <w:numPr>
          <w:ilvl w:val="1"/>
          <w:numId w:val="71"/>
        </w:numPr>
        <w:tabs>
          <w:tab w:val="left" w:pos="142"/>
          <w:tab w:val="left" w:pos="709"/>
        </w:tabs>
        <w:ind w:left="709" w:hanging="709"/>
        <w:jc w:val="both"/>
        <w:rPr>
          <w:sz w:val="22"/>
          <w:szCs w:val="22"/>
        </w:rPr>
      </w:pPr>
      <w:r w:rsidRPr="008C2B02">
        <w:rPr>
          <w:sz w:val="22"/>
          <w:szCs w:val="22"/>
        </w:rPr>
        <w:t>Zamawiający w celu ustalenia, czy oferta zawiera rażąco niską cenę w stosunku do przedmiotu zamówienia, zwraca się do Wykonawcy o udzielenie w określonym terminie wyjaśnień dotyczących elementów oferty mających wpływ na wysokość ceny.</w:t>
      </w:r>
    </w:p>
    <w:p w:rsidR="00DB2317" w:rsidRDefault="00DB2317" w:rsidP="005642AF">
      <w:pPr>
        <w:numPr>
          <w:ilvl w:val="2"/>
          <w:numId w:val="71"/>
        </w:numPr>
        <w:tabs>
          <w:tab w:val="left" w:pos="284"/>
          <w:tab w:val="left" w:pos="426"/>
        </w:tabs>
        <w:jc w:val="both"/>
        <w:rPr>
          <w:sz w:val="22"/>
          <w:szCs w:val="22"/>
        </w:rPr>
      </w:pPr>
      <w:r w:rsidRPr="008C2B02">
        <w:rPr>
          <w:sz w:val="22"/>
          <w:szCs w:val="22"/>
        </w:rPr>
        <w:t>Zamawiający, oceniając wyjaśnienia, bierze pod uwagę obiektywne czynniki.</w:t>
      </w:r>
    </w:p>
    <w:p w:rsidR="00DB2317" w:rsidRPr="00967A5E" w:rsidRDefault="00DB2317" w:rsidP="005642AF">
      <w:pPr>
        <w:numPr>
          <w:ilvl w:val="2"/>
          <w:numId w:val="71"/>
        </w:numPr>
        <w:tabs>
          <w:tab w:val="left" w:pos="284"/>
          <w:tab w:val="left" w:pos="426"/>
        </w:tabs>
        <w:jc w:val="both"/>
        <w:rPr>
          <w:sz w:val="22"/>
          <w:szCs w:val="22"/>
        </w:rPr>
      </w:pPr>
      <w:r w:rsidRPr="00967A5E">
        <w:rPr>
          <w:sz w:val="22"/>
          <w:szCs w:val="22"/>
        </w:rPr>
        <w:t>Zamawiający odrzuca ofertę Wykonawcy, który nie złożył wyjaśnień lub jeżeli dokonana ocena wyjaśnień wraz z dostarczonymi dowodami potwierdza, że oferta zawiera rażąco niską cenę w stosunku do przedmiotu zamówienia.</w:t>
      </w:r>
    </w:p>
    <w:p w:rsidR="00DB2317" w:rsidRDefault="00DB2317" w:rsidP="005642AF">
      <w:pPr>
        <w:numPr>
          <w:ilvl w:val="1"/>
          <w:numId w:val="71"/>
        </w:numPr>
        <w:tabs>
          <w:tab w:val="left" w:pos="709"/>
        </w:tabs>
        <w:ind w:left="709" w:hanging="709"/>
        <w:jc w:val="both"/>
        <w:rPr>
          <w:sz w:val="22"/>
          <w:szCs w:val="22"/>
        </w:rPr>
      </w:pPr>
      <w:r w:rsidRPr="008C2B02">
        <w:rPr>
          <w:sz w:val="22"/>
          <w:szCs w:val="22"/>
        </w:rPr>
        <w:t>Zamawiający wybiera najkorzystniejszą ofertę na podstawie kryteriów oceny ofert określonych w niniejszej specyfikacji.</w:t>
      </w:r>
    </w:p>
    <w:p w:rsidR="00DB2317" w:rsidRDefault="00DB2317" w:rsidP="005642AF">
      <w:pPr>
        <w:numPr>
          <w:ilvl w:val="1"/>
          <w:numId w:val="71"/>
        </w:numPr>
        <w:tabs>
          <w:tab w:val="left" w:pos="709"/>
        </w:tabs>
        <w:ind w:left="709" w:hanging="709"/>
        <w:jc w:val="both"/>
        <w:rPr>
          <w:sz w:val="22"/>
          <w:szCs w:val="22"/>
        </w:rPr>
      </w:pPr>
      <w:r w:rsidRPr="00967A5E">
        <w:rPr>
          <w:sz w:val="22"/>
          <w:szCs w:val="22"/>
        </w:rPr>
        <w:t>Jeżeli w części I zamówienia nie będzie można wybrać oferty najkorzystniejszej z uwagi na to, że dwie lub więcej ofert przedstawia taki sam bilans ceny i innych kryteriów oceny ofert, Zamawiający spośród tych ofert wybiera niższą cenę.</w:t>
      </w:r>
    </w:p>
    <w:p w:rsidR="00DB2317" w:rsidRDefault="00DB2317" w:rsidP="005642AF">
      <w:pPr>
        <w:numPr>
          <w:ilvl w:val="1"/>
          <w:numId w:val="71"/>
        </w:numPr>
        <w:tabs>
          <w:tab w:val="left" w:pos="709"/>
        </w:tabs>
        <w:ind w:left="709" w:hanging="709"/>
        <w:jc w:val="both"/>
        <w:rPr>
          <w:sz w:val="22"/>
          <w:szCs w:val="22"/>
        </w:rPr>
      </w:pPr>
      <w:r w:rsidRPr="00967A5E">
        <w:rPr>
          <w:sz w:val="22"/>
          <w:szCs w:val="22"/>
        </w:rPr>
        <w:t>Jeżeli w części II postępowania o udzielenie zamówien</w:t>
      </w:r>
      <w:r>
        <w:rPr>
          <w:sz w:val="22"/>
          <w:szCs w:val="22"/>
        </w:rPr>
        <w:t>ia, w której</w:t>
      </w:r>
      <w:r w:rsidRPr="00967A5E">
        <w:rPr>
          <w:sz w:val="22"/>
          <w:szCs w:val="22"/>
        </w:rPr>
        <w:t xml:space="preserve"> jedynym kryterium oceny ofert jest cena, nie można będzie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wyższych cen niż zaoferowane w złożonych pierwotnie ofertach.</w:t>
      </w:r>
    </w:p>
    <w:p w:rsidR="00DB2317" w:rsidRDefault="00DB2317" w:rsidP="005642AF">
      <w:pPr>
        <w:numPr>
          <w:ilvl w:val="1"/>
          <w:numId w:val="71"/>
        </w:numPr>
        <w:tabs>
          <w:tab w:val="left" w:pos="709"/>
        </w:tabs>
        <w:ind w:left="709" w:hanging="709"/>
        <w:jc w:val="both"/>
        <w:rPr>
          <w:sz w:val="22"/>
          <w:szCs w:val="22"/>
        </w:rPr>
      </w:pPr>
      <w:r w:rsidRPr="00967A5E">
        <w:rPr>
          <w:sz w:val="22"/>
          <w:szCs w:val="22"/>
        </w:rPr>
        <w:t>Zamawiający wykluczy z postępowania Wykonawcę w okolicznościach, o których mowa w art. 24 ust. 1 i 2 oraz w art. 24b ust. 3 ustawy Pzp.</w:t>
      </w:r>
    </w:p>
    <w:p w:rsidR="00DB2317" w:rsidRDefault="00DB2317" w:rsidP="005642AF">
      <w:pPr>
        <w:numPr>
          <w:ilvl w:val="1"/>
          <w:numId w:val="71"/>
        </w:numPr>
        <w:tabs>
          <w:tab w:val="left" w:pos="709"/>
        </w:tabs>
        <w:ind w:left="709" w:hanging="709"/>
        <w:jc w:val="both"/>
        <w:rPr>
          <w:sz w:val="22"/>
          <w:szCs w:val="22"/>
        </w:rPr>
      </w:pPr>
      <w:r w:rsidRPr="00967A5E">
        <w:rPr>
          <w:sz w:val="22"/>
          <w:szCs w:val="22"/>
        </w:rPr>
        <w:t>Zamawiający odrzuci oferty Wykonawców, jeżeli zajdą przesłanki określone w art. 89 ust. 1 ustawy Pzp.</w:t>
      </w:r>
    </w:p>
    <w:p w:rsidR="00DB2317" w:rsidRPr="00967A5E" w:rsidRDefault="00DB2317" w:rsidP="005642AF">
      <w:pPr>
        <w:numPr>
          <w:ilvl w:val="1"/>
          <w:numId w:val="71"/>
        </w:numPr>
        <w:tabs>
          <w:tab w:val="left" w:pos="709"/>
        </w:tabs>
        <w:ind w:left="709" w:hanging="709"/>
        <w:jc w:val="both"/>
        <w:rPr>
          <w:sz w:val="22"/>
          <w:szCs w:val="22"/>
        </w:rPr>
      </w:pPr>
      <w:r w:rsidRPr="00967A5E">
        <w:rPr>
          <w:sz w:val="22"/>
          <w:szCs w:val="22"/>
        </w:rPr>
        <w:t>Zamawiający unieważni postępowanie o udzielenie zamówienia w całości lub w części, jeżeli:</w:t>
      </w:r>
    </w:p>
    <w:p w:rsidR="00DB2317" w:rsidRDefault="00DB2317" w:rsidP="002E63F9">
      <w:pPr>
        <w:numPr>
          <w:ilvl w:val="0"/>
          <w:numId w:val="19"/>
        </w:numPr>
        <w:ind w:firstLine="709"/>
        <w:jc w:val="both"/>
        <w:rPr>
          <w:sz w:val="22"/>
          <w:szCs w:val="22"/>
        </w:rPr>
      </w:pPr>
      <w:r w:rsidRPr="008C2B02">
        <w:rPr>
          <w:sz w:val="22"/>
          <w:szCs w:val="22"/>
        </w:rPr>
        <w:t>nie złożono żadnej oferty niepodlegającej odrzuceniu;</w:t>
      </w:r>
    </w:p>
    <w:p w:rsidR="00DB2317" w:rsidRDefault="00DB2317" w:rsidP="002E63F9">
      <w:pPr>
        <w:numPr>
          <w:ilvl w:val="0"/>
          <w:numId w:val="19"/>
        </w:numPr>
        <w:tabs>
          <w:tab w:val="clear" w:pos="0"/>
          <w:tab w:val="num" w:pos="709"/>
        </w:tabs>
        <w:ind w:left="709"/>
        <w:jc w:val="both"/>
        <w:rPr>
          <w:sz w:val="22"/>
          <w:szCs w:val="22"/>
        </w:rPr>
      </w:pPr>
      <w:r w:rsidRPr="00967A5E">
        <w:rPr>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rsidR="00DB2317" w:rsidRDefault="00DB2317" w:rsidP="002E63F9">
      <w:pPr>
        <w:numPr>
          <w:ilvl w:val="0"/>
          <w:numId w:val="19"/>
        </w:numPr>
        <w:tabs>
          <w:tab w:val="clear" w:pos="0"/>
          <w:tab w:val="num" w:pos="709"/>
        </w:tabs>
        <w:ind w:left="709"/>
        <w:jc w:val="both"/>
        <w:rPr>
          <w:sz w:val="22"/>
          <w:szCs w:val="22"/>
        </w:rPr>
      </w:pPr>
      <w:r w:rsidRPr="00967A5E">
        <w:rPr>
          <w:sz w:val="22"/>
          <w:szCs w:val="22"/>
        </w:rPr>
        <w:t xml:space="preserve">w przypadku, o których mowa w pkt. </w:t>
      </w:r>
      <w:r>
        <w:rPr>
          <w:sz w:val="22"/>
          <w:szCs w:val="22"/>
        </w:rPr>
        <w:t>14.</w:t>
      </w:r>
      <w:r w:rsidRPr="00967A5E">
        <w:rPr>
          <w:sz w:val="22"/>
          <w:szCs w:val="22"/>
        </w:rPr>
        <w:t>8, zostały złożone oferty dodatkowe o takiej samej cenie,</w:t>
      </w:r>
    </w:p>
    <w:p w:rsidR="00DB2317" w:rsidRDefault="00DB2317" w:rsidP="002E63F9">
      <w:pPr>
        <w:numPr>
          <w:ilvl w:val="0"/>
          <w:numId w:val="19"/>
        </w:numPr>
        <w:tabs>
          <w:tab w:val="clear" w:pos="0"/>
          <w:tab w:val="num" w:pos="709"/>
        </w:tabs>
        <w:ind w:left="709"/>
        <w:jc w:val="both"/>
        <w:rPr>
          <w:sz w:val="22"/>
          <w:szCs w:val="22"/>
        </w:rPr>
      </w:pPr>
      <w:r w:rsidRPr="00967A5E">
        <w:rPr>
          <w:sz w:val="22"/>
          <w:szCs w:val="22"/>
        </w:rPr>
        <w:t>wystąpiła istotna zmiana okoliczności powodująca, że prowadzenie postępowania lub wykonanie zamówienia nie leży w interesie publicznym, czego nie można było wcześniej przewidzieć,</w:t>
      </w:r>
    </w:p>
    <w:p w:rsidR="00DB2317" w:rsidRPr="00967A5E" w:rsidRDefault="00DB2317" w:rsidP="002E63F9">
      <w:pPr>
        <w:numPr>
          <w:ilvl w:val="0"/>
          <w:numId w:val="19"/>
        </w:numPr>
        <w:tabs>
          <w:tab w:val="clear" w:pos="0"/>
          <w:tab w:val="num" w:pos="709"/>
        </w:tabs>
        <w:ind w:left="709"/>
        <w:jc w:val="both"/>
        <w:rPr>
          <w:sz w:val="22"/>
          <w:szCs w:val="22"/>
        </w:rPr>
      </w:pPr>
      <w:r w:rsidRPr="00967A5E">
        <w:rPr>
          <w:sz w:val="22"/>
          <w:szCs w:val="22"/>
        </w:rPr>
        <w:t>postępowanie obarczone jest niemożliwą do usunięcia wadą uniemożliwiającą zawarcie niepodlegającej unieważnieniu umowy w sprawie zamówienia publicznego.</w:t>
      </w:r>
    </w:p>
    <w:p w:rsidR="00DB2317" w:rsidRPr="008C2B02" w:rsidRDefault="00DB2317" w:rsidP="005642AF">
      <w:pPr>
        <w:numPr>
          <w:ilvl w:val="1"/>
          <w:numId w:val="71"/>
        </w:numPr>
        <w:ind w:left="709" w:hanging="709"/>
        <w:jc w:val="both"/>
        <w:rPr>
          <w:sz w:val="22"/>
          <w:szCs w:val="22"/>
        </w:rPr>
      </w:pPr>
      <w:r w:rsidRPr="008C2B02">
        <w:rPr>
          <w:sz w:val="22"/>
          <w:szCs w:val="22"/>
        </w:rPr>
        <w:t>O unieważnieniu postępowania o udzielenie zamówienia Zamawiający zawiadamia równocześnie wszystkich Wykonawców, którzy:</w:t>
      </w:r>
    </w:p>
    <w:p w:rsidR="00DB2317" w:rsidRDefault="00DB2317" w:rsidP="00097B1E">
      <w:pPr>
        <w:numPr>
          <w:ilvl w:val="0"/>
          <w:numId w:val="11"/>
        </w:numPr>
        <w:tabs>
          <w:tab w:val="clear" w:pos="0"/>
        </w:tabs>
        <w:ind w:left="709"/>
        <w:jc w:val="both"/>
        <w:rPr>
          <w:sz w:val="22"/>
          <w:szCs w:val="22"/>
        </w:rPr>
      </w:pPr>
      <w:r w:rsidRPr="008C2B02">
        <w:rPr>
          <w:sz w:val="22"/>
          <w:szCs w:val="22"/>
        </w:rPr>
        <w:t>ubiegali się o udzielenie zamówienia – w przypadku unieważnienia postępowania przed upływem terminu składania ofert,</w:t>
      </w:r>
    </w:p>
    <w:p w:rsidR="00DB2317" w:rsidRPr="00967A5E" w:rsidRDefault="00DB2317" w:rsidP="00097B1E">
      <w:pPr>
        <w:numPr>
          <w:ilvl w:val="0"/>
          <w:numId w:val="11"/>
        </w:numPr>
        <w:tabs>
          <w:tab w:val="clear" w:pos="0"/>
        </w:tabs>
        <w:ind w:left="709"/>
        <w:jc w:val="both"/>
        <w:rPr>
          <w:sz w:val="22"/>
          <w:szCs w:val="22"/>
        </w:rPr>
      </w:pPr>
      <w:r w:rsidRPr="00967A5E">
        <w:rPr>
          <w:sz w:val="22"/>
          <w:szCs w:val="22"/>
        </w:rPr>
        <w:t xml:space="preserve">złożyli oferty – w przypadku unieważnienia postępowania po upływie terminu składania ofert </w:t>
      </w:r>
    </w:p>
    <w:p w:rsidR="00DB2317" w:rsidRPr="008C2B02" w:rsidRDefault="00DB2317" w:rsidP="00967A5E">
      <w:pPr>
        <w:ind w:firstLine="709"/>
        <w:jc w:val="both"/>
        <w:rPr>
          <w:sz w:val="22"/>
          <w:szCs w:val="22"/>
        </w:rPr>
      </w:pPr>
      <w:r w:rsidRPr="008C2B02">
        <w:rPr>
          <w:sz w:val="22"/>
          <w:szCs w:val="22"/>
        </w:rPr>
        <w:t>- podając uzasadnienie faktyczne i prawne.</w:t>
      </w:r>
    </w:p>
    <w:p w:rsidR="00DB2317" w:rsidRPr="008C2B02" w:rsidRDefault="00DB2317">
      <w:pPr>
        <w:jc w:val="both"/>
        <w:rPr>
          <w:sz w:val="22"/>
          <w:szCs w:val="22"/>
        </w:rPr>
      </w:pPr>
    </w:p>
    <w:p w:rsidR="00DB2317" w:rsidRPr="000372DA" w:rsidRDefault="00DB2317" w:rsidP="005642AF">
      <w:pPr>
        <w:numPr>
          <w:ilvl w:val="0"/>
          <w:numId w:val="71"/>
        </w:numPr>
        <w:spacing w:after="240"/>
        <w:jc w:val="both"/>
        <w:rPr>
          <w:b/>
          <w:sz w:val="22"/>
          <w:szCs w:val="22"/>
        </w:rPr>
      </w:pPr>
      <w:r w:rsidRPr="000372DA">
        <w:rPr>
          <w:b/>
          <w:sz w:val="22"/>
          <w:szCs w:val="22"/>
        </w:rPr>
        <w:t>Informacja o formalnościach, jakie powinny zostać dopełnione po wyborze oferty w celu zawarcia umowy w sprawie zamówienia publicznego</w:t>
      </w:r>
    </w:p>
    <w:p w:rsidR="00DB2317" w:rsidRPr="000372DA" w:rsidRDefault="00DB2317" w:rsidP="005642AF">
      <w:pPr>
        <w:numPr>
          <w:ilvl w:val="1"/>
          <w:numId w:val="71"/>
        </w:numPr>
        <w:tabs>
          <w:tab w:val="left" w:pos="709"/>
        </w:tabs>
        <w:ind w:left="709" w:hanging="709"/>
        <w:jc w:val="both"/>
        <w:rPr>
          <w:sz w:val="22"/>
          <w:szCs w:val="22"/>
        </w:rPr>
      </w:pPr>
      <w:r w:rsidRPr="000372DA">
        <w:rPr>
          <w:sz w:val="22"/>
          <w:szCs w:val="22"/>
        </w:rPr>
        <w:t>Zgodnie z art. 92 ust. 1 u</w:t>
      </w:r>
      <w:r>
        <w:rPr>
          <w:sz w:val="22"/>
          <w:szCs w:val="22"/>
        </w:rPr>
        <w:t>stawy Pzp</w:t>
      </w:r>
      <w:r w:rsidRPr="000372DA">
        <w:rPr>
          <w:sz w:val="22"/>
          <w:szCs w:val="22"/>
        </w:rPr>
        <w:t>, niezwłocznie po wyborze najkorzystniejszej oferty na każdą część zamówienia Zamawiający jednocześnie zawiadomi wszystkich Wykonawców, którzy złożyli oferty o:</w:t>
      </w:r>
    </w:p>
    <w:p w:rsidR="00DB2317" w:rsidRDefault="00DB2317" w:rsidP="00AA21EF">
      <w:pPr>
        <w:numPr>
          <w:ilvl w:val="0"/>
          <w:numId w:val="41"/>
        </w:numPr>
        <w:tabs>
          <w:tab w:val="clear" w:pos="0"/>
          <w:tab w:val="num" w:pos="709"/>
        </w:tabs>
        <w:ind w:left="709"/>
        <w:jc w:val="both"/>
        <w:rPr>
          <w:sz w:val="22"/>
          <w:szCs w:val="22"/>
        </w:rPr>
      </w:pPr>
      <w:r w:rsidRPr="000372DA">
        <w:rPr>
          <w:sz w:val="22"/>
          <w:szCs w:val="22"/>
        </w:rPr>
        <w:t>wyborze oferty najkorzystniejszej,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DB2317" w:rsidRDefault="00DB2317" w:rsidP="00AA21EF">
      <w:pPr>
        <w:numPr>
          <w:ilvl w:val="0"/>
          <w:numId w:val="41"/>
        </w:numPr>
        <w:tabs>
          <w:tab w:val="clear" w:pos="0"/>
          <w:tab w:val="num" w:pos="709"/>
        </w:tabs>
        <w:ind w:left="709"/>
        <w:jc w:val="both"/>
        <w:rPr>
          <w:sz w:val="22"/>
          <w:szCs w:val="22"/>
        </w:rPr>
      </w:pPr>
      <w:r w:rsidRPr="00967A5E">
        <w:rPr>
          <w:sz w:val="22"/>
          <w:szCs w:val="22"/>
        </w:rPr>
        <w:t>Wykonawcach, których oferty zostały odrzucone, podając uzasadnienie faktyczne i prawne,</w:t>
      </w:r>
    </w:p>
    <w:p w:rsidR="00DB2317" w:rsidRDefault="00DB2317" w:rsidP="00AA21EF">
      <w:pPr>
        <w:numPr>
          <w:ilvl w:val="0"/>
          <w:numId w:val="41"/>
        </w:numPr>
        <w:tabs>
          <w:tab w:val="clear" w:pos="0"/>
          <w:tab w:val="num" w:pos="709"/>
        </w:tabs>
        <w:ind w:left="709"/>
        <w:jc w:val="both"/>
        <w:rPr>
          <w:sz w:val="22"/>
          <w:szCs w:val="22"/>
        </w:rPr>
      </w:pPr>
      <w:r w:rsidRPr="00967A5E">
        <w:rPr>
          <w:sz w:val="22"/>
          <w:szCs w:val="22"/>
        </w:rPr>
        <w:t>Wykonawcach, którzy zostali wykluczeni z postępowania o udzielenie zamówienia, podając uzasadnienie faktyczne i prawne,</w:t>
      </w:r>
    </w:p>
    <w:p w:rsidR="00DB2317" w:rsidRPr="00967A5E" w:rsidRDefault="00DB2317" w:rsidP="00AA21EF">
      <w:pPr>
        <w:numPr>
          <w:ilvl w:val="0"/>
          <w:numId w:val="41"/>
        </w:numPr>
        <w:tabs>
          <w:tab w:val="clear" w:pos="0"/>
          <w:tab w:val="num" w:pos="709"/>
        </w:tabs>
        <w:ind w:left="709"/>
        <w:jc w:val="both"/>
        <w:rPr>
          <w:sz w:val="22"/>
          <w:szCs w:val="22"/>
        </w:rPr>
      </w:pPr>
      <w:r w:rsidRPr="00967A5E">
        <w:rPr>
          <w:sz w:val="22"/>
          <w:szCs w:val="22"/>
        </w:rPr>
        <w:t>terminie, określonym zgodnie z art. 94 ust. 1 lub 2 ustawy Prawo zamówień publicznych, po którego upływie umowa w sprawie zamówienia publicznego może być zawarta.</w:t>
      </w:r>
    </w:p>
    <w:p w:rsidR="00DB2317" w:rsidRDefault="00DB2317" w:rsidP="005642AF">
      <w:pPr>
        <w:numPr>
          <w:ilvl w:val="1"/>
          <w:numId w:val="71"/>
        </w:numPr>
        <w:tabs>
          <w:tab w:val="left" w:pos="709"/>
        </w:tabs>
        <w:ind w:left="709" w:hanging="709"/>
        <w:jc w:val="both"/>
        <w:rPr>
          <w:sz w:val="22"/>
          <w:szCs w:val="22"/>
        </w:rPr>
      </w:pPr>
      <w:r w:rsidRPr="000372DA">
        <w:rPr>
          <w:sz w:val="22"/>
          <w:szCs w:val="22"/>
        </w:rPr>
        <w:t xml:space="preserve">Niezwłocznie po wyborze najkorzystniejszej oferty Zamawiający zamieści informacje, </w:t>
      </w:r>
      <w:r>
        <w:rPr>
          <w:sz w:val="22"/>
          <w:szCs w:val="22"/>
        </w:rPr>
        <w:br/>
      </w:r>
      <w:r w:rsidRPr="000372DA">
        <w:rPr>
          <w:sz w:val="22"/>
          <w:szCs w:val="22"/>
        </w:rPr>
        <w:t xml:space="preserve">o których mowa w punkcie </w:t>
      </w:r>
      <w:r>
        <w:rPr>
          <w:sz w:val="22"/>
          <w:szCs w:val="22"/>
        </w:rPr>
        <w:t>15.</w:t>
      </w:r>
      <w:r w:rsidRPr="000372DA">
        <w:rPr>
          <w:sz w:val="22"/>
          <w:szCs w:val="22"/>
        </w:rPr>
        <w:t>1 ppkt 1, na stronie internetowej oraz w miejscu publicznie dostępnym w swojej siedzibie</w:t>
      </w:r>
      <w:r>
        <w:rPr>
          <w:sz w:val="22"/>
          <w:szCs w:val="22"/>
        </w:rPr>
        <w:t xml:space="preserve">, </w:t>
      </w:r>
      <w:r w:rsidRPr="00354892">
        <w:rPr>
          <w:sz w:val="22"/>
          <w:szCs w:val="22"/>
        </w:rPr>
        <w:t>tj. przy pokoju nr 218 - II piętro budynku Starostwa.</w:t>
      </w:r>
    </w:p>
    <w:p w:rsidR="00DB2317" w:rsidRDefault="00DB2317" w:rsidP="005642AF">
      <w:pPr>
        <w:numPr>
          <w:ilvl w:val="1"/>
          <w:numId w:val="71"/>
        </w:numPr>
        <w:tabs>
          <w:tab w:val="left" w:pos="709"/>
        </w:tabs>
        <w:ind w:left="709" w:hanging="709"/>
        <w:jc w:val="both"/>
        <w:rPr>
          <w:sz w:val="22"/>
          <w:szCs w:val="22"/>
        </w:rPr>
      </w:pPr>
      <w:r w:rsidRPr="00967A5E">
        <w:rPr>
          <w:sz w:val="22"/>
          <w:szCs w:val="22"/>
        </w:rPr>
        <w:t>Zamawiający zawiera umowę w sprawie zamówienia publicznego w terminie nie krótszym niż 5 dni od dnia przesłania zawiadomienia o wyborze oferty, jeżeli zawiadomienie zostanie przesłane faksem</w:t>
      </w:r>
      <w:r>
        <w:rPr>
          <w:sz w:val="22"/>
          <w:szCs w:val="22"/>
        </w:rPr>
        <w:t xml:space="preserve"> </w:t>
      </w:r>
      <w:r w:rsidRPr="00FE5D26">
        <w:rPr>
          <w:sz w:val="22"/>
          <w:szCs w:val="22"/>
        </w:rPr>
        <w:t>lub drogą elektroniczną</w:t>
      </w:r>
      <w:r w:rsidRPr="00967A5E">
        <w:rPr>
          <w:sz w:val="22"/>
          <w:szCs w:val="22"/>
        </w:rPr>
        <w:t xml:space="preserve"> z zastrzeżeniem art. 183 ustawy Pzp.</w:t>
      </w:r>
    </w:p>
    <w:p w:rsidR="00DB2317" w:rsidRPr="00967A5E" w:rsidRDefault="00DB2317" w:rsidP="005642AF">
      <w:pPr>
        <w:numPr>
          <w:ilvl w:val="1"/>
          <w:numId w:val="71"/>
        </w:numPr>
        <w:tabs>
          <w:tab w:val="left" w:pos="709"/>
        </w:tabs>
        <w:ind w:left="709" w:hanging="709"/>
        <w:jc w:val="both"/>
        <w:rPr>
          <w:sz w:val="22"/>
          <w:szCs w:val="22"/>
        </w:rPr>
      </w:pPr>
      <w:r w:rsidRPr="00967A5E">
        <w:rPr>
          <w:sz w:val="22"/>
          <w:szCs w:val="22"/>
        </w:rPr>
        <w:t xml:space="preserve">Zamawiający może zawrzeć umowę w sprawie niniejszego zamówienia publicznego przed upływem terminów, o których mowa w pkt. </w:t>
      </w:r>
      <w:r>
        <w:rPr>
          <w:sz w:val="22"/>
          <w:szCs w:val="22"/>
        </w:rPr>
        <w:t>15.</w:t>
      </w:r>
      <w:r w:rsidRPr="00967A5E">
        <w:rPr>
          <w:sz w:val="22"/>
          <w:szCs w:val="22"/>
        </w:rPr>
        <w:t>3, jeżeli:</w:t>
      </w:r>
    </w:p>
    <w:p w:rsidR="00DB2317" w:rsidRDefault="00DB2317" w:rsidP="00097B1E">
      <w:pPr>
        <w:numPr>
          <w:ilvl w:val="0"/>
          <w:numId w:val="13"/>
        </w:numPr>
        <w:tabs>
          <w:tab w:val="clear" w:pos="0"/>
          <w:tab w:val="num" w:pos="709"/>
        </w:tabs>
        <w:ind w:left="709"/>
        <w:jc w:val="both"/>
        <w:rPr>
          <w:sz w:val="22"/>
          <w:szCs w:val="22"/>
        </w:rPr>
      </w:pPr>
      <w:r w:rsidRPr="000372DA">
        <w:rPr>
          <w:sz w:val="22"/>
          <w:szCs w:val="22"/>
        </w:rPr>
        <w:t>w postępowaniu o udzielenie zamówienia w trybie przetargu nieograniczonego złożono  tylko jedną ofertę, albo</w:t>
      </w:r>
    </w:p>
    <w:p w:rsidR="00DB2317" w:rsidRPr="00967A5E" w:rsidRDefault="00DB2317" w:rsidP="00097B1E">
      <w:pPr>
        <w:numPr>
          <w:ilvl w:val="0"/>
          <w:numId w:val="13"/>
        </w:numPr>
        <w:tabs>
          <w:tab w:val="clear" w:pos="0"/>
          <w:tab w:val="num" w:pos="709"/>
        </w:tabs>
        <w:ind w:left="709"/>
        <w:jc w:val="both"/>
        <w:rPr>
          <w:sz w:val="22"/>
          <w:szCs w:val="22"/>
        </w:rPr>
      </w:pPr>
      <w:r w:rsidRPr="00967A5E">
        <w:rPr>
          <w:sz w:val="22"/>
          <w:szCs w:val="22"/>
        </w:rPr>
        <w:t>w postępowaniu o udzielenie zamówienia o wartości mniejszej niż kwoty określone na podstawie art. 11 ust. 8 nie odrzucono żadnej oferty oraz w przypadku trybu przetargu nieograniczonego nie wykluczono żadnego Wykonawcy.</w:t>
      </w:r>
    </w:p>
    <w:p w:rsidR="00DB2317" w:rsidRDefault="00DB2317" w:rsidP="005642AF">
      <w:pPr>
        <w:numPr>
          <w:ilvl w:val="1"/>
          <w:numId w:val="71"/>
        </w:numPr>
        <w:tabs>
          <w:tab w:val="left" w:pos="709"/>
        </w:tabs>
        <w:ind w:left="709" w:hanging="709"/>
        <w:jc w:val="both"/>
        <w:rPr>
          <w:sz w:val="22"/>
          <w:szCs w:val="22"/>
        </w:rPr>
      </w:pPr>
      <w:r w:rsidRPr="000372DA">
        <w:rPr>
          <w:sz w:val="22"/>
          <w:szCs w:val="22"/>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DB2317" w:rsidRDefault="00DB2317" w:rsidP="005642AF">
      <w:pPr>
        <w:numPr>
          <w:ilvl w:val="1"/>
          <w:numId w:val="71"/>
        </w:numPr>
        <w:tabs>
          <w:tab w:val="left" w:pos="709"/>
        </w:tabs>
        <w:ind w:left="709" w:hanging="709"/>
        <w:jc w:val="both"/>
        <w:rPr>
          <w:sz w:val="22"/>
          <w:szCs w:val="22"/>
        </w:rPr>
      </w:pPr>
      <w:r w:rsidRPr="00967A5E">
        <w:rPr>
          <w:sz w:val="22"/>
          <w:szCs w:val="22"/>
        </w:rPr>
        <w:t>Na podstawie art. 23 ust. 4 ustawy, jeżeli najkorzystniejszą ofertę złożą Wykonawcy wspólnie ubiegający się o udzielenie zamówienia, Zamawiający</w:t>
      </w:r>
      <w:r>
        <w:rPr>
          <w:sz w:val="22"/>
          <w:szCs w:val="22"/>
        </w:rPr>
        <w:t xml:space="preserve"> </w:t>
      </w:r>
      <w:r w:rsidRPr="00FE5D26">
        <w:rPr>
          <w:sz w:val="22"/>
          <w:szCs w:val="22"/>
        </w:rPr>
        <w:t>będzie żądał</w:t>
      </w:r>
      <w:r w:rsidRPr="00967A5E">
        <w:rPr>
          <w:sz w:val="22"/>
          <w:szCs w:val="22"/>
        </w:rPr>
        <w:t xml:space="preserve">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DB2317" w:rsidRPr="00DD6C31" w:rsidRDefault="00DB2317" w:rsidP="005642AF">
      <w:pPr>
        <w:numPr>
          <w:ilvl w:val="1"/>
          <w:numId w:val="71"/>
        </w:numPr>
        <w:tabs>
          <w:tab w:val="left" w:pos="709"/>
        </w:tabs>
        <w:ind w:left="709" w:hanging="709"/>
        <w:jc w:val="both"/>
        <w:rPr>
          <w:sz w:val="22"/>
          <w:szCs w:val="22"/>
        </w:rPr>
      </w:pPr>
      <w:r w:rsidRPr="00DD6C31">
        <w:rPr>
          <w:sz w:val="22"/>
          <w:szCs w:val="22"/>
        </w:rPr>
        <w:t>W celu zawarcia umowy Zamawiający zażąda dopełnienia następujących formalności:</w:t>
      </w:r>
    </w:p>
    <w:p w:rsidR="00DB2317" w:rsidRDefault="00DB2317" w:rsidP="005642AF">
      <w:pPr>
        <w:numPr>
          <w:ilvl w:val="0"/>
          <w:numId w:val="64"/>
        </w:numPr>
        <w:ind w:hanging="11"/>
        <w:jc w:val="both"/>
        <w:rPr>
          <w:sz w:val="22"/>
          <w:szCs w:val="22"/>
        </w:rPr>
      </w:pPr>
      <w:r>
        <w:rPr>
          <w:sz w:val="22"/>
          <w:szCs w:val="22"/>
        </w:rPr>
        <w:t>wskazania osób umocowanych do zawarcia umowy,</w:t>
      </w:r>
    </w:p>
    <w:p w:rsidR="00DB2317" w:rsidRDefault="00DB2317" w:rsidP="005642AF">
      <w:pPr>
        <w:numPr>
          <w:ilvl w:val="0"/>
          <w:numId w:val="64"/>
        </w:numPr>
        <w:ind w:hanging="11"/>
        <w:jc w:val="both"/>
        <w:rPr>
          <w:sz w:val="22"/>
          <w:szCs w:val="22"/>
        </w:rPr>
      </w:pPr>
      <w:r w:rsidRPr="00DD6C31">
        <w:rPr>
          <w:sz w:val="22"/>
          <w:szCs w:val="22"/>
        </w:rPr>
        <w:t>okazania pełnomocnictw, o ile z okoliczności wynikać będzie konieczność posiadania pełnomocnictw,</w:t>
      </w:r>
    </w:p>
    <w:p w:rsidR="00DB2317" w:rsidRPr="00DD6C31" w:rsidRDefault="00DB2317" w:rsidP="005642AF">
      <w:pPr>
        <w:numPr>
          <w:ilvl w:val="0"/>
          <w:numId w:val="64"/>
        </w:numPr>
        <w:ind w:hanging="11"/>
        <w:jc w:val="both"/>
        <w:rPr>
          <w:sz w:val="22"/>
          <w:szCs w:val="22"/>
        </w:rPr>
      </w:pPr>
      <w:r w:rsidRPr="00DD6C31">
        <w:rPr>
          <w:sz w:val="22"/>
          <w:szCs w:val="22"/>
        </w:rPr>
        <w:t>wyznaczenia osoby/osób do utrzymywania bieżących kontaktów.</w:t>
      </w:r>
    </w:p>
    <w:p w:rsidR="00DB2317" w:rsidRDefault="00DB2317" w:rsidP="005642AF">
      <w:pPr>
        <w:numPr>
          <w:ilvl w:val="1"/>
          <w:numId w:val="71"/>
        </w:numPr>
        <w:tabs>
          <w:tab w:val="left" w:pos="709"/>
        </w:tabs>
        <w:ind w:left="709" w:hanging="709"/>
        <w:jc w:val="both"/>
        <w:rPr>
          <w:sz w:val="22"/>
          <w:szCs w:val="22"/>
        </w:rPr>
      </w:pPr>
      <w:r>
        <w:rPr>
          <w:sz w:val="22"/>
          <w:szCs w:val="22"/>
        </w:rPr>
        <w:t>Zawarcie</w:t>
      </w:r>
      <w:r w:rsidRPr="000372DA">
        <w:rPr>
          <w:sz w:val="22"/>
          <w:szCs w:val="22"/>
        </w:rPr>
        <w:t xml:space="preserve"> umowy nastąpi w trybie i terminie ustalonym miedzy stronami.</w:t>
      </w:r>
    </w:p>
    <w:p w:rsidR="00DB2317" w:rsidRDefault="00DB2317" w:rsidP="005642AF">
      <w:pPr>
        <w:numPr>
          <w:ilvl w:val="1"/>
          <w:numId w:val="71"/>
        </w:numPr>
        <w:tabs>
          <w:tab w:val="left" w:pos="709"/>
        </w:tabs>
        <w:ind w:left="709" w:hanging="709"/>
        <w:jc w:val="both"/>
        <w:rPr>
          <w:sz w:val="22"/>
          <w:szCs w:val="22"/>
        </w:rPr>
      </w:pPr>
      <w:r w:rsidRPr="00DD6C31">
        <w:rPr>
          <w:sz w:val="22"/>
          <w:szCs w:val="22"/>
        </w:rPr>
        <w:t>Po zawarciu umowy w sprawie zamówienia publicznego Wykonawca jest zobowiązany do wystawienia polis ubezpieczeniowych w przeciągu 10 dni od otrzymania od brokera ubezpieczeniowego wniosków. W razie niemożli</w:t>
      </w:r>
      <w:r>
        <w:rPr>
          <w:sz w:val="22"/>
          <w:szCs w:val="22"/>
        </w:rPr>
        <w:t>wości wystawienia polis przed 01.05</w:t>
      </w:r>
      <w:r w:rsidRPr="00DD6C31">
        <w:rPr>
          <w:sz w:val="22"/>
          <w:szCs w:val="22"/>
        </w:rPr>
        <w:t>.2014 r. Wykonawca jest zobow</w:t>
      </w:r>
      <w:r>
        <w:rPr>
          <w:sz w:val="22"/>
          <w:szCs w:val="22"/>
        </w:rPr>
        <w:t>iązany do wystawienia do dnia 30.04</w:t>
      </w:r>
      <w:r w:rsidRPr="00DD6C31">
        <w:rPr>
          <w:sz w:val="22"/>
          <w:szCs w:val="22"/>
        </w:rPr>
        <w:t xml:space="preserve">.2014 r. noty pokrycia ubezpieczeniowego, gwarantującej bezwarunkowo i nieodwołalnie wykonanie zamówienia w zakresie i na warunkach zgodnych ze złożoną ofertą od dnia </w:t>
      </w:r>
      <w:r>
        <w:rPr>
          <w:sz w:val="22"/>
          <w:szCs w:val="22"/>
        </w:rPr>
        <w:t>01.05</w:t>
      </w:r>
      <w:r w:rsidRPr="00DD6C31">
        <w:rPr>
          <w:sz w:val="22"/>
          <w:szCs w:val="22"/>
        </w:rPr>
        <w:t xml:space="preserve">.2014 r. Nota pokrycia ubezpieczeniowego będzie obowiązywała do czasu wystawienia polis lub innych dokumentów ubezpieczeniowych. W przypadku nie uprawomocnienia się wyników postępowania do dnia </w:t>
      </w:r>
      <w:r>
        <w:rPr>
          <w:sz w:val="22"/>
          <w:szCs w:val="22"/>
        </w:rPr>
        <w:t>30.04</w:t>
      </w:r>
      <w:r w:rsidRPr="00DD6C31">
        <w:rPr>
          <w:sz w:val="22"/>
          <w:szCs w:val="22"/>
        </w:rPr>
        <w:t xml:space="preserve">.2014. Wykonawca do dnia </w:t>
      </w:r>
      <w:r>
        <w:rPr>
          <w:sz w:val="22"/>
          <w:szCs w:val="22"/>
        </w:rPr>
        <w:t>30.04</w:t>
      </w:r>
      <w:r w:rsidRPr="00DD6C31">
        <w:rPr>
          <w:sz w:val="22"/>
          <w:szCs w:val="22"/>
        </w:rPr>
        <w:t xml:space="preserve">.2014 r. wystawi promesę, stanowiącą warunkowe przyrzeczenie ochrony ubezpieczeniowej od dnia </w:t>
      </w:r>
      <w:r>
        <w:rPr>
          <w:sz w:val="22"/>
          <w:szCs w:val="22"/>
        </w:rPr>
        <w:t>01.05</w:t>
      </w:r>
      <w:r w:rsidRPr="00DD6C31">
        <w:rPr>
          <w:sz w:val="22"/>
          <w:szCs w:val="22"/>
        </w:rPr>
        <w:t>.2014 r.</w:t>
      </w:r>
    </w:p>
    <w:p w:rsidR="00DB2317" w:rsidRDefault="00DB2317" w:rsidP="005642AF">
      <w:pPr>
        <w:numPr>
          <w:ilvl w:val="1"/>
          <w:numId w:val="71"/>
        </w:numPr>
        <w:tabs>
          <w:tab w:val="left" w:pos="709"/>
        </w:tabs>
        <w:ind w:left="709" w:hanging="709"/>
        <w:jc w:val="both"/>
        <w:rPr>
          <w:sz w:val="22"/>
          <w:szCs w:val="22"/>
        </w:rPr>
      </w:pPr>
      <w:r w:rsidRPr="00DD6C31">
        <w:rPr>
          <w:sz w:val="22"/>
          <w:szCs w:val="22"/>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w:t>
      </w:r>
      <w:r>
        <w:rPr>
          <w:sz w:val="22"/>
          <w:szCs w:val="22"/>
        </w:rPr>
        <w:t xml:space="preserve"> oraz instytucji kultury</w:t>
      </w:r>
      <w:r w:rsidRPr="00DD6C31">
        <w:rPr>
          <w:sz w:val="22"/>
          <w:szCs w:val="22"/>
        </w:rPr>
        <w:t>.</w:t>
      </w:r>
    </w:p>
    <w:p w:rsidR="00DB2317" w:rsidRPr="00DD6C31" w:rsidRDefault="00DB2317" w:rsidP="005642AF">
      <w:pPr>
        <w:numPr>
          <w:ilvl w:val="1"/>
          <w:numId w:val="71"/>
        </w:numPr>
        <w:tabs>
          <w:tab w:val="left" w:pos="709"/>
        </w:tabs>
        <w:ind w:left="709" w:hanging="709"/>
        <w:jc w:val="both"/>
        <w:rPr>
          <w:sz w:val="22"/>
          <w:szCs w:val="22"/>
        </w:rPr>
      </w:pPr>
      <w:r w:rsidRPr="00DD6C31">
        <w:rPr>
          <w:sz w:val="22"/>
          <w:szCs w:val="22"/>
        </w:rPr>
        <w:t>Niezwłocznie po zawarciu umowy w sprawie zamówienia publicznego Zamawiający zamieści ogłoszenie o udzieleniu zamówienia w Biuletynie Zamówień Publicznych.</w:t>
      </w:r>
    </w:p>
    <w:p w:rsidR="00DB2317" w:rsidRDefault="00DB2317">
      <w:pPr>
        <w:jc w:val="both"/>
      </w:pPr>
    </w:p>
    <w:p w:rsidR="00DB2317" w:rsidRPr="0038491C" w:rsidRDefault="00DB2317" w:rsidP="005642AF">
      <w:pPr>
        <w:numPr>
          <w:ilvl w:val="0"/>
          <w:numId w:val="71"/>
        </w:numPr>
        <w:tabs>
          <w:tab w:val="left" w:pos="567"/>
        </w:tabs>
        <w:spacing w:after="240"/>
        <w:rPr>
          <w:b/>
          <w:sz w:val="22"/>
          <w:szCs w:val="22"/>
        </w:rPr>
      </w:pPr>
      <w:r w:rsidRPr="0038491C">
        <w:rPr>
          <w:b/>
          <w:sz w:val="22"/>
          <w:szCs w:val="22"/>
        </w:rPr>
        <w:t>Wymagania dotyczące zabezpieczenia należytego wykonania umowy</w:t>
      </w:r>
    </w:p>
    <w:p w:rsidR="00DB2317" w:rsidRDefault="00DB2317" w:rsidP="00DD5153">
      <w:pPr>
        <w:jc w:val="both"/>
      </w:pPr>
      <w:r w:rsidRPr="0038491C">
        <w:rPr>
          <w:sz w:val="22"/>
          <w:szCs w:val="22"/>
        </w:rPr>
        <w:t>Zamawiający nie będzie żądał od Wykonawcy wniesienia zabezpieczenia należytego wykonania umowy.</w:t>
      </w:r>
    </w:p>
    <w:p w:rsidR="00DB2317" w:rsidRDefault="00DB2317">
      <w:pPr>
        <w:jc w:val="both"/>
      </w:pPr>
    </w:p>
    <w:p w:rsidR="00DB2317" w:rsidRPr="0038491C" w:rsidRDefault="00DB2317" w:rsidP="005642AF">
      <w:pPr>
        <w:numPr>
          <w:ilvl w:val="0"/>
          <w:numId w:val="71"/>
        </w:numPr>
        <w:spacing w:after="240"/>
        <w:jc w:val="both"/>
        <w:rPr>
          <w:b/>
          <w:sz w:val="22"/>
          <w:szCs w:val="22"/>
        </w:rPr>
      </w:pPr>
      <w:r w:rsidRPr="0038491C">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B2317" w:rsidRDefault="00DB2317" w:rsidP="005642AF">
      <w:pPr>
        <w:numPr>
          <w:ilvl w:val="1"/>
          <w:numId w:val="71"/>
        </w:numPr>
        <w:tabs>
          <w:tab w:val="left" w:pos="284"/>
          <w:tab w:val="left" w:pos="709"/>
        </w:tabs>
        <w:ind w:left="709" w:hanging="709"/>
        <w:jc w:val="both"/>
        <w:rPr>
          <w:sz w:val="22"/>
          <w:szCs w:val="22"/>
        </w:rPr>
      </w:pPr>
      <w:r w:rsidRPr="00EC67D8">
        <w:rPr>
          <w:sz w:val="22"/>
          <w:szCs w:val="22"/>
        </w:rPr>
        <w:t>Zamawiający wymaga od wybranego w każdej części zamówienia Wykonawcy, aby zawarł z nim umowę w sprawie zamówienia publicznego na warunkach określonych we wzo</w:t>
      </w:r>
      <w:r>
        <w:rPr>
          <w:sz w:val="22"/>
          <w:szCs w:val="22"/>
        </w:rPr>
        <w:t>rze, stanowiącym załącznik Nr 7 i Nr 7a</w:t>
      </w:r>
      <w:r w:rsidRPr="00EC67D8">
        <w:rPr>
          <w:sz w:val="22"/>
          <w:szCs w:val="22"/>
        </w:rPr>
        <w:t xml:space="preserve"> do niniejszej SIWZ.</w:t>
      </w:r>
    </w:p>
    <w:p w:rsidR="00DB2317" w:rsidRDefault="00DB2317">
      <w:pPr>
        <w:jc w:val="center"/>
        <w:rPr>
          <w:b/>
        </w:rPr>
      </w:pPr>
    </w:p>
    <w:p w:rsidR="00DB2317" w:rsidRPr="00C73E5F" w:rsidRDefault="00DB2317" w:rsidP="005642AF">
      <w:pPr>
        <w:numPr>
          <w:ilvl w:val="0"/>
          <w:numId w:val="71"/>
        </w:numPr>
        <w:spacing w:after="240"/>
        <w:ind w:left="567" w:hanging="567"/>
        <w:jc w:val="both"/>
        <w:rPr>
          <w:sz w:val="22"/>
          <w:szCs w:val="22"/>
        </w:rPr>
      </w:pPr>
      <w:r w:rsidRPr="00C73E5F">
        <w:rPr>
          <w:b/>
          <w:sz w:val="22"/>
          <w:szCs w:val="22"/>
        </w:rPr>
        <w:t xml:space="preserve">Pouczenie o środkach ochrony prawnej przysługujących wykonawcy w toku postępowania o udzielenie zamówienia </w:t>
      </w:r>
    </w:p>
    <w:p w:rsidR="00DB2317" w:rsidRDefault="00DB2317" w:rsidP="005642AF">
      <w:pPr>
        <w:widowControl w:val="0"/>
        <w:numPr>
          <w:ilvl w:val="1"/>
          <w:numId w:val="71"/>
        </w:numPr>
        <w:tabs>
          <w:tab w:val="left" w:pos="709"/>
        </w:tabs>
        <w:autoSpaceDE w:val="0"/>
        <w:ind w:left="709" w:hanging="709"/>
        <w:jc w:val="both"/>
        <w:rPr>
          <w:rFonts w:eastAsia="SimSun"/>
          <w:sz w:val="22"/>
          <w:szCs w:val="22"/>
        </w:rPr>
      </w:pPr>
      <w:r w:rsidRPr="000166E1">
        <w:rPr>
          <w:rFonts w:eastAsia="SimSun"/>
          <w:sz w:val="22"/>
          <w:szCs w:val="22"/>
        </w:rPr>
        <w:t>Środki ochrony prawnej, określone w Dziale VI ustawy</w:t>
      </w:r>
      <w:r>
        <w:rPr>
          <w:rFonts w:eastAsia="SimSun"/>
          <w:sz w:val="22"/>
          <w:szCs w:val="22"/>
        </w:rPr>
        <w:t xml:space="preserve"> Pzp</w:t>
      </w:r>
      <w:r w:rsidRPr="000166E1">
        <w:rPr>
          <w:rFonts w:eastAsia="SimSun"/>
          <w:sz w:val="22"/>
          <w:szCs w:val="22"/>
        </w:rPr>
        <w:t xml:space="preserve">, przysługują Wykonawcy, a także innemu podmiotowi, jeżeli ma lub miał interes w uzyskaniu danego zamówienia oraz poniósł lub może ponieść szkodę w wyniku naruszenia przez </w:t>
      </w:r>
      <w:r>
        <w:rPr>
          <w:rFonts w:eastAsia="SimSun"/>
          <w:sz w:val="22"/>
          <w:szCs w:val="22"/>
        </w:rPr>
        <w:t>Z</w:t>
      </w:r>
      <w:r w:rsidRPr="000166E1">
        <w:rPr>
          <w:rFonts w:eastAsia="SimSun"/>
          <w:sz w:val="22"/>
          <w:szCs w:val="22"/>
        </w:rPr>
        <w:t>amawiającego przepisów ustawy.</w:t>
      </w:r>
    </w:p>
    <w:p w:rsidR="00DB2317" w:rsidRDefault="00DB2317" w:rsidP="005642AF">
      <w:pPr>
        <w:widowControl w:val="0"/>
        <w:numPr>
          <w:ilvl w:val="1"/>
          <w:numId w:val="71"/>
        </w:numPr>
        <w:tabs>
          <w:tab w:val="left" w:pos="709"/>
        </w:tabs>
        <w:autoSpaceDE w:val="0"/>
        <w:ind w:left="709" w:hanging="709"/>
        <w:jc w:val="both"/>
        <w:rPr>
          <w:rFonts w:eastAsia="SimSun"/>
          <w:sz w:val="22"/>
          <w:szCs w:val="22"/>
        </w:rPr>
      </w:pPr>
      <w:r>
        <w:rPr>
          <w:rFonts w:eastAsia="SimSun"/>
          <w:sz w:val="22"/>
          <w:szCs w:val="22"/>
        </w:rPr>
        <w:t>Środki ochrony prawnej wobec ogłoszenia oraz SIWZ przysługują również organizacjom, wpisanym na listę, o której mowa w art. 154 pkt 5 ustawy Pzp.</w:t>
      </w:r>
      <w:r w:rsidRPr="000166E1">
        <w:rPr>
          <w:rFonts w:eastAsia="SimSun"/>
          <w:sz w:val="22"/>
          <w:szCs w:val="22"/>
        </w:rPr>
        <w:t xml:space="preserve"> </w:t>
      </w:r>
    </w:p>
    <w:p w:rsidR="00DB2317" w:rsidRDefault="00DB2317" w:rsidP="005642AF">
      <w:pPr>
        <w:widowControl w:val="0"/>
        <w:numPr>
          <w:ilvl w:val="1"/>
          <w:numId w:val="71"/>
        </w:numPr>
        <w:tabs>
          <w:tab w:val="left" w:pos="709"/>
        </w:tabs>
        <w:autoSpaceDE w:val="0"/>
        <w:ind w:left="709" w:hanging="709"/>
        <w:jc w:val="both"/>
        <w:rPr>
          <w:rFonts w:eastAsia="SimSun"/>
          <w:sz w:val="22"/>
          <w:szCs w:val="22"/>
        </w:rPr>
      </w:pPr>
      <w:r w:rsidRPr="00E81B49">
        <w:rPr>
          <w:rFonts w:eastAsia="SimSun"/>
          <w:sz w:val="22"/>
          <w:szCs w:val="22"/>
        </w:rPr>
        <w:t xml:space="preserve">Odwołanie </w:t>
      </w:r>
    </w:p>
    <w:p w:rsidR="00DB2317" w:rsidRDefault="00DB2317" w:rsidP="005642AF">
      <w:pPr>
        <w:widowControl w:val="0"/>
        <w:numPr>
          <w:ilvl w:val="2"/>
          <w:numId w:val="71"/>
        </w:numPr>
        <w:tabs>
          <w:tab w:val="left" w:pos="709"/>
        </w:tabs>
        <w:autoSpaceDE w:val="0"/>
        <w:jc w:val="both"/>
        <w:rPr>
          <w:rFonts w:eastAsia="SimSun"/>
          <w:sz w:val="22"/>
          <w:szCs w:val="22"/>
        </w:rPr>
      </w:pPr>
      <w:r>
        <w:rPr>
          <w:rFonts w:eastAsia="SimSun"/>
          <w:sz w:val="22"/>
          <w:szCs w:val="22"/>
        </w:rPr>
        <w:t xml:space="preserve">Odwołanie </w:t>
      </w:r>
      <w:r w:rsidRPr="00E81B49">
        <w:rPr>
          <w:rFonts w:eastAsia="SimSun"/>
          <w:sz w:val="22"/>
          <w:szCs w:val="22"/>
        </w:rPr>
        <w:t>przysługuje wyłącznie od niezgodnej z przepisami ustawy czynności zamawiającego podjętej w postępowaniu o udzielenie zamówienia lub zaniechania czynności, do której Zamawiający jest zobowiązany na podstawie ustawy.</w:t>
      </w:r>
    </w:p>
    <w:p w:rsidR="00DB2317" w:rsidRPr="00E81B49" w:rsidRDefault="00DB2317" w:rsidP="005642AF">
      <w:pPr>
        <w:widowControl w:val="0"/>
        <w:numPr>
          <w:ilvl w:val="2"/>
          <w:numId w:val="71"/>
        </w:numPr>
        <w:tabs>
          <w:tab w:val="left" w:pos="709"/>
        </w:tabs>
        <w:autoSpaceDE w:val="0"/>
        <w:jc w:val="both"/>
        <w:rPr>
          <w:rFonts w:eastAsia="SimSun"/>
          <w:sz w:val="22"/>
          <w:szCs w:val="22"/>
        </w:rPr>
      </w:pPr>
      <w:r w:rsidRPr="00E81B49">
        <w:rPr>
          <w:rFonts w:eastAsia="SimSun"/>
          <w:sz w:val="22"/>
          <w:szCs w:val="22"/>
        </w:rPr>
        <w:t>W niniejszym postępowaniu, prowadzonym w trybie przetargu nieograniczonego, którego wartość jest mniejsza niż kwoty określone w przepisach wydanych na podstawie art. 11 ust. 8 ustawy, odwołanie przysługuje wyłącznie wobec czynności:</w:t>
      </w:r>
    </w:p>
    <w:p w:rsidR="00DB2317" w:rsidRDefault="00DB2317" w:rsidP="00AA21EF">
      <w:pPr>
        <w:widowControl w:val="0"/>
        <w:numPr>
          <w:ilvl w:val="0"/>
          <w:numId w:val="29"/>
        </w:numPr>
        <w:autoSpaceDE w:val="0"/>
        <w:ind w:hanging="11"/>
        <w:jc w:val="both"/>
        <w:rPr>
          <w:rFonts w:eastAsia="SimSun"/>
          <w:sz w:val="22"/>
          <w:szCs w:val="22"/>
        </w:rPr>
      </w:pPr>
      <w:r w:rsidRPr="000166E1">
        <w:rPr>
          <w:rFonts w:eastAsia="SimSun"/>
          <w:sz w:val="22"/>
          <w:szCs w:val="22"/>
        </w:rPr>
        <w:t>opisu sposobu dokonywania oceny spełniania warunków udziału w postępowaniu,</w:t>
      </w:r>
    </w:p>
    <w:p w:rsidR="00DB2317" w:rsidRDefault="00DB2317" w:rsidP="00AA21EF">
      <w:pPr>
        <w:widowControl w:val="0"/>
        <w:numPr>
          <w:ilvl w:val="0"/>
          <w:numId w:val="29"/>
        </w:numPr>
        <w:autoSpaceDE w:val="0"/>
        <w:ind w:hanging="11"/>
        <w:jc w:val="both"/>
        <w:rPr>
          <w:rFonts w:eastAsia="SimSun"/>
          <w:sz w:val="22"/>
          <w:szCs w:val="22"/>
        </w:rPr>
      </w:pPr>
      <w:r w:rsidRPr="00E81B49">
        <w:rPr>
          <w:rFonts w:eastAsia="SimSun"/>
          <w:sz w:val="22"/>
          <w:szCs w:val="22"/>
        </w:rPr>
        <w:t>wykluczenia odwołującego z postępowania o udzielenie zamówienia,</w:t>
      </w:r>
    </w:p>
    <w:p w:rsidR="00DB2317" w:rsidRPr="00E81B49" w:rsidRDefault="00DB2317" w:rsidP="00AA21EF">
      <w:pPr>
        <w:widowControl w:val="0"/>
        <w:numPr>
          <w:ilvl w:val="0"/>
          <w:numId w:val="29"/>
        </w:numPr>
        <w:autoSpaceDE w:val="0"/>
        <w:ind w:hanging="11"/>
        <w:jc w:val="both"/>
        <w:rPr>
          <w:rFonts w:eastAsia="SimSun"/>
          <w:sz w:val="22"/>
          <w:szCs w:val="22"/>
        </w:rPr>
      </w:pPr>
      <w:r w:rsidRPr="00E81B49">
        <w:rPr>
          <w:rFonts w:eastAsia="SimSun"/>
          <w:sz w:val="22"/>
          <w:szCs w:val="22"/>
        </w:rPr>
        <w:t>odrzucenia oferty odwołującego.</w:t>
      </w:r>
    </w:p>
    <w:p w:rsidR="00DB2317" w:rsidRDefault="00DB2317" w:rsidP="005642AF">
      <w:pPr>
        <w:widowControl w:val="0"/>
        <w:numPr>
          <w:ilvl w:val="2"/>
          <w:numId w:val="71"/>
        </w:numPr>
        <w:autoSpaceDE w:val="0"/>
        <w:jc w:val="both"/>
        <w:rPr>
          <w:rFonts w:eastAsia="SimSun"/>
          <w:sz w:val="22"/>
          <w:szCs w:val="22"/>
        </w:rPr>
      </w:pPr>
      <w:r w:rsidRPr="000166E1">
        <w:rPr>
          <w:rFonts w:eastAsia="SimSun"/>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B2317" w:rsidRPr="00FE5D26" w:rsidRDefault="00DB2317" w:rsidP="00F63449">
      <w:pPr>
        <w:widowControl w:val="0"/>
        <w:numPr>
          <w:ilvl w:val="2"/>
          <w:numId w:val="71"/>
        </w:numPr>
        <w:autoSpaceDE w:val="0"/>
        <w:jc w:val="both"/>
        <w:rPr>
          <w:rFonts w:eastAsia="SimSun"/>
          <w:sz w:val="22"/>
          <w:szCs w:val="22"/>
        </w:rPr>
      </w:pPr>
      <w:r w:rsidRPr="00FE5D26">
        <w:rPr>
          <w:rFonts w:eastAsia="SimSun"/>
          <w:sz w:val="22"/>
          <w:szCs w:val="22"/>
        </w:rPr>
        <w:t xml:space="preserve">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w:t>
      </w:r>
    </w:p>
    <w:p w:rsidR="00DB2317" w:rsidRPr="00FE5D26" w:rsidRDefault="00DB2317" w:rsidP="005642AF">
      <w:pPr>
        <w:widowControl w:val="0"/>
        <w:numPr>
          <w:ilvl w:val="2"/>
          <w:numId w:val="71"/>
        </w:numPr>
        <w:autoSpaceDE w:val="0"/>
        <w:jc w:val="both"/>
        <w:rPr>
          <w:rFonts w:eastAsia="SimSun"/>
          <w:strike/>
          <w:sz w:val="22"/>
          <w:szCs w:val="22"/>
        </w:rPr>
      </w:pPr>
      <w:r w:rsidRPr="00FE5D26">
        <w:rPr>
          <w:sz w:val="22"/>
          <w:szCs w:val="22"/>
        </w:rPr>
        <w:t xml:space="preserve"> Pozostałe zapisy  określone są w Dziale VI ustawy Pzp. </w:t>
      </w:r>
    </w:p>
    <w:p w:rsidR="00DB2317" w:rsidRPr="0038491C" w:rsidRDefault="00DB2317" w:rsidP="00152F59">
      <w:pPr>
        <w:pStyle w:val="Heading3"/>
        <w:numPr>
          <w:ilvl w:val="0"/>
          <w:numId w:val="0"/>
        </w:numPr>
        <w:tabs>
          <w:tab w:val="left" w:pos="567"/>
          <w:tab w:val="left" w:pos="709"/>
        </w:tabs>
        <w:spacing w:after="0"/>
        <w:rPr>
          <w:rFonts w:ascii="Times New Roman" w:hAnsi="Times New Roman" w:cs="Times New Roman"/>
          <w:sz w:val="22"/>
          <w:szCs w:val="22"/>
        </w:rPr>
      </w:pPr>
      <w:r>
        <w:rPr>
          <w:rFonts w:ascii="Times New Roman" w:hAnsi="Times New Roman" w:cs="Times New Roman"/>
          <w:sz w:val="22"/>
          <w:szCs w:val="22"/>
        </w:rPr>
        <w:t>19.   Informacje uzupełniające</w:t>
      </w:r>
    </w:p>
    <w:p w:rsidR="00DB2317" w:rsidRPr="0038491C" w:rsidRDefault="00DB2317">
      <w:pPr>
        <w:rPr>
          <w:sz w:val="22"/>
          <w:szCs w:val="22"/>
        </w:rPr>
      </w:pPr>
    </w:p>
    <w:p w:rsidR="00DB2317" w:rsidRDefault="00DB2317" w:rsidP="005642AF">
      <w:pPr>
        <w:numPr>
          <w:ilvl w:val="1"/>
          <w:numId w:val="72"/>
        </w:numPr>
        <w:tabs>
          <w:tab w:val="left" w:pos="709"/>
        </w:tabs>
        <w:ind w:hanging="1164"/>
        <w:jc w:val="both"/>
        <w:rPr>
          <w:sz w:val="22"/>
          <w:szCs w:val="22"/>
        </w:rPr>
      </w:pPr>
      <w:r>
        <w:rPr>
          <w:sz w:val="22"/>
          <w:szCs w:val="22"/>
        </w:rPr>
        <w:t>Zasady udostępniania dokumentów:</w:t>
      </w:r>
    </w:p>
    <w:p w:rsidR="00DB2317" w:rsidRDefault="00DB2317" w:rsidP="005642AF">
      <w:pPr>
        <w:numPr>
          <w:ilvl w:val="2"/>
          <w:numId w:val="72"/>
        </w:numPr>
        <w:tabs>
          <w:tab w:val="left" w:pos="709"/>
        </w:tabs>
        <w:ind w:left="742" w:hanging="742"/>
        <w:jc w:val="both"/>
        <w:rPr>
          <w:sz w:val="22"/>
          <w:szCs w:val="22"/>
        </w:rPr>
      </w:pPr>
      <w:r w:rsidRPr="00807798">
        <w:rPr>
          <w:sz w:val="22"/>
          <w:szCs w:val="22"/>
        </w:rPr>
        <w:t>Protokół wraz z załącznikami jest jawny. Załączniki do protokołu udostępnia się po dokonaniu wyboru najkorzystniejsze</w:t>
      </w:r>
      <w:r>
        <w:rPr>
          <w:sz w:val="22"/>
          <w:szCs w:val="22"/>
        </w:rPr>
        <w:t>j oferty lub unieważnieniu postę</w:t>
      </w:r>
      <w:r w:rsidRPr="00807798">
        <w:rPr>
          <w:sz w:val="22"/>
          <w:szCs w:val="22"/>
        </w:rPr>
        <w:t>powania, z tym, że oferty udostępnia się od chwili ich otwarcia.</w:t>
      </w:r>
    </w:p>
    <w:p w:rsidR="00DB2317" w:rsidRDefault="00DB2317" w:rsidP="005642AF">
      <w:pPr>
        <w:numPr>
          <w:ilvl w:val="2"/>
          <w:numId w:val="72"/>
        </w:numPr>
        <w:tabs>
          <w:tab w:val="left" w:pos="709"/>
        </w:tabs>
        <w:ind w:left="742" w:hanging="742"/>
        <w:jc w:val="both"/>
        <w:rPr>
          <w:sz w:val="22"/>
          <w:szCs w:val="22"/>
        </w:rPr>
      </w:pPr>
      <w:r w:rsidRPr="00807798">
        <w:rPr>
          <w:sz w:val="22"/>
          <w:szCs w:val="22"/>
        </w:rPr>
        <w:t>Uczestnicy postępowania mają prawo zapoznania się z protokołem postępowania o udzielenie zamówienia oraz z załącznikami, z wyjątkiem stanowiących tajemnicę przedsiębiorstwa w rozumieniu przepisów o zwalczaniu nieuczciwej konkurencji, zastrzeżonych przez uczestników postępowania.</w:t>
      </w:r>
    </w:p>
    <w:p w:rsidR="00DB2317" w:rsidRDefault="00DB2317" w:rsidP="005642AF">
      <w:pPr>
        <w:numPr>
          <w:ilvl w:val="2"/>
          <w:numId w:val="72"/>
        </w:numPr>
        <w:tabs>
          <w:tab w:val="left" w:pos="709"/>
        </w:tabs>
        <w:ind w:left="742" w:hanging="742"/>
        <w:jc w:val="both"/>
        <w:rPr>
          <w:sz w:val="22"/>
          <w:szCs w:val="22"/>
        </w:rPr>
      </w:pPr>
      <w:r w:rsidRPr="00807798">
        <w:rPr>
          <w:sz w:val="22"/>
          <w:szCs w:val="22"/>
        </w:rPr>
        <w:t>Zamawiający udostępnia protokół lub załączniki na wniosek.</w:t>
      </w:r>
    </w:p>
    <w:p w:rsidR="00DB2317" w:rsidRDefault="00DB2317" w:rsidP="005642AF">
      <w:pPr>
        <w:numPr>
          <w:ilvl w:val="2"/>
          <w:numId w:val="72"/>
        </w:numPr>
        <w:tabs>
          <w:tab w:val="left" w:pos="709"/>
        </w:tabs>
        <w:ind w:left="742" w:hanging="742"/>
        <w:jc w:val="both"/>
        <w:rPr>
          <w:sz w:val="22"/>
          <w:szCs w:val="22"/>
        </w:rPr>
      </w:pPr>
      <w:r w:rsidRPr="00807798">
        <w:rPr>
          <w:sz w:val="22"/>
          <w:szCs w:val="22"/>
        </w:rPr>
        <w:t xml:space="preserve">Udostępnienie protokołu lub </w:t>
      </w:r>
      <w:r w:rsidRPr="00FE5D26">
        <w:rPr>
          <w:sz w:val="22"/>
          <w:szCs w:val="22"/>
        </w:rPr>
        <w:t>załączników może nastąpić poprzez wgląd w miejscu wyznaczonym przez zamawiającego, oraz na koszt wnioskującego przesłanie</w:t>
      </w:r>
      <w:r>
        <w:rPr>
          <w:sz w:val="22"/>
          <w:szCs w:val="22"/>
        </w:rPr>
        <w:t xml:space="preserve"> kopii pocztą</w:t>
      </w:r>
      <w:r w:rsidRPr="00807798">
        <w:rPr>
          <w:sz w:val="22"/>
          <w:szCs w:val="22"/>
        </w:rPr>
        <w:t xml:space="preserve"> lub drog</w:t>
      </w:r>
      <w:r>
        <w:rPr>
          <w:sz w:val="22"/>
          <w:szCs w:val="22"/>
        </w:rPr>
        <w:t>ą</w:t>
      </w:r>
      <w:r w:rsidRPr="00807798">
        <w:rPr>
          <w:sz w:val="22"/>
          <w:szCs w:val="22"/>
        </w:rPr>
        <w:t xml:space="preserve"> elektroniczną, zgodnie z wyborem wnioskodawcy wskazanym we wniosku.</w:t>
      </w:r>
      <w:r>
        <w:rPr>
          <w:sz w:val="22"/>
          <w:szCs w:val="22"/>
        </w:rPr>
        <w:t xml:space="preserve"> </w:t>
      </w:r>
    </w:p>
    <w:p w:rsidR="00DB2317" w:rsidRDefault="00DB2317" w:rsidP="005642AF">
      <w:pPr>
        <w:numPr>
          <w:ilvl w:val="2"/>
          <w:numId w:val="72"/>
        </w:numPr>
        <w:tabs>
          <w:tab w:val="left" w:pos="709"/>
        </w:tabs>
        <w:ind w:left="742" w:hanging="742"/>
        <w:jc w:val="both"/>
        <w:rPr>
          <w:sz w:val="22"/>
          <w:szCs w:val="22"/>
        </w:rPr>
      </w:pPr>
      <w:r w:rsidRPr="00807798">
        <w:rPr>
          <w:sz w:val="22"/>
          <w:szCs w:val="22"/>
        </w:rPr>
        <w:t>Jeżeli przesłanie kopii protokołu lub załączników zgodnie z wyborem wnioskodawcy jest z przyczyn technicznych znacząco utrudnione, w szczególności z uwagi na ilość żądanych do przesłania dokumentów, zamawiający poinformuje o tym wnioskodawcę i wskaże sposób, w jaki mogą być one udostępnione.</w:t>
      </w:r>
    </w:p>
    <w:p w:rsidR="00DB2317" w:rsidRPr="00E83E33" w:rsidRDefault="00DB2317" w:rsidP="005642AF">
      <w:pPr>
        <w:numPr>
          <w:ilvl w:val="2"/>
          <w:numId w:val="72"/>
        </w:numPr>
        <w:tabs>
          <w:tab w:val="left" w:pos="709"/>
        </w:tabs>
        <w:ind w:left="742" w:hanging="742"/>
        <w:jc w:val="both"/>
        <w:rPr>
          <w:strike/>
          <w:color w:val="FF0000"/>
          <w:sz w:val="22"/>
          <w:szCs w:val="22"/>
        </w:rPr>
      </w:pPr>
      <w:r w:rsidRPr="00807798">
        <w:rPr>
          <w:sz w:val="22"/>
          <w:szCs w:val="22"/>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w:t>
      </w:r>
      <w:r>
        <w:rPr>
          <w:sz w:val="22"/>
          <w:szCs w:val="22"/>
        </w:rPr>
        <w:t>.</w:t>
      </w:r>
      <w:r w:rsidRPr="00807798">
        <w:rPr>
          <w:sz w:val="22"/>
          <w:szCs w:val="22"/>
        </w:rPr>
        <w:t xml:space="preserve"> </w:t>
      </w:r>
    </w:p>
    <w:p w:rsidR="00DB2317" w:rsidRPr="00807798" w:rsidRDefault="00DB2317" w:rsidP="005642AF">
      <w:pPr>
        <w:numPr>
          <w:ilvl w:val="1"/>
          <w:numId w:val="72"/>
        </w:numPr>
        <w:tabs>
          <w:tab w:val="left" w:pos="709"/>
        </w:tabs>
        <w:ind w:hanging="1164"/>
        <w:jc w:val="both"/>
        <w:rPr>
          <w:sz w:val="22"/>
          <w:szCs w:val="22"/>
        </w:rPr>
      </w:pPr>
      <w:r w:rsidRPr="00807798">
        <w:rPr>
          <w:sz w:val="22"/>
          <w:szCs w:val="22"/>
        </w:rPr>
        <w:t>Zamawiający nie przewiduje udzielania zaliczek na poczet wykonania zamówienia.</w:t>
      </w:r>
    </w:p>
    <w:p w:rsidR="00DB2317" w:rsidRDefault="00DB2317" w:rsidP="005642AF">
      <w:pPr>
        <w:numPr>
          <w:ilvl w:val="1"/>
          <w:numId w:val="72"/>
        </w:numPr>
        <w:tabs>
          <w:tab w:val="left" w:pos="709"/>
        </w:tabs>
        <w:ind w:left="709" w:hanging="709"/>
        <w:jc w:val="both"/>
        <w:rPr>
          <w:sz w:val="22"/>
          <w:szCs w:val="22"/>
        </w:rPr>
      </w:pPr>
      <w:r w:rsidRPr="00E81B49">
        <w:rPr>
          <w:sz w:val="22"/>
          <w:szCs w:val="22"/>
        </w:rPr>
        <w:t>Zamawiający nie przewiduje rozliczeń między Zamawiającym a Wykonawcą w walutach obcych.</w:t>
      </w:r>
    </w:p>
    <w:p w:rsidR="00DB2317" w:rsidRDefault="00DB2317" w:rsidP="005642AF">
      <w:pPr>
        <w:numPr>
          <w:ilvl w:val="1"/>
          <w:numId w:val="72"/>
        </w:numPr>
        <w:tabs>
          <w:tab w:val="left" w:pos="709"/>
        </w:tabs>
        <w:ind w:left="709" w:hanging="709"/>
        <w:jc w:val="both"/>
        <w:rPr>
          <w:sz w:val="22"/>
          <w:szCs w:val="22"/>
        </w:rPr>
      </w:pPr>
      <w:r w:rsidRPr="00E81B49">
        <w:rPr>
          <w:sz w:val="22"/>
          <w:szCs w:val="22"/>
        </w:rPr>
        <w:t>Zamawiający nie przewiduje zwrotu kosztów udziału w postępowaniu.</w:t>
      </w:r>
    </w:p>
    <w:p w:rsidR="00DB2317" w:rsidRPr="0041591F" w:rsidRDefault="00DB2317" w:rsidP="0041591F">
      <w:pPr>
        <w:tabs>
          <w:tab w:val="left" w:pos="709"/>
        </w:tabs>
        <w:ind w:left="709"/>
        <w:jc w:val="both"/>
        <w:rPr>
          <w:sz w:val="22"/>
          <w:szCs w:val="22"/>
        </w:rPr>
      </w:pPr>
    </w:p>
    <w:p w:rsidR="00DB2317" w:rsidRPr="008E2696" w:rsidRDefault="00DB2317" w:rsidP="005642AF">
      <w:pPr>
        <w:numPr>
          <w:ilvl w:val="0"/>
          <w:numId w:val="72"/>
        </w:numPr>
        <w:spacing w:after="240"/>
        <w:rPr>
          <w:b/>
          <w:sz w:val="22"/>
          <w:szCs w:val="22"/>
        </w:rPr>
      </w:pPr>
      <w:r w:rsidRPr="008E2696">
        <w:rPr>
          <w:b/>
          <w:sz w:val="22"/>
          <w:szCs w:val="22"/>
        </w:rPr>
        <w:t>Wykaz załączników do niniejszej SIWZ:</w:t>
      </w:r>
    </w:p>
    <w:p w:rsidR="00DB2317" w:rsidRPr="008E2696" w:rsidRDefault="00DB2317" w:rsidP="005642AF">
      <w:pPr>
        <w:numPr>
          <w:ilvl w:val="0"/>
          <w:numId w:val="47"/>
        </w:numPr>
        <w:jc w:val="both"/>
        <w:rPr>
          <w:sz w:val="22"/>
          <w:szCs w:val="22"/>
        </w:rPr>
      </w:pPr>
      <w:r w:rsidRPr="008E2696">
        <w:rPr>
          <w:sz w:val="22"/>
          <w:szCs w:val="22"/>
        </w:rPr>
        <w:t>Załącznik nr 1: Postanowienia wspólne i informacje ogólne;</w:t>
      </w:r>
    </w:p>
    <w:p w:rsidR="00DB2317" w:rsidRPr="008E2696" w:rsidRDefault="00DB2317" w:rsidP="005642AF">
      <w:pPr>
        <w:numPr>
          <w:ilvl w:val="0"/>
          <w:numId w:val="47"/>
        </w:numPr>
        <w:jc w:val="both"/>
        <w:rPr>
          <w:sz w:val="22"/>
          <w:szCs w:val="22"/>
        </w:rPr>
      </w:pPr>
      <w:r w:rsidRPr="008E2696">
        <w:rPr>
          <w:sz w:val="22"/>
          <w:szCs w:val="22"/>
        </w:rPr>
        <w:t>Załącznik nr 1a: Szczegółowy opis przedmiotu zamówienia, zawierający warunki obligatoryjne oraz klauzule dodatkowe i inne postanowienia szczególne fakultatywne dla ubezpieczenia majątk</w:t>
      </w:r>
      <w:r>
        <w:rPr>
          <w:sz w:val="22"/>
          <w:szCs w:val="22"/>
        </w:rPr>
        <w:t>u i odpowiedzialności cywilnej Powiatu Łęczyńskiego</w:t>
      </w:r>
      <w:r w:rsidRPr="008E2696">
        <w:rPr>
          <w:sz w:val="22"/>
          <w:szCs w:val="22"/>
        </w:rPr>
        <w:t xml:space="preserve"> wraz z jednostkami organizacyjnymi i instytucjami kultury, dotyczący części I zamówienia;</w:t>
      </w:r>
    </w:p>
    <w:p w:rsidR="00DB2317" w:rsidRPr="008E2696" w:rsidRDefault="00DB2317" w:rsidP="005642AF">
      <w:pPr>
        <w:numPr>
          <w:ilvl w:val="0"/>
          <w:numId w:val="47"/>
        </w:numPr>
        <w:jc w:val="both"/>
        <w:rPr>
          <w:sz w:val="22"/>
          <w:szCs w:val="22"/>
        </w:rPr>
      </w:pPr>
      <w:r w:rsidRPr="008E2696">
        <w:rPr>
          <w:sz w:val="22"/>
          <w:szCs w:val="22"/>
        </w:rPr>
        <w:t>Załącznik nr 1b: Szczegółowy opis przedmiotu zamówienia, zawierający warunki obligatoryjne ubezpieczenia pojazdów mecha</w:t>
      </w:r>
      <w:r>
        <w:rPr>
          <w:sz w:val="22"/>
          <w:szCs w:val="22"/>
        </w:rPr>
        <w:t>nicznych Powiatu Łęczyńskiego oraz jednostek organizacyjnych i instytucji kultury</w:t>
      </w:r>
      <w:r w:rsidRPr="008E2696">
        <w:rPr>
          <w:sz w:val="22"/>
          <w:szCs w:val="22"/>
        </w:rPr>
        <w:t>, dotyczący części II zamówienia;</w:t>
      </w:r>
    </w:p>
    <w:p w:rsidR="00DB2317" w:rsidRPr="008E2696" w:rsidRDefault="00DB2317" w:rsidP="005642AF">
      <w:pPr>
        <w:widowControl w:val="0"/>
        <w:numPr>
          <w:ilvl w:val="0"/>
          <w:numId w:val="47"/>
        </w:numPr>
        <w:overflowPunct w:val="0"/>
        <w:autoSpaceDE w:val="0"/>
        <w:jc w:val="both"/>
        <w:textAlignment w:val="baseline"/>
        <w:rPr>
          <w:sz w:val="22"/>
          <w:szCs w:val="22"/>
        </w:rPr>
      </w:pPr>
      <w:r w:rsidRPr="008E2696">
        <w:rPr>
          <w:sz w:val="22"/>
          <w:szCs w:val="22"/>
        </w:rPr>
        <w:t>Nr 2 – Formularz ofertowy;</w:t>
      </w:r>
    </w:p>
    <w:p w:rsidR="00DB2317" w:rsidRPr="008E2696" w:rsidRDefault="00DB2317" w:rsidP="005642AF">
      <w:pPr>
        <w:widowControl w:val="0"/>
        <w:numPr>
          <w:ilvl w:val="0"/>
          <w:numId w:val="47"/>
        </w:numPr>
        <w:overflowPunct w:val="0"/>
        <w:autoSpaceDE w:val="0"/>
        <w:jc w:val="both"/>
        <w:textAlignment w:val="baseline"/>
        <w:rPr>
          <w:sz w:val="22"/>
          <w:szCs w:val="22"/>
        </w:rPr>
      </w:pPr>
      <w:r w:rsidRPr="008E2696">
        <w:rPr>
          <w:sz w:val="22"/>
          <w:szCs w:val="22"/>
        </w:rPr>
        <w:t>Nr 3 – Oświadczenie o spełnianiu warunków udziału w postępowaniu z art. 22 ust. 1 ustawy Pzp</w:t>
      </w:r>
    </w:p>
    <w:p w:rsidR="00DB2317" w:rsidRPr="008E2696" w:rsidRDefault="00DB2317" w:rsidP="005642AF">
      <w:pPr>
        <w:widowControl w:val="0"/>
        <w:numPr>
          <w:ilvl w:val="0"/>
          <w:numId w:val="47"/>
        </w:numPr>
        <w:overflowPunct w:val="0"/>
        <w:autoSpaceDE w:val="0"/>
        <w:jc w:val="both"/>
        <w:textAlignment w:val="baseline"/>
        <w:rPr>
          <w:sz w:val="22"/>
          <w:szCs w:val="22"/>
        </w:rPr>
      </w:pPr>
      <w:r w:rsidRPr="008E2696">
        <w:rPr>
          <w:sz w:val="22"/>
          <w:szCs w:val="22"/>
        </w:rPr>
        <w:t>Nr 3a – Oświadczenie o nie podleganiu wykluczeniu z postępowania na podstawie art. 24 ust. 1 ustawy Prawo zamówień publicznych;</w:t>
      </w:r>
    </w:p>
    <w:p w:rsidR="00DB2317" w:rsidRPr="008E2696" w:rsidRDefault="00DB2317" w:rsidP="005642AF">
      <w:pPr>
        <w:widowControl w:val="0"/>
        <w:numPr>
          <w:ilvl w:val="0"/>
          <w:numId w:val="47"/>
        </w:numPr>
        <w:tabs>
          <w:tab w:val="left" w:pos="426"/>
        </w:tabs>
        <w:overflowPunct w:val="0"/>
        <w:autoSpaceDE w:val="0"/>
        <w:jc w:val="both"/>
        <w:textAlignment w:val="baseline"/>
        <w:rPr>
          <w:sz w:val="22"/>
          <w:szCs w:val="22"/>
        </w:rPr>
      </w:pPr>
      <w:r w:rsidRPr="008E2696">
        <w:rPr>
          <w:sz w:val="22"/>
          <w:szCs w:val="22"/>
        </w:rPr>
        <w:t>Nr 4 - Lista podmiotów należących do tej samej grupy kapitałowej</w:t>
      </w:r>
      <w:r>
        <w:rPr>
          <w:sz w:val="22"/>
          <w:szCs w:val="22"/>
        </w:rPr>
        <w:t>,</w:t>
      </w:r>
      <w:r w:rsidRPr="008E2696">
        <w:rPr>
          <w:sz w:val="22"/>
          <w:szCs w:val="22"/>
        </w:rPr>
        <w:t xml:space="preserve"> co Wykonawca, albo informacja, że Wykonawca nie należy do grupy kapitałowej; </w:t>
      </w:r>
    </w:p>
    <w:p w:rsidR="00DB2317" w:rsidRPr="008E2696" w:rsidRDefault="00DB2317" w:rsidP="005642AF">
      <w:pPr>
        <w:widowControl w:val="0"/>
        <w:numPr>
          <w:ilvl w:val="0"/>
          <w:numId w:val="47"/>
        </w:numPr>
        <w:overflowPunct w:val="0"/>
        <w:autoSpaceDE w:val="0"/>
        <w:jc w:val="both"/>
        <w:textAlignment w:val="baseline"/>
        <w:rPr>
          <w:sz w:val="22"/>
          <w:szCs w:val="22"/>
        </w:rPr>
      </w:pPr>
      <w:r w:rsidRPr="008E2696">
        <w:rPr>
          <w:sz w:val="22"/>
          <w:szCs w:val="22"/>
        </w:rPr>
        <w:t>Nr 5 – Warunki obligatoryjne – definicje pojęć i obligatoryjna treść klauzul dodatkowych, dotyczących części I</w:t>
      </w:r>
      <w:r>
        <w:rPr>
          <w:sz w:val="22"/>
          <w:szCs w:val="22"/>
        </w:rPr>
        <w:t xml:space="preserve"> i</w:t>
      </w:r>
      <w:r w:rsidRPr="008E2696">
        <w:rPr>
          <w:sz w:val="22"/>
          <w:szCs w:val="22"/>
        </w:rPr>
        <w:t xml:space="preserve"> II zamówienia;</w:t>
      </w:r>
    </w:p>
    <w:p w:rsidR="00DB2317" w:rsidRPr="008E2696" w:rsidRDefault="00DB2317" w:rsidP="005642AF">
      <w:pPr>
        <w:widowControl w:val="0"/>
        <w:numPr>
          <w:ilvl w:val="0"/>
          <w:numId w:val="47"/>
        </w:numPr>
        <w:tabs>
          <w:tab w:val="left" w:pos="426"/>
        </w:tabs>
        <w:overflowPunct w:val="0"/>
        <w:autoSpaceDE w:val="0"/>
        <w:jc w:val="both"/>
        <w:textAlignment w:val="baseline"/>
        <w:rPr>
          <w:sz w:val="22"/>
          <w:szCs w:val="22"/>
        </w:rPr>
      </w:pPr>
      <w:r w:rsidRPr="008E2696">
        <w:rPr>
          <w:sz w:val="22"/>
          <w:szCs w:val="22"/>
        </w:rPr>
        <w:t>Nr 6 – Klauzule dodatkowe i inne postanowienia szczególne fakultatywne, dotyczące części I zamówienia;</w:t>
      </w:r>
    </w:p>
    <w:p w:rsidR="00DB2317" w:rsidRPr="008E2696" w:rsidRDefault="00DB2317" w:rsidP="005642AF">
      <w:pPr>
        <w:widowControl w:val="0"/>
        <w:numPr>
          <w:ilvl w:val="0"/>
          <w:numId w:val="47"/>
        </w:numPr>
        <w:tabs>
          <w:tab w:val="left" w:pos="426"/>
        </w:tabs>
        <w:overflowPunct w:val="0"/>
        <w:autoSpaceDE w:val="0"/>
        <w:jc w:val="both"/>
        <w:textAlignment w:val="baseline"/>
        <w:rPr>
          <w:sz w:val="22"/>
          <w:szCs w:val="22"/>
        </w:rPr>
      </w:pPr>
      <w:r w:rsidRPr="008E2696">
        <w:rPr>
          <w:sz w:val="22"/>
          <w:szCs w:val="22"/>
        </w:rPr>
        <w:t>Nr 7 – Wzór umowy, dotyczący części I zamówienia;</w:t>
      </w:r>
    </w:p>
    <w:p w:rsidR="00DB2317" w:rsidRPr="008E2696" w:rsidRDefault="00DB2317" w:rsidP="005642AF">
      <w:pPr>
        <w:widowControl w:val="0"/>
        <w:numPr>
          <w:ilvl w:val="0"/>
          <w:numId w:val="47"/>
        </w:numPr>
        <w:tabs>
          <w:tab w:val="left" w:pos="426"/>
        </w:tabs>
        <w:overflowPunct w:val="0"/>
        <w:autoSpaceDE w:val="0"/>
        <w:jc w:val="both"/>
        <w:textAlignment w:val="baseline"/>
        <w:rPr>
          <w:sz w:val="22"/>
          <w:szCs w:val="22"/>
        </w:rPr>
      </w:pPr>
      <w:r w:rsidRPr="008E2696">
        <w:rPr>
          <w:sz w:val="22"/>
          <w:szCs w:val="22"/>
        </w:rPr>
        <w:t>Nr 7a – Wzór umowy, dotyczący części II zamówienia;</w:t>
      </w:r>
    </w:p>
    <w:p w:rsidR="00DB2317" w:rsidRPr="008E2696" w:rsidRDefault="00DB2317" w:rsidP="005642AF">
      <w:pPr>
        <w:widowControl w:val="0"/>
        <w:numPr>
          <w:ilvl w:val="0"/>
          <w:numId w:val="47"/>
        </w:numPr>
        <w:tabs>
          <w:tab w:val="left" w:pos="426"/>
        </w:tabs>
        <w:overflowPunct w:val="0"/>
        <w:autoSpaceDE w:val="0"/>
        <w:jc w:val="both"/>
        <w:textAlignment w:val="baseline"/>
        <w:rPr>
          <w:sz w:val="22"/>
          <w:szCs w:val="22"/>
        </w:rPr>
      </w:pPr>
      <w:r w:rsidRPr="008E2696">
        <w:rPr>
          <w:sz w:val="22"/>
          <w:szCs w:val="22"/>
        </w:rPr>
        <w:t>Nr 8 - Wykaz pojazdów;</w:t>
      </w:r>
    </w:p>
    <w:p w:rsidR="00DB2317" w:rsidRPr="008E2696" w:rsidRDefault="00DB2317" w:rsidP="005642AF">
      <w:pPr>
        <w:widowControl w:val="0"/>
        <w:numPr>
          <w:ilvl w:val="0"/>
          <w:numId w:val="47"/>
        </w:numPr>
        <w:tabs>
          <w:tab w:val="left" w:pos="426"/>
        </w:tabs>
        <w:overflowPunct w:val="0"/>
        <w:autoSpaceDE w:val="0"/>
        <w:jc w:val="both"/>
        <w:textAlignment w:val="baseline"/>
        <w:rPr>
          <w:sz w:val="22"/>
          <w:szCs w:val="22"/>
        </w:rPr>
      </w:pPr>
      <w:r w:rsidRPr="008E2696">
        <w:rPr>
          <w:sz w:val="22"/>
          <w:szCs w:val="22"/>
        </w:rPr>
        <w:t>Nr 9 - Opis zabezpieczeń przeciwkradzieżowych i przeciwpożarowych;</w:t>
      </w:r>
    </w:p>
    <w:p w:rsidR="00DB2317" w:rsidRPr="008E2696" w:rsidRDefault="00DB2317" w:rsidP="005642AF">
      <w:pPr>
        <w:widowControl w:val="0"/>
        <w:numPr>
          <w:ilvl w:val="0"/>
          <w:numId w:val="47"/>
        </w:numPr>
        <w:tabs>
          <w:tab w:val="left" w:pos="426"/>
        </w:tabs>
        <w:overflowPunct w:val="0"/>
        <w:autoSpaceDE w:val="0"/>
        <w:jc w:val="both"/>
        <w:textAlignment w:val="baseline"/>
        <w:rPr>
          <w:sz w:val="22"/>
          <w:szCs w:val="22"/>
        </w:rPr>
      </w:pPr>
      <w:r w:rsidRPr="008E2696">
        <w:rPr>
          <w:sz w:val="22"/>
          <w:szCs w:val="22"/>
        </w:rPr>
        <w:t>Nr 10 – Dotychczasowy przebieg ubezpieczeń (wypłacone odszkodowania, ustanowione rezerwy);</w:t>
      </w: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Pr="00752B49" w:rsidRDefault="00DB2317" w:rsidP="00752B49">
      <w:pPr>
        <w:jc w:val="right"/>
        <w:rPr>
          <w:b/>
          <w:sz w:val="22"/>
          <w:szCs w:val="22"/>
        </w:rPr>
      </w:pPr>
      <w:r w:rsidRPr="008D7DD0">
        <w:rPr>
          <w:b/>
          <w:sz w:val="22"/>
          <w:szCs w:val="22"/>
        </w:rPr>
        <w:t>Załącznik Nr 1 do SIWZ</w:t>
      </w:r>
    </w:p>
    <w:p w:rsidR="00DB2317" w:rsidRPr="00752B49" w:rsidRDefault="00DB2317">
      <w:pPr>
        <w:jc w:val="both"/>
        <w:rPr>
          <w:b/>
          <w:sz w:val="22"/>
          <w:szCs w:val="22"/>
        </w:rPr>
      </w:pPr>
      <w:r w:rsidRPr="008D7DD0">
        <w:rPr>
          <w:b/>
          <w:sz w:val="22"/>
          <w:szCs w:val="22"/>
        </w:rPr>
        <w:t>Postanowienia wspólne i informacje ogólne</w:t>
      </w:r>
    </w:p>
    <w:p w:rsidR="00DB2317" w:rsidRPr="008D7DD0" w:rsidRDefault="00DB2317">
      <w:pPr>
        <w:jc w:val="both"/>
        <w:rPr>
          <w:b/>
          <w:sz w:val="22"/>
          <w:szCs w:val="22"/>
          <w:u w:val="single"/>
        </w:rPr>
      </w:pPr>
      <w:r w:rsidRPr="008D7DD0">
        <w:rPr>
          <w:b/>
          <w:sz w:val="22"/>
          <w:szCs w:val="22"/>
          <w:u w:val="single"/>
        </w:rPr>
        <w:t>A. Postanowienia ogólne</w:t>
      </w:r>
    </w:p>
    <w:p w:rsidR="00DB2317" w:rsidRPr="008D7DD0" w:rsidRDefault="00DB2317">
      <w:pPr>
        <w:jc w:val="both"/>
        <w:rPr>
          <w:b/>
          <w:sz w:val="22"/>
          <w:szCs w:val="22"/>
        </w:rPr>
      </w:pPr>
    </w:p>
    <w:p w:rsidR="00DB2317" w:rsidRPr="008D7DD0" w:rsidRDefault="00DB2317">
      <w:pPr>
        <w:widowControl w:val="0"/>
        <w:autoSpaceDE w:val="0"/>
        <w:jc w:val="both"/>
        <w:rPr>
          <w:rFonts w:eastAsia="SimSun"/>
          <w:sz w:val="22"/>
          <w:szCs w:val="22"/>
        </w:rPr>
      </w:pPr>
      <w:r w:rsidRPr="008D7DD0">
        <w:rPr>
          <w:rFonts w:eastAsia="SimSun"/>
          <w:sz w:val="22"/>
          <w:szCs w:val="22"/>
        </w:rPr>
        <w:t xml:space="preserve">1. Określone w załącznikach do niniejszej specyfikacji sumy ubezpieczenia/gwarancyjne i limity bądź podlimity odszkodowawcze w zakresie obligatoryjnym oraz zaakceptowane przez </w:t>
      </w:r>
      <w:r>
        <w:rPr>
          <w:rFonts w:eastAsia="SimSun"/>
          <w:sz w:val="22"/>
          <w:szCs w:val="22"/>
        </w:rPr>
        <w:t>W</w:t>
      </w:r>
      <w:r w:rsidRPr="008D7DD0">
        <w:rPr>
          <w:rFonts w:eastAsia="SimSun"/>
          <w:sz w:val="22"/>
          <w:szCs w:val="22"/>
        </w:rPr>
        <w:t xml:space="preserve">ykonawcę w zakresie fakultatywnym, obowiązują w </w:t>
      </w:r>
      <w:r>
        <w:rPr>
          <w:rFonts w:eastAsia="SimSun"/>
          <w:sz w:val="22"/>
          <w:szCs w:val="22"/>
        </w:rPr>
        <w:t>każdym 12</w:t>
      </w:r>
      <w:r w:rsidRPr="008D7DD0">
        <w:rPr>
          <w:rFonts w:eastAsia="SimSun"/>
          <w:sz w:val="22"/>
          <w:szCs w:val="22"/>
        </w:rPr>
        <w:t>-m</w:t>
      </w:r>
      <w:r>
        <w:rPr>
          <w:rFonts w:eastAsia="SimSun"/>
          <w:sz w:val="22"/>
          <w:szCs w:val="22"/>
        </w:rPr>
        <w:t>iesięcznym okresie wykonywania zamówienia</w:t>
      </w:r>
      <w:r w:rsidRPr="008D7DD0">
        <w:rPr>
          <w:rFonts w:eastAsia="SimSun"/>
          <w:sz w:val="22"/>
          <w:szCs w:val="22"/>
        </w:rPr>
        <w:t>, a także w pełnej wysokości w umowach zawieranych na okres krótszy od pełnego roku, z zastrzeżeniem możliwych zmian w czasie ilości i/lub wartości przedmiotu ubezpieczenia w dobrowolnych ubezpieczeniach mienia systemem sum stałych.</w:t>
      </w:r>
    </w:p>
    <w:p w:rsidR="00DB2317" w:rsidRPr="008D7DD0" w:rsidRDefault="00DB2317">
      <w:pPr>
        <w:jc w:val="both"/>
        <w:rPr>
          <w:rFonts w:eastAsia="SimSun"/>
          <w:sz w:val="22"/>
          <w:szCs w:val="22"/>
        </w:rPr>
      </w:pPr>
      <w:r w:rsidRPr="008D7DD0">
        <w:rPr>
          <w:rFonts w:eastAsia="SimSun"/>
          <w:sz w:val="22"/>
          <w:szCs w:val="22"/>
        </w:rPr>
        <w:t>2. Wprowadzenie dla poszczególnych ryzyk lub rozszerzeń zakresu ubezpieczenia limitów bądź podlimitów odszkodowawczych innych albo dodatkowych niż określon</w:t>
      </w:r>
      <w:r>
        <w:rPr>
          <w:rFonts w:eastAsia="SimSun"/>
          <w:sz w:val="22"/>
          <w:szCs w:val="22"/>
        </w:rPr>
        <w:t>e w załącznikach do SIWZ</w:t>
      </w:r>
      <w:r w:rsidRPr="008D7DD0">
        <w:rPr>
          <w:rFonts w:eastAsia="SimSun"/>
          <w:sz w:val="22"/>
          <w:szCs w:val="22"/>
        </w:rPr>
        <w:t xml:space="preserve"> jest niedopuszczalne</w:t>
      </w:r>
    </w:p>
    <w:p w:rsidR="00DB2317" w:rsidRPr="008D7DD0" w:rsidRDefault="00DB2317">
      <w:pPr>
        <w:jc w:val="both"/>
        <w:rPr>
          <w:b/>
          <w:sz w:val="22"/>
          <w:szCs w:val="22"/>
        </w:rPr>
      </w:pPr>
    </w:p>
    <w:p w:rsidR="00DB2317" w:rsidRPr="008D7DD0" w:rsidRDefault="00DB2317">
      <w:pPr>
        <w:rPr>
          <w:b/>
          <w:sz w:val="22"/>
          <w:szCs w:val="22"/>
          <w:u w:val="single"/>
        </w:rPr>
      </w:pPr>
      <w:r w:rsidRPr="008D7DD0">
        <w:rPr>
          <w:b/>
          <w:sz w:val="22"/>
          <w:szCs w:val="22"/>
          <w:u w:val="single"/>
        </w:rPr>
        <w:t xml:space="preserve">B. Wykaz jednostek organizacyjnych </w:t>
      </w:r>
      <w:r>
        <w:rPr>
          <w:b/>
          <w:sz w:val="22"/>
          <w:szCs w:val="22"/>
          <w:u w:val="single"/>
        </w:rPr>
        <w:t>i instytucji kultury Powiatu Łęczyńskiego</w:t>
      </w:r>
    </w:p>
    <w:p w:rsidR="00DB2317" w:rsidRDefault="00DB2317" w:rsidP="00E50C26">
      <w:pPr>
        <w:suppressAutoHyphens w:val="0"/>
        <w:jc w:val="both"/>
        <w:rPr>
          <w:b/>
          <w:lang w:eastAsia="pl-PL"/>
        </w:rPr>
      </w:pPr>
    </w:p>
    <w:p w:rsidR="00DB2317" w:rsidRPr="00752B49" w:rsidRDefault="00DB2317" w:rsidP="00E50C26">
      <w:pPr>
        <w:suppressAutoHyphens w:val="0"/>
        <w:jc w:val="both"/>
        <w:rPr>
          <w:sz w:val="22"/>
          <w:szCs w:val="22"/>
          <w:lang w:eastAsia="pl-PL"/>
        </w:rPr>
      </w:pPr>
      <w:r w:rsidRPr="00752B49">
        <w:rPr>
          <w:b/>
          <w:sz w:val="22"/>
          <w:szCs w:val="22"/>
          <w:lang w:eastAsia="pl-PL"/>
        </w:rPr>
        <w:t>Powiat Łęczyński (</w:t>
      </w:r>
      <w:r w:rsidRPr="00752B49">
        <w:rPr>
          <w:sz w:val="22"/>
          <w:szCs w:val="22"/>
          <w:lang w:eastAsia="pl-PL"/>
        </w:rPr>
        <w:t>REGON: 431019425 NIP: 505-001-77-32  ) realizujący wraz ze Starostwem Powiatowym, jednostkami organizacyjnymi i instytucjami kultury zadania własne i zlecone, określone w obowiązujących przepisach prawa oraz wynikające z zawartych porozumień, a także:</w:t>
      </w:r>
    </w:p>
    <w:p w:rsidR="00DB2317" w:rsidRPr="00752B49" w:rsidRDefault="00DB2317">
      <w:pPr>
        <w:jc w:val="both"/>
        <w:rPr>
          <w:rFonts w:ascii="Arial" w:hAnsi="Arial" w:cs="Arial"/>
          <w:b/>
          <w:sz w:val="22"/>
          <w:szCs w:val="22"/>
        </w:rPr>
      </w:pPr>
    </w:p>
    <w:p w:rsidR="00DB2317" w:rsidRPr="00752B49" w:rsidRDefault="00DB2317" w:rsidP="001C486A">
      <w:pPr>
        <w:rPr>
          <w:rFonts w:ascii="Arial" w:hAnsi="Arial"/>
          <w:b/>
          <w:i/>
          <w:color w:val="000000"/>
          <w:sz w:val="22"/>
          <w:szCs w:val="22"/>
          <w:u w:val="single"/>
        </w:rPr>
      </w:pPr>
    </w:p>
    <w:p w:rsidR="00DB2317" w:rsidRPr="00752B49" w:rsidRDefault="00DB2317" w:rsidP="005642AF">
      <w:pPr>
        <w:numPr>
          <w:ilvl w:val="0"/>
          <w:numId w:val="82"/>
        </w:numPr>
        <w:rPr>
          <w:b/>
          <w:sz w:val="22"/>
          <w:szCs w:val="22"/>
        </w:rPr>
      </w:pPr>
      <w:r w:rsidRPr="00752B49">
        <w:rPr>
          <w:b/>
          <w:sz w:val="22"/>
          <w:szCs w:val="22"/>
        </w:rPr>
        <w:t>Starostwo Powiatowe w Łęcznej</w:t>
      </w:r>
    </w:p>
    <w:p w:rsidR="00DB2317" w:rsidRPr="00752B49" w:rsidRDefault="00DB2317" w:rsidP="001C486A">
      <w:pPr>
        <w:rPr>
          <w:sz w:val="22"/>
          <w:szCs w:val="22"/>
        </w:rPr>
      </w:pPr>
      <w:r w:rsidRPr="00752B49">
        <w:rPr>
          <w:sz w:val="22"/>
          <w:szCs w:val="22"/>
        </w:rPr>
        <w:t>ul. Al. Jana Pawła II 95 A</w:t>
      </w:r>
    </w:p>
    <w:p w:rsidR="00DB2317" w:rsidRPr="00752B49" w:rsidRDefault="00DB2317" w:rsidP="001C486A">
      <w:pPr>
        <w:rPr>
          <w:sz w:val="22"/>
          <w:szCs w:val="22"/>
        </w:rPr>
      </w:pPr>
      <w:r w:rsidRPr="00752B49">
        <w:rPr>
          <w:sz w:val="22"/>
          <w:szCs w:val="22"/>
        </w:rPr>
        <w:t>21-010 Łęczna</w:t>
      </w:r>
    </w:p>
    <w:p w:rsidR="00DB2317" w:rsidRPr="00752B49" w:rsidRDefault="00DB2317" w:rsidP="001C486A">
      <w:pPr>
        <w:rPr>
          <w:b/>
          <w:sz w:val="22"/>
          <w:szCs w:val="22"/>
        </w:rPr>
      </w:pPr>
      <w:r w:rsidRPr="00752B49">
        <w:rPr>
          <w:b/>
          <w:sz w:val="22"/>
          <w:szCs w:val="22"/>
        </w:rPr>
        <w:t>REGON: 431029168</w:t>
      </w:r>
    </w:p>
    <w:p w:rsidR="00DB2317" w:rsidRPr="00752B49" w:rsidRDefault="00DB2317" w:rsidP="001C486A">
      <w:pPr>
        <w:rPr>
          <w:b/>
          <w:sz w:val="22"/>
          <w:szCs w:val="22"/>
        </w:rPr>
      </w:pPr>
      <w:r w:rsidRPr="00752B49">
        <w:rPr>
          <w:b/>
          <w:sz w:val="22"/>
          <w:szCs w:val="22"/>
        </w:rPr>
        <w:t>NIP: 713-23-98-078</w:t>
      </w:r>
    </w:p>
    <w:p w:rsidR="00DB2317" w:rsidRPr="00752B49" w:rsidRDefault="00DB2317" w:rsidP="001C486A">
      <w:pPr>
        <w:rPr>
          <w:b/>
          <w:sz w:val="22"/>
          <w:szCs w:val="22"/>
        </w:rPr>
      </w:pPr>
      <w:r w:rsidRPr="00752B49">
        <w:rPr>
          <w:b/>
          <w:sz w:val="22"/>
          <w:szCs w:val="22"/>
        </w:rPr>
        <w:t>EKD 7511</w:t>
      </w:r>
    </w:p>
    <w:p w:rsidR="00DB2317" w:rsidRPr="00752B49" w:rsidRDefault="00DB2317" w:rsidP="001C486A">
      <w:pPr>
        <w:rPr>
          <w:sz w:val="22"/>
          <w:szCs w:val="22"/>
        </w:rPr>
      </w:pPr>
      <w:r w:rsidRPr="00752B49">
        <w:rPr>
          <w:sz w:val="22"/>
          <w:szCs w:val="22"/>
        </w:rPr>
        <w:t>Liczba osób zatrudnionych: 85</w:t>
      </w:r>
    </w:p>
    <w:p w:rsidR="00DB2317" w:rsidRPr="00D12EFB" w:rsidRDefault="00DB2317" w:rsidP="001C486A">
      <w:pPr>
        <w:rPr>
          <w:sz w:val="22"/>
          <w:szCs w:val="22"/>
        </w:rPr>
      </w:pPr>
      <w:r w:rsidRPr="00752B49">
        <w:rPr>
          <w:sz w:val="22"/>
          <w:szCs w:val="22"/>
        </w:rPr>
        <w:t xml:space="preserve">Opis </w:t>
      </w:r>
      <w:r w:rsidRPr="00D12EFB">
        <w:rPr>
          <w:sz w:val="22"/>
          <w:szCs w:val="22"/>
        </w:rPr>
        <w:t>prowadzonej działalności: administracja samorządowa</w:t>
      </w:r>
    </w:p>
    <w:p w:rsidR="00DB2317" w:rsidRPr="00D12EFB" w:rsidRDefault="00DB2317" w:rsidP="001C486A">
      <w:pPr>
        <w:rPr>
          <w:b/>
          <w:sz w:val="22"/>
          <w:szCs w:val="22"/>
        </w:rPr>
      </w:pPr>
      <w:r w:rsidRPr="00D12EFB">
        <w:rPr>
          <w:sz w:val="22"/>
          <w:szCs w:val="22"/>
        </w:rPr>
        <w:t>Roczny planowany budżet jednostki: 16.538.147,00 zł</w:t>
      </w:r>
    </w:p>
    <w:p w:rsidR="00DB2317" w:rsidRPr="00752B49" w:rsidRDefault="00DB2317" w:rsidP="001C486A">
      <w:pPr>
        <w:rPr>
          <w:b/>
          <w:color w:val="FF0000"/>
          <w:sz w:val="22"/>
          <w:szCs w:val="22"/>
        </w:rPr>
      </w:pPr>
    </w:p>
    <w:p w:rsidR="00DB2317" w:rsidRPr="00752B49" w:rsidRDefault="00DB2317" w:rsidP="005642AF">
      <w:pPr>
        <w:numPr>
          <w:ilvl w:val="0"/>
          <w:numId w:val="82"/>
        </w:numPr>
        <w:suppressAutoHyphens w:val="0"/>
        <w:rPr>
          <w:b/>
          <w:sz w:val="22"/>
          <w:szCs w:val="22"/>
        </w:rPr>
      </w:pPr>
      <w:r w:rsidRPr="00752B49">
        <w:rPr>
          <w:b/>
          <w:sz w:val="22"/>
          <w:szCs w:val="22"/>
        </w:rPr>
        <w:t>Zarząd Dróg Powiatowych w Łęcznej</w:t>
      </w:r>
    </w:p>
    <w:p w:rsidR="00DB2317" w:rsidRPr="00752B49" w:rsidRDefault="00DB2317" w:rsidP="001C486A">
      <w:pPr>
        <w:rPr>
          <w:sz w:val="22"/>
          <w:szCs w:val="22"/>
        </w:rPr>
      </w:pPr>
      <w:r w:rsidRPr="00752B49">
        <w:rPr>
          <w:sz w:val="22"/>
          <w:szCs w:val="22"/>
        </w:rPr>
        <w:t>ul. Przemysłowa 16</w:t>
      </w:r>
    </w:p>
    <w:p w:rsidR="00DB2317" w:rsidRPr="00752B49" w:rsidRDefault="00DB2317" w:rsidP="001C486A">
      <w:pPr>
        <w:rPr>
          <w:sz w:val="22"/>
          <w:szCs w:val="22"/>
        </w:rPr>
      </w:pPr>
      <w:r w:rsidRPr="00752B49">
        <w:rPr>
          <w:sz w:val="22"/>
          <w:szCs w:val="22"/>
        </w:rPr>
        <w:t>21-010 Łęczna</w:t>
      </w:r>
    </w:p>
    <w:p w:rsidR="00DB2317" w:rsidRPr="00752B49" w:rsidRDefault="00DB2317" w:rsidP="001C486A">
      <w:pPr>
        <w:rPr>
          <w:sz w:val="22"/>
          <w:szCs w:val="22"/>
        </w:rPr>
      </w:pPr>
      <w:r w:rsidRPr="00752B49">
        <w:rPr>
          <w:sz w:val="22"/>
          <w:szCs w:val="22"/>
        </w:rPr>
        <w:t>NIP: 713-24-01-308</w:t>
      </w:r>
    </w:p>
    <w:p w:rsidR="00DB2317" w:rsidRPr="00752B49" w:rsidRDefault="00DB2317" w:rsidP="001C486A">
      <w:pPr>
        <w:rPr>
          <w:sz w:val="22"/>
          <w:szCs w:val="22"/>
        </w:rPr>
      </w:pPr>
      <w:r w:rsidRPr="00752B49">
        <w:rPr>
          <w:sz w:val="22"/>
          <w:szCs w:val="22"/>
        </w:rPr>
        <w:t>REGON: 431029470</w:t>
      </w:r>
    </w:p>
    <w:p w:rsidR="00DB2317" w:rsidRPr="00752B49" w:rsidRDefault="00DB2317" w:rsidP="001C486A">
      <w:pPr>
        <w:rPr>
          <w:sz w:val="22"/>
          <w:szCs w:val="22"/>
        </w:rPr>
      </w:pPr>
      <w:r w:rsidRPr="00752B49">
        <w:rPr>
          <w:sz w:val="22"/>
          <w:szCs w:val="22"/>
        </w:rPr>
        <w:t>PKD: 5521Z</w:t>
      </w:r>
    </w:p>
    <w:p w:rsidR="00DB2317" w:rsidRPr="00752B49" w:rsidRDefault="00DB2317" w:rsidP="001C486A">
      <w:pPr>
        <w:rPr>
          <w:sz w:val="22"/>
          <w:szCs w:val="22"/>
        </w:rPr>
      </w:pPr>
      <w:r w:rsidRPr="00752B49">
        <w:rPr>
          <w:sz w:val="22"/>
          <w:szCs w:val="22"/>
        </w:rPr>
        <w:t>Liczba osób zatrudnionych: 25</w:t>
      </w:r>
    </w:p>
    <w:p w:rsidR="00DB2317" w:rsidRPr="00752B49" w:rsidRDefault="00DB2317" w:rsidP="001C486A">
      <w:pPr>
        <w:rPr>
          <w:sz w:val="22"/>
          <w:szCs w:val="22"/>
        </w:rPr>
      </w:pPr>
      <w:r w:rsidRPr="00752B49">
        <w:rPr>
          <w:sz w:val="22"/>
          <w:szCs w:val="22"/>
        </w:rPr>
        <w:t>Opis prowadzonej działalności: jednostka budżetowa zarządzanie drogami powiatowymi. Planowanie, budowanie, modernizacja utrzymanie, zarządzanie drogami Powiatu Łęczyńskiego.</w:t>
      </w:r>
    </w:p>
    <w:p w:rsidR="00DB2317" w:rsidRPr="00752B49" w:rsidRDefault="00DB2317" w:rsidP="001C486A">
      <w:pPr>
        <w:rPr>
          <w:sz w:val="22"/>
          <w:szCs w:val="22"/>
        </w:rPr>
      </w:pPr>
      <w:r w:rsidRPr="00752B49">
        <w:rPr>
          <w:sz w:val="22"/>
          <w:szCs w:val="22"/>
        </w:rPr>
        <w:t>Roczny planowany budżet jednostki: 3.899.730</w:t>
      </w:r>
      <w:r w:rsidRPr="00752B49">
        <w:rPr>
          <w:bCs/>
          <w:sz w:val="22"/>
          <w:szCs w:val="22"/>
        </w:rPr>
        <w:t>,00 zł</w:t>
      </w:r>
    </w:p>
    <w:p w:rsidR="00DB2317" w:rsidRPr="00752B49" w:rsidRDefault="00DB2317" w:rsidP="001C486A">
      <w:pPr>
        <w:rPr>
          <w:b/>
          <w:color w:val="FF0000"/>
          <w:sz w:val="22"/>
          <w:szCs w:val="22"/>
        </w:rPr>
      </w:pPr>
    </w:p>
    <w:p w:rsidR="00DB2317" w:rsidRPr="00752B49" w:rsidRDefault="00DB2317" w:rsidP="005642AF">
      <w:pPr>
        <w:numPr>
          <w:ilvl w:val="0"/>
          <w:numId w:val="82"/>
        </w:numPr>
        <w:suppressAutoHyphens w:val="0"/>
        <w:rPr>
          <w:b/>
          <w:sz w:val="22"/>
          <w:szCs w:val="22"/>
        </w:rPr>
      </w:pPr>
      <w:r w:rsidRPr="00752B49">
        <w:rPr>
          <w:b/>
          <w:sz w:val="22"/>
          <w:szCs w:val="22"/>
        </w:rPr>
        <w:t>Powiatowy Inspektorat Nadzoru Budowlanego</w:t>
      </w:r>
    </w:p>
    <w:p w:rsidR="00DB2317" w:rsidRPr="00752B49" w:rsidRDefault="00DB2317" w:rsidP="001C486A">
      <w:pPr>
        <w:rPr>
          <w:sz w:val="22"/>
          <w:szCs w:val="22"/>
        </w:rPr>
      </w:pPr>
      <w:r w:rsidRPr="00752B49">
        <w:rPr>
          <w:sz w:val="22"/>
          <w:szCs w:val="22"/>
        </w:rPr>
        <w:t>Al. Jana Pawła II 95</w:t>
      </w:r>
    </w:p>
    <w:p w:rsidR="00DB2317" w:rsidRPr="00752B49" w:rsidRDefault="00DB2317" w:rsidP="001C486A">
      <w:pPr>
        <w:rPr>
          <w:sz w:val="22"/>
          <w:szCs w:val="22"/>
        </w:rPr>
      </w:pPr>
      <w:r w:rsidRPr="00752B49">
        <w:rPr>
          <w:sz w:val="22"/>
          <w:szCs w:val="22"/>
        </w:rPr>
        <w:t>21-010 Łęczna</w:t>
      </w:r>
    </w:p>
    <w:p w:rsidR="00DB2317" w:rsidRPr="00752B49" w:rsidRDefault="00DB2317" w:rsidP="001C486A">
      <w:pPr>
        <w:rPr>
          <w:sz w:val="22"/>
          <w:szCs w:val="22"/>
        </w:rPr>
      </w:pPr>
      <w:r w:rsidRPr="00752B49">
        <w:rPr>
          <w:sz w:val="22"/>
          <w:szCs w:val="22"/>
        </w:rPr>
        <w:t>NIP: 713-24-92-966</w:t>
      </w:r>
    </w:p>
    <w:p w:rsidR="00DB2317" w:rsidRPr="00752B49" w:rsidRDefault="00DB2317" w:rsidP="001C486A">
      <w:pPr>
        <w:rPr>
          <w:sz w:val="22"/>
          <w:szCs w:val="22"/>
        </w:rPr>
      </w:pPr>
      <w:r w:rsidRPr="00752B49">
        <w:rPr>
          <w:sz w:val="22"/>
          <w:szCs w:val="22"/>
        </w:rPr>
        <w:t>REGON: 431029702</w:t>
      </w:r>
    </w:p>
    <w:p w:rsidR="00DB2317" w:rsidRPr="00752B49" w:rsidRDefault="00DB2317" w:rsidP="001C486A">
      <w:pPr>
        <w:rPr>
          <w:sz w:val="22"/>
          <w:szCs w:val="22"/>
        </w:rPr>
      </w:pPr>
      <w:r w:rsidRPr="00752B49">
        <w:rPr>
          <w:sz w:val="22"/>
          <w:szCs w:val="22"/>
        </w:rPr>
        <w:t>EKD: 7513</w:t>
      </w:r>
    </w:p>
    <w:p w:rsidR="00DB2317" w:rsidRPr="00752B49" w:rsidRDefault="00DB2317" w:rsidP="001C486A">
      <w:pPr>
        <w:rPr>
          <w:sz w:val="22"/>
          <w:szCs w:val="22"/>
        </w:rPr>
      </w:pPr>
      <w:r w:rsidRPr="00752B49">
        <w:rPr>
          <w:sz w:val="22"/>
          <w:szCs w:val="22"/>
        </w:rPr>
        <w:t>Liczba osób zatrudnionych: 6</w:t>
      </w:r>
    </w:p>
    <w:p w:rsidR="00DB2317" w:rsidRPr="00752B49" w:rsidRDefault="00DB2317" w:rsidP="001C486A">
      <w:pPr>
        <w:rPr>
          <w:sz w:val="22"/>
          <w:szCs w:val="22"/>
        </w:rPr>
      </w:pPr>
      <w:r w:rsidRPr="00752B49">
        <w:rPr>
          <w:sz w:val="22"/>
          <w:szCs w:val="22"/>
        </w:rPr>
        <w:t>Opis prowadzonej działalności: nadzór budowlany</w:t>
      </w:r>
    </w:p>
    <w:p w:rsidR="00DB2317" w:rsidRPr="00752B49" w:rsidRDefault="00DB2317" w:rsidP="001C486A">
      <w:pPr>
        <w:rPr>
          <w:sz w:val="22"/>
          <w:szCs w:val="22"/>
        </w:rPr>
      </w:pPr>
      <w:r w:rsidRPr="00752B49">
        <w:rPr>
          <w:sz w:val="22"/>
          <w:szCs w:val="22"/>
        </w:rPr>
        <w:t xml:space="preserve">Roczny planowany budżet jednostki: </w:t>
      </w:r>
      <w:r w:rsidRPr="00752B49">
        <w:rPr>
          <w:bCs/>
          <w:sz w:val="22"/>
          <w:szCs w:val="22"/>
        </w:rPr>
        <w:t>354.984,00 zł</w:t>
      </w:r>
    </w:p>
    <w:p w:rsidR="00DB2317" w:rsidRPr="00752B49" w:rsidRDefault="00DB2317" w:rsidP="001C486A">
      <w:pPr>
        <w:rPr>
          <w:b/>
          <w:color w:val="FF0000"/>
          <w:sz w:val="22"/>
          <w:szCs w:val="22"/>
        </w:rPr>
      </w:pPr>
    </w:p>
    <w:p w:rsidR="00DB2317" w:rsidRPr="00752B49" w:rsidRDefault="00DB2317" w:rsidP="005642AF">
      <w:pPr>
        <w:numPr>
          <w:ilvl w:val="0"/>
          <w:numId w:val="82"/>
        </w:numPr>
        <w:suppressAutoHyphens w:val="0"/>
        <w:rPr>
          <w:b/>
          <w:sz w:val="22"/>
          <w:szCs w:val="22"/>
        </w:rPr>
      </w:pPr>
      <w:r w:rsidRPr="00752B49">
        <w:rPr>
          <w:b/>
          <w:sz w:val="22"/>
          <w:szCs w:val="22"/>
        </w:rPr>
        <w:t>Powiatowy Urząd Pracy</w:t>
      </w:r>
    </w:p>
    <w:p w:rsidR="00DB2317" w:rsidRPr="00752B49" w:rsidRDefault="00DB2317" w:rsidP="001C486A">
      <w:pPr>
        <w:rPr>
          <w:sz w:val="22"/>
          <w:szCs w:val="22"/>
        </w:rPr>
      </w:pPr>
      <w:r w:rsidRPr="00752B49">
        <w:rPr>
          <w:sz w:val="22"/>
          <w:szCs w:val="22"/>
        </w:rPr>
        <w:t>Al. Jana Pawła II 95</w:t>
      </w:r>
    </w:p>
    <w:p w:rsidR="00DB2317" w:rsidRPr="00752B49" w:rsidRDefault="00DB2317" w:rsidP="001C486A">
      <w:pPr>
        <w:rPr>
          <w:sz w:val="22"/>
          <w:szCs w:val="22"/>
        </w:rPr>
      </w:pPr>
      <w:r w:rsidRPr="00752B49">
        <w:rPr>
          <w:sz w:val="22"/>
          <w:szCs w:val="22"/>
        </w:rPr>
        <w:t>21-010 Łęczna</w:t>
      </w:r>
    </w:p>
    <w:p w:rsidR="00DB2317" w:rsidRPr="00752B49" w:rsidRDefault="00DB2317" w:rsidP="001C486A">
      <w:pPr>
        <w:rPr>
          <w:sz w:val="22"/>
          <w:szCs w:val="22"/>
        </w:rPr>
      </w:pPr>
      <w:r w:rsidRPr="00752B49">
        <w:rPr>
          <w:sz w:val="22"/>
          <w:szCs w:val="22"/>
        </w:rPr>
        <w:t>NIP: 713-21-49-895</w:t>
      </w:r>
    </w:p>
    <w:p w:rsidR="00DB2317" w:rsidRPr="00752B49" w:rsidRDefault="00DB2317" w:rsidP="001C486A">
      <w:pPr>
        <w:rPr>
          <w:sz w:val="22"/>
          <w:szCs w:val="22"/>
        </w:rPr>
      </w:pPr>
      <w:r w:rsidRPr="00752B49">
        <w:rPr>
          <w:sz w:val="22"/>
          <w:szCs w:val="22"/>
        </w:rPr>
        <w:t>REGON: 431202490</w:t>
      </w:r>
    </w:p>
    <w:p w:rsidR="00DB2317" w:rsidRPr="00752B49" w:rsidRDefault="00DB2317" w:rsidP="001C486A">
      <w:pPr>
        <w:rPr>
          <w:sz w:val="22"/>
          <w:szCs w:val="22"/>
        </w:rPr>
      </w:pPr>
      <w:r w:rsidRPr="00752B49">
        <w:rPr>
          <w:sz w:val="22"/>
          <w:szCs w:val="22"/>
        </w:rPr>
        <w:t>PKD: 8413Z</w:t>
      </w:r>
    </w:p>
    <w:p w:rsidR="00DB2317" w:rsidRPr="00752B49" w:rsidRDefault="00DB2317" w:rsidP="001C486A">
      <w:pPr>
        <w:rPr>
          <w:sz w:val="22"/>
          <w:szCs w:val="22"/>
        </w:rPr>
      </w:pPr>
      <w:r w:rsidRPr="00752B49">
        <w:rPr>
          <w:sz w:val="22"/>
          <w:szCs w:val="22"/>
        </w:rPr>
        <w:t>Liczba osób zatrudnionych: 37</w:t>
      </w:r>
    </w:p>
    <w:p w:rsidR="00DB2317" w:rsidRPr="00752B49" w:rsidRDefault="00DB2317" w:rsidP="001C486A">
      <w:pPr>
        <w:rPr>
          <w:sz w:val="22"/>
          <w:szCs w:val="22"/>
        </w:rPr>
      </w:pPr>
      <w:r w:rsidRPr="00752B49">
        <w:rPr>
          <w:sz w:val="22"/>
          <w:szCs w:val="22"/>
        </w:rPr>
        <w:t>Opis prowadzonej działalności: ustawa o promocji zatrudnienia i instytucjach rynku pracy</w:t>
      </w:r>
    </w:p>
    <w:p w:rsidR="00DB2317" w:rsidRPr="00752B49" w:rsidRDefault="00DB2317" w:rsidP="001C486A">
      <w:pPr>
        <w:rPr>
          <w:b/>
          <w:sz w:val="22"/>
          <w:szCs w:val="22"/>
        </w:rPr>
      </w:pPr>
      <w:r w:rsidRPr="00752B49">
        <w:rPr>
          <w:sz w:val="22"/>
          <w:szCs w:val="22"/>
        </w:rPr>
        <w:t>Roczny planowany budżet jednostki: 8.412.088,00 zł</w:t>
      </w:r>
    </w:p>
    <w:p w:rsidR="00DB2317" w:rsidRPr="00752B49" w:rsidRDefault="00DB2317" w:rsidP="001C486A">
      <w:pPr>
        <w:rPr>
          <w:b/>
          <w:color w:val="FF0000"/>
          <w:sz w:val="22"/>
          <w:szCs w:val="22"/>
        </w:rPr>
      </w:pPr>
    </w:p>
    <w:p w:rsidR="00DB2317" w:rsidRPr="00752B49" w:rsidRDefault="00DB2317" w:rsidP="001C486A">
      <w:pPr>
        <w:widowControl w:val="0"/>
        <w:overflowPunct w:val="0"/>
        <w:autoSpaceDE w:val="0"/>
        <w:autoSpaceDN w:val="0"/>
        <w:adjustRightInd w:val="0"/>
        <w:textAlignment w:val="baseline"/>
        <w:rPr>
          <w:b/>
          <w:bCs/>
          <w:sz w:val="22"/>
          <w:szCs w:val="22"/>
        </w:rPr>
      </w:pPr>
      <w:r w:rsidRPr="00752B49">
        <w:rPr>
          <w:b/>
          <w:bCs/>
          <w:sz w:val="22"/>
          <w:szCs w:val="22"/>
        </w:rPr>
        <w:t>5.</w:t>
      </w:r>
      <w:r w:rsidRPr="00752B49">
        <w:rPr>
          <w:bCs/>
          <w:sz w:val="22"/>
          <w:szCs w:val="22"/>
        </w:rPr>
        <w:t xml:space="preserve"> </w:t>
      </w:r>
      <w:r w:rsidRPr="00752B49">
        <w:rPr>
          <w:b/>
          <w:bCs/>
          <w:sz w:val="22"/>
          <w:szCs w:val="22"/>
        </w:rPr>
        <w:t>Powiatowa Biblioteka Publiczna</w:t>
      </w:r>
    </w:p>
    <w:p w:rsidR="00DB2317" w:rsidRPr="00752B49" w:rsidRDefault="00DB2317" w:rsidP="001C486A">
      <w:pPr>
        <w:widowControl w:val="0"/>
        <w:overflowPunct w:val="0"/>
        <w:autoSpaceDE w:val="0"/>
        <w:autoSpaceDN w:val="0"/>
        <w:adjustRightInd w:val="0"/>
        <w:textAlignment w:val="baseline"/>
        <w:rPr>
          <w:bCs/>
          <w:sz w:val="22"/>
          <w:szCs w:val="22"/>
        </w:rPr>
      </w:pPr>
      <w:r w:rsidRPr="00752B49">
        <w:rPr>
          <w:bCs/>
          <w:sz w:val="22"/>
          <w:szCs w:val="22"/>
        </w:rPr>
        <w:t>Al. Jana Pawła II 95</w:t>
      </w:r>
    </w:p>
    <w:p w:rsidR="00DB2317" w:rsidRPr="00752B49" w:rsidRDefault="00DB2317" w:rsidP="001C486A">
      <w:pPr>
        <w:widowControl w:val="0"/>
        <w:overflowPunct w:val="0"/>
        <w:autoSpaceDE w:val="0"/>
        <w:autoSpaceDN w:val="0"/>
        <w:adjustRightInd w:val="0"/>
        <w:textAlignment w:val="baseline"/>
        <w:rPr>
          <w:bCs/>
          <w:sz w:val="22"/>
          <w:szCs w:val="22"/>
        </w:rPr>
      </w:pPr>
      <w:r w:rsidRPr="00752B49">
        <w:rPr>
          <w:bCs/>
          <w:sz w:val="22"/>
          <w:szCs w:val="22"/>
        </w:rPr>
        <w:t>21-010 Łęczna</w:t>
      </w:r>
    </w:p>
    <w:p w:rsidR="00DB2317" w:rsidRPr="00752B49" w:rsidRDefault="00DB2317" w:rsidP="001C486A">
      <w:pPr>
        <w:rPr>
          <w:bCs/>
          <w:sz w:val="22"/>
          <w:szCs w:val="22"/>
        </w:rPr>
      </w:pPr>
      <w:r w:rsidRPr="00752B49">
        <w:rPr>
          <w:bCs/>
          <w:sz w:val="22"/>
          <w:szCs w:val="22"/>
        </w:rPr>
        <w:t xml:space="preserve">NIP: 713-25-41-920 </w:t>
      </w:r>
    </w:p>
    <w:p w:rsidR="00DB2317" w:rsidRPr="00752B49" w:rsidRDefault="00DB2317" w:rsidP="001C486A">
      <w:pPr>
        <w:rPr>
          <w:bCs/>
          <w:sz w:val="22"/>
          <w:szCs w:val="22"/>
        </w:rPr>
      </w:pPr>
      <w:r w:rsidRPr="00752B49">
        <w:rPr>
          <w:bCs/>
          <w:sz w:val="22"/>
          <w:szCs w:val="22"/>
        </w:rPr>
        <w:t>REGON: 431228399</w:t>
      </w:r>
    </w:p>
    <w:p w:rsidR="00DB2317" w:rsidRPr="00752B49" w:rsidRDefault="00DB2317" w:rsidP="001C486A">
      <w:pPr>
        <w:rPr>
          <w:b/>
          <w:sz w:val="22"/>
          <w:szCs w:val="22"/>
        </w:rPr>
      </w:pPr>
      <w:r w:rsidRPr="00752B49">
        <w:rPr>
          <w:bCs/>
          <w:sz w:val="22"/>
          <w:szCs w:val="22"/>
        </w:rPr>
        <w:t xml:space="preserve">PKD 9251A  </w:t>
      </w:r>
    </w:p>
    <w:p w:rsidR="00DB2317" w:rsidRPr="00752B49" w:rsidRDefault="00DB2317" w:rsidP="001C486A">
      <w:pPr>
        <w:rPr>
          <w:sz w:val="22"/>
          <w:szCs w:val="22"/>
        </w:rPr>
      </w:pPr>
      <w:r w:rsidRPr="00752B49">
        <w:rPr>
          <w:sz w:val="22"/>
          <w:szCs w:val="22"/>
        </w:rPr>
        <w:t>Liczba osób zatrudnionych: 5</w:t>
      </w:r>
    </w:p>
    <w:p w:rsidR="00DB2317" w:rsidRPr="00752B49" w:rsidRDefault="00DB2317" w:rsidP="00BA7362">
      <w:pPr>
        <w:pStyle w:val="BodyTextIndent"/>
        <w:spacing w:after="0"/>
        <w:ind w:left="0"/>
        <w:rPr>
          <w:sz w:val="22"/>
          <w:szCs w:val="22"/>
        </w:rPr>
      </w:pPr>
      <w:r w:rsidRPr="00752B49">
        <w:rPr>
          <w:sz w:val="22"/>
          <w:szCs w:val="22"/>
        </w:rPr>
        <w:t>Opis prowadzonej działalności: Do zadań Powiatowej Biblioteki Publicznej w Łęcznej – należy obsługa potrzeb informacyjnych, edukacyjnych, kulturalnych i samokształceniowych mieszkańców powiatu. Przygotowuje użytkowników do korzystania z narodowego i światowego dorobku naukowego oraz kulturalnego. Udziela bibliotekom gminnym pomocy instrukcyjno-metodycznej i szkoleniowej oraz sprawuje nad nimi nadzór merytoryczny.</w:t>
      </w:r>
    </w:p>
    <w:p w:rsidR="00DB2317" w:rsidRPr="00752B49" w:rsidRDefault="00DB2317" w:rsidP="001C486A">
      <w:pPr>
        <w:rPr>
          <w:sz w:val="22"/>
          <w:szCs w:val="22"/>
        </w:rPr>
      </w:pPr>
      <w:r w:rsidRPr="00752B49">
        <w:rPr>
          <w:sz w:val="22"/>
          <w:szCs w:val="22"/>
        </w:rPr>
        <w:t>Roczny planowany budżet jednostki: 233.000,00 zł</w:t>
      </w:r>
    </w:p>
    <w:p w:rsidR="00DB2317" w:rsidRPr="00752B49" w:rsidRDefault="00DB2317" w:rsidP="001C486A">
      <w:pPr>
        <w:rPr>
          <w:b/>
          <w:color w:val="FF0000"/>
          <w:sz w:val="22"/>
          <w:szCs w:val="22"/>
        </w:rPr>
      </w:pPr>
    </w:p>
    <w:p w:rsidR="00DB2317" w:rsidRPr="00752B49" w:rsidRDefault="00DB2317" w:rsidP="001C486A">
      <w:pPr>
        <w:rPr>
          <w:b/>
          <w:sz w:val="22"/>
          <w:szCs w:val="22"/>
        </w:rPr>
      </w:pPr>
      <w:r w:rsidRPr="00752B49">
        <w:rPr>
          <w:b/>
          <w:sz w:val="22"/>
          <w:szCs w:val="22"/>
        </w:rPr>
        <w:t>6. Powiatowe Centrum Pomocy Rodzinie</w:t>
      </w:r>
    </w:p>
    <w:p w:rsidR="00DB2317" w:rsidRPr="00752B49" w:rsidRDefault="00DB2317" w:rsidP="001C486A">
      <w:pPr>
        <w:rPr>
          <w:sz w:val="22"/>
          <w:szCs w:val="22"/>
        </w:rPr>
      </w:pPr>
      <w:r w:rsidRPr="00752B49">
        <w:rPr>
          <w:sz w:val="22"/>
          <w:szCs w:val="22"/>
        </w:rPr>
        <w:t>ul. Staszica 9</w:t>
      </w:r>
    </w:p>
    <w:p w:rsidR="00DB2317" w:rsidRPr="00752B49" w:rsidRDefault="00DB2317" w:rsidP="001C486A">
      <w:pPr>
        <w:rPr>
          <w:sz w:val="22"/>
          <w:szCs w:val="22"/>
        </w:rPr>
      </w:pPr>
      <w:r w:rsidRPr="00752B49">
        <w:rPr>
          <w:sz w:val="22"/>
          <w:szCs w:val="22"/>
        </w:rPr>
        <w:t>21-010 Łęczna</w:t>
      </w:r>
    </w:p>
    <w:p w:rsidR="00DB2317" w:rsidRPr="00752B49" w:rsidRDefault="00DB2317" w:rsidP="001C486A">
      <w:pPr>
        <w:rPr>
          <w:sz w:val="22"/>
          <w:szCs w:val="22"/>
        </w:rPr>
      </w:pPr>
      <w:r w:rsidRPr="00752B49">
        <w:rPr>
          <w:sz w:val="22"/>
          <w:szCs w:val="22"/>
        </w:rPr>
        <w:t>NIP: 713-24-42-046</w:t>
      </w:r>
    </w:p>
    <w:p w:rsidR="00DB2317" w:rsidRPr="00752B49" w:rsidRDefault="00DB2317" w:rsidP="001C486A">
      <w:pPr>
        <w:rPr>
          <w:sz w:val="22"/>
          <w:szCs w:val="22"/>
        </w:rPr>
      </w:pPr>
      <w:r w:rsidRPr="00752B49">
        <w:rPr>
          <w:sz w:val="22"/>
          <w:szCs w:val="22"/>
        </w:rPr>
        <w:t>REGON: 431029694</w:t>
      </w:r>
    </w:p>
    <w:p w:rsidR="00DB2317" w:rsidRPr="00752B49" w:rsidRDefault="00DB2317" w:rsidP="001C486A">
      <w:pPr>
        <w:rPr>
          <w:sz w:val="22"/>
          <w:szCs w:val="22"/>
        </w:rPr>
      </w:pPr>
      <w:r w:rsidRPr="00752B49">
        <w:rPr>
          <w:sz w:val="22"/>
          <w:szCs w:val="22"/>
        </w:rPr>
        <w:t>PKD: 8810Z</w:t>
      </w:r>
    </w:p>
    <w:p w:rsidR="00DB2317" w:rsidRPr="00752B49" w:rsidRDefault="00DB2317" w:rsidP="001C486A">
      <w:pPr>
        <w:rPr>
          <w:sz w:val="22"/>
          <w:szCs w:val="22"/>
        </w:rPr>
      </w:pPr>
      <w:r w:rsidRPr="00752B49">
        <w:rPr>
          <w:sz w:val="22"/>
          <w:szCs w:val="22"/>
        </w:rPr>
        <w:t>Liczba osób zatrudnionych: 29</w:t>
      </w:r>
    </w:p>
    <w:p w:rsidR="00DB2317" w:rsidRPr="00752B49" w:rsidRDefault="00DB2317" w:rsidP="001C486A">
      <w:pPr>
        <w:rPr>
          <w:sz w:val="22"/>
          <w:szCs w:val="22"/>
        </w:rPr>
      </w:pPr>
      <w:r w:rsidRPr="00752B49">
        <w:rPr>
          <w:sz w:val="22"/>
          <w:szCs w:val="22"/>
        </w:rPr>
        <w:t>Opis prowadzonej działalności: jednostka realizująca zadania z zakresu pomocy społecznej, wspierania rodziny oraz systemu pieczy zastępczej, przeciwdziałania przemocy w rodzinie, wspierania osób niepełnosprawnych oraz innych zadań określonych właściwymi przepisami prawa.</w:t>
      </w:r>
    </w:p>
    <w:p w:rsidR="00DB2317" w:rsidRPr="00752B49" w:rsidRDefault="00DB2317" w:rsidP="001C486A">
      <w:pPr>
        <w:rPr>
          <w:sz w:val="22"/>
          <w:szCs w:val="22"/>
        </w:rPr>
      </w:pPr>
      <w:r w:rsidRPr="00752B49">
        <w:rPr>
          <w:sz w:val="22"/>
          <w:szCs w:val="22"/>
        </w:rPr>
        <w:t xml:space="preserve">Roczny planowany budżet jednostki: </w:t>
      </w:r>
      <w:r w:rsidRPr="00752B49">
        <w:rPr>
          <w:bCs/>
          <w:sz w:val="22"/>
          <w:szCs w:val="22"/>
        </w:rPr>
        <w:t>4.006.479,00 zł</w:t>
      </w:r>
    </w:p>
    <w:p w:rsidR="00DB2317" w:rsidRPr="00752B49" w:rsidRDefault="00DB2317" w:rsidP="001C486A">
      <w:pPr>
        <w:rPr>
          <w:b/>
          <w:color w:val="FF0000"/>
          <w:sz w:val="22"/>
          <w:szCs w:val="22"/>
        </w:rPr>
      </w:pPr>
      <w:r w:rsidRPr="00752B49">
        <w:rPr>
          <w:color w:val="FF0000"/>
          <w:sz w:val="22"/>
          <w:szCs w:val="22"/>
        </w:rPr>
        <w:t xml:space="preserve"> </w:t>
      </w:r>
    </w:p>
    <w:p w:rsidR="00DB2317" w:rsidRPr="00752B49" w:rsidRDefault="00DB2317" w:rsidP="001C486A">
      <w:pPr>
        <w:rPr>
          <w:b/>
          <w:sz w:val="22"/>
          <w:szCs w:val="22"/>
        </w:rPr>
      </w:pPr>
      <w:r w:rsidRPr="00752B49">
        <w:rPr>
          <w:b/>
          <w:sz w:val="22"/>
          <w:szCs w:val="22"/>
        </w:rPr>
        <w:t>7. Poradnia Psychologiczno Pedagogiczna</w:t>
      </w:r>
    </w:p>
    <w:p w:rsidR="00DB2317" w:rsidRPr="00752B49" w:rsidRDefault="00DB2317" w:rsidP="001C486A">
      <w:pPr>
        <w:rPr>
          <w:sz w:val="22"/>
          <w:szCs w:val="22"/>
        </w:rPr>
      </w:pPr>
      <w:r w:rsidRPr="00752B49">
        <w:rPr>
          <w:sz w:val="22"/>
          <w:szCs w:val="22"/>
        </w:rPr>
        <w:t>ul. Górnicza 3</w:t>
      </w:r>
    </w:p>
    <w:p w:rsidR="00DB2317" w:rsidRPr="00752B49" w:rsidRDefault="00DB2317" w:rsidP="001C486A">
      <w:pPr>
        <w:rPr>
          <w:sz w:val="22"/>
          <w:szCs w:val="22"/>
        </w:rPr>
      </w:pPr>
      <w:r w:rsidRPr="00752B49">
        <w:rPr>
          <w:sz w:val="22"/>
          <w:szCs w:val="22"/>
        </w:rPr>
        <w:t>21-010 Łęczna</w:t>
      </w:r>
    </w:p>
    <w:p w:rsidR="00DB2317" w:rsidRPr="00752B49" w:rsidRDefault="00DB2317" w:rsidP="001C486A">
      <w:pPr>
        <w:rPr>
          <w:sz w:val="22"/>
          <w:szCs w:val="22"/>
        </w:rPr>
      </w:pPr>
      <w:r w:rsidRPr="00752B49">
        <w:rPr>
          <w:sz w:val="22"/>
          <w:szCs w:val="22"/>
        </w:rPr>
        <w:t>NIP: 713-10-45-900</w:t>
      </w:r>
    </w:p>
    <w:p w:rsidR="00DB2317" w:rsidRPr="00752B49" w:rsidRDefault="00DB2317" w:rsidP="001C486A">
      <w:pPr>
        <w:rPr>
          <w:sz w:val="22"/>
          <w:szCs w:val="22"/>
        </w:rPr>
      </w:pPr>
      <w:r w:rsidRPr="00752B49">
        <w:rPr>
          <w:sz w:val="22"/>
          <w:szCs w:val="22"/>
        </w:rPr>
        <w:t>REGON: 430411233</w:t>
      </w:r>
    </w:p>
    <w:p w:rsidR="00DB2317" w:rsidRPr="00752B49" w:rsidRDefault="00DB2317" w:rsidP="001C486A">
      <w:pPr>
        <w:rPr>
          <w:sz w:val="22"/>
          <w:szCs w:val="22"/>
        </w:rPr>
      </w:pPr>
      <w:r w:rsidRPr="00752B49">
        <w:rPr>
          <w:sz w:val="22"/>
          <w:szCs w:val="22"/>
        </w:rPr>
        <w:t>PKD 8560Z</w:t>
      </w:r>
    </w:p>
    <w:p w:rsidR="00DB2317" w:rsidRPr="00752B49" w:rsidRDefault="00DB2317" w:rsidP="001C486A">
      <w:pPr>
        <w:rPr>
          <w:sz w:val="22"/>
          <w:szCs w:val="22"/>
        </w:rPr>
      </w:pPr>
      <w:r w:rsidRPr="00752B49">
        <w:rPr>
          <w:sz w:val="22"/>
          <w:szCs w:val="22"/>
        </w:rPr>
        <w:t>Liczba osób zatrudnionych: 22, w tym nauczycieli: 19</w:t>
      </w:r>
    </w:p>
    <w:p w:rsidR="00DB2317" w:rsidRPr="00752B49" w:rsidRDefault="00DB2317" w:rsidP="001C486A">
      <w:pPr>
        <w:rPr>
          <w:sz w:val="22"/>
          <w:szCs w:val="22"/>
        </w:rPr>
      </w:pPr>
      <w:r w:rsidRPr="00752B49">
        <w:rPr>
          <w:sz w:val="22"/>
          <w:szCs w:val="22"/>
        </w:rPr>
        <w:t>Opis prowadzonej działalności: poradnia psychologiczno – pedagogiczna, udziela dzieciom i młodzieży pomocy psychologiczno – pedagogicznej, logopedycznej, pomocy w wyborze kierunku kształcenia i zawodu, udziela rodzicom i nauczycielom pomocy psychologiczno – pedagogicznej związanej z wychowaniem i kształceniem dzieci i młodzieży.</w:t>
      </w:r>
    </w:p>
    <w:p w:rsidR="00DB2317" w:rsidRPr="00752B49" w:rsidRDefault="00DB2317" w:rsidP="001C486A">
      <w:pPr>
        <w:rPr>
          <w:sz w:val="22"/>
          <w:szCs w:val="22"/>
        </w:rPr>
      </w:pPr>
      <w:r w:rsidRPr="00752B49">
        <w:rPr>
          <w:sz w:val="22"/>
          <w:szCs w:val="22"/>
        </w:rPr>
        <w:t>Roczny planowany budżet jednostki: 1.300.000,00 zł</w:t>
      </w:r>
    </w:p>
    <w:p w:rsidR="00DB2317" w:rsidRPr="00752B49" w:rsidRDefault="00DB2317" w:rsidP="001C486A">
      <w:pPr>
        <w:ind w:left="1416" w:hanging="1416"/>
        <w:rPr>
          <w:b/>
          <w:sz w:val="22"/>
          <w:szCs w:val="22"/>
        </w:rPr>
      </w:pPr>
    </w:p>
    <w:p w:rsidR="00DB2317" w:rsidRPr="00752B49" w:rsidRDefault="00DB2317" w:rsidP="005642AF">
      <w:pPr>
        <w:numPr>
          <w:ilvl w:val="0"/>
          <w:numId w:val="83"/>
        </w:numPr>
        <w:suppressAutoHyphens w:val="0"/>
        <w:rPr>
          <w:b/>
          <w:sz w:val="22"/>
          <w:szCs w:val="22"/>
        </w:rPr>
      </w:pPr>
      <w:r w:rsidRPr="00752B49">
        <w:rPr>
          <w:b/>
          <w:sz w:val="22"/>
          <w:szCs w:val="22"/>
        </w:rPr>
        <w:t>Powiatowy Zakład Aktywności Zawodowej</w:t>
      </w:r>
    </w:p>
    <w:p w:rsidR="00DB2317" w:rsidRPr="00752B49" w:rsidRDefault="00DB2317" w:rsidP="001C486A">
      <w:pPr>
        <w:rPr>
          <w:sz w:val="22"/>
          <w:szCs w:val="22"/>
        </w:rPr>
      </w:pPr>
      <w:r w:rsidRPr="00752B49">
        <w:rPr>
          <w:sz w:val="22"/>
          <w:szCs w:val="22"/>
        </w:rPr>
        <w:t>ul. Krasnystawska 52</w:t>
      </w:r>
    </w:p>
    <w:p w:rsidR="00DB2317" w:rsidRPr="00752B49" w:rsidRDefault="00DB2317" w:rsidP="001C486A">
      <w:pPr>
        <w:rPr>
          <w:sz w:val="22"/>
          <w:szCs w:val="22"/>
        </w:rPr>
      </w:pPr>
      <w:r w:rsidRPr="00752B49">
        <w:rPr>
          <w:sz w:val="22"/>
          <w:szCs w:val="22"/>
        </w:rPr>
        <w:t>21-010 Łęczna</w:t>
      </w:r>
    </w:p>
    <w:p w:rsidR="00DB2317" w:rsidRPr="00752B49" w:rsidRDefault="00DB2317" w:rsidP="001C486A">
      <w:pPr>
        <w:rPr>
          <w:sz w:val="22"/>
          <w:szCs w:val="22"/>
        </w:rPr>
      </w:pPr>
      <w:r w:rsidRPr="00752B49">
        <w:rPr>
          <w:sz w:val="22"/>
          <w:szCs w:val="22"/>
        </w:rPr>
        <w:t>NIP: 505-00-56-689</w:t>
      </w:r>
    </w:p>
    <w:p w:rsidR="00DB2317" w:rsidRPr="00752B49" w:rsidRDefault="00DB2317" w:rsidP="001C486A">
      <w:pPr>
        <w:rPr>
          <w:sz w:val="22"/>
          <w:szCs w:val="22"/>
        </w:rPr>
      </w:pPr>
      <w:r w:rsidRPr="00752B49">
        <w:rPr>
          <w:sz w:val="22"/>
          <w:szCs w:val="22"/>
        </w:rPr>
        <w:t>REGON: 060196692</w:t>
      </w:r>
    </w:p>
    <w:p w:rsidR="00DB2317" w:rsidRPr="00752B49" w:rsidRDefault="00DB2317" w:rsidP="001C486A">
      <w:pPr>
        <w:rPr>
          <w:sz w:val="22"/>
          <w:szCs w:val="22"/>
        </w:rPr>
      </w:pPr>
      <w:r w:rsidRPr="00752B49">
        <w:rPr>
          <w:sz w:val="22"/>
          <w:szCs w:val="22"/>
        </w:rPr>
        <w:t>PKD: 5621Z</w:t>
      </w:r>
    </w:p>
    <w:p w:rsidR="00DB2317" w:rsidRPr="00752B49" w:rsidRDefault="00DB2317" w:rsidP="001C486A">
      <w:pPr>
        <w:rPr>
          <w:sz w:val="22"/>
          <w:szCs w:val="22"/>
        </w:rPr>
      </w:pPr>
      <w:r w:rsidRPr="00752B49">
        <w:rPr>
          <w:sz w:val="22"/>
          <w:szCs w:val="22"/>
        </w:rPr>
        <w:t>Liczba osób zatrudnionych: 71</w:t>
      </w:r>
    </w:p>
    <w:p w:rsidR="00DB2317" w:rsidRPr="00752B49" w:rsidRDefault="00DB2317" w:rsidP="001C486A">
      <w:pPr>
        <w:rPr>
          <w:sz w:val="22"/>
          <w:szCs w:val="22"/>
        </w:rPr>
      </w:pPr>
      <w:r w:rsidRPr="00752B49">
        <w:rPr>
          <w:sz w:val="22"/>
          <w:szCs w:val="22"/>
        </w:rPr>
        <w:t>Opis prowadzonej działalności: działalność gastronomiczna (wytwórcza i usługowa), catering, barek – stołówka  oraz zbyt wyprodukowanych wyrobów i usług.</w:t>
      </w:r>
    </w:p>
    <w:p w:rsidR="00DB2317" w:rsidRPr="00752B49" w:rsidRDefault="00DB2317" w:rsidP="001C486A">
      <w:pPr>
        <w:rPr>
          <w:sz w:val="22"/>
          <w:szCs w:val="22"/>
        </w:rPr>
      </w:pPr>
      <w:r w:rsidRPr="00752B49">
        <w:rPr>
          <w:sz w:val="22"/>
          <w:szCs w:val="22"/>
        </w:rPr>
        <w:t xml:space="preserve">Roczny planowany budżet jednostki: </w:t>
      </w:r>
      <w:r w:rsidRPr="00752B49">
        <w:rPr>
          <w:bCs/>
          <w:sz w:val="22"/>
          <w:szCs w:val="22"/>
        </w:rPr>
        <w:t>2.803.500,00 zł</w:t>
      </w:r>
    </w:p>
    <w:p w:rsidR="00DB2317" w:rsidRPr="00752B49" w:rsidRDefault="00DB2317" w:rsidP="001C486A">
      <w:pPr>
        <w:ind w:left="1416" w:hanging="1416"/>
        <w:rPr>
          <w:b/>
          <w:color w:val="FF0000"/>
          <w:sz w:val="22"/>
          <w:szCs w:val="22"/>
        </w:rPr>
      </w:pPr>
    </w:p>
    <w:p w:rsidR="00DB2317" w:rsidRPr="00752B49" w:rsidRDefault="00DB2317" w:rsidP="005642AF">
      <w:pPr>
        <w:numPr>
          <w:ilvl w:val="0"/>
          <w:numId w:val="83"/>
        </w:numPr>
        <w:suppressAutoHyphens w:val="0"/>
        <w:rPr>
          <w:b/>
          <w:sz w:val="22"/>
          <w:szCs w:val="22"/>
        </w:rPr>
      </w:pPr>
      <w:r w:rsidRPr="00752B49">
        <w:rPr>
          <w:b/>
          <w:sz w:val="22"/>
          <w:szCs w:val="22"/>
        </w:rPr>
        <w:t>Placówka Opiekuńczo – Wychowawcza w Kijanach</w:t>
      </w:r>
    </w:p>
    <w:p w:rsidR="00DB2317" w:rsidRPr="00752B49" w:rsidRDefault="00DB2317" w:rsidP="001C486A">
      <w:pPr>
        <w:rPr>
          <w:sz w:val="22"/>
          <w:szCs w:val="22"/>
        </w:rPr>
      </w:pPr>
      <w:r w:rsidRPr="00752B49">
        <w:rPr>
          <w:sz w:val="22"/>
          <w:szCs w:val="22"/>
        </w:rPr>
        <w:t>Kijany 19B</w:t>
      </w:r>
    </w:p>
    <w:p w:rsidR="00DB2317" w:rsidRPr="00752B49" w:rsidRDefault="00DB2317" w:rsidP="001C486A">
      <w:pPr>
        <w:rPr>
          <w:sz w:val="22"/>
          <w:szCs w:val="22"/>
        </w:rPr>
      </w:pPr>
      <w:r w:rsidRPr="00752B49">
        <w:rPr>
          <w:sz w:val="22"/>
          <w:szCs w:val="22"/>
        </w:rPr>
        <w:t>21-077 Spiczyn</w:t>
      </w:r>
    </w:p>
    <w:p w:rsidR="00DB2317" w:rsidRPr="00752B49" w:rsidRDefault="00DB2317" w:rsidP="001C486A">
      <w:pPr>
        <w:rPr>
          <w:sz w:val="22"/>
          <w:szCs w:val="22"/>
        </w:rPr>
      </w:pPr>
      <w:r w:rsidRPr="00752B49">
        <w:rPr>
          <w:sz w:val="22"/>
          <w:szCs w:val="22"/>
        </w:rPr>
        <w:t>NIP: 505-00-16-477</w:t>
      </w:r>
    </w:p>
    <w:p w:rsidR="00DB2317" w:rsidRPr="00752B49" w:rsidRDefault="00DB2317" w:rsidP="001C486A">
      <w:pPr>
        <w:rPr>
          <w:sz w:val="22"/>
          <w:szCs w:val="22"/>
        </w:rPr>
      </w:pPr>
      <w:r w:rsidRPr="00752B49">
        <w:rPr>
          <w:sz w:val="22"/>
          <w:szCs w:val="22"/>
        </w:rPr>
        <w:t>REGON: 432732740</w:t>
      </w:r>
    </w:p>
    <w:p w:rsidR="00DB2317" w:rsidRPr="00752B49" w:rsidRDefault="00DB2317" w:rsidP="001C486A">
      <w:pPr>
        <w:rPr>
          <w:sz w:val="22"/>
          <w:szCs w:val="22"/>
        </w:rPr>
      </w:pPr>
      <w:r w:rsidRPr="00752B49">
        <w:rPr>
          <w:sz w:val="22"/>
          <w:szCs w:val="22"/>
        </w:rPr>
        <w:t>PKD: 8531A</w:t>
      </w:r>
    </w:p>
    <w:p w:rsidR="00DB2317" w:rsidRPr="00752B49" w:rsidRDefault="00DB2317" w:rsidP="001C486A">
      <w:pPr>
        <w:rPr>
          <w:sz w:val="22"/>
          <w:szCs w:val="22"/>
        </w:rPr>
      </w:pPr>
      <w:r w:rsidRPr="00752B49">
        <w:rPr>
          <w:sz w:val="22"/>
          <w:szCs w:val="22"/>
        </w:rPr>
        <w:t>Liczba osób zatrudnionych: 21,</w:t>
      </w:r>
    </w:p>
    <w:p w:rsidR="00DB2317" w:rsidRPr="00752B49" w:rsidRDefault="00DB2317" w:rsidP="001C486A">
      <w:pPr>
        <w:rPr>
          <w:sz w:val="22"/>
          <w:szCs w:val="22"/>
        </w:rPr>
      </w:pPr>
      <w:r w:rsidRPr="00752B49">
        <w:rPr>
          <w:sz w:val="22"/>
          <w:szCs w:val="22"/>
        </w:rPr>
        <w:t>Opis prowadzonej działalności: jednostka świadczy usługi opiekuńczo – wychowawcze względem dzieci i młodzieży, których rodzice zostali pozbawieni władzy rodzicielskiej lub władza ta została im ograniczona. Opieka sprawowana jest całodobowo; wychowankom zabezpiecza się potrzeby socjalne, bytowe oraz wspiera się w kształceniu i usamodzielnianiu. Wychowankowie mogą tu przebywać do ukończenia 18-tego r.ż. lub do czasu kontynuowania nauki szkolnej nie dłużej niż do 25 r.ż. Brak stołówki</w:t>
      </w:r>
    </w:p>
    <w:p w:rsidR="00DB2317" w:rsidRPr="00752B49" w:rsidRDefault="00DB2317" w:rsidP="001C486A">
      <w:pPr>
        <w:rPr>
          <w:sz w:val="22"/>
          <w:szCs w:val="22"/>
        </w:rPr>
      </w:pPr>
      <w:r w:rsidRPr="00752B49">
        <w:rPr>
          <w:sz w:val="22"/>
          <w:szCs w:val="22"/>
        </w:rPr>
        <w:t>Roczny planowany budżet jednostki: 1.228.242,00 zł</w:t>
      </w:r>
    </w:p>
    <w:p w:rsidR="00DB2317" w:rsidRPr="00752B49" w:rsidRDefault="00DB2317" w:rsidP="001C486A">
      <w:pPr>
        <w:rPr>
          <w:b/>
          <w:color w:val="FF0000"/>
          <w:sz w:val="22"/>
          <w:szCs w:val="22"/>
        </w:rPr>
      </w:pPr>
    </w:p>
    <w:p w:rsidR="00DB2317" w:rsidRPr="00752B49" w:rsidRDefault="00DB2317" w:rsidP="005642AF">
      <w:pPr>
        <w:numPr>
          <w:ilvl w:val="0"/>
          <w:numId w:val="83"/>
        </w:numPr>
        <w:suppressAutoHyphens w:val="0"/>
        <w:rPr>
          <w:b/>
          <w:sz w:val="22"/>
          <w:szCs w:val="22"/>
        </w:rPr>
      </w:pPr>
      <w:r w:rsidRPr="00752B49">
        <w:rPr>
          <w:b/>
          <w:sz w:val="22"/>
          <w:szCs w:val="22"/>
        </w:rPr>
        <w:t>Zespół Szkół Rolniczych w Kijanach</w:t>
      </w:r>
    </w:p>
    <w:p w:rsidR="00DB2317" w:rsidRPr="00752B49" w:rsidRDefault="00DB2317" w:rsidP="001C486A">
      <w:pPr>
        <w:rPr>
          <w:sz w:val="22"/>
          <w:szCs w:val="22"/>
        </w:rPr>
      </w:pPr>
      <w:r w:rsidRPr="00752B49">
        <w:rPr>
          <w:sz w:val="22"/>
          <w:szCs w:val="22"/>
        </w:rPr>
        <w:t>Kijany 19</w:t>
      </w:r>
    </w:p>
    <w:p w:rsidR="00DB2317" w:rsidRPr="00752B49" w:rsidRDefault="00DB2317" w:rsidP="001C486A">
      <w:pPr>
        <w:rPr>
          <w:sz w:val="22"/>
          <w:szCs w:val="22"/>
        </w:rPr>
      </w:pPr>
      <w:r w:rsidRPr="00752B49">
        <w:rPr>
          <w:sz w:val="22"/>
          <w:szCs w:val="22"/>
        </w:rPr>
        <w:t>21-077 Spiczyn</w:t>
      </w:r>
    </w:p>
    <w:p w:rsidR="00DB2317" w:rsidRPr="00752B49" w:rsidRDefault="00DB2317" w:rsidP="001C486A">
      <w:pPr>
        <w:rPr>
          <w:sz w:val="22"/>
          <w:szCs w:val="22"/>
        </w:rPr>
      </w:pPr>
      <w:r w:rsidRPr="00752B49">
        <w:rPr>
          <w:sz w:val="22"/>
          <w:szCs w:val="22"/>
        </w:rPr>
        <w:t>NIP: 713-100-73-83</w:t>
      </w:r>
    </w:p>
    <w:p w:rsidR="00DB2317" w:rsidRPr="00752B49" w:rsidRDefault="00DB2317" w:rsidP="001C486A">
      <w:pPr>
        <w:rPr>
          <w:sz w:val="22"/>
          <w:szCs w:val="22"/>
        </w:rPr>
      </w:pPr>
      <w:r w:rsidRPr="00752B49">
        <w:rPr>
          <w:sz w:val="22"/>
          <w:szCs w:val="22"/>
        </w:rPr>
        <w:t>REGON: 000095012</w:t>
      </w:r>
    </w:p>
    <w:p w:rsidR="00DB2317" w:rsidRPr="00752B49" w:rsidRDefault="00DB2317" w:rsidP="001C486A">
      <w:pPr>
        <w:rPr>
          <w:sz w:val="22"/>
          <w:szCs w:val="22"/>
        </w:rPr>
      </w:pPr>
      <w:r w:rsidRPr="00752B49">
        <w:rPr>
          <w:sz w:val="22"/>
          <w:szCs w:val="22"/>
        </w:rPr>
        <w:t>PKD: 8560Z</w:t>
      </w:r>
    </w:p>
    <w:p w:rsidR="00DB2317" w:rsidRPr="00752B49" w:rsidRDefault="00DB2317" w:rsidP="001C486A">
      <w:pPr>
        <w:rPr>
          <w:sz w:val="22"/>
          <w:szCs w:val="22"/>
        </w:rPr>
      </w:pPr>
      <w:r w:rsidRPr="00752B49">
        <w:rPr>
          <w:sz w:val="22"/>
          <w:szCs w:val="22"/>
        </w:rPr>
        <w:t>Liczba osób zatrudnionych: 65, w tym nauczycieli 45,</w:t>
      </w:r>
    </w:p>
    <w:p w:rsidR="00DB2317" w:rsidRPr="00752B49" w:rsidRDefault="00DB2317" w:rsidP="001C486A">
      <w:pPr>
        <w:rPr>
          <w:sz w:val="22"/>
          <w:szCs w:val="22"/>
        </w:rPr>
      </w:pPr>
      <w:r w:rsidRPr="00752B49">
        <w:rPr>
          <w:sz w:val="22"/>
          <w:szCs w:val="22"/>
        </w:rPr>
        <w:t>Opis prowadzonej działalności: działalność oświatowa dla młodzieży i dorosłych</w:t>
      </w:r>
      <w:r w:rsidRPr="00752B49">
        <w:rPr>
          <w:b/>
          <w:sz w:val="22"/>
          <w:szCs w:val="22"/>
        </w:rPr>
        <w:t xml:space="preserve">, </w:t>
      </w:r>
      <w:r w:rsidRPr="00752B49">
        <w:rPr>
          <w:sz w:val="22"/>
          <w:szCs w:val="22"/>
        </w:rPr>
        <w:t>kształcenie ogólne, praktyczne i ustawiczne;</w:t>
      </w:r>
      <w:r w:rsidRPr="00752B49">
        <w:rPr>
          <w:rStyle w:val="WW8Num1z1"/>
          <w:bCs/>
          <w:sz w:val="22"/>
          <w:szCs w:val="22"/>
        </w:rPr>
        <w:t xml:space="preserve"> </w:t>
      </w:r>
      <w:r w:rsidRPr="00752B49">
        <w:rPr>
          <w:sz w:val="22"/>
          <w:szCs w:val="22"/>
        </w:rPr>
        <w:t>prowadzony jest internat i stołówka szkolna.</w:t>
      </w:r>
    </w:p>
    <w:p w:rsidR="00DB2317" w:rsidRPr="00752B49" w:rsidRDefault="00DB2317" w:rsidP="001C486A">
      <w:pPr>
        <w:rPr>
          <w:sz w:val="22"/>
          <w:szCs w:val="22"/>
        </w:rPr>
      </w:pPr>
      <w:r w:rsidRPr="00752B49">
        <w:rPr>
          <w:sz w:val="22"/>
          <w:szCs w:val="22"/>
        </w:rPr>
        <w:t>Roczny planowany budżet jednostki: 4.077.000,00 zł</w:t>
      </w:r>
    </w:p>
    <w:p w:rsidR="00DB2317" w:rsidRPr="00752B49" w:rsidRDefault="00DB2317" w:rsidP="001C486A">
      <w:pPr>
        <w:rPr>
          <w:b/>
          <w:color w:val="FF0000"/>
          <w:sz w:val="22"/>
          <w:szCs w:val="22"/>
        </w:rPr>
      </w:pPr>
    </w:p>
    <w:p w:rsidR="00DB2317" w:rsidRPr="00752B49" w:rsidRDefault="00DB2317" w:rsidP="005642AF">
      <w:pPr>
        <w:numPr>
          <w:ilvl w:val="0"/>
          <w:numId w:val="83"/>
        </w:numPr>
        <w:suppressAutoHyphens w:val="0"/>
        <w:rPr>
          <w:b/>
          <w:sz w:val="22"/>
          <w:szCs w:val="22"/>
        </w:rPr>
      </w:pPr>
      <w:r w:rsidRPr="00752B49">
        <w:rPr>
          <w:b/>
          <w:sz w:val="22"/>
          <w:szCs w:val="22"/>
        </w:rPr>
        <w:t>Zespół Szkół im. Króla Kazimierza Jagiellończyka w Łęcznej</w:t>
      </w:r>
    </w:p>
    <w:p w:rsidR="00DB2317" w:rsidRPr="00752B49" w:rsidRDefault="00DB2317" w:rsidP="001C486A">
      <w:pPr>
        <w:rPr>
          <w:sz w:val="22"/>
          <w:szCs w:val="22"/>
        </w:rPr>
      </w:pPr>
      <w:r w:rsidRPr="00752B49">
        <w:rPr>
          <w:sz w:val="22"/>
          <w:szCs w:val="22"/>
        </w:rPr>
        <w:t>ul. Bogdanowicza 9</w:t>
      </w:r>
    </w:p>
    <w:p w:rsidR="00DB2317" w:rsidRPr="00752B49" w:rsidRDefault="00DB2317" w:rsidP="001C486A">
      <w:pPr>
        <w:rPr>
          <w:sz w:val="22"/>
          <w:szCs w:val="22"/>
        </w:rPr>
      </w:pPr>
      <w:r w:rsidRPr="00752B49">
        <w:rPr>
          <w:sz w:val="22"/>
          <w:szCs w:val="22"/>
        </w:rPr>
        <w:t>21-010 Łęczna</w:t>
      </w:r>
    </w:p>
    <w:p w:rsidR="00DB2317" w:rsidRPr="00752B49" w:rsidRDefault="00DB2317" w:rsidP="001C486A">
      <w:pPr>
        <w:rPr>
          <w:sz w:val="22"/>
          <w:szCs w:val="22"/>
        </w:rPr>
      </w:pPr>
      <w:r w:rsidRPr="00752B49">
        <w:rPr>
          <w:sz w:val="22"/>
          <w:szCs w:val="22"/>
        </w:rPr>
        <w:t>NIP: 713-238-63-59</w:t>
      </w:r>
    </w:p>
    <w:p w:rsidR="00DB2317" w:rsidRPr="00752B49" w:rsidRDefault="00DB2317" w:rsidP="001C486A">
      <w:pPr>
        <w:rPr>
          <w:sz w:val="22"/>
          <w:szCs w:val="22"/>
        </w:rPr>
      </w:pPr>
      <w:r w:rsidRPr="00752B49">
        <w:rPr>
          <w:sz w:val="22"/>
          <w:szCs w:val="22"/>
        </w:rPr>
        <w:t>REGON: 430132421 - 00013</w:t>
      </w:r>
    </w:p>
    <w:p w:rsidR="00DB2317" w:rsidRPr="00752B49" w:rsidRDefault="00DB2317" w:rsidP="001C486A">
      <w:pPr>
        <w:rPr>
          <w:sz w:val="22"/>
          <w:szCs w:val="22"/>
        </w:rPr>
      </w:pPr>
      <w:r w:rsidRPr="00752B49">
        <w:rPr>
          <w:sz w:val="22"/>
          <w:szCs w:val="22"/>
        </w:rPr>
        <w:t>PKD: 8560Z</w:t>
      </w:r>
    </w:p>
    <w:p w:rsidR="00DB2317" w:rsidRPr="00752B49" w:rsidRDefault="00DB2317" w:rsidP="001C486A">
      <w:pPr>
        <w:rPr>
          <w:sz w:val="22"/>
          <w:szCs w:val="22"/>
        </w:rPr>
      </w:pPr>
      <w:r w:rsidRPr="00752B49">
        <w:rPr>
          <w:sz w:val="22"/>
          <w:szCs w:val="22"/>
        </w:rPr>
        <w:t xml:space="preserve">Liczba osób zatrudnionych; 47, w tym nauczycieli: 33, </w:t>
      </w:r>
    </w:p>
    <w:p w:rsidR="00DB2317" w:rsidRPr="00D12EFB" w:rsidRDefault="00DB2317" w:rsidP="001C486A">
      <w:pPr>
        <w:rPr>
          <w:sz w:val="22"/>
          <w:szCs w:val="22"/>
        </w:rPr>
      </w:pPr>
      <w:r w:rsidRPr="00752B49">
        <w:rPr>
          <w:sz w:val="22"/>
          <w:szCs w:val="22"/>
        </w:rPr>
        <w:t xml:space="preserve">Opis prowadzonej działalności: szkoła ponadgimnazjalna w systemie dziennym i zaocznym. Szkoła nie </w:t>
      </w:r>
      <w:r w:rsidRPr="00D12EFB">
        <w:rPr>
          <w:sz w:val="22"/>
          <w:szCs w:val="22"/>
        </w:rPr>
        <w:t xml:space="preserve">prowadzi stołówki </w:t>
      </w:r>
    </w:p>
    <w:p w:rsidR="00DB2317" w:rsidRPr="00D12EFB" w:rsidRDefault="00DB2317" w:rsidP="001C486A">
      <w:pPr>
        <w:rPr>
          <w:sz w:val="22"/>
          <w:szCs w:val="22"/>
        </w:rPr>
      </w:pPr>
      <w:r w:rsidRPr="00D12EFB">
        <w:rPr>
          <w:sz w:val="22"/>
          <w:szCs w:val="22"/>
        </w:rPr>
        <w:t>Roczny planowany budżet jednostki: 2.982.000,00 zł</w:t>
      </w:r>
    </w:p>
    <w:p w:rsidR="00DB2317" w:rsidRPr="00752B49" w:rsidRDefault="00DB2317" w:rsidP="001C486A">
      <w:pPr>
        <w:ind w:left="1416" w:hanging="1416"/>
        <w:rPr>
          <w:b/>
          <w:color w:val="FF0000"/>
          <w:sz w:val="22"/>
          <w:szCs w:val="22"/>
        </w:rPr>
      </w:pPr>
    </w:p>
    <w:p w:rsidR="00DB2317" w:rsidRPr="00752B49" w:rsidRDefault="00DB2317" w:rsidP="005642AF">
      <w:pPr>
        <w:numPr>
          <w:ilvl w:val="0"/>
          <w:numId w:val="83"/>
        </w:numPr>
        <w:suppressAutoHyphens w:val="0"/>
        <w:rPr>
          <w:b/>
          <w:sz w:val="22"/>
          <w:szCs w:val="22"/>
        </w:rPr>
      </w:pPr>
      <w:r w:rsidRPr="00752B49">
        <w:rPr>
          <w:b/>
          <w:sz w:val="22"/>
          <w:szCs w:val="22"/>
        </w:rPr>
        <w:t>Zespół Szkół w Ludwinie</w:t>
      </w:r>
    </w:p>
    <w:p w:rsidR="00DB2317" w:rsidRPr="00752B49" w:rsidRDefault="00DB2317" w:rsidP="001C486A">
      <w:pPr>
        <w:rPr>
          <w:sz w:val="22"/>
          <w:szCs w:val="22"/>
        </w:rPr>
      </w:pPr>
      <w:r w:rsidRPr="00752B49">
        <w:rPr>
          <w:sz w:val="22"/>
          <w:szCs w:val="22"/>
        </w:rPr>
        <w:t>Ludwin 30 A</w:t>
      </w:r>
    </w:p>
    <w:p w:rsidR="00DB2317" w:rsidRPr="00752B49" w:rsidRDefault="00DB2317" w:rsidP="001C486A">
      <w:pPr>
        <w:rPr>
          <w:sz w:val="22"/>
          <w:szCs w:val="22"/>
        </w:rPr>
      </w:pPr>
      <w:r w:rsidRPr="00752B49">
        <w:rPr>
          <w:sz w:val="22"/>
          <w:szCs w:val="22"/>
        </w:rPr>
        <w:t>21- 075 Ludwin</w:t>
      </w:r>
    </w:p>
    <w:p w:rsidR="00DB2317" w:rsidRPr="00752B49" w:rsidRDefault="00DB2317" w:rsidP="001C486A">
      <w:pPr>
        <w:rPr>
          <w:sz w:val="22"/>
          <w:szCs w:val="22"/>
        </w:rPr>
      </w:pPr>
      <w:r w:rsidRPr="00752B49">
        <w:rPr>
          <w:sz w:val="22"/>
          <w:szCs w:val="22"/>
        </w:rPr>
        <w:t>NIP: 713-17-81-094</w:t>
      </w:r>
    </w:p>
    <w:p w:rsidR="00DB2317" w:rsidRPr="00752B49" w:rsidRDefault="00DB2317" w:rsidP="001C486A">
      <w:pPr>
        <w:rPr>
          <w:sz w:val="22"/>
          <w:szCs w:val="22"/>
        </w:rPr>
      </w:pPr>
      <w:r w:rsidRPr="00752B49">
        <w:rPr>
          <w:sz w:val="22"/>
          <w:szCs w:val="22"/>
        </w:rPr>
        <w:t>REGON: 431172581</w:t>
      </w:r>
    </w:p>
    <w:p w:rsidR="00DB2317" w:rsidRPr="00752B49" w:rsidRDefault="00DB2317" w:rsidP="001C486A">
      <w:pPr>
        <w:rPr>
          <w:sz w:val="22"/>
          <w:szCs w:val="22"/>
        </w:rPr>
      </w:pPr>
      <w:r w:rsidRPr="00752B49">
        <w:rPr>
          <w:sz w:val="22"/>
          <w:szCs w:val="22"/>
        </w:rPr>
        <w:t>PKD : 8560Z</w:t>
      </w:r>
    </w:p>
    <w:p w:rsidR="00DB2317" w:rsidRPr="00752B49" w:rsidRDefault="00DB2317" w:rsidP="001C486A">
      <w:pPr>
        <w:rPr>
          <w:sz w:val="22"/>
          <w:szCs w:val="22"/>
        </w:rPr>
      </w:pPr>
      <w:r w:rsidRPr="00752B49">
        <w:rPr>
          <w:sz w:val="22"/>
          <w:szCs w:val="22"/>
        </w:rPr>
        <w:t>Liczba osób zatrudnionych: 34, w tym nauczycieli: 23</w:t>
      </w:r>
    </w:p>
    <w:p w:rsidR="00DB2317" w:rsidRPr="00752B49" w:rsidRDefault="00DB2317" w:rsidP="001C486A">
      <w:pPr>
        <w:ind w:left="708" w:hanging="708"/>
        <w:rPr>
          <w:sz w:val="22"/>
          <w:szCs w:val="22"/>
        </w:rPr>
      </w:pPr>
      <w:r w:rsidRPr="00752B49">
        <w:rPr>
          <w:sz w:val="22"/>
          <w:szCs w:val="22"/>
        </w:rPr>
        <w:t>Opis prowadzonej działalności: działalność oświatowo - wychowawcza, stołówka nie jest prowadzona</w:t>
      </w:r>
    </w:p>
    <w:p w:rsidR="00DB2317" w:rsidRPr="00752B49" w:rsidRDefault="00DB2317" w:rsidP="001C486A">
      <w:pPr>
        <w:ind w:left="708" w:hanging="708"/>
        <w:rPr>
          <w:sz w:val="22"/>
          <w:szCs w:val="22"/>
        </w:rPr>
      </w:pPr>
      <w:r w:rsidRPr="00752B49">
        <w:rPr>
          <w:sz w:val="22"/>
          <w:szCs w:val="22"/>
        </w:rPr>
        <w:t xml:space="preserve">Roczny planowany budżet jednostki: </w:t>
      </w:r>
      <w:r w:rsidRPr="00752B49">
        <w:rPr>
          <w:bCs/>
          <w:sz w:val="22"/>
          <w:szCs w:val="22"/>
        </w:rPr>
        <w:t>1.533.000,00 zł</w:t>
      </w:r>
    </w:p>
    <w:p w:rsidR="00DB2317" w:rsidRPr="00752B49" w:rsidRDefault="00DB2317" w:rsidP="001C486A">
      <w:pPr>
        <w:ind w:left="708" w:hanging="708"/>
        <w:rPr>
          <w:b/>
          <w:color w:val="FF0000"/>
          <w:sz w:val="22"/>
          <w:szCs w:val="22"/>
        </w:rPr>
      </w:pPr>
    </w:p>
    <w:p w:rsidR="00DB2317" w:rsidRPr="00752B49" w:rsidRDefault="00DB2317" w:rsidP="005642AF">
      <w:pPr>
        <w:numPr>
          <w:ilvl w:val="0"/>
          <w:numId w:val="83"/>
        </w:numPr>
        <w:suppressAutoHyphens w:val="0"/>
        <w:rPr>
          <w:b/>
          <w:sz w:val="22"/>
          <w:szCs w:val="22"/>
        </w:rPr>
      </w:pPr>
      <w:r w:rsidRPr="00752B49">
        <w:rPr>
          <w:b/>
          <w:sz w:val="22"/>
          <w:szCs w:val="22"/>
        </w:rPr>
        <w:t>Zespół Szkół Nr 2 im. Simona Bolivara w Milejowie</w:t>
      </w:r>
    </w:p>
    <w:p w:rsidR="00DB2317" w:rsidRPr="00752B49" w:rsidRDefault="00DB2317" w:rsidP="001C486A">
      <w:pPr>
        <w:rPr>
          <w:sz w:val="22"/>
          <w:szCs w:val="22"/>
        </w:rPr>
      </w:pPr>
      <w:r w:rsidRPr="00752B49">
        <w:rPr>
          <w:sz w:val="22"/>
          <w:szCs w:val="22"/>
        </w:rPr>
        <w:t>ul. Partyzancka 62</w:t>
      </w:r>
    </w:p>
    <w:p w:rsidR="00DB2317" w:rsidRPr="00752B49" w:rsidRDefault="00DB2317" w:rsidP="001C486A">
      <w:pPr>
        <w:rPr>
          <w:sz w:val="22"/>
          <w:szCs w:val="22"/>
        </w:rPr>
      </w:pPr>
      <w:r w:rsidRPr="00752B49">
        <w:rPr>
          <w:sz w:val="22"/>
          <w:szCs w:val="22"/>
        </w:rPr>
        <w:t>21-020 Milejów</w:t>
      </w:r>
    </w:p>
    <w:p w:rsidR="00DB2317" w:rsidRPr="00752B49" w:rsidRDefault="00DB2317" w:rsidP="001C486A">
      <w:pPr>
        <w:rPr>
          <w:sz w:val="22"/>
          <w:szCs w:val="22"/>
        </w:rPr>
      </w:pPr>
      <w:r w:rsidRPr="00752B49">
        <w:rPr>
          <w:sz w:val="22"/>
          <w:szCs w:val="22"/>
        </w:rPr>
        <w:t>NIP: 713-25-75-712</w:t>
      </w:r>
    </w:p>
    <w:p w:rsidR="00DB2317" w:rsidRPr="00752B49" w:rsidRDefault="00DB2317" w:rsidP="001C486A">
      <w:pPr>
        <w:rPr>
          <w:sz w:val="22"/>
          <w:szCs w:val="22"/>
        </w:rPr>
      </w:pPr>
      <w:r w:rsidRPr="00752B49">
        <w:rPr>
          <w:sz w:val="22"/>
          <w:szCs w:val="22"/>
        </w:rPr>
        <w:t>REGON: 431265035</w:t>
      </w:r>
    </w:p>
    <w:p w:rsidR="00DB2317" w:rsidRPr="00752B49" w:rsidRDefault="00DB2317" w:rsidP="001C486A">
      <w:pPr>
        <w:rPr>
          <w:sz w:val="22"/>
          <w:szCs w:val="22"/>
        </w:rPr>
      </w:pPr>
      <w:r w:rsidRPr="00752B49">
        <w:rPr>
          <w:sz w:val="22"/>
          <w:szCs w:val="22"/>
        </w:rPr>
        <w:t>PKD: 8560Z</w:t>
      </w:r>
    </w:p>
    <w:p w:rsidR="00DB2317" w:rsidRPr="00752B49" w:rsidRDefault="00DB2317" w:rsidP="001C486A">
      <w:pPr>
        <w:rPr>
          <w:sz w:val="22"/>
          <w:szCs w:val="22"/>
        </w:rPr>
      </w:pPr>
      <w:r w:rsidRPr="00752B49">
        <w:rPr>
          <w:sz w:val="22"/>
          <w:szCs w:val="22"/>
        </w:rPr>
        <w:t>Liczba osób zatrudnionych: 48, w tym nauczycieli: 38</w:t>
      </w:r>
    </w:p>
    <w:p w:rsidR="00DB2317" w:rsidRPr="00752B49" w:rsidRDefault="00DB2317" w:rsidP="001C486A">
      <w:pPr>
        <w:rPr>
          <w:sz w:val="22"/>
          <w:szCs w:val="22"/>
        </w:rPr>
      </w:pPr>
      <w:r w:rsidRPr="00752B49">
        <w:rPr>
          <w:sz w:val="22"/>
          <w:szCs w:val="22"/>
        </w:rPr>
        <w:t>Opis prowadzonej działalności: edukacyjna Zespołu Szkół w zakresie szkolnictwa zawodowego, technicznego i ogólnokształcącego</w:t>
      </w:r>
    </w:p>
    <w:p w:rsidR="00DB2317" w:rsidRPr="00752B49" w:rsidRDefault="00DB2317" w:rsidP="001C486A">
      <w:pPr>
        <w:rPr>
          <w:sz w:val="22"/>
          <w:szCs w:val="22"/>
        </w:rPr>
      </w:pPr>
      <w:r w:rsidRPr="00752B49">
        <w:rPr>
          <w:sz w:val="22"/>
          <w:szCs w:val="22"/>
        </w:rPr>
        <w:t>Roczny planowany budżet jednostki: 2 960 000,00 zł</w:t>
      </w:r>
    </w:p>
    <w:p w:rsidR="00DB2317" w:rsidRPr="00752B49" w:rsidRDefault="00DB2317" w:rsidP="001C486A">
      <w:pPr>
        <w:rPr>
          <w:b/>
          <w:sz w:val="22"/>
          <w:szCs w:val="22"/>
        </w:rPr>
      </w:pPr>
    </w:p>
    <w:p w:rsidR="00DB2317" w:rsidRPr="00752B49" w:rsidRDefault="00DB2317" w:rsidP="005642AF">
      <w:pPr>
        <w:numPr>
          <w:ilvl w:val="0"/>
          <w:numId w:val="83"/>
        </w:numPr>
        <w:suppressAutoHyphens w:val="0"/>
        <w:rPr>
          <w:b/>
          <w:sz w:val="22"/>
          <w:szCs w:val="22"/>
        </w:rPr>
      </w:pPr>
      <w:r w:rsidRPr="00752B49">
        <w:rPr>
          <w:b/>
          <w:sz w:val="22"/>
          <w:szCs w:val="22"/>
        </w:rPr>
        <w:t>Zespół Szkół Górniczych w Łęcznej</w:t>
      </w:r>
    </w:p>
    <w:p w:rsidR="00DB2317" w:rsidRPr="00752B49" w:rsidRDefault="00DB2317" w:rsidP="001C486A">
      <w:pPr>
        <w:rPr>
          <w:sz w:val="22"/>
          <w:szCs w:val="22"/>
        </w:rPr>
      </w:pPr>
      <w:r w:rsidRPr="00752B49">
        <w:rPr>
          <w:sz w:val="22"/>
          <w:szCs w:val="22"/>
        </w:rPr>
        <w:t>Ul. Bogdanowicza 9</w:t>
      </w:r>
    </w:p>
    <w:p w:rsidR="00DB2317" w:rsidRPr="00752B49" w:rsidRDefault="00DB2317" w:rsidP="001C486A">
      <w:pPr>
        <w:rPr>
          <w:sz w:val="22"/>
          <w:szCs w:val="22"/>
        </w:rPr>
      </w:pPr>
      <w:r w:rsidRPr="00752B49">
        <w:rPr>
          <w:sz w:val="22"/>
          <w:szCs w:val="22"/>
        </w:rPr>
        <w:t>21-010 Łęczna</w:t>
      </w:r>
    </w:p>
    <w:p w:rsidR="00DB2317" w:rsidRPr="00752B49" w:rsidRDefault="00DB2317" w:rsidP="001C486A">
      <w:pPr>
        <w:rPr>
          <w:sz w:val="22"/>
          <w:szCs w:val="22"/>
        </w:rPr>
      </w:pPr>
      <w:r w:rsidRPr="00752B49">
        <w:rPr>
          <w:sz w:val="22"/>
          <w:szCs w:val="22"/>
        </w:rPr>
        <w:t>NIP: 505-00-89-619</w:t>
      </w:r>
    </w:p>
    <w:p w:rsidR="00DB2317" w:rsidRPr="00752B49" w:rsidRDefault="00DB2317" w:rsidP="001C486A">
      <w:pPr>
        <w:rPr>
          <w:sz w:val="22"/>
          <w:szCs w:val="22"/>
        </w:rPr>
      </w:pPr>
      <w:r w:rsidRPr="00752B49">
        <w:rPr>
          <w:sz w:val="22"/>
          <w:szCs w:val="22"/>
        </w:rPr>
        <w:t>REGON: 060433324</w:t>
      </w:r>
    </w:p>
    <w:p w:rsidR="00DB2317" w:rsidRPr="00752B49" w:rsidRDefault="00DB2317" w:rsidP="001C486A">
      <w:pPr>
        <w:rPr>
          <w:sz w:val="22"/>
          <w:szCs w:val="22"/>
        </w:rPr>
      </w:pPr>
      <w:r w:rsidRPr="00752B49">
        <w:rPr>
          <w:sz w:val="22"/>
          <w:szCs w:val="22"/>
        </w:rPr>
        <w:t>PKD: 8560Z</w:t>
      </w:r>
    </w:p>
    <w:p w:rsidR="00DB2317" w:rsidRPr="00752B49" w:rsidRDefault="00DB2317" w:rsidP="001C486A">
      <w:pPr>
        <w:rPr>
          <w:sz w:val="22"/>
          <w:szCs w:val="22"/>
        </w:rPr>
      </w:pPr>
      <w:r w:rsidRPr="00752B49">
        <w:rPr>
          <w:sz w:val="22"/>
          <w:szCs w:val="22"/>
        </w:rPr>
        <w:t>Liczba osób zatrudnionych: 62, w tym nauczycieli: 49,</w:t>
      </w:r>
    </w:p>
    <w:p w:rsidR="00DB2317" w:rsidRPr="00752B49" w:rsidRDefault="00DB2317" w:rsidP="001C486A">
      <w:pPr>
        <w:rPr>
          <w:sz w:val="22"/>
          <w:szCs w:val="22"/>
        </w:rPr>
      </w:pPr>
      <w:r w:rsidRPr="00752B49">
        <w:rPr>
          <w:sz w:val="22"/>
          <w:szCs w:val="22"/>
        </w:rPr>
        <w:t>Opis prowadzonej działalności: działalność oświatowa i wychowawcza, stołówka nie jest prowadzona</w:t>
      </w:r>
    </w:p>
    <w:p w:rsidR="00DB2317" w:rsidRPr="00752B49" w:rsidRDefault="00DB2317" w:rsidP="001C486A">
      <w:pPr>
        <w:rPr>
          <w:sz w:val="22"/>
          <w:szCs w:val="22"/>
        </w:rPr>
      </w:pPr>
      <w:r w:rsidRPr="00752B49">
        <w:rPr>
          <w:sz w:val="22"/>
          <w:szCs w:val="22"/>
        </w:rPr>
        <w:t>Roczny planowany budżet jednostki: 3.800.000,00 zł</w:t>
      </w:r>
    </w:p>
    <w:p w:rsidR="00DB2317" w:rsidRPr="00752B49" w:rsidRDefault="00DB2317" w:rsidP="001C486A">
      <w:pPr>
        <w:rPr>
          <w:b/>
          <w:color w:val="FF0000"/>
          <w:sz w:val="22"/>
          <w:szCs w:val="22"/>
        </w:rPr>
      </w:pPr>
    </w:p>
    <w:p w:rsidR="00DB2317" w:rsidRPr="00752B49" w:rsidRDefault="00DB2317" w:rsidP="005642AF">
      <w:pPr>
        <w:numPr>
          <w:ilvl w:val="0"/>
          <w:numId w:val="83"/>
        </w:numPr>
        <w:suppressAutoHyphens w:val="0"/>
        <w:rPr>
          <w:b/>
          <w:sz w:val="22"/>
          <w:szCs w:val="22"/>
        </w:rPr>
      </w:pPr>
      <w:r w:rsidRPr="00752B49">
        <w:rPr>
          <w:b/>
          <w:sz w:val="22"/>
          <w:szCs w:val="22"/>
        </w:rPr>
        <w:t>Młodzieżowy Ośrodek Wychowawczy</w:t>
      </w:r>
    </w:p>
    <w:p w:rsidR="00DB2317" w:rsidRPr="00752B49" w:rsidRDefault="00DB2317" w:rsidP="001C486A">
      <w:pPr>
        <w:rPr>
          <w:sz w:val="22"/>
          <w:szCs w:val="22"/>
        </w:rPr>
      </w:pPr>
      <w:r w:rsidRPr="00752B49">
        <w:rPr>
          <w:sz w:val="22"/>
          <w:szCs w:val="22"/>
        </w:rPr>
        <w:t>Podgłębokie 1A</w:t>
      </w:r>
    </w:p>
    <w:p w:rsidR="00DB2317" w:rsidRPr="00752B49" w:rsidRDefault="00DB2317" w:rsidP="001C486A">
      <w:pPr>
        <w:rPr>
          <w:sz w:val="22"/>
          <w:szCs w:val="22"/>
        </w:rPr>
      </w:pPr>
      <w:r w:rsidRPr="00752B49">
        <w:rPr>
          <w:sz w:val="22"/>
          <w:szCs w:val="22"/>
        </w:rPr>
        <w:t>21-070 Cyców</w:t>
      </w:r>
    </w:p>
    <w:p w:rsidR="00DB2317" w:rsidRPr="00752B49" w:rsidRDefault="00DB2317" w:rsidP="001C486A">
      <w:pPr>
        <w:rPr>
          <w:sz w:val="22"/>
          <w:szCs w:val="22"/>
          <w:lang w:val="en-US"/>
        </w:rPr>
      </w:pPr>
      <w:r w:rsidRPr="00752B49">
        <w:rPr>
          <w:sz w:val="22"/>
          <w:szCs w:val="22"/>
          <w:lang w:val="en-US"/>
        </w:rPr>
        <w:t>NIP: 713-27-12-669</w:t>
      </w:r>
    </w:p>
    <w:p w:rsidR="00DB2317" w:rsidRPr="00752B49" w:rsidRDefault="00DB2317" w:rsidP="001C486A">
      <w:pPr>
        <w:rPr>
          <w:sz w:val="22"/>
          <w:szCs w:val="22"/>
          <w:lang w:val="en-US"/>
        </w:rPr>
      </w:pPr>
      <w:r w:rsidRPr="00752B49">
        <w:rPr>
          <w:sz w:val="22"/>
          <w:szCs w:val="22"/>
          <w:lang w:val="en-US"/>
        </w:rPr>
        <w:t>REGON: 432496417</w:t>
      </w:r>
    </w:p>
    <w:p w:rsidR="00DB2317" w:rsidRPr="00752B49" w:rsidRDefault="00DB2317" w:rsidP="001C486A">
      <w:pPr>
        <w:rPr>
          <w:sz w:val="22"/>
          <w:szCs w:val="22"/>
        </w:rPr>
      </w:pPr>
      <w:r w:rsidRPr="00752B49">
        <w:rPr>
          <w:sz w:val="22"/>
          <w:szCs w:val="22"/>
        </w:rPr>
        <w:t>PKD: 8531A</w:t>
      </w:r>
    </w:p>
    <w:p w:rsidR="00DB2317" w:rsidRPr="00752B49" w:rsidRDefault="00DB2317" w:rsidP="001C486A">
      <w:pPr>
        <w:rPr>
          <w:sz w:val="22"/>
          <w:szCs w:val="22"/>
        </w:rPr>
      </w:pPr>
      <w:r w:rsidRPr="00752B49">
        <w:rPr>
          <w:sz w:val="22"/>
          <w:szCs w:val="22"/>
        </w:rPr>
        <w:t>Liczba osób zatrudnionych: 56, w tym nauczycieli: 39,</w:t>
      </w:r>
    </w:p>
    <w:p w:rsidR="00DB2317" w:rsidRPr="00D12EFB" w:rsidRDefault="00DB2317" w:rsidP="001C486A">
      <w:pPr>
        <w:rPr>
          <w:sz w:val="22"/>
          <w:szCs w:val="22"/>
        </w:rPr>
      </w:pPr>
      <w:r w:rsidRPr="00752B49">
        <w:rPr>
          <w:sz w:val="22"/>
          <w:szCs w:val="22"/>
        </w:rPr>
        <w:t xml:space="preserve">Opis prowadzonej działalności: młodzieżowy ośrodek wychowawczy dla dziewcząt (opieka całodobowa) </w:t>
      </w:r>
      <w:r w:rsidRPr="00D12EFB">
        <w:rPr>
          <w:sz w:val="22"/>
          <w:szCs w:val="22"/>
        </w:rPr>
        <w:t>niedostosowanych społecznie: szkoła internat ze stołówką.</w:t>
      </w:r>
    </w:p>
    <w:p w:rsidR="00DB2317" w:rsidRPr="00D12EFB" w:rsidRDefault="00DB2317" w:rsidP="001C486A">
      <w:pPr>
        <w:rPr>
          <w:sz w:val="22"/>
          <w:szCs w:val="22"/>
        </w:rPr>
      </w:pPr>
      <w:r w:rsidRPr="00D12EFB">
        <w:rPr>
          <w:sz w:val="22"/>
          <w:szCs w:val="22"/>
        </w:rPr>
        <w:t>Roczny planowany budżet jednostki: 4.368.435,00 zł</w:t>
      </w:r>
    </w:p>
    <w:p w:rsidR="00DB2317" w:rsidRPr="00752B49" w:rsidRDefault="00DB2317" w:rsidP="001C486A">
      <w:pPr>
        <w:rPr>
          <w:color w:val="FF0000"/>
          <w:sz w:val="22"/>
          <w:szCs w:val="22"/>
        </w:rPr>
      </w:pPr>
    </w:p>
    <w:p w:rsidR="00DB2317" w:rsidRPr="00752B49" w:rsidRDefault="00DB2317" w:rsidP="005642AF">
      <w:pPr>
        <w:numPr>
          <w:ilvl w:val="0"/>
          <w:numId w:val="83"/>
        </w:numPr>
        <w:suppressAutoHyphens w:val="0"/>
        <w:rPr>
          <w:b/>
          <w:sz w:val="22"/>
          <w:szCs w:val="22"/>
        </w:rPr>
      </w:pPr>
      <w:r w:rsidRPr="00752B49">
        <w:rPr>
          <w:b/>
          <w:sz w:val="22"/>
          <w:szCs w:val="22"/>
        </w:rPr>
        <w:t>Ośrodek Rewalidacyjno – Wychowawczy w Łęcznej</w:t>
      </w:r>
    </w:p>
    <w:p w:rsidR="00DB2317" w:rsidRPr="00752B49" w:rsidRDefault="00DB2317" w:rsidP="001C486A">
      <w:pPr>
        <w:ind w:left="142"/>
        <w:rPr>
          <w:sz w:val="22"/>
          <w:szCs w:val="22"/>
        </w:rPr>
      </w:pPr>
      <w:r w:rsidRPr="00752B49">
        <w:rPr>
          <w:sz w:val="22"/>
          <w:szCs w:val="22"/>
        </w:rPr>
        <w:t>Ul. Krasnystawska 52</w:t>
      </w:r>
    </w:p>
    <w:p w:rsidR="00DB2317" w:rsidRPr="00752B49" w:rsidRDefault="00DB2317" w:rsidP="001C486A">
      <w:pPr>
        <w:ind w:left="142"/>
        <w:rPr>
          <w:sz w:val="22"/>
          <w:szCs w:val="22"/>
        </w:rPr>
      </w:pPr>
      <w:r w:rsidRPr="00752B49">
        <w:rPr>
          <w:sz w:val="22"/>
          <w:szCs w:val="22"/>
        </w:rPr>
        <w:t>21-010 Łęczna</w:t>
      </w:r>
    </w:p>
    <w:p w:rsidR="00DB2317" w:rsidRPr="00752B49" w:rsidRDefault="00DB2317" w:rsidP="001C486A">
      <w:pPr>
        <w:ind w:left="142"/>
        <w:rPr>
          <w:sz w:val="22"/>
          <w:szCs w:val="22"/>
        </w:rPr>
      </w:pPr>
      <w:r w:rsidRPr="00752B49">
        <w:rPr>
          <w:sz w:val="22"/>
          <w:szCs w:val="22"/>
        </w:rPr>
        <w:t>NIP: 505-012-10-10</w:t>
      </w:r>
    </w:p>
    <w:p w:rsidR="00DB2317" w:rsidRPr="00752B49" w:rsidRDefault="00DB2317" w:rsidP="001C486A">
      <w:pPr>
        <w:ind w:left="142"/>
        <w:rPr>
          <w:sz w:val="22"/>
          <w:szCs w:val="22"/>
        </w:rPr>
      </w:pPr>
      <w:r w:rsidRPr="00752B49">
        <w:rPr>
          <w:sz w:val="22"/>
          <w:szCs w:val="22"/>
        </w:rPr>
        <w:t>REGON: 061115916</w:t>
      </w:r>
    </w:p>
    <w:p w:rsidR="00DB2317" w:rsidRPr="00752B49" w:rsidRDefault="00DB2317" w:rsidP="001C486A">
      <w:pPr>
        <w:ind w:left="142"/>
        <w:rPr>
          <w:sz w:val="22"/>
          <w:szCs w:val="22"/>
        </w:rPr>
      </w:pPr>
      <w:r w:rsidRPr="00752B49">
        <w:rPr>
          <w:sz w:val="22"/>
          <w:szCs w:val="22"/>
        </w:rPr>
        <w:t>PKD: 8891Z</w:t>
      </w:r>
    </w:p>
    <w:p w:rsidR="00DB2317" w:rsidRPr="00752B49" w:rsidRDefault="00DB2317" w:rsidP="001C486A">
      <w:pPr>
        <w:ind w:left="142"/>
        <w:rPr>
          <w:sz w:val="22"/>
          <w:szCs w:val="22"/>
        </w:rPr>
      </w:pPr>
      <w:r w:rsidRPr="00752B49">
        <w:rPr>
          <w:sz w:val="22"/>
          <w:szCs w:val="22"/>
        </w:rPr>
        <w:t>Liczba osób zatrudnionych: 16</w:t>
      </w:r>
    </w:p>
    <w:p w:rsidR="00DB2317" w:rsidRPr="00D12EFB" w:rsidRDefault="00DB2317" w:rsidP="006A5521">
      <w:pPr>
        <w:jc w:val="both"/>
        <w:rPr>
          <w:sz w:val="22"/>
          <w:szCs w:val="22"/>
          <w:lang w:eastAsia="pl-PL"/>
        </w:rPr>
      </w:pPr>
      <w:r w:rsidRPr="00752B49">
        <w:rPr>
          <w:sz w:val="22"/>
          <w:szCs w:val="22"/>
        </w:rPr>
        <w:t>Opis prowadzonej działalności:</w:t>
      </w:r>
      <w:r w:rsidRPr="00752B49">
        <w:rPr>
          <w:color w:val="FF0000"/>
          <w:sz w:val="22"/>
          <w:szCs w:val="22"/>
        </w:rPr>
        <w:t xml:space="preserve"> </w:t>
      </w:r>
      <w:r w:rsidRPr="00752B49">
        <w:rPr>
          <w:sz w:val="22"/>
          <w:szCs w:val="22"/>
          <w:lang w:eastAsia="pl-PL"/>
        </w:rPr>
        <w:t>Ośrodek wynajmuje pomieszczenia położone na pierwszym piętrze budynku Szpitala Powiatowego w Łęcznej przy ul. Krasnystawska 52 o łącznej powierzchni 359,7 m</w:t>
      </w:r>
      <w:r w:rsidRPr="00752B49">
        <w:rPr>
          <w:sz w:val="22"/>
          <w:szCs w:val="22"/>
          <w:vertAlign w:val="superscript"/>
          <w:lang w:eastAsia="pl-PL"/>
        </w:rPr>
        <w:t>2</w:t>
      </w:r>
      <w:r w:rsidRPr="00752B49">
        <w:rPr>
          <w:sz w:val="22"/>
          <w:szCs w:val="22"/>
          <w:lang w:eastAsia="pl-PL"/>
        </w:rPr>
        <w:t xml:space="preserve">. Ośrodek jest publiczną placówką oświatową dla dzieci i młodzieży w wieku 3-25 lat z upośledzeniem umysłowym w stopniu głębokim, a także dzieci i młodzieży upośledzonych umysłowo ze sprzężonymi niepełnosprawnościami, umożliwiającą realizację obowiązku rocznego przygotowania przedszkolnego, obowiązku szkolnego i obowiązku nauki. W Ośrodku nie prowadzi się stołówki, </w:t>
      </w:r>
      <w:r w:rsidRPr="00D12EFB">
        <w:rPr>
          <w:sz w:val="22"/>
          <w:szCs w:val="22"/>
          <w:lang w:eastAsia="pl-PL"/>
        </w:rPr>
        <w:t xml:space="preserve">gotowe obiady kupowane są od Powiatowego Zakładu Aktywności Zawodowej w Łęcznej.  </w:t>
      </w:r>
    </w:p>
    <w:p w:rsidR="00DB2317" w:rsidRPr="00D12EFB" w:rsidRDefault="00DB2317" w:rsidP="007262C9">
      <w:pPr>
        <w:rPr>
          <w:sz w:val="22"/>
          <w:szCs w:val="22"/>
        </w:rPr>
      </w:pPr>
      <w:r w:rsidRPr="00D12EFB">
        <w:rPr>
          <w:sz w:val="22"/>
          <w:szCs w:val="22"/>
        </w:rPr>
        <w:t>Roczny planowany budżet jednostki: 1.792.473,00 zł</w:t>
      </w:r>
    </w:p>
    <w:p w:rsidR="00DB2317" w:rsidRPr="00752B49" w:rsidRDefault="00DB2317" w:rsidP="006A5521">
      <w:pPr>
        <w:jc w:val="both"/>
        <w:rPr>
          <w:sz w:val="22"/>
          <w:szCs w:val="22"/>
          <w:lang w:eastAsia="pl-PL"/>
        </w:rPr>
      </w:pPr>
    </w:p>
    <w:p w:rsidR="00DB2317" w:rsidRPr="00752B49" w:rsidRDefault="00DB2317">
      <w:pPr>
        <w:rPr>
          <w:sz w:val="22"/>
          <w:szCs w:val="22"/>
        </w:rPr>
      </w:pPr>
    </w:p>
    <w:p w:rsidR="00DB2317" w:rsidRPr="00752B49" w:rsidRDefault="00DB2317">
      <w:pPr>
        <w:rPr>
          <w:sz w:val="22"/>
          <w:szCs w:val="22"/>
        </w:rPr>
      </w:pPr>
    </w:p>
    <w:p w:rsidR="00DB2317" w:rsidRPr="00752B49" w:rsidRDefault="00DB2317" w:rsidP="001C486A">
      <w:pPr>
        <w:ind w:left="360"/>
        <w:jc w:val="both"/>
        <w:rPr>
          <w:sz w:val="22"/>
          <w:szCs w:val="22"/>
        </w:rPr>
      </w:pPr>
      <w:r w:rsidRPr="00752B49">
        <w:rPr>
          <w:sz w:val="22"/>
          <w:szCs w:val="22"/>
        </w:rPr>
        <w:t xml:space="preserve">Ubezpieczenie obejmuje wszystkie aktualne i przyszłe lokalizacje Powiatu Łęczyńskiego </w:t>
      </w:r>
    </w:p>
    <w:p w:rsidR="00DB2317" w:rsidRPr="00752B49" w:rsidRDefault="00DB2317" w:rsidP="001C486A">
      <w:pPr>
        <w:ind w:left="360"/>
        <w:jc w:val="both"/>
        <w:rPr>
          <w:sz w:val="22"/>
          <w:szCs w:val="22"/>
        </w:rPr>
      </w:pPr>
      <w:r w:rsidRPr="00752B49">
        <w:rPr>
          <w:sz w:val="22"/>
          <w:szCs w:val="22"/>
        </w:rPr>
        <w:t>oraz każde miejsce prowadzenia działalności.</w:t>
      </w:r>
    </w:p>
    <w:p w:rsidR="00DB2317" w:rsidRPr="00752B49" w:rsidRDefault="00DB2317">
      <w:pPr>
        <w:rPr>
          <w:sz w:val="22"/>
          <w:szCs w:val="22"/>
        </w:rPr>
      </w:pPr>
    </w:p>
    <w:p w:rsidR="00DB2317" w:rsidRDefault="00DB2317"/>
    <w:p w:rsidR="00DB2317" w:rsidRDefault="00DB2317"/>
    <w:p w:rsidR="00DB2317" w:rsidRDefault="00DB2317"/>
    <w:p w:rsidR="00DB2317" w:rsidRDefault="00DB2317"/>
    <w:p w:rsidR="00DB2317" w:rsidRDefault="00DB2317"/>
    <w:p w:rsidR="00DB2317" w:rsidRDefault="00DB2317"/>
    <w:p w:rsidR="00DB2317" w:rsidRDefault="00DB2317"/>
    <w:p w:rsidR="00DB2317" w:rsidRDefault="00DB2317">
      <w:pPr>
        <w:jc w:val="right"/>
        <w:rPr>
          <w:b/>
          <w:sz w:val="20"/>
          <w:szCs w:val="20"/>
        </w:rPr>
      </w:pPr>
      <w:r>
        <w:rPr>
          <w:b/>
          <w:sz w:val="20"/>
          <w:szCs w:val="20"/>
        </w:rPr>
        <w:t>Załącznik Nr 1a do SIWZ, dotyczący części I zamówienia</w:t>
      </w:r>
    </w:p>
    <w:p w:rsidR="00DB2317" w:rsidRDefault="00DB2317">
      <w:pPr>
        <w:ind w:left="6375" w:firstLine="255"/>
        <w:jc w:val="right"/>
        <w:rPr>
          <w:b/>
          <w:i/>
          <w:u w:val="single"/>
        </w:rPr>
      </w:pPr>
      <w:r>
        <w:rPr>
          <w:b/>
          <w:i/>
          <w:u w:val="single"/>
        </w:rPr>
        <w:t xml:space="preserve"> </w:t>
      </w:r>
    </w:p>
    <w:p w:rsidR="00DB2317" w:rsidRPr="008A1FFF" w:rsidRDefault="00DB2317" w:rsidP="008A1FFF">
      <w:pPr>
        <w:pStyle w:val="BodyText24"/>
        <w:numPr>
          <w:ilvl w:val="12"/>
          <w:numId w:val="0"/>
        </w:numPr>
        <w:tabs>
          <w:tab w:val="left" w:pos="0"/>
        </w:tabs>
        <w:jc w:val="both"/>
        <w:rPr>
          <w:b/>
          <w:sz w:val="22"/>
          <w:szCs w:val="22"/>
        </w:rPr>
      </w:pPr>
      <w:r w:rsidRPr="00B34993">
        <w:rPr>
          <w:b/>
          <w:sz w:val="22"/>
          <w:szCs w:val="22"/>
        </w:rPr>
        <w:t xml:space="preserve">Szczegółowy opis przedmiotu zamówienia zawierający warunki obligatoryjne </w:t>
      </w:r>
      <w:r w:rsidRPr="00B34993">
        <w:rPr>
          <w:b/>
          <w:sz w:val="22"/>
          <w:szCs w:val="22"/>
        </w:rPr>
        <w:br/>
        <w:t>oraz klauzule dodatkowe i inne postanowienia szczególne fakultaty</w:t>
      </w:r>
      <w:r>
        <w:rPr>
          <w:b/>
          <w:sz w:val="22"/>
          <w:szCs w:val="22"/>
        </w:rPr>
        <w:t xml:space="preserve">wne dla ubezpieczenia majątku i </w:t>
      </w:r>
      <w:r w:rsidRPr="00B34993">
        <w:rPr>
          <w:b/>
          <w:sz w:val="22"/>
          <w:szCs w:val="22"/>
        </w:rPr>
        <w:t xml:space="preserve">odpowiedzialności cywilnej </w:t>
      </w:r>
      <w:r>
        <w:rPr>
          <w:b/>
          <w:sz w:val="22"/>
          <w:szCs w:val="22"/>
        </w:rPr>
        <w:t>Powiatu Łęczyńskiego</w:t>
      </w:r>
      <w:r w:rsidRPr="00B34993">
        <w:rPr>
          <w:b/>
          <w:sz w:val="22"/>
          <w:szCs w:val="22"/>
        </w:rPr>
        <w:t xml:space="preserve"> wraz z jednostkami organizacyjnymi i instytucjami kultury</w:t>
      </w:r>
      <w:r>
        <w:rPr>
          <w:b/>
          <w:sz w:val="22"/>
          <w:szCs w:val="22"/>
        </w:rPr>
        <w:t xml:space="preserve">, </w:t>
      </w:r>
      <w:r w:rsidRPr="008A1FFF">
        <w:rPr>
          <w:b/>
          <w:sz w:val="22"/>
          <w:szCs w:val="22"/>
        </w:rPr>
        <w:t>a t</w:t>
      </w:r>
      <w:r>
        <w:rPr>
          <w:b/>
          <w:sz w:val="22"/>
          <w:szCs w:val="22"/>
        </w:rPr>
        <w:t>akże wszystkie ich lokalizacje oraz</w:t>
      </w:r>
      <w:r w:rsidRPr="008A1FFF">
        <w:rPr>
          <w:b/>
          <w:sz w:val="22"/>
          <w:szCs w:val="22"/>
        </w:rPr>
        <w:t xml:space="preserve"> każde miejsce prowadzenia działalności.</w:t>
      </w:r>
    </w:p>
    <w:p w:rsidR="00DB2317" w:rsidRPr="00B34993" w:rsidRDefault="00DB2317">
      <w:pPr>
        <w:pStyle w:val="BodyText24"/>
        <w:tabs>
          <w:tab w:val="left" w:pos="0"/>
        </w:tabs>
        <w:ind w:left="0"/>
        <w:rPr>
          <w:b/>
          <w:sz w:val="22"/>
          <w:szCs w:val="22"/>
          <w:u w:val="single"/>
        </w:rPr>
      </w:pPr>
    </w:p>
    <w:p w:rsidR="00DB2317" w:rsidRPr="00B34993" w:rsidRDefault="00DB2317">
      <w:pPr>
        <w:pStyle w:val="BodyText24"/>
        <w:tabs>
          <w:tab w:val="left" w:pos="0"/>
        </w:tabs>
        <w:ind w:left="0"/>
        <w:rPr>
          <w:b/>
          <w:i/>
          <w:sz w:val="22"/>
          <w:szCs w:val="22"/>
          <w:u w:val="single"/>
        </w:rPr>
      </w:pPr>
      <w:r w:rsidRPr="00B34993">
        <w:rPr>
          <w:b/>
          <w:i/>
          <w:sz w:val="22"/>
          <w:szCs w:val="22"/>
          <w:u w:val="single"/>
        </w:rPr>
        <w:t>I. Ubezpieczenie mienia od ognia i innych zdarzeń losowych</w:t>
      </w:r>
    </w:p>
    <w:p w:rsidR="00DB2317" w:rsidRPr="00B34993" w:rsidRDefault="00DB2317">
      <w:pPr>
        <w:pStyle w:val="BodyText23"/>
        <w:tabs>
          <w:tab w:val="left" w:pos="284"/>
        </w:tabs>
        <w:rPr>
          <w:b/>
          <w:sz w:val="22"/>
          <w:szCs w:val="22"/>
        </w:rPr>
      </w:pPr>
    </w:p>
    <w:p w:rsidR="00DB2317" w:rsidRPr="00B34993" w:rsidRDefault="00DB2317" w:rsidP="00097B1E">
      <w:pPr>
        <w:pStyle w:val="BodyText23"/>
        <w:numPr>
          <w:ilvl w:val="0"/>
          <w:numId w:val="12"/>
        </w:numPr>
        <w:rPr>
          <w:sz w:val="22"/>
          <w:szCs w:val="22"/>
        </w:rPr>
      </w:pPr>
      <w:r w:rsidRPr="00B34993">
        <w:rPr>
          <w:b/>
          <w:sz w:val="22"/>
          <w:szCs w:val="22"/>
        </w:rPr>
        <w:t>Wymagany zakres ubezpieczenia obejmujący następujące ryzyka łącznie</w:t>
      </w:r>
      <w:r w:rsidRPr="00B34993">
        <w:rPr>
          <w:sz w:val="22"/>
          <w:szCs w:val="22"/>
        </w:rPr>
        <w:t xml:space="preserve">: </w:t>
      </w:r>
    </w:p>
    <w:p w:rsidR="00DB2317" w:rsidRPr="00B34993" w:rsidRDefault="00DB2317">
      <w:pPr>
        <w:pStyle w:val="BodyTextIndent"/>
        <w:spacing w:after="0"/>
        <w:ind w:left="0"/>
        <w:jc w:val="both"/>
        <w:rPr>
          <w:sz w:val="22"/>
          <w:szCs w:val="22"/>
        </w:rPr>
      </w:pPr>
      <w:r w:rsidRPr="00B34993">
        <w:rPr>
          <w:b/>
          <w:sz w:val="22"/>
          <w:szCs w:val="22"/>
        </w:rPr>
        <w:t>P</w:t>
      </w:r>
      <w:r w:rsidRPr="00B34993">
        <w:rPr>
          <w:sz w:val="22"/>
          <w:szCs w:val="22"/>
        </w:rPr>
        <w:t xml:space="preserve"> – podstawowy – pożar, uderzenie pioruna, eksplozja i implozja,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w:t>
      </w:r>
      <w:r>
        <w:rPr>
          <w:sz w:val="22"/>
          <w:szCs w:val="22"/>
        </w:rPr>
        <w:t xml:space="preserve">nia, prowadzonej w związku </w:t>
      </w:r>
      <w:r w:rsidRPr="00B34993">
        <w:rPr>
          <w:sz w:val="22"/>
          <w:szCs w:val="22"/>
        </w:rPr>
        <w:t>z zaistniałym zdarzeniem losowym, objętym ochroną ubezpieczeniową, a także prowadzonej w związku ze zdarzeniem losowym, zaistniałym w mieniu osób trzecich,</w:t>
      </w:r>
    </w:p>
    <w:p w:rsidR="00DB2317" w:rsidRPr="00B34993" w:rsidRDefault="00DB2317">
      <w:pPr>
        <w:pStyle w:val="BodyTextIndent"/>
        <w:spacing w:after="0"/>
        <w:ind w:left="0"/>
        <w:jc w:val="both"/>
        <w:rPr>
          <w:sz w:val="22"/>
          <w:szCs w:val="22"/>
        </w:rPr>
      </w:pPr>
      <w:r w:rsidRPr="00B34993">
        <w:rPr>
          <w:b/>
          <w:sz w:val="22"/>
          <w:szCs w:val="22"/>
        </w:rPr>
        <w:t>PŻ</w:t>
      </w:r>
      <w:r w:rsidRPr="00B34993">
        <w:rPr>
          <w:sz w:val="22"/>
          <w:szCs w:val="22"/>
        </w:rPr>
        <w:t xml:space="preserve"> – pozostałe żywioły – huragan, deszcz nawalny, grad, śnieg i lód, lawina, trzęsienie ziemi, obsunięcie się ziemi, uderzenie pojazdu w ubezpieczone mienie lub przez przewożony tym pojazdem </w:t>
      </w:r>
      <w:r w:rsidRPr="000436E3">
        <w:rPr>
          <w:sz w:val="22"/>
          <w:szCs w:val="22"/>
        </w:rPr>
        <w:t>ładunek (w tym należącego do Ubezpieczającego/Ubezpieczonego i będącego pod jego kontrolą oraz</w:t>
      </w:r>
      <w:r>
        <w:rPr>
          <w:sz w:val="22"/>
          <w:szCs w:val="22"/>
        </w:rPr>
        <w:t xml:space="preserve"> </w:t>
      </w:r>
      <w:r w:rsidRPr="00B34993">
        <w:rPr>
          <w:sz w:val="22"/>
          <w:szCs w:val="22"/>
        </w:rPr>
        <w:t>uderzenie wózka widłowego albo innego pojazdu wykorzystywanego przez Ubezpieczającego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zdarzenia objętego umową ubezpieczenia, albo prowadzonej akcji gaśniczej i/lub ratowniczej;</w:t>
      </w:r>
    </w:p>
    <w:p w:rsidR="00DB2317" w:rsidRPr="00B34993" w:rsidRDefault="00DB2317">
      <w:pPr>
        <w:pStyle w:val="BodyTextIndent"/>
        <w:spacing w:after="0"/>
        <w:ind w:left="0"/>
        <w:jc w:val="both"/>
        <w:rPr>
          <w:sz w:val="22"/>
          <w:szCs w:val="22"/>
        </w:rPr>
      </w:pPr>
      <w:r w:rsidRPr="00B34993">
        <w:rPr>
          <w:sz w:val="22"/>
          <w:szCs w:val="22"/>
        </w:rPr>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w:t>
      </w:r>
    </w:p>
    <w:p w:rsidR="00DB2317" w:rsidRPr="00B34993" w:rsidRDefault="00DB2317">
      <w:pPr>
        <w:pStyle w:val="BodyTextIndent"/>
        <w:spacing w:after="0"/>
        <w:ind w:left="0"/>
        <w:jc w:val="both"/>
        <w:rPr>
          <w:sz w:val="22"/>
          <w:szCs w:val="22"/>
        </w:rPr>
      </w:pPr>
      <w:r w:rsidRPr="00B34993">
        <w:rPr>
          <w:b/>
          <w:sz w:val="22"/>
          <w:szCs w:val="22"/>
        </w:rPr>
        <w:t>PO</w:t>
      </w:r>
      <w:r w:rsidRPr="00B34993">
        <w:rPr>
          <w:sz w:val="22"/>
          <w:szCs w:val="22"/>
        </w:rPr>
        <w:t xml:space="preserve"> – </w:t>
      </w:r>
      <w:r w:rsidRPr="00B34993">
        <w:rPr>
          <w:b/>
          <w:sz w:val="22"/>
          <w:szCs w:val="22"/>
        </w:rPr>
        <w:t xml:space="preserve">powódź </w:t>
      </w:r>
      <w:r w:rsidRPr="00B34993">
        <w:rPr>
          <w:sz w:val="22"/>
          <w:szCs w:val="22"/>
        </w:rPr>
        <w:t>– zalanie terenów w następstwie podniesienia się stanu wody w korytach wód płynących bądź zbiornikach wód stojących i wystąpienie z brzegów na skutek opadów atmosferycznych, topnienia śniegu i lodu, zatorów lodowych i śryżowych, spływu wód po stokach, zboczach górskich i falistych lub podniesienia się poziomu morskich wód przybrzeżnych.</w:t>
      </w:r>
    </w:p>
    <w:p w:rsidR="00DB2317" w:rsidRDefault="00DB2317">
      <w:pPr>
        <w:pStyle w:val="BodyTextIndent"/>
        <w:spacing w:after="0"/>
        <w:ind w:left="0"/>
        <w:jc w:val="both"/>
        <w:rPr>
          <w:sz w:val="22"/>
          <w:szCs w:val="22"/>
        </w:rPr>
      </w:pPr>
      <w:r w:rsidRPr="00B34993">
        <w:rPr>
          <w:sz w:val="22"/>
          <w:szCs w:val="22"/>
        </w:rPr>
        <w:t>Ochrona ubezpieczeniowa obejmuje także szkody w ubezpieczonym mieniu spowodowane przenoszeniem przedmiotów przez wody powodziowe</w:t>
      </w:r>
      <w:r>
        <w:rPr>
          <w:sz w:val="22"/>
          <w:szCs w:val="22"/>
        </w:rPr>
        <w:t>.</w:t>
      </w:r>
    </w:p>
    <w:p w:rsidR="00DB2317" w:rsidRPr="00B34993" w:rsidRDefault="00DB2317" w:rsidP="00A24869">
      <w:pPr>
        <w:suppressAutoHyphens w:val="0"/>
        <w:jc w:val="both"/>
        <w:rPr>
          <w:sz w:val="22"/>
          <w:szCs w:val="22"/>
        </w:rPr>
      </w:pPr>
      <w:r w:rsidRPr="00B34993">
        <w:rPr>
          <w:b/>
          <w:sz w:val="22"/>
          <w:szCs w:val="22"/>
        </w:rPr>
        <w:t>A – awaria instalacji lub urządzeń technologicznych</w:t>
      </w:r>
      <w:r w:rsidRPr="00B34993">
        <w:rPr>
          <w:sz w:val="22"/>
          <w:szCs w:val="22"/>
        </w:rPr>
        <w:t xml:space="preserve"> – szkody w instalacjach lub urządzeniach wodociągowych, kanalizacyjnych, centralnego ogrzewania oraz innych urządzeniach technologicznych przesyłających media w postaci płynnej, wskutek ich nagłego, samoczynnego lub spowodowanego zamarzaniem pęknięcia, łącznie z kosztami robót pomocniczych związanych z ich naprawą i rozmrożeniem, w </w:t>
      </w:r>
      <w:r>
        <w:rPr>
          <w:sz w:val="22"/>
          <w:szCs w:val="22"/>
        </w:rPr>
        <w:t>tym (z limitem odszkodowawczym 10</w:t>
      </w:r>
      <w:r w:rsidRPr="00B34993">
        <w:rPr>
          <w:sz w:val="22"/>
          <w:szCs w:val="22"/>
        </w:rPr>
        <w:t>0 000,- zł na jedno i wszystkie zdarzenia) uzasadnione i udokumentowane koszty poszukiwań miejsca powstania awarii</w:t>
      </w:r>
      <w:r>
        <w:rPr>
          <w:sz w:val="22"/>
          <w:szCs w:val="22"/>
        </w:rPr>
        <w:t>.</w:t>
      </w:r>
    </w:p>
    <w:p w:rsidR="00DB2317" w:rsidRPr="00B34993" w:rsidRDefault="00DB2317">
      <w:pPr>
        <w:pStyle w:val="BodyTextIndent"/>
        <w:spacing w:after="0"/>
        <w:ind w:left="0"/>
        <w:jc w:val="both"/>
        <w:rPr>
          <w:sz w:val="22"/>
          <w:szCs w:val="22"/>
        </w:rPr>
      </w:pPr>
      <w:r w:rsidRPr="00B34993">
        <w:rPr>
          <w:b/>
          <w:sz w:val="22"/>
          <w:szCs w:val="22"/>
        </w:rPr>
        <w:t>Z - zalanie</w:t>
      </w:r>
      <w:r w:rsidRPr="00B34993">
        <w:rPr>
          <w:sz w:val="22"/>
          <w:szCs w:val="22"/>
        </w:rPr>
        <w:t xml:space="preserv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DB2317" w:rsidRPr="00B34993" w:rsidRDefault="00DB2317" w:rsidP="005642AF">
      <w:pPr>
        <w:pStyle w:val="BodyTextIndent"/>
        <w:numPr>
          <w:ilvl w:val="0"/>
          <w:numId w:val="49"/>
        </w:numPr>
        <w:spacing w:after="0"/>
        <w:ind w:hanging="720"/>
        <w:jc w:val="both"/>
        <w:rPr>
          <w:sz w:val="22"/>
          <w:szCs w:val="22"/>
        </w:rPr>
      </w:pPr>
      <w:r w:rsidRPr="00B34993">
        <w:rPr>
          <w:sz w:val="22"/>
          <w:szCs w:val="22"/>
        </w:rPr>
        <w:t>awarii tych instalacji lub urządzeń,</w:t>
      </w:r>
    </w:p>
    <w:p w:rsidR="00DB2317" w:rsidRPr="00B34993" w:rsidRDefault="00DB2317" w:rsidP="005642AF">
      <w:pPr>
        <w:pStyle w:val="BodyTextIndent"/>
        <w:numPr>
          <w:ilvl w:val="0"/>
          <w:numId w:val="49"/>
        </w:numPr>
        <w:spacing w:after="0"/>
        <w:ind w:hanging="720"/>
        <w:jc w:val="both"/>
        <w:rPr>
          <w:sz w:val="22"/>
          <w:szCs w:val="22"/>
        </w:rPr>
      </w:pPr>
      <w:r w:rsidRPr="00B34993">
        <w:rPr>
          <w:sz w:val="22"/>
          <w:szCs w:val="22"/>
        </w:rPr>
        <w:t>samoistnego rozszczelnienia się zbiorników lub ich stłuczenia albo pęknięcia,</w:t>
      </w:r>
    </w:p>
    <w:p w:rsidR="00DB2317" w:rsidRPr="00B34993" w:rsidRDefault="00DB2317" w:rsidP="005642AF">
      <w:pPr>
        <w:pStyle w:val="BodyTextIndent"/>
        <w:numPr>
          <w:ilvl w:val="0"/>
          <w:numId w:val="49"/>
        </w:numPr>
        <w:spacing w:after="0"/>
        <w:ind w:hanging="720"/>
        <w:jc w:val="both"/>
        <w:rPr>
          <w:sz w:val="22"/>
          <w:szCs w:val="22"/>
        </w:rPr>
      </w:pPr>
      <w:r w:rsidRPr="00B34993">
        <w:rPr>
          <w:sz w:val="22"/>
          <w:szCs w:val="22"/>
        </w:rPr>
        <w:t>cofnięcia się ścieków z sieci kanalizacyjnej,</w:t>
      </w:r>
    </w:p>
    <w:p w:rsidR="00DB2317" w:rsidRPr="00B34993" w:rsidRDefault="00DB2317" w:rsidP="005642AF">
      <w:pPr>
        <w:pStyle w:val="BodyTextIndent"/>
        <w:numPr>
          <w:ilvl w:val="0"/>
          <w:numId w:val="49"/>
        </w:numPr>
        <w:spacing w:after="0"/>
        <w:ind w:left="284" w:hanging="284"/>
        <w:jc w:val="both"/>
        <w:rPr>
          <w:sz w:val="22"/>
          <w:szCs w:val="22"/>
        </w:rPr>
      </w:pPr>
      <w:r w:rsidRPr="00B34993">
        <w:rPr>
          <w:sz w:val="22"/>
          <w:szCs w:val="22"/>
        </w:rPr>
        <w:t>samoczynnego uruchomienia się wodnych instalacji gaśniczych z przyczyn innych niż pożar,</w:t>
      </w:r>
    </w:p>
    <w:p w:rsidR="00DB2317" w:rsidRPr="00B34993" w:rsidRDefault="00DB2317" w:rsidP="005642AF">
      <w:pPr>
        <w:pStyle w:val="BodyTextIndent"/>
        <w:numPr>
          <w:ilvl w:val="0"/>
          <w:numId w:val="49"/>
        </w:numPr>
        <w:spacing w:after="0"/>
        <w:ind w:left="284" w:hanging="284"/>
        <w:jc w:val="both"/>
        <w:rPr>
          <w:sz w:val="22"/>
          <w:szCs w:val="22"/>
        </w:rPr>
      </w:pPr>
      <w:r w:rsidRPr="00B34993">
        <w:rPr>
          <w:sz w:val="22"/>
          <w:szCs w:val="22"/>
        </w:rPr>
        <w:t>nieumyślnego pozostawienia otwartych zaworów w sieci wodociągowej,</w:t>
      </w:r>
    </w:p>
    <w:p w:rsidR="00DB2317" w:rsidRPr="00B34993" w:rsidRDefault="00DB2317" w:rsidP="005642AF">
      <w:pPr>
        <w:pStyle w:val="BodyTextIndent"/>
        <w:numPr>
          <w:ilvl w:val="0"/>
          <w:numId w:val="49"/>
        </w:numPr>
        <w:spacing w:after="0"/>
        <w:ind w:left="284" w:hanging="284"/>
        <w:jc w:val="both"/>
        <w:rPr>
          <w:sz w:val="22"/>
          <w:szCs w:val="22"/>
        </w:rPr>
      </w:pPr>
      <w:r w:rsidRPr="00B34993">
        <w:rPr>
          <w:sz w:val="22"/>
          <w:szCs w:val="22"/>
        </w:rPr>
        <w:t xml:space="preserve">działania osób trzecich, </w:t>
      </w:r>
    </w:p>
    <w:p w:rsidR="00DB2317" w:rsidRPr="003D00E6" w:rsidRDefault="00DB2317">
      <w:pPr>
        <w:pStyle w:val="BodyTextIndent"/>
        <w:spacing w:after="0"/>
        <w:ind w:left="0"/>
        <w:jc w:val="both"/>
        <w:rPr>
          <w:sz w:val="22"/>
          <w:szCs w:val="22"/>
        </w:rPr>
      </w:pPr>
      <w:r w:rsidRPr="00DF1DB8">
        <w:rPr>
          <w:sz w:val="22"/>
          <w:szCs w:val="22"/>
        </w:rPr>
        <w:t>a także szkody w ubezpieczonym mieniu wskutek zalania przez dach, stolarkę okienną i drzwiową, nieszczelne złącza płyt ściennych budynków i/lub w wyniku niewystarczającej drożności urządzeń odprowadzających opady atmosferyczne oraz zalania wodą pochodzącą z topnienia śniegu i/lub lodu, zalegającego na dachu lub innych elementach budynków lub budowli, jeżeli nieszczelność dachu lub innych elementów po</w:t>
      </w:r>
      <w:r>
        <w:rPr>
          <w:sz w:val="22"/>
          <w:szCs w:val="22"/>
        </w:rPr>
        <w:t>wstała w wyniku działania mrozu</w:t>
      </w:r>
      <w:r w:rsidRPr="00DF1DB8">
        <w:rPr>
          <w:sz w:val="22"/>
          <w:szCs w:val="22"/>
        </w:rPr>
        <w:t xml:space="preserve"> albo</w:t>
      </w:r>
      <w:r>
        <w:rPr>
          <w:sz w:val="22"/>
          <w:szCs w:val="22"/>
        </w:rPr>
        <w:t xml:space="preserve"> jeżeli</w:t>
      </w:r>
      <w:r w:rsidRPr="00DF1DB8">
        <w:rPr>
          <w:sz w:val="22"/>
          <w:szCs w:val="22"/>
        </w:rPr>
        <w:t xml:space="preserve"> o złym stanie dachu ubezpieczający nie wiedział lub przy zachowaniu należytej staranności nie mógł wiedzieć.</w:t>
      </w:r>
    </w:p>
    <w:p w:rsidR="00DB2317" w:rsidRPr="00B34993" w:rsidRDefault="00DB2317">
      <w:pPr>
        <w:pStyle w:val="BodyTextIndent"/>
        <w:spacing w:after="0"/>
        <w:ind w:left="0"/>
        <w:jc w:val="both"/>
        <w:rPr>
          <w:sz w:val="22"/>
          <w:szCs w:val="22"/>
        </w:rPr>
      </w:pPr>
      <w:r w:rsidRPr="00B34993">
        <w:rPr>
          <w:b/>
          <w:sz w:val="22"/>
          <w:szCs w:val="22"/>
        </w:rPr>
        <w:t xml:space="preserve">PE – przepięcie </w:t>
      </w:r>
      <w:r w:rsidRPr="00B34993">
        <w:rPr>
          <w:sz w:val="22"/>
          <w:szCs w:val="22"/>
        </w:rPr>
        <w:t xml:space="preserve">– szkody w ubezpieczonych instalacjach, maszynach, urządzeniach </w:t>
      </w:r>
      <w:r w:rsidRPr="00B34993">
        <w:rPr>
          <w:sz w:val="22"/>
          <w:szCs w:val="22"/>
        </w:rPr>
        <w:br/>
        <w:t>i aparatach technicznych wskutek wzrostu napięcia ponad maksymalną dopuszczalną dla nich wartość napięcia, z przyczyn zewnętrznych (atmosferycznych), którego źródłem są wyładowania atmosferyczne (zjawiska elektromagnetyczne) oraz wewnętrznych (systemowych), w wyniku zmiany impedancji obciążenia l</w:t>
      </w:r>
      <w:r>
        <w:rPr>
          <w:sz w:val="22"/>
          <w:szCs w:val="22"/>
        </w:rPr>
        <w:t xml:space="preserve">ub rezonansu i ferrorezonansu, </w:t>
      </w:r>
      <w:r w:rsidRPr="00B34993">
        <w:rPr>
          <w:sz w:val="22"/>
          <w:szCs w:val="22"/>
        </w:rPr>
        <w:t>a także wskutek wywołanego przepięciem wzrostu natężenia prądu ponad roboczą wartość znamionową (przetężenie).</w:t>
      </w:r>
    </w:p>
    <w:p w:rsidR="00DB2317" w:rsidRPr="00B34993" w:rsidRDefault="00DB2317">
      <w:pPr>
        <w:widowControl w:val="0"/>
        <w:overflowPunct w:val="0"/>
        <w:autoSpaceDE w:val="0"/>
        <w:jc w:val="both"/>
        <w:textAlignment w:val="baseline"/>
        <w:rPr>
          <w:sz w:val="22"/>
          <w:szCs w:val="22"/>
        </w:rPr>
      </w:pPr>
      <w:r w:rsidRPr="00B34993">
        <w:rPr>
          <w:sz w:val="22"/>
          <w:szCs w:val="22"/>
        </w:rPr>
        <w:t>Limit odszkodowawczy na ryzyko przepięc</w:t>
      </w:r>
      <w:r>
        <w:rPr>
          <w:sz w:val="22"/>
          <w:szCs w:val="22"/>
        </w:rPr>
        <w:t>ia: 2</w:t>
      </w:r>
      <w:r w:rsidRPr="00B34993">
        <w:rPr>
          <w:sz w:val="22"/>
          <w:szCs w:val="22"/>
        </w:rPr>
        <w:t>00 000,- zł, na każdą jednostkę</w:t>
      </w:r>
      <w:r>
        <w:rPr>
          <w:sz w:val="22"/>
          <w:szCs w:val="22"/>
        </w:rPr>
        <w:t xml:space="preserve"> oraz instytucję kultury</w:t>
      </w:r>
      <w:r w:rsidRPr="00B34993">
        <w:rPr>
          <w:sz w:val="22"/>
          <w:szCs w:val="22"/>
        </w:rPr>
        <w:t xml:space="preserve"> i na wszystkie jednostki organizacyjne</w:t>
      </w:r>
      <w:r>
        <w:rPr>
          <w:sz w:val="22"/>
          <w:szCs w:val="22"/>
        </w:rPr>
        <w:t xml:space="preserve"> oraz instytucje kultury</w:t>
      </w:r>
      <w:r w:rsidRPr="00B34993">
        <w:rPr>
          <w:sz w:val="22"/>
          <w:szCs w:val="22"/>
        </w:rPr>
        <w:t>. System pierwszego ryzyka.</w:t>
      </w:r>
    </w:p>
    <w:p w:rsidR="00DB2317" w:rsidRPr="00B34993" w:rsidRDefault="00DB2317">
      <w:pPr>
        <w:pStyle w:val="BodyText23"/>
        <w:rPr>
          <w:sz w:val="22"/>
          <w:szCs w:val="22"/>
        </w:rPr>
      </w:pPr>
    </w:p>
    <w:p w:rsidR="00DB2317" w:rsidRPr="00B34993" w:rsidRDefault="00DB2317">
      <w:pPr>
        <w:pStyle w:val="BodyText23"/>
        <w:rPr>
          <w:sz w:val="22"/>
          <w:szCs w:val="22"/>
        </w:rPr>
      </w:pPr>
      <w:r w:rsidRPr="00B34993">
        <w:rPr>
          <w:sz w:val="22"/>
          <w:szCs w:val="22"/>
        </w:rPr>
        <w:t>Ochrona ubezpieczeniow</w:t>
      </w:r>
      <w:r>
        <w:rPr>
          <w:sz w:val="22"/>
          <w:szCs w:val="22"/>
        </w:rPr>
        <w:t>a, do limitu odszkodowawczego 5</w:t>
      </w:r>
      <w:r w:rsidRPr="00B34993">
        <w:rPr>
          <w:sz w:val="22"/>
          <w:szCs w:val="22"/>
        </w:rPr>
        <w:t>0 000,- zł na jedno i wszystkie zdarzenia, obowiązuje również wtedy, jeśli do szkody w ubezpieczonym mieniu doszło w momencie, gdy w związku z remontem, naprawą, wypożyczeniem</w:t>
      </w:r>
      <w:r>
        <w:rPr>
          <w:sz w:val="22"/>
          <w:szCs w:val="22"/>
        </w:rPr>
        <w:t xml:space="preserve">, </w:t>
      </w:r>
      <w:r w:rsidRPr="00C67E81">
        <w:rPr>
          <w:sz w:val="22"/>
          <w:szCs w:val="22"/>
        </w:rPr>
        <w:t>organizowaną imprezą</w:t>
      </w:r>
      <w:r w:rsidRPr="00B34993">
        <w:rPr>
          <w:sz w:val="22"/>
          <w:szCs w:val="22"/>
        </w:rPr>
        <w:t xml:space="preserve">, adaptacją lub ekspozycją </w:t>
      </w:r>
      <w:r>
        <w:rPr>
          <w:sz w:val="22"/>
          <w:szCs w:val="22"/>
        </w:rPr>
        <w:t xml:space="preserve">i itp. </w:t>
      </w:r>
      <w:r w:rsidRPr="00B34993">
        <w:rPr>
          <w:sz w:val="22"/>
          <w:szCs w:val="22"/>
        </w:rPr>
        <w:t>mienie to czasowo znajdowało się poza miejscem ubezpieczenia, na terytorium RP.</w:t>
      </w:r>
    </w:p>
    <w:p w:rsidR="00DB2317" w:rsidRPr="00B34993" w:rsidRDefault="00DB2317">
      <w:pPr>
        <w:pStyle w:val="BodyText23"/>
        <w:rPr>
          <w:sz w:val="22"/>
          <w:szCs w:val="22"/>
        </w:rPr>
      </w:pPr>
    </w:p>
    <w:p w:rsidR="00DB2317" w:rsidRPr="00B34993" w:rsidRDefault="00DB2317">
      <w:pPr>
        <w:pStyle w:val="BodyText23"/>
        <w:rPr>
          <w:sz w:val="22"/>
          <w:szCs w:val="22"/>
        </w:rPr>
      </w:pPr>
      <w:r w:rsidRPr="00B34993">
        <w:rPr>
          <w:sz w:val="22"/>
          <w:szCs w:val="22"/>
        </w:rPr>
        <w:t>Za jedno zdarzenie uważa się wszystkie szkody w wyniku huraganu, gradu, powodzi, deszczu nawalnego, trzęsienia ziemi, obsunięcia się ziemi, lawiny, śniegu i lodu, które powstały z tej samej przyczyny w ciągu 72 godzin, a w wyniku pozostałych ryzyk – dodatkowo w obrębie tego samego miejsca ubezpieczenia.</w:t>
      </w:r>
    </w:p>
    <w:p w:rsidR="00DB2317" w:rsidRPr="00B34993" w:rsidRDefault="00DB2317">
      <w:pPr>
        <w:pStyle w:val="BodyText23"/>
        <w:rPr>
          <w:sz w:val="22"/>
          <w:szCs w:val="22"/>
        </w:rPr>
      </w:pPr>
    </w:p>
    <w:p w:rsidR="00DB2317" w:rsidRPr="00B34993" w:rsidRDefault="00DB2317" w:rsidP="00097B1E">
      <w:pPr>
        <w:pStyle w:val="BodyText23"/>
        <w:numPr>
          <w:ilvl w:val="0"/>
          <w:numId w:val="12"/>
        </w:numPr>
        <w:tabs>
          <w:tab w:val="left" w:pos="284"/>
        </w:tabs>
        <w:rPr>
          <w:b/>
          <w:sz w:val="22"/>
          <w:szCs w:val="22"/>
        </w:rPr>
      </w:pPr>
      <w:r w:rsidRPr="00B34993">
        <w:rPr>
          <w:b/>
          <w:sz w:val="22"/>
          <w:szCs w:val="22"/>
        </w:rPr>
        <w:t>Przedmiot ubezpieczenia:</w:t>
      </w:r>
    </w:p>
    <w:tbl>
      <w:tblPr>
        <w:tblW w:w="11045" w:type="dxa"/>
        <w:tblInd w:w="-781" w:type="dxa"/>
        <w:tblCellMar>
          <w:left w:w="70" w:type="dxa"/>
          <w:right w:w="70" w:type="dxa"/>
        </w:tblCellMar>
        <w:tblLook w:val="0000"/>
      </w:tblPr>
      <w:tblGrid>
        <w:gridCol w:w="140"/>
        <w:gridCol w:w="2554"/>
        <w:gridCol w:w="1701"/>
        <w:gridCol w:w="956"/>
        <w:gridCol w:w="1060"/>
        <w:gridCol w:w="1293"/>
        <w:gridCol w:w="1110"/>
        <w:gridCol w:w="1380"/>
      </w:tblGrid>
      <w:tr w:rsidR="00DB2317" w:rsidTr="00796F9F">
        <w:trPr>
          <w:trHeight w:val="315"/>
        </w:trPr>
        <w:tc>
          <w:tcPr>
            <w:tcW w:w="5246" w:type="dxa"/>
            <w:gridSpan w:val="3"/>
            <w:tcBorders>
              <w:top w:val="double" w:sz="6" w:space="0" w:color="auto"/>
              <w:left w:val="double" w:sz="6" w:space="0" w:color="auto"/>
              <w:bottom w:val="double" w:sz="6" w:space="0" w:color="auto"/>
            </w:tcBorders>
            <w:noWrap/>
            <w:vAlign w:val="bottom"/>
          </w:tcPr>
          <w:p w:rsidR="00DB2317" w:rsidRPr="00885CD6" w:rsidRDefault="00DB2317" w:rsidP="00AA21EF">
            <w:pPr>
              <w:rPr>
                <w:sz w:val="18"/>
                <w:szCs w:val="18"/>
              </w:rPr>
            </w:pPr>
            <w:r w:rsidRPr="00885CD6">
              <w:rPr>
                <w:b/>
                <w:bCs/>
                <w:sz w:val="18"/>
                <w:szCs w:val="18"/>
              </w:rPr>
              <w:t>1.  Starostwo Powiatowe</w:t>
            </w:r>
          </w:p>
        </w:tc>
        <w:tc>
          <w:tcPr>
            <w:tcW w:w="960" w:type="dxa"/>
            <w:tcBorders>
              <w:top w:val="double" w:sz="6" w:space="0" w:color="auto"/>
              <w:left w:val="nil"/>
              <w:bottom w:val="double" w:sz="6" w:space="0" w:color="auto"/>
            </w:tcBorders>
            <w:vAlign w:val="bottom"/>
          </w:tcPr>
          <w:p w:rsidR="00DB2317" w:rsidRPr="00885CD6" w:rsidRDefault="00DB2317" w:rsidP="00AA21EF">
            <w:pPr>
              <w:rPr>
                <w:sz w:val="18"/>
                <w:szCs w:val="18"/>
              </w:rPr>
            </w:pPr>
          </w:p>
        </w:tc>
        <w:tc>
          <w:tcPr>
            <w:tcW w:w="2358" w:type="dxa"/>
            <w:gridSpan w:val="2"/>
            <w:tcBorders>
              <w:top w:val="double" w:sz="6" w:space="0" w:color="auto"/>
              <w:left w:val="nil"/>
              <w:bottom w:val="double" w:sz="6" w:space="0" w:color="auto"/>
              <w:right w:val="nil"/>
            </w:tcBorders>
          </w:tcPr>
          <w:p w:rsidR="00DB2317" w:rsidRPr="00885CD6" w:rsidRDefault="00DB2317" w:rsidP="00AA21EF">
            <w:pPr>
              <w:rPr>
                <w:sz w:val="18"/>
                <w:szCs w:val="18"/>
              </w:rPr>
            </w:pPr>
          </w:p>
        </w:tc>
        <w:tc>
          <w:tcPr>
            <w:tcW w:w="2481" w:type="dxa"/>
            <w:gridSpan w:val="2"/>
            <w:tcBorders>
              <w:top w:val="double" w:sz="6" w:space="0" w:color="auto"/>
              <w:left w:val="nil"/>
              <w:bottom w:val="double" w:sz="6" w:space="0" w:color="auto"/>
              <w:right w:val="double" w:sz="6" w:space="0" w:color="auto"/>
            </w:tcBorders>
          </w:tcPr>
          <w:p w:rsidR="00DB2317" w:rsidRPr="00885CD6" w:rsidRDefault="00DB2317" w:rsidP="00AA21EF">
            <w:pPr>
              <w:rPr>
                <w:sz w:val="18"/>
                <w:szCs w:val="18"/>
              </w:rPr>
            </w:pPr>
          </w:p>
        </w:tc>
      </w:tr>
      <w:tr w:rsidR="00DB2317" w:rsidTr="00796F9F">
        <w:trPr>
          <w:trHeight w:val="315"/>
        </w:trPr>
        <w:tc>
          <w:tcPr>
            <w:tcW w:w="441" w:type="dxa"/>
            <w:tcBorders>
              <w:top w:val="nil"/>
              <w:left w:val="double" w:sz="6" w:space="0" w:color="auto"/>
              <w:bottom w:val="single" w:sz="4" w:space="0" w:color="auto"/>
              <w:right w:val="single" w:sz="4" w:space="0" w:color="auto"/>
            </w:tcBorders>
            <w:vAlign w:val="center"/>
          </w:tcPr>
          <w:p w:rsidR="00DB2317" w:rsidRPr="00885CD6" w:rsidRDefault="00DB2317" w:rsidP="00AA21EF">
            <w:pPr>
              <w:jc w:val="center"/>
              <w:rPr>
                <w:b/>
                <w:bCs/>
                <w:sz w:val="18"/>
                <w:szCs w:val="18"/>
              </w:rPr>
            </w:pPr>
            <w:r w:rsidRPr="00885CD6">
              <w:rPr>
                <w:b/>
                <w:bCs/>
                <w:sz w:val="18"/>
                <w:szCs w:val="18"/>
              </w:rPr>
              <w:t>Lp.</w:t>
            </w:r>
          </w:p>
        </w:tc>
        <w:tc>
          <w:tcPr>
            <w:tcW w:w="3104" w:type="dxa"/>
            <w:tcBorders>
              <w:top w:val="nil"/>
              <w:left w:val="nil"/>
              <w:bottom w:val="single" w:sz="4" w:space="0" w:color="auto"/>
              <w:right w:val="single" w:sz="4" w:space="0" w:color="auto"/>
            </w:tcBorders>
            <w:vAlign w:val="center"/>
          </w:tcPr>
          <w:p w:rsidR="00DB2317" w:rsidRPr="00885CD6" w:rsidRDefault="00DB2317" w:rsidP="00AA21EF">
            <w:pPr>
              <w:jc w:val="center"/>
              <w:rPr>
                <w:b/>
                <w:bCs/>
                <w:sz w:val="18"/>
                <w:szCs w:val="18"/>
              </w:rPr>
            </w:pPr>
            <w:r w:rsidRPr="00885CD6">
              <w:rPr>
                <w:b/>
                <w:bCs/>
                <w:sz w:val="18"/>
                <w:szCs w:val="18"/>
              </w:rPr>
              <w:t>Przedmiot ubezpieczenia</w:t>
            </w:r>
          </w:p>
        </w:tc>
        <w:tc>
          <w:tcPr>
            <w:tcW w:w="1701" w:type="dxa"/>
            <w:tcBorders>
              <w:top w:val="nil"/>
              <w:left w:val="nil"/>
              <w:bottom w:val="single" w:sz="4" w:space="0" w:color="auto"/>
              <w:right w:val="single" w:sz="4" w:space="0" w:color="auto"/>
            </w:tcBorders>
            <w:vAlign w:val="bottom"/>
          </w:tcPr>
          <w:p w:rsidR="00DB2317" w:rsidRPr="00885CD6" w:rsidRDefault="00DB2317" w:rsidP="00AA21EF">
            <w:pPr>
              <w:jc w:val="center"/>
              <w:rPr>
                <w:b/>
                <w:bCs/>
                <w:sz w:val="18"/>
                <w:szCs w:val="18"/>
              </w:rPr>
            </w:pPr>
            <w:r w:rsidRPr="00885CD6">
              <w:rPr>
                <w:b/>
                <w:bCs/>
                <w:sz w:val="18"/>
                <w:szCs w:val="18"/>
              </w:rPr>
              <w:t>Suma ubezpieczenia</w:t>
            </w:r>
          </w:p>
        </w:tc>
        <w:tc>
          <w:tcPr>
            <w:tcW w:w="960" w:type="dxa"/>
            <w:tcBorders>
              <w:top w:val="nil"/>
              <w:left w:val="single" w:sz="4" w:space="0" w:color="auto"/>
              <w:bottom w:val="single" w:sz="4" w:space="0" w:color="auto"/>
              <w:right w:val="single" w:sz="4" w:space="0" w:color="auto"/>
            </w:tcBorders>
            <w:vAlign w:val="bottom"/>
          </w:tcPr>
          <w:p w:rsidR="00DB2317" w:rsidRPr="00885CD6" w:rsidRDefault="00DB2317" w:rsidP="00AA21EF">
            <w:pPr>
              <w:jc w:val="center"/>
              <w:rPr>
                <w:b/>
                <w:bCs/>
                <w:sz w:val="18"/>
                <w:szCs w:val="18"/>
              </w:rPr>
            </w:pPr>
            <w:r w:rsidRPr="00885CD6">
              <w:rPr>
                <w:b/>
                <w:bCs/>
                <w:sz w:val="18"/>
                <w:szCs w:val="18"/>
              </w:rPr>
              <w:t>Rok budowy</w:t>
            </w:r>
          </w:p>
        </w:tc>
        <w:tc>
          <w:tcPr>
            <w:tcW w:w="1060" w:type="dxa"/>
            <w:tcBorders>
              <w:top w:val="nil"/>
              <w:left w:val="single" w:sz="4" w:space="0" w:color="auto"/>
              <w:bottom w:val="single" w:sz="4" w:space="0" w:color="auto"/>
              <w:right w:val="single" w:sz="4" w:space="0" w:color="auto"/>
            </w:tcBorders>
          </w:tcPr>
          <w:p w:rsidR="00DB2317" w:rsidRPr="00885CD6" w:rsidRDefault="00DB2317" w:rsidP="00AA21EF">
            <w:pPr>
              <w:jc w:val="center"/>
              <w:rPr>
                <w:b/>
                <w:bCs/>
                <w:sz w:val="18"/>
                <w:szCs w:val="18"/>
              </w:rPr>
            </w:pPr>
            <w:r w:rsidRPr="00885CD6">
              <w:rPr>
                <w:b/>
                <w:bCs/>
                <w:sz w:val="18"/>
                <w:szCs w:val="18"/>
              </w:rPr>
              <w:t>Materiał</w:t>
            </w:r>
          </w:p>
          <w:p w:rsidR="00DB2317" w:rsidRPr="00885CD6" w:rsidRDefault="00DB2317" w:rsidP="00AA21EF">
            <w:pPr>
              <w:jc w:val="center"/>
              <w:rPr>
                <w:b/>
                <w:bCs/>
                <w:sz w:val="18"/>
                <w:szCs w:val="18"/>
              </w:rPr>
            </w:pPr>
            <w:r w:rsidRPr="00885CD6">
              <w:rPr>
                <w:b/>
                <w:bCs/>
                <w:sz w:val="18"/>
                <w:szCs w:val="18"/>
              </w:rPr>
              <w:t>ścian</w:t>
            </w:r>
          </w:p>
        </w:tc>
        <w:tc>
          <w:tcPr>
            <w:tcW w:w="1298" w:type="dxa"/>
            <w:tcBorders>
              <w:top w:val="nil"/>
              <w:left w:val="single" w:sz="4" w:space="0" w:color="auto"/>
              <w:bottom w:val="single" w:sz="4" w:space="0" w:color="auto"/>
              <w:right w:val="single" w:sz="4" w:space="0" w:color="auto"/>
            </w:tcBorders>
          </w:tcPr>
          <w:p w:rsidR="00DB2317" w:rsidRPr="00885CD6" w:rsidRDefault="00DB2317" w:rsidP="00AA21EF">
            <w:pPr>
              <w:jc w:val="center"/>
              <w:rPr>
                <w:b/>
                <w:bCs/>
                <w:sz w:val="18"/>
                <w:szCs w:val="18"/>
              </w:rPr>
            </w:pPr>
            <w:r w:rsidRPr="00885CD6">
              <w:rPr>
                <w:b/>
                <w:bCs/>
                <w:sz w:val="18"/>
                <w:szCs w:val="18"/>
              </w:rPr>
              <w:t>Materiał stropów</w:t>
            </w:r>
          </w:p>
        </w:tc>
        <w:tc>
          <w:tcPr>
            <w:tcW w:w="1101" w:type="dxa"/>
            <w:tcBorders>
              <w:top w:val="nil"/>
              <w:left w:val="single" w:sz="4" w:space="0" w:color="auto"/>
              <w:bottom w:val="single" w:sz="4" w:space="0" w:color="auto"/>
              <w:right w:val="single" w:sz="4" w:space="0" w:color="auto"/>
            </w:tcBorders>
          </w:tcPr>
          <w:p w:rsidR="00DB2317" w:rsidRPr="00885CD6" w:rsidRDefault="00DB2317" w:rsidP="00AA21EF">
            <w:pPr>
              <w:jc w:val="center"/>
              <w:rPr>
                <w:b/>
                <w:bCs/>
                <w:sz w:val="18"/>
                <w:szCs w:val="18"/>
              </w:rPr>
            </w:pPr>
            <w:r w:rsidRPr="00885CD6">
              <w:rPr>
                <w:b/>
                <w:bCs/>
                <w:sz w:val="18"/>
                <w:szCs w:val="18"/>
              </w:rPr>
              <w:t>Materiał stropodachu</w:t>
            </w:r>
          </w:p>
        </w:tc>
        <w:tc>
          <w:tcPr>
            <w:tcW w:w="1380" w:type="dxa"/>
            <w:tcBorders>
              <w:top w:val="nil"/>
              <w:left w:val="single" w:sz="4" w:space="0" w:color="auto"/>
              <w:bottom w:val="single" w:sz="4" w:space="0" w:color="auto"/>
              <w:right w:val="double" w:sz="6" w:space="0" w:color="auto"/>
            </w:tcBorders>
          </w:tcPr>
          <w:p w:rsidR="00DB2317" w:rsidRPr="00885CD6" w:rsidRDefault="00DB2317" w:rsidP="00AA21EF">
            <w:pPr>
              <w:jc w:val="center"/>
              <w:rPr>
                <w:b/>
                <w:bCs/>
                <w:sz w:val="18"/>
                <w:szCs w:val="18"/>
              </w:rPr>
            </w:pPr>
            <w:r w:rsidRPr="00885CD6">
              <w:rPr>
                <w:b/>
                <w:bCs/>
                <w:sz w:val="18"/>
                <w:szCs w:val="18"/>
              </w:rPr>
              <w:t>Pokrycie dachu</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5F0CDB" w:rsidRDefault="00DB2317" w:rsidP="00AA21EF">
            <w:pPr>
              <w:jc w:val="right"/>
              <w:rPr>
                <w:sz w:val="18"/>
                <w:szCs w:val="18"/>
              </w:rPr>
            </w:pPr>
            <w:r w:rsidRPr="005F0CDB">
              <w:rPr>
                <w:sz w:val="18"/>
                <w:szCs w:val="18"/>
              </w:rPr>
              <w:t>1.</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Budynek Administracyjny A-300</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5.416.000,00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sidRPr="005F0CDB">
              <w:rPr>
                <w:sz w:val="18"/>
                <w:szCs w:val="18"/>
              </w:rPr>
              <w:t>1984</w:t>
            </w:r>
          </w:p>
        </w:tc>
        <w:tc>
          <w:tcPr>
            <w:tcW w:w="10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sidRPr="005F0CDB">
              <w:rPr>
                <w:sz w:val="18"/>
                <w:szCs w:val="18"/>
              </w:rPr>
              <w:t>Parter – cegła, belit pozostałe kondygnacje konstrukcja stalowa</w:t>
            </w:r>
          </w:p>
        </w:tc>
        <w:tc>
          <w:tcPr>
            <w:tcW w:w="1298"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sidRPr="005F0CDB">
              <w:rPr>
                <w:sz w:val="18"/>
                <w:szCs w:val="18"/>
              </w:rPr>
              <w:t>Beton</w:t>
            </w:r>
          </w:p>
        </w:tc>
        <w:tc>
          <w:tcPr>
            <w:tcW w:w="1101"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sidRPr="005F0CDB">
              <w:rPr>
                <w:sz w:val="18"/>
                <w:szCs w:val="18"/>
              </w:rPr>
              <w:t>Z blach fałdowanych z ociepleniem</w:t>
            </w:r>
          </w:p>
        </w:tc>
        <w:tc>
          <w:tcPr>
            <w:tcW w:w="1380" w:type="dxa"/>
            <w:tcBorders>
              <w:top w:val="nil"/>
              <w:left w:val="single" w:sz="4" w:space="0" w:color="auto"/>
              <w:bottom w:val="single" w:sz="4" w:space="0" w:color="auto"/>
              <w:right w:val="double" w:sz="6" w:space="0" w:color="auto"/>
            </w:tcBorders>
            <w:vAlign w:val="center"/>
          </w:tcPr>
          <w:p w:rsidR="00DB2317" w:rsidRPr="005F0CDB" w:rsidRDefault="00DB2317" w:rsidP="00CD7461">
            <w:pPr>
              <w:jc w:val="center"/>
              <w:rPr>
                <w:sz w:val="18"/>
                <w:szCs w:val="18"/>
              </w:rPr>
            </w:pPr>
            <w:r w:rsidRPr="005F0CDB">
              <w:rPr>
                <w:sz w:val="18"/>
                <w:szCs w:val="18"/>
              </w:rPr>
              <w:t>Papa termozgrzewalna</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5F0CDB" w:rsidRDefault="00DB2317" w:rsidP="00AA21EF">
            <w:pPr>
              <w:jc w:val="right"/>
              <w:rPr>
                <w:sz w:val="18"/>
                <w:szCs w:val="18"/>
              </w:rPr>
            </w:pPr>
            <w:r w:rsidRPr="005F0CDB">
              <w:rPr>
                <w:sz w:val="18"/>
                <w:szCs w:val="18"/>
              </w:rPr>
              <w:t>2.</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Budynek administracyjny BERLIN</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2.570.000,00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sidRPr="005F0CDB">
              <w:rPr>
                <w:sz w:val="18"/>
                <w:szCs w:val="18"/>
              </w:rPr>
              <w:t>1982</w:t>
            </w:r>
          </w:p>
        </w:tc>
        <w:tc>
          <w:tcPr>
            <w:tcW w:w="10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sidRPr="005F0CDB">
              <w:rPr>
                <w:sz w:val="18"/>
                <w:szCs w:val="18"/>
              </w:rPr>
              <w:t>szkielet  stalowy z okładziną</w:t>
            </w:r>
          </w:p>
        </w:tc>
        <w:tc>
          <w:tcPr>
            <w:tcW w:w="1298"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sidRPr="005F0CDB">
              <w:rPr>
                <w:sz w:val="18"/>
                <w:szCs w:val="18"/>
              </w:rPr>
              <w:t>Beton</w:t>
            </w:r>
          </w:p>
        </w:tc>
        <w:tc>
          <w:tcPr>
            <w:tcW w:w="1101"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sidRPr="005F0CDB">
              <w:rPr>
                <w:sz w:val="18"/>
                <w:szCs w:val="18"/>
              </w:rPr>
              <w:t>Z blach fałdowanych z ociepleniem</w:t>
            </w:r>
          </w:p>
        </w:tc>
        <w:tc>
          <w:tcPr>
            <w:tcW w:w="1380" w:type="dxa"/>
            <w:tcBorders>
              <w:top w:val="nil"/>
              <w:left w:val="single" w:sz="4" w:space="0" w:color="auto"/>
              <w:bottom w:val="single" w:sz="4" w:space="0" w:color="auto"/>
              <w:right w:val="double" w:sz="6" w:space="0" w:color="auto"/>
            </w:tcBorders>
            <w:vAlign w:val="center"/>
          </w:tcPr>
          <w:p w:rsidR="00DB2317" w:rsidRPr="005F0CDB" w:rsidRDefault="00DB2317" w:rsidP="00CD7461">
            <w:pPr>
              <w:jc w:val="center"/>
              <w:rPr>
                <w:sz w:val="18"/>
                <w:szCs w:val="18"/>
              </w:rPr>
            </w:pPr>
            <w:r>
              <w:rPr>
                <w:sz w:val="18"/>
                <w:szCs w:val="18"/>
              </w:rPr>
              <w:t>Papa termozgrzewalna</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5F0CDB" w:rsidRDefault="00DB2317" w:rsidP="00AA21EF">
            <w:pPr>
              <w:jc w:val="right"/>
              <w:rPr>
                <w:sz w:val="18"/>
                <w:szCs w:val="18"/>
              </w:rPr>
            </w:pPr>
            <w:r>
              <w:rPr>
                <w:sz w:val="18"/>
                <w:szCs w:val="18"/>
              </w:rPr>
              <w:t>3.</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Budynek przychodni Nr I</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953.400,00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sidRPr="005F0CDB">
              <w:rPr>
                <w:sz w:val="18"/>
                <w:szCs w:val="18"/>
              </w:rPr>
              <w:t>1981</w:t>
            </w:r>
          </w:p>
        </w:tc>
        <w:tc>
          <w:tcPr>
            <w:tcW w:w="10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sidRPr="005F0CDB">
              <w:rPr>
                <w:sz w:val="18"/>
                <w:szCs w:val="18"/>
              </w:rPr>
              <w:t>Gazobeton, cegła</w:t>
            </w:r>
          </w:p>
        </w:tc>
        <w:tc>
          <w:tcPr>
            <w:tcW w:w="1298" w:type="dxa"/>
            <w:tcBorders>
              <w:top w:val="nil"/>
              <w:left w:val="single" w:sz="4" w:space="0" w:color="auto"/>
              <w:bottom w:val="single" w:sz="4" w:space="0" w:color="auto"/>
              <w:right w:val="single" w:sz="4" w:space="0" w:color="auto"/>
            </w:tcBorders>
          </w:tcPr>
          <w:p w:rsidR="00DB2317" w:rsidRPr="005F0CDB" w:rsidRDefault="00DB2317" w:rsidP="00CD7461">
            <w:pPr>
              <w:jc w:val="center"/>
              <w:rPr>
                <w:sz w:val="18"/>
                <w:szCs w:val="18"/>
              </w:rPr>
            </w:pPr>
            <w:r w:rsidRPr="005F0CDB">
              <w:rPr>
                <w:sz w:val="18"/>
                <w:szCs w:val="18"/>
              </w:rPr>
              <w:t>Z elementami żelbetonu</w:t>
            </w:r>
          </w:p>
        </w:tc>
        <w:tc>
          <w:tcPr>
            <w:tcW w:w="1101"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sidRPr="005F0CDB">
              <w:rPr>
                <w:sz w:val="18"/>
                <w:szCs w:val="18"/>
              </w:rPr>
              <w:t>Z elementami żelbetonu</w:t>
            </w:r>
          </w:p>
        </w:tc>
        <w:tc>
          <w:tcPr>
            <w:tcW w:w="1380" w:type="dxa"/>
            <w:tcBorders>
              <w:top w:val="nil"/>
              <w:left w:val="single" w:sz="4" w:space="0" w:color="auto"/>
              <w:bottom w:val="single" w:sz="4" w:space="0" w:color="auto"/>
              <w:right w:val="double" w:sz="6" w:space="0" w:color="auto"/>
            </w:tcBorders>
            <w:vAlign w:val="center"/>
          </w:tcPr>
          <w:p w:rsidR="00DB2317" w:rsidRPr="005F0CDB" w:rsidRDefault="00DB2317" w:rsidP="00CD7461">
            <w:pPr>
              <w:jc w:val="center"/>
              <w:rPr>
                <w:sz w:val="18"/>
                <w:szCs w:val="18"/>
              </w:rPr>
            </w:pPr>
            <w:r w:rsidRPr="005F0CDB">
              <w:rPr>
                <w:sz w:val="18"/>
                <w:szCs w:val="18"/>
              </w:rPr>
              <w:t>Papa termozgrzewalna</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5F0CDB" w:rsidRDefault="00DB2317" w:rsidP="00AA21EF">
            <w:pPr>
              <w:jc w:val="right"/>
              <w:rPr>
                <w:sz w:val="18"/>
                <w:szCs w:val="18"/>
              </w:rPr>
            </w:pPr>
            <w:r>
              <w:rPr>
                <w:sz w:val="18"/>
                <w:szCs w:val="18"/>
              </w:rPr>
              <w:t>4</w:t>
            </w:r>
            <w:r w:rsidRPr="005F0CDB">
              <w:rPr>
                <w:sz w:val="18"/>
                <w:szCs w:val="18"/>
              </w:rPr>
              <w:t xml:space="preserve">. </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Wiata stalowo-murowana</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2.108,99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Cegła, słupy stalowe</w:t>
            </w:r>
          </w:p>
        </w:tc>
        <w:tc>
          <w:tcPr>
            <w:tcW w:w="1298" w:type="dxa"/>
            <w:tcBorders>
              <w:top w:val="nil"/>
              <w:left w:val="single" w:sz="4" w:space="0" w:color="auto"/>
              <w:bottom w:val="single" w:sz="4" w:space="0" w:color="auto"/>
              <w:right w:val="single" w:sz="4" w:space="0" w:color="auto"/>
            </w:tcBorders>
          </w:tcPr>
          <w:p w:rsidR="00DB2317" w:rsidRPr="005F0CDB"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Pr="005F0CDB" w:rsidRDefault="00DB2317" w:rsidP="00CD7461">
            <w:pPr>
              <w:jc w:val="center"/>
              <w:rPr>
                <w:sz w:val="18"/>
                <w:szCs w:val="18"/>
              </w:rPr>
            </w:pPr>
            <w:r>
              <w:rPr>
                <w:sz w:val="18"/>
                <w:szCs w:val="18"/>
              </w:rPr>
              <w:t>eternit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Default="00DB2317" w:rsidP="00AA21EF">
            <w:pPr>
              <w:jc w:val="right"/>
              <w:rPr>
                <w:sz w:val="18"/>
                <w:szCs w:val="18"/>
              </w:rPr>
            </w:pPr>
            <w:r>
              <w:rPr>
                <w:sz w:val="18"/>
                <w:szCs w:val="18"/>
              </w:rPr>
              <w:t>6.</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Magazyn materiałów pędnych</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5.731,18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Default="00DB2317" w:rsidP="00AA21EF">
            <w:pPr>
              <w:jc w:val="right"/>
              <w:rPr>
                <w:sz w:val="18"/>
                <w:szCs w:val="18"/>
              </w:rPr>
            </w:pPr>
            <w:r>
              <w:rPr>
                <w:sz w:val="18"/>
                <w:szCs w:val="18"/>
              </w:rPr>
              <w:t>7.</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Budynek biurowo - magazynowy</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547.000,00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 xml:space="preserve">Cegła </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 xml:space="preserve">Drewno </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Deska , papa</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5F0CDB" w:rsidRDefault="00DB2317" w:rsidP="00AA21EF">
            <w:pPr>
              <w:jc w:val="right"/>
              <w:rPr>
                <w:sz w:val="18"/>
                <w:szCs w:val="18"/>
              </w:rPr>
            </w:pPr>
            <w:r>
              <w:rPr>
                <w:sz w:val="18"/>
                <w:szCs w:val="18"/>
              </w:rPr>
              <w:t>8.</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 xml:space="preserve">Parking </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16.151,39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9.</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Boisko sportowe</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13.794,75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10.</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Linia NN</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3.630,00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11.</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Sieć kanalizacyjna</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4.819,70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12.</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Mała architektura przy Przychodni</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707,91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13.</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Ogrodzenie przy Przychodni</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6.378,17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14.</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Linia elektryczna NN (Jaszczów)</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12.230,03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15.</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Plac utwardzony (Jaszczów)</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35.472,37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16.</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Ogrodzenie bazy Jaszczów</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5.000,00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17.</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Przyłącze elektroenergetyczne wraz z wewnętrzną linią zasilającą do obiektu przepompownia kanalizacyjna</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5.967,06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18.</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Drewniane Altanki 8 szt.  (mogą być przenoszone w różne miejsca)</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23.610,00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19.</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 xml:space="preserve">Wiaty przystankowe </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16.000,00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20.</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System mierzący natężenie ruchu rowerowego</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10.000,00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21.</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Gablota informacyjna</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8.300,00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22.</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Wyposażenie Telecentrum</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112.306,42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CD7461">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23.</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Ścieżka rowerowa</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2.092.065,50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796F9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24.</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Budynek Przychodni w Kijanach</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376.738,00 zł</w:t>
            </w:r>
          </w:p>
        </w:tc>
        <w:tc>
          <w:tcPr>
            <w:tcW w:w="960" w:type="dxa"/>
            <w:tcBorders>
              <w:top w:val="nil"/>
              <w:left w:val="single" w:sz="4" w:space="0" w:color="auto"/>
              <w:bottom w:val="single" w:sz="4" w:space="0" w:color="auto"/>
              <w:right w:val="single" w:sz="4" w:space="0" w:color="auto"/>
            </w:tcBorders>
            <w:vAlign w:val="center"/>
          </w:tcPr>
          <w:p w:rsidR="00DB2317" w:rsidRPr="00D12EFB" w:rsidRDefault="00DB2317" w:rsidP="00CD7461">
            <w:pPr>
              <w:jc w:val="center"/>
              <w:rPr>
                <w:sz w:val="18"/>
                <w:szCs w:val="18"/>
              </w:rPr>
            </w:pPr>
            <w:r w:rsidRPr="00D12EFB">
              <w:rPr>
                <w:sz w:val="18"/>
                <w:szCs w:val="18"/>
              </w:rPr>
              <w:t>1980</w:t>
            </w:r>
          </w:p>
        </w:tc>
        <w:tc>
          <w:tcPr>
            <w:tcW w:w="1060" w:type="dxa"/>
            <w:tcBorders>
              <w:top w:val="nil"/>
              <w:left w:val="single" w:sz="4" w:space="0" w:color="auto"/>
              <w:bottom w:val="single" w:sz="4" w:space="0" w:color="auto"/>
              <w:right w:val="single" w:sz="4" w:space="0" w:color="auto"/>
            </w:tcBorders>
            <w:vAlign w:val="center"/>
          </w:tcPr>
          <w:p w:rsidR="00DB2317" w:rsidRPr="00D12EFB" w:rsidRDefault="00DB2317" w:rsidP="00CD7461">
            <w:pPr>
              <w:jc w:val="center"/>
              <w:rPr>
                <w:sz w:val="18"/>
                <w:szCs w:val="18"/>
              </w:rPr>
            </w:pPr>
            <w:r w:rsidRPr="00D12EFB">
              <w:rPr>
                <w:sz w:val="18"/>
                <w:szCs w:val="18"/>
              </w:rPr>
              <w:t>Cegła, Suporex</w:t>
            </w:r>
          </w:p>
        </w:tc>
        <w:tc>
          <w:tcPr>
            <w:tcW w:w="1298" w:type="dxa"/>
            <w:tcBorders>
              <w:top w:val="nil"/>
              <w:left w:val="single" w:sz="4" w:space="0" w:color="auto"/>
              <w:bottom w:val="single" w:sz="4" w:space="0" w:color="auto"/>
              <w:right w:val="single" w:sz="4" w:space="0" w:color="auto"/>
            </w:tcBorders>
          </w:tcPr>
          <w:p w:rsidR="00DB2317" w:rsidRPr="00D12EFB" w:rsidRDefault="00DB2317" w:rsidP="00CD7461">
            <w:pPr>
              <w:jc w:val="center"/>
              <w:rPr>
                <w:sz w:val="18"/>
                <w:szCs w:val="18"/>
              </w:rPr>
            </w:pPr>
            <w:r w:rsidRPr="00D12EFB">
              <w:rPr>
                <w:sz w:val="18"/>
                <w:szCs w:val="18"/>
              </w:rPr>
              <w:t xml:space="preserve">Żelbet </w:t>
            </w:r>
          </w:p>
        </w:tc>
        <w:tc>
          <w:tcPr>
            <w:tcW w:w="1101" w:type="dxa"/>
            <w:tcBorders>
              <w:top w:val="nil"/>
              <w:left w:val="single" w:sz="4" w:space="0" w:color="auto"/>
              <w:bottom w:val="single" w:sz="4" w:space="0" w:color="auto"/>
              <w:right w:val="single" w:sz="4" w:space="0" w:color="auto"/>
            </w:tcBorders>
            <w:vAlign w:val="center"/>
          </w:tcPr>
          <w:p w:rsidR="00DB2317" w:rsidRPr="00D12EFB" w:rsidRDefault="00DB2317" w:rsidP="00CD7461">
            <w:pPr>
              <w:jc w:val="center"/>
              <w:rPr>
                <w:sz w:val="18"/>
                <w:szCs w:val="18"/>
              </w:rPr>
            </w:pPr>
            <w:r w:rsidRPr="00D12EFB">
              <w:rPr>
                <w:sz w:val="18"/>
                <w:szCs w:val="18"/>
              </w:rPr>
              <w:t xml:space="preserve">Murowana </w:t>
            </w:r>
          </w:p>
        </w:tc>
        <w:tc>
          <w:tcPr>
            <w:tcW w:w="1380" w:type="dxa"/>
            <w:tcBorders>
              <w:top w:val="nil"/>
              <w:left w:val="single" w:sz="4" w:space="0" w:color="auto"/>
              <w:bottom w:val="single" w:sz="4" w:space="0" w:color="auto"/>
              <w:right w:val="double" w:sz="6" w:space="0" w:color="auto"/>
            </w:tcBorders>
            <w:vAlign w:val="center"/>
          </w:tcPr>
          <w:p w:rsidR="00DB2317" w:rsidRPr="00D12EFB" w:rsidRDefault="00DB2317" w:rsidP="00CD7461">
            <w:pPr>
              <w:jc w:val="center"/>
              <w:rPr>
                <w:sz w:val="18"/>
                <w:szCs w:val="18"/>
              </w:rPr>
            </w:pPr>
            <w:r w:rsidRPr="00D12EFB">
              <w:rPr>
                <w:sz w:val="18"/>
                <w:szCs w:val="18"/>
              </w:rPr>
              <w:t>Papa</w:t>
            </w:r>
          </w:p>
        </w:tc>
      </w:tr>
      <w:tr w:rsidR="00DB2317" w:rsidTr="00796F9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25.</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 xml:space="preserve">Garaż </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24.427,00 zł</w:t>
            </w:r>
          </w:p>
        </w:tc>
        <w:tc>
          <w:tcPr>
            <w:tcW w:w="960" w:type="dxa"/>
            <w:tcBorders>
              <w:top w:val="nil"/>
              <w:left w:val="single" w:sz="4" w:space="0" w:color="auto"/>
              <w:bottom w:val="single" w:sz="4" w:space="0" w:color="auto"/>
              <w:right w:val="single" w:sz="4" w:space="0" w:color="auto"/>
            </w:tcBorders>
            <w:vAlign w:val="center"/>
          </w:tcPr>
          <w:p w:rsidR="00DB2317" w:rsidRPr="00D12EFB" w:rsidRDefault="00DB2317" w:rsidP="00EB51F3">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Pr="00D12EFB" w:rsidRDefault="00DB2317" w:rsidP="00EB51F3">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Pr="00D12EFB" w:rsidRDefault="00DB2317" w:rsidP="00EB51F3">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Pr="00D12EFB" w:rsidRDefault="00DB2317" w:rsidP="00EB51F3">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Pr="00D12EFB" w:rsidRDefault="00DB2317" w:rsidP="00EB51F3">
            <w:pPr>
              <w:jc w:val="center"/>
              <w:rPr>
                <w:sz w:val="18"/>
                <w:szCs w:val="18"/>
              </w:rPr>
            </w:pPr>
            <w:r>
              <w:rPr>
                <w:sz w:val="18"/>
                <w:szCs w:val="18"/>
              </w:rPr>
              <w:t>---</w:t>
            </w:r>
          </w:p>
        </w:tc>
      </w:tr>
      <w:tr w:rsidR="00DB2317" w:rsidTr="00796F9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26.</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Budynek Centrum Zarządzania Siecią wraz z serwerownią centralną, Telecentrum i punktem Informacji Turystycznej</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3.324.952,11 zł</w:t>
            </w:r>
          </w:p>
        </w:tc>
        <w:tc>
          <w:tcPr>
            <w:tcW w:w="960" w:type="dxa"/>
            <w:tcBorders>
              <w:top w:val="nil"/>
              <w:left w:val="single" w:sz="4" w:space="0" w:color="auto"/>
              <w:bottom w:val="single" w:sz="4" w:space="0" w:color="auto"/>
              <w:right w:val="single" w:sz="4" w:space="0" w:color="auto"/>
            </w:tcBorders>
            <w:vAlign w:val="center"/>
          </w:tcPr>
          <w:p w:rsidR="00DB2317" w:rsidRPr="00D12EFB" w:rsidRDefault="00DB2317" w:rsidP="00AA21EF">
            <w:pPr>
              <w:jc w:val="center"/>
              <w:rPr>
                <w:sz w:val="18"/>
                <w:szCs w:val="18"/>
              </w:rPr>
            </w:pPr>
            <w:r w:rsidRPr="00D12EFB">
              <w:rPr>
                <w:sz w:val="18"/>
                <w:szCs w:val="18"/>
              </w:rPr>
              <w:t>2012</w:t>
            </w:r>
          </w:p>
        </w:tc>
        <w:tc>
          <w:tcPr>
            <w:tcW w:w="1060" w:type="dxa"/>
            <w:tcBorders>
              <w:top w:val="nil"/>
              <w:left w:val="single" w:sz="4" w:space="0" w:color="auto"/>
              <w:bottom w:val="single" w:sz="4" w:space="0" w:color="auto"/>
              <w:right w:val="single" w:sz="4" w:space="0" w:color="auto"/>
            </w:tcBorders>
            <w:vAlign w:val="center"/>
          </w:tcPr>
          <w:p w:rsidR="00DB2317" w:rsidRPr="00D12EFB" w:rsidRDefault="00DB2317" w:rsidP="00EC5659">
            <w:pPr>
              <w:jc w:val="center"/>
              <w:rPr>
                <w:sz w:val="18"/>
                <w:szCs w:val="18"/>
              </w:rPr>
            </w:pPr>
            <w:r w:rsidRPr="00D12EFB">
              <w:rPr>
                <w:sz w:val="18"/>
                <w:szCs w:val="18"/>
              </w:rPr>
              <w:t xml:space="preserve">Bloki silikatowe ocieplane zapr. met. Lekka mokra na bazie styropianu </w:t>
            </w:r>
          </w:p>
        </w:tc>
        <w:tc>
          <w:tcPr>
            <w:tcW w:w="1298" w:type="dxa"/>
            <w:tcBorders>
              <w:top w:val="nil"/>
              <w:left w:val="single" w:sz="4" w:space="0" w:color="auto"/>
              <w:bottom w:val="single" w:sz="4" w:space="0" w:color="auto"/>
              <w:right w:val="single" w:sz="4" w:space="0" w:color="auto"/>
            </w:tcBorders>
          </w:tcPr>
          <w:p w:rsidR="00DB2317" w:rsidRPr="00D12EFB" w:rsidRDefault="00DB2317" w:rsidP="00EB51F3">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Pr="00D12EFB" w:rsidRDefault="00DB2317" w:rsidP="00AA21EF">
            <w:pPr>
              <w:jc w:val="center"/>
              <w:rPr>
                <w:sz w:val="18"/>
                <w:szCs w:val="18"/>
              </w:rPr>
            </w:pPr>
            <w:r w:rsidRPr="00D12EFB">
              <w:rPr>
                <w:sz w:val="18"/>
                <w:szCs w:val="18"/>
              </w:rPr>
              <w:t>Żelbet nie wentylowany ociepl. Styropianem laminowany papą</w:t>
            </w:r>
          </w:p>
        </w:tc>
        <w:tc>
          <w:tcPr>
            <w:tcW w:w="1380" w:type="dxa"/>
            <w:tcBorders>
              <w:top w:val="nil"/>
              <w:left w:val="single" w:sz="4" w:space="0" w:color="auto"/>
              <w:bottom w:val="single" w:sz="4" w:space="0" w:color="auto"/>
              <w:right w:val="double" w:sz="6" w:space="0" w:color="auto"/>
            </w:tcBorders>
            <w:vAlign w:val="center"/>
          </w:tcPr>
          <w:p w:rsidR="00DB2317" w:rsidRPr="00D12EFB" w:rsidRDefault="00DB2317" w:rsidP="00AA21EF">
            <w:pPr>
              <w:jc w:val="center"/>
              <w:rPr>
                <w:sz w:val="18"/>
                <w:szCs w:val="18"/>
              </w:rPr>
            </w:pPr>
            <w:r w:rsidRPr="00D12EFB">
              <w:rPr>
                <w:sz w:val="18"/>
                <w:szCs w:val="18"/>
              </w:rPr>
              <w:t>Papa</w:t>
            </w:r>
          </w:p>
        </w:tc>
      </w:tr>
      <w:tr w:rsidR="00DB2317" w:rsidTr="00EC5659">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27.</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Parking przy budynku Centrum Zarządzania Siecią wraz z Serwerownią Centralną, Telecentrum i Punktem Informacji Turystycznej</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83.000,00 zł</w:t>
            </w:r>
          </w:p>
        </w:tc>
        <w:tc>
          <w:tcPr>
            <w:tcW w:w="960" w:type="dxa"/>
            <w:tcBorders>
              <w:top w:val="nil"/>
              <w:left w:val="single" w:sz="4" w:space="0" w:color="auto"/>
              <w:bottom w:val="single" w:sz="4" w:space="0" w:color="auto"/>
              <w:right w:val="single" w:sz="4" w:space="0" w:color="auto"/>
            </w:tcBorders>
            <w:vAlign w:val="center"/>
          </w:tcPr>
          <w:p w:rsidR="00DB2317" w:rsidRPr="00D12EFB" w:rsidRDefault="00DB2317" w:rsidP="00EB51F3">
            <w:pPr>
              <w:jc w:val="center"/>
              <w:rPr>
                <w:sz w:val="18"/>
                <w:szCs w:val="18"/>
              </w:rPr>
            </w:pPr>
            <w:r w:rsidRPr="00D12EFB">
              <w:rPr>
                <w:sz w:val="18"/>
                <w:szCs w:val="18"/>
              </w:rPr>
              <w:t>2012</w:t>
            </w:r>
          </w:p>
        </w:tc>
        <w:tc>
          <w:tcPr>
            <w:tcW w:w="1060" w:type="dxa"/>
            <w:tcBorders>
              <w:top w:val="nil"/>
              <w:left w:val="single" w:sz="4" w:space="0" w:color="auto"/>
              <w:bottom w:val="single" w:sz="4" w:space="0" w:color="auto"/>
              <w:right w:val="single" w:sz="4" w:space="0" w:color="auto"/>
            </w:tcBorders>
            <w:vAlign w:val="center"/>
          </w:tcPr>
          <w:p w:rsidR="00DB2317" w:rsidRPr="00D12EFB" w:rsidRDefault="00DB2317" w:rsidP="00EB51F3">
            <w:pPr>
              <w:jc w:val="center"/>
              <w:rPr>
                <w:sz w:val="18"/>
                <w:szCs w:val="18"/>
              </w:rPr>
            </w:pPr>
            <w:r w:rsidRPr="00D12EFB">
              <w:rPr>
                <w:sz w:val="18"/>
                <w:szCs w:val="18"/>
              </w:rPr>
              <w:t xml:space="preserve">Kostka brukowa </w:t>
            </w:r>
          </w:p>
        </w:tc>
        <w:tc>
          <w:tcPr>
            <w:tcW w:w="1298" w:type="dxa"/>
            <w:tcBorders>
              <w:top w:val="nil"/>
              <w:left w:val="single" w:sz="4" w:space="0" w:color="auto"/>
              <w:bottom w:val="single" w:sz="4" w:space="0" w:color="auto"/>
              <w:right w:val="single" w:sz="4" w:space="0" w:color="auto"/>
            </w:tcBorders>
            <w:vAlign w:val="center"/>
          </w:tcPr>
          <w:p w:rsidR="00DB2317" w:rsidRPr="00D12EFB" w:rsidRDefault="00DB2317" w:rsidP="00EC5659">
            <w:pPr>
              <w:jc w:val="center"/>
              <w:rPr>
                <w:sz w:val="18"/>
                <w:szCs w:val="18"/>
              </w:rPr>
            </w:pPr>
            <w:r w:rsidRPr="00D12EFB">
              <w:rPr>
                <w:sz w:val="18"/>
                <w:szCs w:val="18"/>
              </w:rPr>
              <w:t>-</w:t>
            </w: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Pr="00D12EFB" w:rsidRDefault="00DB2317" w:rsidP="00EB51F3">
            <w:pPr>
              <w:jc w:val="center"/>
              <w:rPr>
                <w:sz w:val="18"/>
                <w:szCs w:val="18"/>
              </w:rPr>
            </w:pPr>
            <w:r w:rsidRPr="00D12EFB">
              <w:rPr>
                <w:sz w:val="18"/>
                <w:szCs w:val="18"/>
              </w:rPr>
              <w:t>-</w:t>
            </w: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Pr="00D12EFB" w:rsidRDefault="00DB2317" w:rsidP="00EB51F3">
            <w:pPr>
              <w:jc w:val="center"/>
              <w:rPr>
                <w:sz w:val="18"/>
                <w:szCs w:val="18"/>
              </w:rPr>
            </w:pPr>
            <w:r w:rsidRPr="00D12EFB">
              <w:rPr>
                <w:sz w:val="18"/>
                <w:szCs w:val="18"/>
              </w:rPr>
              <w:t>-</w:t>
            </w:r>
            <w:r>
              <w:rPr>
                <w:sz w:val="18"/>
                <w:szCs w:val="18"/>
              </w:rPr>
              <w:t>--</w:t>
            </w:r>
          </w:p>
        </w:tc>
      </w:tr>
      <w:tr w:rsidR="00DB2317" w:rsidTr="00796F9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28.</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Światłowód</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317.351,42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796F9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Pr>
                <w:sz w:val="18"/>
                <w:szCs w:val="18"/>
              </w:rPr>
              <w:t>29.</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System gaszenia gazem</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67.350,00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796F9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Pr>
                <w:sz w:val="18"/>
                <w:szCs w:val="18"/>
              </w:rPr>
              <w:t>30.</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Transformator olejowy</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4.378,00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796F9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Pr>
                <w:sz w:val="18"/>
                <w:szCs w:val="18"/>
              </w:rPr>
              <w:t>31.</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Maszt teleskopowy</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16.360,00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796F9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Default="00DB2317" w:rsidP="00AA21EF">
            <w:pPr>
              <w:jc w:val="right"/>
              <w:rPr>
                <w:sz w:val="18"/>
                <w:szCs w:val="18"/>
              </w:rPr>
            </w:pPr>
            <w:r>
              <w:rPr>
                <w:sz w:val="18"/>
                <w:szCs w:val="18"/>
              </w:rPr>
              <w:t>32.</w:t>
            </w:r>
          </w:p>
        </w:tc>
        <w:tc>
          <w:tcPr>
            <w:tcW w:w="3104" w:type="dxa"/>
            <w:tcBorders>
              <w:top w:val="nil"/>
              <w:left w:val="nil"/>
              <w:bottom w:val="single" w:sz="4" w:space="0" w:color="auto"/>
              <w:right w:val="single" w:sz="4" w:space="0" w:color="auto"/>
            </w:tcBorders>
            <w:noWrap/>
          </w:tcPr>
          <w:p w:rsidR="00DB2317" w:rsidRPr="00CC07D3" w:rsidRDefault="00DB2317" w:rsidP="00CD7461">
            <w:pPr>
              <w:rPr>
                <w:sz w:val="20"/>
                <w:szCs w:val="20"/>
              </w:rPr>
            </w:pPr>
            <w:r w:rsidRPr="00CC07D3">
              <w:rPr>
                <w:sz w:val="20"/>
                <w:szCs w:val="20"/>
              </w:rPr>
              <w:t>Stacja bazowa SB1, SB2, SB3</w:t>
            </w:r>
          </w:p>
        </w:tc>
        <w:tc>
          <w:tcPr>
            <w:tcW w:w="1701" w:type="dxa"/>
            <w:tcBorders>
              <w:top w:val="nil"/>
              <w:left w:val="nil"/>
              <w:bottom w:val="single" w:sz="4" w:space="0" w:color="auto"/>
              <w:right w:val="single" w:sz="4" w:space="0" w:color="auto"/>
            </w:tcBorders>
            <w:noWrap/>
          </w:tcPr>
          <w:p w:rsidR="00DB2317" w:rsidRPr="00CC07D3" w:rsidRDefault="00DB2317" w:rsidP="00CD7461">
            <w:pPr>
              <w:jc w:val="right"/>
              <w:rPr>
                <w:sz w:val="20"/>
                <w:szCs w:val="20"/>
              </w:rPr>
            </w:pPr>
            <w:r w:rsidRPr="00CC07D3">
              <w:rPr>
                <w:sz w:val="20"/>
                <w:szCs w:val="20"/>
              </w:rPr>
              <w:t>98.410,25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CD7461">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CD7461">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CD7461">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CD7461">
            <w:pPr>
              <w:jc w:val="center"/>
              <w:rPr>
                <w:sz w:val="18"/>
                <w:szCs w:val="18"/>
              </w:rPr>
            </w:pPr>
            <w:r>
              <w:rPr>
                <w:sz w:val="18"/>
                <w:szCs w:val="18"/>
              </w:rPr>
              <w:t>---</w:t>
            </w:r>
          </w:p>
        </w:tc>
      </w:tr>
      <w:tr w:rsidR="00DB2317" w:rsidTr="00796F9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9C68C9" w:rsidRDefault="00DB2317" w:rsidP="00AA21EF">
            <w:pPr>
              <w:jc w:val="right"/>
              <w:rPr>
                <w:sz w:val="18"/>
                <w:szCs w:val="18"/>
              </w:rPr>
            </w:pPr>
            <w:r w:rsidRPr="009C68C9">
              <w:rPr>
                <w:sz w:val="18"/>
                <w:szCs w:val="18"/>
              </w:rPr>
              <w:t>29.</w:t>
            </w:r>
          </w:p>
        </w:tc>
        <w:tc>
          <w:tcPr>
            <w:tcW w:w="3104" w:type="dxa"/>
            <w:tcBorders>
              <w:top w:val="nil"/>
              <w:left w:val="nil"/>
              <w:bottom w:val="single" w:sz="4" w:space="0" w:color="auto"/>
              <w:right w:val="single" w:sz="4" w:space="0" w:color="auto"/>
            </w:tcBorders>
            <w:noWrap/>
            <w:vAlign w:val="center"/>
          </w:tcPr>
          <w:p w:rsidR="00DB2317" w:rsidRPr="000B2CB0" w:rsidRDefault="00DB2317" w:rsidP="00AA21EF">
            <w:pPr>
              <w:rPr>
                <w:sz w:val="20"/>
                <w:szCs w:val="20"/>
              </w:rPr>
            </w:pPr>
            <w:r w:rsidRPr="000B2CB0">
              <w:rPr>
                <w:sz w:val="20"/>
                <w:szCs w:val="20"/>
              </w:rPr>
              <w:t>Wyposażenie, maszyny i urządzenia</w:t>
            </w:r>
          </w:p>
        </w:tc>
        <w:tc>
          <w:tcPr>
            <w:tcW w:w="1701" w:type="dxa"/>
            <w:tcBorders>
              <w:top w:val="nil"/>
              <w:left w:val="nil"/>
              <w:bottom w:val="single" w:sz="4" w:space="0" w:color="auto"/>
              <w:right w:val="single" w:sz="4" w:space="0" w:color="auto"/>
            </w:tcBorders>
            <w:noWrap/>
            <w:vAlign w:val="center"/>
          </w:tcPr>
          <w:p w:rsidR="00DB2317" w:rsidRPr="000B2CB0" w:rsidRDefault="00DB2317" w:rsidP="00AA21EF">
            <w:pPr>
              <w:jc w:val="right"/>
              <w:rPr>
                <w:sz w:val="20"/>
                <w:szCs w:val="20"/>
              </w:rPr>
            </w:pPr>
            <w:r w:rsidRPr="000B2CB0">
              <w:rPr>
                <w:sz w:val="20"/>
                <w:szCs w:val="20"/>
              </w:rPr>
              <w:t>718.020,75 zł</w:t>
            </w:r>
          </w:p>
        </w:tc>
        <w:tc>
          <w:tcPr>
            <w:tcW w:w="960" w:type="dxa"/>
            <w:tcBorders>
              <w:top w:val="nil"/>
              <w:left w:val="single" w:sz="4" w:space="0" w:color="auto"/>
              <w:bottom w:val="single" w:sz="4" w:space="0" w:color="auto"/>
              <w:right w:val="single" w:sz="4" w:space="0" w:color="auto"/>
            </w:tcBorders>
            <w:vAlign w:val="center"/>
          </w:tcPr>
          <w:p w:rsidR="00DB2317" w:rsidRPr="005F0CDB" w:rsidRDefault="00DB2317" w:rsidP="00AA21EF">
            <w:pPr>
              <w:jc w:val="center"/>
              <w:rPr>
                <w:sz w:val="18"/>
                <w:szCs w:val="18"/>
              </w:rPr>
            </w:pPr>
            <w:r>
              <w:rPr>
                <w:sz w:val="18"/>
                <w:szCs w:val="18"/>
              </w:rPr>
              <w:t>---</w:t>
            </w:r>
          </w:p>
        </w:tc>
        <w:tc>
          <w:tcPr>
            <w:tcW w:w="106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w:t>
            </w:r>
          </w:p>
        </w:tc>
        <w:tc>
          <w:tcPr>
            <w:tcW w:w="1298" w:type="dxa"/>
            <w:tcBorders>
              <w:top w:val="nil"/>
              <w:left w:val="single" w:sz="4" w:space="0" w:color="auto"/>
              <w:bottom w:val="single" w:sz="4" w:space="0" w:color="auto"/>
              <w:right w:val="single" w:sz="4" w:space="0" w:color="auto"/>
            </w:tcBorders>
          </w:tcPr>
          <w:p w:rsidR="00DB2317" w:rsidRDefault="00DB2317" w:rsidP="00AA21EF">
            <w:pPr>
              <w:jc w:val="center"/>
              <w:rPr>
                <w:sz w:val="18"/>
                <w:szCs w:val="18"/>
              </w:rPr>
            </w:pPr>
            <w:r>
              <w:rPr>
                <w:sz w:val="18"/>
                <w:szCs w:val="18"/>
              </w:rPr>
              <w:t>---</w:t>
            </w:r>
          </w:p>
        </w:tc>
        <w:tc>
          <w:tcPr>
            <w:tcW w:w="1101"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Default="00DB2317" w:rsidP="00AA21EF">
            <w:pPr>
              <w:jc w:val="center"/>
              <w:rPr>
                <w:sz w:val="18"/>
                <w:szCs w:val="18"/>
              </w:rPr>
            </w:pPr>
            <w:r>
              <w:rPr>
                <w:sz w:val="18"/>
                <w:szCs w:val="18"/>
              </w:rPr>
              <w:t>---</w:t>
            </w:r>
          </w:p>
        </w:tc>
      </w:tr>
    </w:tbl>
    <w:p w:rsidR="00DB2317" w:rsidRDefault="00DB2317" w:rsidP="00BB50B6">
      <w:pPr>
        <w:pStyle w:val="BodyText23"/>
        <w:tabs>
          <w:tab w:val="left" w:pos="284"/>
        </w:tabs>
        <w:rPr>
          <w:b/>
          <w:sz w:val="24"/>
          <w:highlight w:val="red"/>
        </w:rPr>
      </w:pPr>
    </w:p>
    <w:p w:rsidR="00DB2317"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559"/>
        <w:gridCol w:w="935"/>
        <w:gridCol w:w="1080"/>
        <w:gridCol w:w="1290"/>
        <w:gridCol w:w="10"/>
        <w:gridCol w:w="1280"/>
        <w:gridCol w:w="1156"/>
      </w:tblGrid>
      <w:tr w:rsidR="00DB2317" w:rsidTr="00AA21EF">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A94F5C" w:rsidRDefault="00DB2317" w:rsidP="00AA21EF">
            <w:pPr>
              <w:rPr>
                <w:sz w:val="18"/>
                <w:szCs w:val="18"/>
              </w:rPr>
            </w:pPr>
            <w:r w:rsidRPr="00A94F5C">
              <w:rPr>
                <w:b/>
                <w:bCs/>
                <w:sz w:val="18"/>
                <w:szCs w:val="18"/>
              </w:rPr>
              <w:t>2. Zarząd Dróg Powiatowych</w:t>
            </w:r>
          </w:p>
        </w:tc>
        <w:tc>
          <w:tcPr>
            <w:tcW w:w="2380" w:type="dxa"/>
            <w:gridSpan w:val="3"/>
            <w:tcBorders>
              <w:top w:val="double" w:sz="6" w:space="0" w:color="auto"/>
              <w:left w:val="nil"/>
              <w:bottom w:val="double" w:sz="6" w:space="0" w:color="auto"/>
              <w:right w:val="nil"/>
            </w:tcBorders>
          </w:tcPr>
          <w:p w:rsidR="00DB2317" w:rsidRDefault="00DB2317" w:rsidP="00AA21EF">
            <w:pPr>
              <w:rPr>
                <w:sz w:val="18"/>
                <w:szCs w:val="18"/>
              </w:rPr>
            </w:pPr>
          </w:p>
        </w:tc>
        <w:tc>
          <w:tcPr>
            <w:tcW w:w="2436" w:type="dxa"/>
            <w:gridSpan w:val="2"/>
            <w:tcBorders>
              <w:top w:val="double" w:sz="6" w:space="0" w:color="auto"/>
              <w:left w:val="nil"/>
              <w:bottom w:val="double" w:sz="6" w:space="0" w:color="auto"/>
              <w:right w:val="double" w:sz="6" w:space="0" w:color="auto"/>
            </w:tcBorders>
          </w:tcPr>
          <w:p w:rsidR="00DB2317" w:rsidRDefault="00DB2317" w:rsidP="00AA21EF">
            <w:pPr>
              <w:rPr>
                <w:sz w:val="18"/>
                <w:szCs w:val="18"/>
              </w:rPr>
            </w:pPr>
          </w:p>
        </w:tc>
      </w:tr>
      <w:tr w:rsidR="00DB2317"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A94F5C" w:rsidRDefault="00DB2317" w:rsidP="00AA21EF">
            <w:pPr>
              <w:jc w:val="center"/>
              <w:rPr>
                <w:b/>
                <w:bCs/>
                <w:sz w:val="18"/>
                <w:szCs w:val="18"/>
              </w:rPr>
            </w:pPr>
            <w:r w:rsidRPr="00A94F5C">
              <w:rPr>
                <w:b/>
                <w:bCs/>
                <w:sz w:val="18"/>
                <w:szCs w:val="18"/>
              </w:rPr>
              <w:t>Lp.</w:t>
            </w:r>
          </w:p>
        </w:tc>
        <w:tc>
          <w:tcPr>
            <w:tcW w:w="3104" w:type="dxa"/>
            <w:tcBorders>
              <w:top w:val="nil"/>
              <w:left w:val="nil"/>
              <w:bottom w:val="single" w:sz="4" w:space="0" w:color="auto"/>
              <w:right w:val="single" w:sz="4" w:space="0" w:color="auto"/>
            </w:tcBorders>
            <w:vAlign w:val="center"/>
          </w:tcPr>
          <w:p w:rsidR="00DB2317" w:rsidRPr="00A94F5C" w:rsidRDefault="00DB2317" w:rsidP="00AA21EF">
            <w:pPr>
              <w:jc w:val="center"/>
              <w:rPr>
                <w:b/>
                <w:bCs/>
                <w:sz w:val="18"/>
                <w:szCs w:val="18"/>
              </w:rPr>
            </w:pPr>
            <w:r w:rsidRPr="00A94F5C">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A94F5C" w:rsidRDefault="00DB2317" w:rsidP="00AA21EF">
            <w:pPr>
              <w:jc w:val="center"/>
              <w:rPr>
                <w:b/>
                <w:bCs/>
                <w:sz w:val="18"/>
                <w:szCs w:val="18"/>
              </w:rPr>
            </w:pPr>
            <w:r w:rsidRPr="00A94F5C">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A94F5C" w:rsidRDefault="00DB2317" w:rsidP="00AA21EF">
            <w:pPr>
              <w:jc w:val="center"/>
              <w:rPr>
                <w:b/>
                <w:bCs/>
                <w:sz w:val="18"/>
                <w:szCs w:val="18"/>
              </w:rPr>
            </w:pPr>
            <w:r w:rsidRPr="00A94F5C">
              <w:rPr>
                <w:b/>
                <w:bCs/>
                <w:sz w:val="18"/>
                <w:szCs w:val="18"/>
              </w:rPr>
              <w:t>Rok budowy</w:t>
            </w:r>
          </w:p>
        </w:tc>
        <w:tc>
          <w:tcPr>
            <w:tcW w:w="1080" w:type="dxa"/>
            <w:tcBorders>
              <w:top w:val="nil"/>
              <w:left w:val="single" w:sz="4" w:space="0" w:color="auto"/>
              <w:bottom w:val="single" w:sz="4" w:space="0" w:color="auto"/>
              <w:right w:val="single" w:sz="4" w:space="0" w:color="auto"/>
            </w:tcBorders>
          </w:tcPr>
          <w:p w:rsidR="00DB2317" w:rsidRDefault="00DB2317" w:rsidP="00AA21EF">
            <w:pPr>
              <w:jc w:val="center"/>
              <w:rPr>
                <w:b/>
                <w:bCs/>
                <w:sz w:val="18"/>
                <w:szCs w:val="18"/>
              </w:rPr>
            </w:pPr>
            <w:r>
              <w:rPr>
                <w:b/>
                <w:bCs/>
                <w:sz w:val="18"/>
                <w:szCs w:val="18"/>
              </w:rPr>
              <w:t>Materiał</w:t>
            </w:r>
          </w:p>
          <w:p w:rsidR="00DB2317" w:rsidRDefault="00DB2317" w:rsidP="00AA21EF">
            <w:pPr>
              <w:jc w:val="center"/>
              <w:rPr>
                <w:b/>
                <w:bCs/>
                <w:sz w:val="18"/>
                <w:szCs w:val="18"/>
              </w:rPr>
            </w:pPr>
            <w:r>
              <w:rPr>
                <w:b/>
                <w:bCs/>
                <w:sz w:val="18"/>
                <w:szCs w:val="18"/>
              </w:rPr>
              <w:t>ścian</w:t>
            </w:r>
          </w:p>
        </w:tc>
        <w:tc>
          <w:tcPr>
            <w:tcW w:w="1300" w:type="dxa"/>
            <w:gridSpan w:val="2"/>
            <w:tcBorders>
              <w:top w:val="nil"/>
              <w:left w:val="single" w:sz="4" w:space="0" w:color="auto"/>
              <w:bottom w:val="single" w:sz="4" w:space="0" w:color="auto"/>
              <w:right w:val="single" w:sz="4" w:space="0" w:color="auto"/>
            </w:tcBorders>
          </w:tcPr>
          <w:p w:rsidR="00DB2317" w:rsidRDefault="00DB2317" w:rsidP="00AA21EF">
            <w:pPr>
              <w:jc w:val="center"/>
              <w:rPr>
                <w:b/>
                <w:bCs/>
                <w:sz w:val="18"/>
                <w:szCs w:val="18"/>
              </w:rPr>
            </w:pPr>
            <w:r>
              <w:rPr>
                <w:b/>
                <w:bCs/>
                <w:sz w:val="18"/>
                <w:szCs w:val="18"/>
              </w:rPr>
              <w:t>Materiał stropów</w:t>
            </w:r>
          </w:p>
        </w:tc>
        <w:tc>
          <w:tcPr>
            <w:tcW w:w="1280" w:type="dxa"/>
            <w:tcBorders>
              <w:top w:val="nil"/>
              <w:left w:val="single" w:sz="4" w:space="0" w:color="auto"/>
              <w:bottom w:val="single" w:sz="4" w:space="0" w:color="auto"/>
              <w:right w:val="single" w:sz="4" w:space="0" w:color="auto"/>
            </w:tcBorders>
          </w:tcPr>
          <w:p w:rsidR="00DB2317" w:rsidRDefault="00DB2317" w:rsidP="00AA21EF">
            <w:pPr>
              <w:jc w:val="center"/>
              <w:rPr>
                <w:b/>
                <w:bCs/>
                <w:sz w:val="18"/>
                <w:szCs w:val="18"/>
              </w:rPr>
            </w:pPr>
            <w:r>
              <w:rPr>
                <w:b/>
                <w:bCs/>
                <w:sz w:val="18"/>
                <w:szCs w:val="18"/>
              </w:rPr>
              <w:t>Materiał stropodachu</w:t>
            </w:r>
          </w:p>
        </w:tc>
        <w:tc>
          <w:tcPr>
            <w:tcW w:w="1156" w:type="dxa"/>
            <w:tcBorders>
              <w:top w:val="nil"/>
              <w:left w:val="single" w:sz="4" w:space="0" w:color="auto"/>
              <w:bottom w:val="single" w:sz="4" w:space="0" w:color="auto"/>
              <w:right w:val="double" w:sz="6" w:space="0" w:color="auto"/>
            </w:tcBorders>
          </w:tcPr>
          <w:p w:rsidR="00DB2317" w:rsidRDefault="00DB2317" w:rsidP="00AA21EF">
            <w:pPr>
              <w:jc w:val="center"/>
              <w:rPr>
                <w:b/>
                <w:bCs/>
                <w:sz w:val="18"/>
                <w:szCs w:val="18"/>
              </w:rPr>
            </w:pPr>
            <w:r>
              <w:rPr>
                <w:b/>
                <w:bCs/>
                <w:sz w:val="18"/>
                <w:szCs w:val="18"/>
              </w:rPr>
              <w:t>Pokrycie dachu</w:t>
            </w:r>
          </w:p>
        </w:tc>
      </w:tr>
      <w:tr w:rsidR="00DB2317"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jc w:val="right"/>
              <w:rPr>
                <w:sz w:val="18"/>
                <w:szCs w:val="18"/>
              </w:rPr>
            </w:pPr>
            <w:r w:rsidRPr="00A94F5C">
              <w:rPr>
                <w:sz w:val="18"/>
                <w:szCs w:val="18"/>
              </w:rPr>
              <w:t>1.</w:t>
            </w:r>
          </w:p>
        </w:tc>
        <w:tc>
          <w:tcPr>
            <w:tcW w:w="3104" w:type="dxa"/>
            <w:tcBorders>
              <w:top w:val="nil"/>
              <w:left w:val="nil"/>
              <w:bottom w:val="single" w:sz="4" w:space="0" w:color="auto"/>
              <w:right w:val="single" w:sz="4" w:space="0" w:color="auto"/>
            </w:tcBorders>
            <w:noWrap/>
            <w:vAlign w:val="center"/>
          </w:tcPr>
          <w:p w:rsidR="00DB2317" w:rsidRPr="00A94F5C" w:rsidRDefault="00DB2317" w:rsidP="00972321">
            <w:pPr>
              <w:rPr>
                <w:sz w:val="20"/>
                <w:szCs w:val="20"/>
              </w:rPr>
            </w:pPr>
            <w:r w:rsidRPr="00A94F5C">
              <w:rPr>
                <w:sz w:val="20"/>
                <w:szCs w:val="20"/>
              </w:rPr>
              <w:t>Budynek administracyjno –</w:t>
            </w:r>
            <w:r>
              <w:rPr>
                <w:sz w:val="20"/>
                <w:szCs w:val="20"/>
              </w:rPr>
              <w:t xml:space="preserve"> techniczny</w:t>
            </w:r>
          </w:p>
        </w:tc>
        <w:tc>
          <w:tcPr>
            <w:tcW w:w="1559" w:type="dxa"/>
            <w:tcBorders>
              <w:top w:val="nil"/>
              <w:left w:val="nil"/>
              <w:bottom w:val="single" w:sz="4" w:space="0" w:color="auto"/>
              <w:right w:val="single" w:sz="4" w:space="0" w:color="auto"/>
            </w:tcBorders>
            <w:noWrap/>
            <w:vAlign w:val="center"/>
          </w:tcPr>
          <w:p w:rsidR="00DB2317" w:rsidRPr="00A94F5C" w:rsidRDefault="00DB2317" w:rsidP="00AA21EF">
            <w:pPr>
              <w:jc w:val="right"/>
              <w:rPr>
                <w:sz w:val="20"/>
                <w:szCs w:val="20"/>
              </w:rPr>
            </w:pPr>
            <w:r>
              <w:rPr>
                <w:sz w:val="20"/>
                <w:szCs w:val="20"/>
              </w:rPr>
              <w:t>1.700.</w:t>
            </w:r>
            <w:r w:rsidRPr="00A94F5C">
              <w:rPr>
                <w:sz w:val="20"/>
                <w:szCs w:val="20"/>
              </w:rPr>
              <w:t>000,00 zł</w:t>
            </w:r>
          </w:p>
        </w:tc>
        <w:tc>
          <w:tcPr>
            <w:tcW w:w="935"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Pr>
                <w:sz w:val="18"/>
                <w:szCs w:val="18"/>
              </w:rPr>
              <w:t>1960</w:t>
            </w:r>
          </w:p>
        </w:tc>
        <w:tc>
          <w:tcPr>
            <w:tcW w:w="10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Suporex, cegła</w:t>
            </w:r>
          </w:p>
        </w:tc>
        <w:tc>
          <w:tcPr>
            <w:tcW w:w="1300" w:type="dxa"/>
            <w:gridSpan w:val="2"/>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 xml:space="preserve">Beton </w:t>
            </w:r>
          </w:p>
        </w:tc>
        <w:tc>
          <w:tcPr>
            <w:tcW w:w="12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 xml:space="preserve">Beton </w:t>
            </w:r>
          </w:p>
        </w:tc>
        <w:tc>
          <w:tcPr>
            <w:tcW w:w="1156" w:type="dxa"/>
            <w:tcBorders>
              <w:top w:val="nil"/>
              <w:left w:val="single" w:sz="4" w:space="0" w:color="auto"/>
              <w:bottom w:val="single" w:sz="4" w:space="0" w:color="auto"/>
              <w:right w:val="double" w:sz="6" w:space="0" w:color="auto"/>
            </w:tcBorders>
            <w:vAlign w:val="center"/>
          </w:tcPr>
          <w:p w:rsidR="00DB2317" w:rsidRDefault="00DB2317" w:rsidP="00AA21EF">
            <w:pPr>
              <w:jc w:val="center"/>
              <w:rPr>
                <w:sz w:val="18"/>
                <w:szCs w:val="18"/>
              </w:rPr>
            </w:pPr>
            <w:r>
              <w:rPr>
                <w:sz w:val="18"/>
                <w:szCs w:val="18"/>
              </w:rPr>
              <w:t xml:space="preserve">Papa </w:t>
            </w:r>
          </w:p>
        </w:tc>
      </w:tr>
      <w:tr w:rsidR="00DB2317"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jc w:val="right"/>
              <w:rPr>
                <w:sz w:val="18"/>
                <w:szCs w:val="18"/>
              </w:rPr>
            </w:pPr>
            <w:r w:rsidRPr="00A94F5C">
              <w:rPr>
                <w:sz w:val="18"/>
                <w:szCs w:val="18"/>
              </w:rPr>
              <w:t>2.</w:t>
            </w:r>
          </w:p>
        </w:tc>
        <w:tc>
          <w:tcPr>
            <w:tcW w:w="3104" w:type="dxa"/>
            <w:tcBorders>
              <w:top w:val="nil"/>
              <w:left w:val="nil"/>
              <w:bottom w:val="single" w:sz="4" w:space="0" w:color="auto"/>
              <w:right w:val="single" w:sz="4" w:space="0" w:color="auto"/>
            </w:tcBorders>
            <w:noWrap/>
            <w:vAlign w:val="center"/>
          </w:tcPr>
          <w:p w:rsidR="00DB2317" w:rsidRPr="00A94F5C" w:rsidRDefault="00DB2317" w:rsidP="00AA21EF">
            <w:pPr>
              <w:rPr>
                <w:sz w:val="20"/>
                <w:szCs w:val="20"/>
              </w:rPr>
            </w:pPr>
            <w:r w:rsidRPr="00A94F5C">
              <w:rPr>
                <w:sz w:val="20"/>
                <w:szCs w:val="20"/>
              </w:rPr>
              <w:t xml:space="preserve">Hala parterowa </w:t>
            </w:r>
          </w:p>
        </w:tc>
        <w:tc>
          <w:tcPr>
            <w:tcW w:w="1559" w:type="dxa"/>
            <w:tcBorders>
              <w:top w:val="nil"/>
              <w:left w:val="nil"/>
              <w:bottom w:val="single" w:sz="4" w:space="0" w:color="auto"/>
              <w:right w:val="single" w:sz="4" w:space="0" w:color="auto"/>
            </w:tcBorders>
            <w:noWrap/>
            <w:vAlign w:val="center"/>
          </w:tcPr>
          <w:p w:rsidR="00DB2317" w:rsidRPr="00A94F5C" w:rsidRDefault="00DB2317" w:rsidP="00AA21EF">
            <w:pPr>
              <w:jc w:val="right"/>
              <w:rPr>
                <w:sz w:val="20"/>
                <w:szCs w:val="20"/>
              </w:rPr>
            </w:pPr>
            <w:r>
              <w:rPr>
                <w:sz w:val="20"/>
                <w:szCs w:val="20"/>
              </w:rPr>
              <w:t>1.457.</w:t>
            </w:r>
            <w:r w:rsidRPr="00A94F5C">
              <w:rPr>
                <w:sz w:val="20"/>
                <w:szCs w:val="20"/>
              </w:rPr>
              <w:t>000,00 zł</w:t>
            </w:r>
          </w:p>
        </w:tc>
        <w:tc>
          <w:tcPr>
            <w:tcW w:w="935"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Pr>
                <w:sz w:val="18"/>
                <w:szCs w:val="18"/>
              </w:rPr>
              <w:t>---</w:t>
            </w:r>
          </w:p>
        </w:tc>
        <w:tc>
          <w:tcPr>
            <w:tcW w:w="10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 xml:space="preserve">Suporex </w:t>
            </w:r>
          </w:p>
        </w:tc>
        <w:tc>
          <w:tcPr>
            <w:tcW w:w="1300" w:type="dxa"/>
            <w:gridSpan w:val="2"/>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w:t>
            </w:r>
          </w:p>
        </w:tc>
        <w:tc>
          <w:tcPr>
            <w:tcW w:w="12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Podwójna płyta azbestowa ocieplana styropianem</w:t>
            </w:r>
          </w:p>
        </w:tc>
        <w:tc>
          <w:tcPr>
            <w:tcW w:w="1156" w:type="dxa"/>
            <w:tcBorders>
              <w:top w:val="nil"/>
              <w:left w:val="single" w:sz="4" w:space="0" w:color="auto"/>
              <w:bottom w:val="single" w:sz="4" w:space="0" w:color="auto"/>
              <w:right w:val="double" w:sz="6" w:space="0" w:color="auto"/>
            </w:tcBorders>
            <w:vAlign w:val="center"/>
          </w:tcPr>
          <w:p w:rsidR="00DB2317" w:rsidRDefault="00DB2317" w:rsidP="00AA21EF">
            <w:pPr>
              <w:jc w:val="center"/>
              <w:rPr>
                <w:sz w:val="18"/>
                <w:szCs w:val="18"/>
              </w:rPr>
            </w:pPr>
            <w:r>
              <w:rPr>
                <w:sz w:val="18"/>
                <w:szCs w:val="18"/>
              </w:rPr>
              <w:t xml:space="preserve">Papa </w:t>
            </w:r>
          </w:p>
        </w:tc>
      </w:tr>
      <w:tr w:rsidR="00DB2317"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jc w:val="right"/>
              <w:rPr>
                <w:sz w:val="18"/>
                <w:szCs w:val="18"/>
              </w:rPr>
            </w:pPr>
            <w:r w:rsidRPr="00A94F5C">
              <w:rPr>
                <w:sz w:val="18"/>
                <w:szCs w:val="18"/>
              </w:rPr>
              <w:t>3.</w:t>
            </w:r>
          </w:p>
        </w:tc>
        <w:tc>
          <w:tcPr>
            <w:tcW w:w="3104" w:type="dxa"/>
            <w:tcBorders>
              <w:top w:val="nil"/>
              <w:left w:val="nil"/>
              <w:bottom w:val="single" w:sz="4" w:space="0" w:color="auto"/>
              <w:right w:val="single" w:sz="4" w:space="0" w:color="auto"/>
            </w:tcBorders>
            <w:noWrap/>
            <w:vAlign w:val="center"/>
          </w:tcPr>
          <w:p w:rsidR="00DB2317" w:rsidRPr="00A94F5C" w:rsidRDefault="00DB2317" w:rsidP="00AA21EF">
            <w:pPr>
              <w:rPr>
                <w:sz w:val="20"/>
                <w:szCs w:val="20"/>
              </w:rPr>
            </w:pPr>
            <w:r w:rsidRPr="00A94F5C">
              <w:rPr>
                <w:sz w:val="20"/>
                <w:szCs w:val="20"/>
              </w:rPr>
              <w:t>Hala parterowa</w:t>
            </w:r>
          </w:p>
        </w:tc>
        <w:tc>
          <w:tcPr>
            <w:tcW w:w="1559" w:type="dxa"/>
            <w:tcBorders>
              <w:top w:val="nil"/>
              <w:left w:val="nil"/>
              <w:bottom w:val="single" w:sz="4" w:space="0" w:color="auto"/>
              <w:right w:val="single" w:sz="4" w:space="0" w:color="auto"/>
            </w:tcBorders>
            <w:noWrap/>
            <w:vAlign w:val="center"/>
          </w:tcPr>
          <w:p w:rsidR="00DB2317" w:rsidRPr="00A94F5C" w:rsidRDefault="00DB2317" w:rsidP="00AA21EF">
            <w:pPr>
              <w:jc w:val="right"/>
              <w:rPr>
                <w:sz w:val="20"/>
                <w:szCs w:val="20"/>
              </w:rPr>
            </w:pPr>
            <w:r>
              <w:rPr>
                <w:sz w:val="20"/>
                <w:szCs w:val="20"/>
              </w:rPr>
              <w:t>452.</w:t>
            </w:r>
            <w:r w:rsidRPr="00A94F5C">
              <w:rPr>
                <w:sz w:val="20"/>
                <w:szCs w:val="20"/>
              </w:rPr>
              <w:t>000,00 zł</w:t>
            </w:r>
          </w:p>
        </w:tc>
        <w:tc>
          <w:tcPr>
            <w:tcW w:w="935"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Pr>
                <w:sz w:val="18"/>
                <w:szCs w:val="18"/>
              </w:rPr>
              <w:t>---</w:t>
            </w:r>
          </w:p>
        </w:tc>
        <w:tc>
          <w:tcPr>
            <w:tcW w:w="10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 xml:space="preserve">Cegła </w:t>
            </w:r>
          </w:p>
        </w:tc>
        <w:tc>
          <w:tcPr>
            <w:tcW w:w="1300" w:type="dxa"/>
            <w:gridSpan w:val="2"/>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w:t>
            </w:r>
          </w:p>
        </w:tc>
        <w:tc>
          <w:tcPr>
            <w:tcW w:w="12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 xml:space="preserve">Beton </w:t>
            </w:r>
          </w:p>
        </w:tc>
        <w:tc>
          <w:tcPr>
            <w:tcW w:w="1156" w:type="dxa"/>
            <w:tcBorders>
              <w:top w:val="nil"/>
              <w:left w:val="single" w:sz="4" w:space="0" w:color="auto"/>
              <w:bottom w:val="single" w:sz="4" w:space="0" w:color="auto"/>
              <w:right w:val="double" w:sz="6" w:space="0" w:color="auto"/>
            </w:tcBorders>
            <w:vAlign w:val="center"/>
          </w:tcPr>
          <w:p w:rsidR="00DB2317" w:rsidRDefault="00DB2317" w:rsidP="00AA21EF">
            <w:pPr>
              <w:jc w:val="center"/>
              <w:rPr>
                <w:sz w:val="18"/>
                <w:szCs w:val="18"/>
              </w:rPr>
            </w:pPr>
            <w:r>
              <w:rPr>
                <w:sz w:val="18"/>
                <w:szCs w:val="18"/>
              </w:rPr>
              <w:t xml:space="preserve">Papa </w:t>
            </w:r>
          </w:p>
        </w:tc>
      </w:tr>
      <w:tr w:rsidR="00DB2317"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jc w:val="right"/>
              <w:rPr>
                <w:sz w:val="18"/>
                <w:szCs w:val="18"/>
              </w:rPr>
            </w:pPr>
            <w:r w:rsidRPr="00A94F5C">
              <w:rPr>
                <w:sz w:val="18"/>
                <w:szCs w:val="18"/>
              </w:rPr>
              <w:t>4.</w:t>
            </w:r>
          </w:p>
        </w:tc>
        <w:tc>
          <w:tcPr>
            <w:tcW w:w="3104" w:type="dxa"/>
            <w:tcBorders>
              <w:top w:val="nil"/>
              <w:left w:val="nil"/>
              <w:bottom w:val="single" w:sz="4" w:space="0" w:color="auto"/>
              <w:right w:val="single" w:sz="4" w:space="0" w:color="auto"/>
            </w:tcBorders>
            <w:noWrap/>
            <w:vAlign w:val="center"/>
          </w:tcPr>
          <w:p w:rsidR="00DB2317" w:rsidRPr="00A94F5C" w:rsidRDefault="00DB2317" w:rsidP="00AA21EF">
            <w:pPr>
              <w:rPr>
                <w:sz w:val="20"/>
                <w:szCs w:val="20"/>
              </w:rPr>
            </w:pPr>
            <w:r w:rsidRPr="00A94F5C">
              <w:rPr>
                <w:sz w:val="20"/>
                <w:szCs w:val="20"/>
              </w:rPr>
              <w:t xml:space="preserve">Garaże </w:t>
            </w:r>
          </w:p>
        </w:tc>
        <w:tc>
          <w:tcPr>
            <w:tcW w:w="1559" w:type="dxa"/>
            <w:tcBorders>
              <w:top w:val="nil"/>
              <w:left w:val="nil"/>
              <w:bottom w:val="single" w:sz="4" w:space="0" w:color="auto"/>
              <w:right w:val="single" w:sz="4" w:space="0" w:color="auto"/>
            </w:tcBorders>
            <w:noWrap/>
            <w:vAlign w:val="center"/>
          </w:tcPr>
          <w:p w:rsidR="00DB2317" w:rsidRPr="00A94F5C" w:rsidRDefault="00DB2317" w:rsidP="00AA21EF">
            <w:pPr>
              <w:jc w:val="right"/>
              <w:rPr>
                <w:sz w:val="20"/>
                <w:szCs w:val="20"/>
              </w:rPr>
            </w:pPr>
            <w:r>
              <w:rPr>
                <w:sz w:val="20"/>
                <w:szCs w:val="20"/>
              </w:rPr>
              <w:t>159.</w:t>
            </w:r>
            <w:r w:rsidRPr="00A94F5C">
              <w:rPr>
                <w:sz w:val="20"/>
                <w:szCs w:val="20"/>
              </w:rPr>
              <w:t>000,00 zł</w:t>
            </w:r>
          </w:p>
        </w:tc>
        <w:tc>
          <w:tcPr>
            <w:tcW w:w="935"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Pr>
                <w:sz w:val="18"/>
                <w:szCs w:val="18"/>
              </w:rPr>
              <w:t>---</w:t>
            </w:r>
          </w:p>
        </w:tc>
        <w:tc>
          <w:tcPr>
            <w:tcW w:w="10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 xml:space="preserve">Suporex </w:t>
            </w:r>
          </w:p>
        </w:tc>
        <w:tc>
          <w:tcPr>
            <w:tcW w:w="1300" w:type="dxa"/>
            <w:gridSpan w:val="2"/>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w:t>
            </w:r>
          </w:p>
        </w:tc>
        <w:tc>
          <w:tcPr>
            <w:tcW w:w="12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 xml:space="preserve">Beton </w:t>
            </w:r>
          </w:p>
        </w:tc>
        <w:tc>
          <w:tcPr>
            <w:tcW w:w="1156" w:type="dxa"/>
            <w:tcBorders>
              <w:top w:val="nil"/>
              <w:left w:val="single" w:sz="4" w:space="0" w:color="auto"/>
              <w:bottom w:val="single" w:sz="4" w:space="0" w:color="auto"/>
              <w:right w:val="double" w:sz="6" w:space="0" w:color="auto"/>
            </w:tcBorders>
            <w:vAlign w:val="center"/>
          </w:tcPr>
          <w:p w:rsidR="00DB2317" w:rsidRDefault="00DB2317" w:rsidP="00972321">
            <w:pPr>
              <w:jc w:val="center"/>
              <w:rPr>
                <w:sz w:val="18"/>
                <w:szCs w:val="18"/>
              </w:rPr>
            </w:pPr>
            <w:r>
              <w:rPr>
                <w:sz w:val="18"/>
                <w:szCs w:val="18"/>
              </w:rPr>
              <w:t>Papa</w:t>
            </w:r>
          </w:p>
        </w:tc>
      </w:tr>
      <w:tr w:rsidR="00DB2317"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jc w:val="right"/>
              <w:rPr>
                <w:sz w:val="18"/>
                <w:szCs w:val="18"/>
              </w:rPr>
            </w:pPr>
            <w:r w:rsidRPr="00A94F5C">
              <w:rPr>
                <w:sz w:val="18"/>
                <w:szCs w:val="18"/>
              </w:rPr>
              <w:t>5.</w:t>
            </w:r>
          </w:p>
        </w:tc>
        <w:tc>
          <w:tcPr>
            <w:tcW w:w="3104" w:type="dxa"/>
            <w:tcBorders>
              <w:top w:val="nil"/>
              <w:left w:val="nil"/>
              <w:bottom w:val="single" w:sz="4" w:space="0" w:color="auto"/>
              <w:right w:val="single" w:sz="4" w:space="0" w:color="auto"/>
            </w:tcBorders>
            <w:noWrap/>
            <w:vAlign w:val="center"/>
          </w:tcPr>
          <w:p w:rsidR="00DB2317" w:rsidRPr="00A94F5C" w:rsidRDefault="00DB2317" w:rsidP="00AA21EF">
            <w:pPr>
              <w:rPr>
                <w:sz w:val="20"/>
                <w:szCs w:val="20"/>
              </w:rPr>
            </w:pPr>
            <w:r w:rsidRPr="00A94F5C">
              <w:rPr>
                <w:sz w:val="20"/>
                <w:szCs w:val="20"/>
              </w:rPr>
              <w:t>Budynek magazynowy</w:t>
            </w:r>
          </w:p>
        </w:tc>
        <w:tc>
          <w:tcPr>
            <w:tcW w:w="1559" w:type="dxa"/>
            <w:tcBorders>
              <w:top w:val="nil"/>
              <w:left w:val="nil"/>
              <w:bottom w:val="single" w:sz="4" w:space="0" w:color="auto"/>
              <w:right w:val="single" w:sz="4" w:space="0" w:color="auto"/>
            </w:tcBorders>
            <w:noWrap/>
            <w:vAlign w:val="center"/>
          </w:tcPr>
          <w:p w:rsidR="00DB2317" w:rsidRPr="00A94F5C" w:rsidRDefault="00DB2317" w:rsidP="00AA21EF">
            <w:pPr>
              <w:jc w:val="right"/>
              <w:rPr>
                <w:sz w:val="20"/>
                <w:szCs w:val="20"/>
              </w:rPr>
            </w:pPr>
            <w:r>
              <w:rPr>
                <w:sz w:val="20"/>
                <w:szCs w:val="20"/>
              </w:rPr>
              <w:t>45.</w:t>
            </w:r>
            <w:r w:rsidRPr="00A94F5C">
              <w:rPr>
                <w:sz w:val="20"/>
                <w:szCs w:val="20"/>
              </w:rPr>
              <w:t>000,00 zł</w:t>
            </w:r>
          </w:p>
        </w:tc>
        <w:tc>
          <w:tcPr>
            <w:tcW w:w="935"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Pr>
                <w:sz w:val="18"/>
                <w:szCs w:val="18"/>
              </w:rPr>
              <w:t>---</w:t>
            </w:r>
          </w:p>
        </w:tc>
        <w:tc>
          <w:tcPr>
            <w:tcW w:w="10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 xml:space="preserve">Suporex </w:t>
            </w:r>
          </w:p>
        </w:tc>
        <w:tc>
          <w:tcPr>
            <w:tcW w:w="1300" w:type="dxa"/>
            <w:gridSpan w:val="2"/>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w:t>
            </w:r>
          </w:p>
        </w:tc>
        <w:tc>
          <w:tcPr>
            <w:tcW w:w="12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 xml:space="preserve">Beton </w:t>
            </w:r>
          </w:p>
        </w:tc>
        <w:tc>
          <w:tcPr>
            <w:tcW w:w="1156" w:type="dxa"/>
            <w:tcBorders>
              <w:top w:val="nil"/>
              <w:left w:val="single" w:sz="4" w:space="0" w:color="auto"/>
              <w:bottom w:val="single" w:sz="4" w:space="0" w:color="auto"/>
              <w:right w:val="double" w:sz="6" w:space="0" w:color="auto"/>
            </w:tcBorders>
            <w:vAlign w:val="center"/>
          </w:tcPr>
          <w:p w:rsidR="00DB2317" w:rsidRDefault="00DB2317" w:rsidP="00AA21EF">
            <w:pPr>
              <w:jc w:val="center"/>
              <w:rPr>
                <w:sz w:val="18"/>
                <w:szCs w:val="18"/>
              </w:rPr>
            </w:pPr>
            <w:r>
              <w:rPr>
                <w:sz w:val="18"/>
                <w:szCs w:val="18"/>
              </w:rPr>
              <w:t xml:space="preserve">Papa </w:t>
            </w:r>
          </w:p>
        </w:tc>
      </w:tr>
      <w:tr w:rsidR="00DB2317"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jc w:val="right"/>
              <w:rPr>
                <w:sz w:val="18"/>
                <w:szCs w:val="18"/>
              </w:rPr>
            </w:pPr>
            <w:r w:rsidRPr="00A94F5C">
              <w:rPr>
                <w:sz w:val="18"/>
                <w:szCs w:val="18"/>
              </w:rPr>
              <w:t>6.</w:t>
            </w:r>
          </w:p>
        </w:tc>
        <w:tc>
          <w:tcPr>
            <w:tcW w:w="3104" w:type="dxa"/>
            <w:tcBorders>
              <w:top w:val="nil"/>
              <w:left w:val="nil"/>
              <w:bottom w:val="single" w:sz="4" w:space="0" w:color="auto"/>
              <w:right w:val="single" w:sz="4" w:space="0" w:color="auto"/>
            </w:tcBorders>
            <w:noWrap/>
            <w:vAlign w:val="center"/>
          </w:tcPr>
          <w:p w:rsidR="00DB2317" w:rsidRPr="00A94F5C" w:rsidRDefault="00DB2317" w:rsidP="00AA21EF">
            <w:pPr>
              <w:rPr>
                <w:sz w:val="20"/>
                <w:szCs w:val="20"/>
              </w:rPr>
            </w:pPr>
            <w:r w:rsidRPr="00A94F5C">
              <w:rPr>
                <w:sz w:val="20"/>
                <w:szCs w:val="20"/>
              </w:rPr>
              <w:t xml:space="preserve">Portiernia </w:t>
            </w:r>
          </w:p>
        </w:tc>
        <w:tc>
          <w:tcPr>
            <w:tcW w:w="1559" w:type="dxa"/>
            <w:tcBorders>
              <w:top w:val="nil"/>
              <w:left w:val="nil"/>
              <w:bottom w:val="single" w:sz="4" w:space="0" w:color="auto"/>
              <w:right w:val="single" w:sz="4" w:space="0" w:color="auto"/>
            </w:tcBorders>
            <w:noWrap/>
            <w:vAlign w:val="center"/>
          </w:tcPr>
          <w:p w:rsidR="00DB2317" w:rsidRPr="00A94F5C" w:rsidRDefault="00DB2317" w:rsidP="00AA21EF">
            <w:pPr>
              <w:jc w:val="right"/>
              <w:rPr>
                <w:sz w:val="20"/>
                <w:szCs w:val="20"/>
              </w:rPr>
            </w:pPr>
            <w:r>
              <w:rPr>
                <w:sz w:val="20"/>
                <w:szCs w:val="20"/>
              </w:rPr>
              <w:t>17.</w:t>
            </w:r>
            <w:r w:rsidRPr="00A94F5C">
              <w:rPr>
                <w:sz w:val="20"/>
                <w:szCs w:val="20"/>
              </w:rPr>
              <w:t>300,00 zł</w:t>
            </w:r>
          </w:p>
        </w:tc>
        <w:tc>
          <w:tcPr>
            <w:tcW w:w="935"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Pr>
                <w:sz w:val="18"/>
                <w:szCs w:val="18"/>
              </w:rPr>
              <w:t>---</w:t>
            </w:r>
          </w:p>
        </w:tc>
        <w:tc>
          <w:tcPr>
            <w:tcW w:w="10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 xml:space="preserve">Cegła </w:t>
            </w:r>
          </w:p>
        </w:tc>
        <w:tc>
          <w:tcPr>
            <w:tcW w:w="1300" w:type="dxa"/>
            <w:gridSpan w:val="2"/>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w:t>
            </w:r>
          </w:p>
        </w:tc>
        <w:tc>
          <w:tcPr>
            <w:tcW w:w="1280"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 xml:space="preserve">Beton </w:t>
            </w:r>
          </w:p>
        </w:tc>
        <w:tc>
          <w:tcPr>
            <w:tcW w:w="1156" w:type="dxa"/>
            <w:tcBorders>
              <w:top w:val="nil"/>
              <w:left w:val="single" w:sz="4" w:space="0" w:color="auto"/>
              <w:bottom w:val="single" w:sz="4" w:space="0" w:color="auto"/>
              <w:right w:val="double" w:sz="6" w:space="0" w:color="auto"/>
            </w:tcBorders>
            <w:vAlign w:val="center"/>
          </w:tcPr>
          <w:p w:rsidR="00DB2317" w:rsidRDefault="00DB2317" w:rsidP="00AA21EF">
            <w:pPr>
              <w:jc w:val="center"/>
              <w:rPr>
                <w:sz w:val="18"/>
                <w:szCs w:val="18"/>
              </w:rPr>
            </w:pPr>
            <w:r>
              <w:rPr>
                <w:sz w:val="18"/>
                <w:szCs w:val="18"/>
              </w:rPr>
              <w:t xml:space="preserve">Papa </w:t>
            </w:r>
          </w:p>
        </w:tc>
      </w:tr>
      <w:tr w:rsidR="00DB2317" w:rsidTr="00BB50B6">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jc w:val="right"/>
              <w:rPr>
                <w:sz w:val="18"/>
                <w:szCs w:val="18"/>
              </w:rPr>
            </w:pPr>
            <w:r w:rsidRPr="00A94F5C">
              <w:rPr>
                <w:sz w:val="18"/>
                <w:szCs w:val="18"/>
              </w:rPr>
              <w:t>7.</w:t>
            </w:r>
          </w:p>
        </w:tc>
        <w:tc>
          <w:tcPr>
            <w:tcW w:w="3104" w:type="dxa"/>
            <w:tcBorders>
              <w:top w:val="nil"/>
              <w:left w:val="nil"/>
              <w:bottom w:val="single" w:sz="4" w:space="0" w:color="auto"/>
              <w:right w:val="single" w:sz="4" w:space="0" w:color="auto"/>
            </w:tcBorders>
            <w:noWrap/>
            <w:vAlign w:val="center"/>
          </w:tcPr>
          <w:p w:rsidR="00DB2317" w:rsidRPr="00A94F5C" w:rsidRDefault="00DB2317" w:rsidP="00AA21EF">
            <w:pPr>
              <w:rPr>
                <w:sz w:val="20"/>
                <w:szCs w:val="20"/>
              </w:rPr>
            </w:pPr>
            <w:r w:rsidRPr="00A94F5C">
              <w:rPr>
                <w:sz w:val="20"/>
                <w:szCs w:val="20"/>
              </w:rPr>
              <w:t>Wiata stalowa</w:t>
            </w:r>
          </w:p>
        </w:tc>
        <w:tc>
          <w:tcPr>
            <w:tcW w:w="1559" w:type="dxa"/>
            <w:tcBorders>
              <w:top w:val="nil"/>
              <w:left w:val="nil"/>
              <w:bottom w:val="single" w:sz="4" w:space="0" w:color="auto"/>
              <w:right w:val="single" w:sz="4" w:space="0" w:color="auto"/>
            </w:tcBorders>
            <w:noWrap/>
            <w:vAlign w:val="center"/>
          </w:tcPr>
          <w:p w:rsidR="00DB2317" w:rsidRPr="00A94F5C" w:rsidRDefault="00DB2317" w:rsidP="00AA21EF">
            <w:pPr>
              <w:jc w:val="right"/>
              <w:rPr>
                <w:sz w:val="20"/>
                <w:szCs w:val="20"/>
              </w:rPr>
            </w:pPr>
            <w:r>
              <w:rPr>
                <w:sz w:val="20"/>
                <w:szCs w:val="20"/>
              </w:rPr>
              <w:t>43.</w:t>
            </w:r>
            <w:r w:rsidRPr="00A94F5C">
              <w:rPr>
                <w:sz w:val="20"/>
                <w:szCs w:val="20"/>
              </w:rPr>
              <w:t>240,00 zł</w:t>
            </w:r>
          </w:p>
        </w:tc>
        <w:tc>
          <w:tcPr>
            <w:tcW w:w="935"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1985</w:t>
            </w:r>
          </w:p>
        </w:tc>
        <w:tc>
          <w:tcPr>
            <w:tcW w:w="1080"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Blacha</w:t>
            </w:r>
            <w:r>
              <w:rPr>
                <w:sz w:val="18"/>
                <w:szCs w:val="18"/>
              </w:rPr>
              <w:t xml:space="preserve"> </w:t>
            </w:r>
          </w:p>
        </w:tc>
        <w:tc>
          <w:tcPr>
            <w:tcW w:w="1300" w:type="dxa"/>
            <w:gridSpan w:val="2"/>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280"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156" w:type="dxa"/>
            <w:tcBorders>
              <w:top w:val="nil"/>
              <w:left w:val="single" w:sz="4" w:space="0" w:color="auto"/>
              <w:bottom w:val="single" w:sz="4" w:space="0" w:color="auto"/>
              <w:right w:val="double" w:sz="6" w:space="0" w:color="auto"/>
            </w:tcBorders>
            <w:vAlign w:val="center"/>
          </w:tcPr>
          <w:p w:rsidR="00DB2317" w:rsidRPr="00BB50B6" w:rsidRDefault="00DB2317" w:rsidP="00AA21EF">
            <w:pPr>
              <w:jc w:val="center"/>
              <w:rPr>
                <w:sz w:val="18"/>
                <w:szCs w:val="18"/>
              </w:rPr>
            </w:pPr>
            <w:r w:rsidRPr="00BB50B6">
              <w:rPr>
                <w:sz w:val="18"/>
                <w:szCs w:val="18"/>
              </w:rPr>
              <w:t>Blacha</w:t>
            </w:r>
            <w:r>
              <w:rPr>
                <w:sz w:val="18"/>
                <w:szCs w:val="18"/>
              </w:rPr>
              <w:t xml:space="preserve"> </w:t>
            </w:r>
          </w:p>
        </w:tc>
      </w:tr>
      <w:tr w:rsidR="00DB2317" w:rsidTr="00BB50B6">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jc w:val="right"/>
              <w:rPr>
                <w:sz w:val="18"/>
                <w:szCs w:val="18"/>
              </w:rPr>
            </w:pPr>
            <w:r w:rsidRPr="00A94F5C">
              <w:rPr>
                <w:sz w:val="18"/>
                <w:szCs w:val="18"/>
              </w:rPr>
              <w:t>8.</w:t>
            </w:r>
          </w:p>
        </w:tc>
        <w:tc>
          <w:tcPr>
            <w:tcW w:w="3104" w:type="dxa"/>
            <w:tcBorders>
              <w:top w:val="nil"/>
              <w:left w:val="nil"/>
              <w:bottom w:val="single" w:sz="4" w:space="0" w:color="auto"/>
              <w:right w:val="single" w:sz="4" w:space="0" w:color="auto"/>
            </w:tcBorders>
            <w:noWrap/>
            <w:vAlign w:val="center"/>
          </w:tcPr>
          <w:p w:rsidR="00DB2317" w:rsidRPr="00A94F5C" w:rsidRDefault="00DB2317" w:rsidP="00AA21EF">
            <w:pPr>
              <w:rPr>
                <w:sz w:val="20"/>
                <w:szCs w:val="20"/>
              </w:rPr>
            </w:pPr>
            <w:r w:rsidRPr="00A94F5C">
              <w:rPr>
                <w:sz w:val="20"/>
                <w:szCs w:val="20"/>
              </w:rPr>
              <w:t>Wiata stalowa</w:t>
            </w:r>
          </w:p>
        </w:tc>
        <w:tc>
          <w:tcPr>
            <w:tcW w:w="1559" w:type="dxa"/>
            <w:tcBorders>
              <w:top w:val="nil"/>
              <w:left w:val="nil"/>
              <w:bottom w:val="single" w:sz="4" w:space="0" w:color="auto"/>
              <w:right w:val="single" w:sz="4" w:space="0" w:color="auto"/>
            </w:tcBorders>
            <w:noWrap/>
            <w:vAlign w:val="center"/>
          </w:tcPr>
          <w:p w:rsidR="00DB2317" w:rsidRPr="00A94F5C" w:rsidRDefault="00DB2317" w:rsidP="00AA21EF">
            <w:pPr>
              <w:jc w:val="right"/>
              <w:rPr>
                <w:sz w:val="20"/>
                <w:szCs w:val="20"/>
              </w:rPr>
            </w:pPr>
            <w:r>
              <w:rPr>
                <w:sz w:val="20"/>
                <w:szCs w:val="20"/>
              </w:rPr>
              <w:t>371.</w:t>
            </w:r>
            <w:r w:rsidRPr="00A94F5C">
              <w:rPr>
                <w:sz w:val="20"/>
                <w:szCs w:val="20"/>
              </w:rPr>
              <w:t>500,00 zł</w:t>
            </w:r>
          </w:p>
        </w:tc>
        <w:tc>
          <w:tcPr>
            <w:tcW w:w="935"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080"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Słupy stalowe</w:t>
            </w:r>
          </w:p>
        </w:tc>
        <w:tc>
          <w:tcPr>
            <w:tcW w:w="1300" w:type="dxa"/>
            <w:gridSpan w:val="2"/>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280"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156" w:type="dxa"/>
            <w:tcBorders>
              <w:top w:val="nil"/>
              <w:left w:val="single" w:sz="4" w:space="0" w:color="auto"/>
              <w:bottom w:val="single" w:sz="4" w:space="0" w:color="auto"/>
              <w:right w:val="double" w:sz="6" w:space="0" w:color="auto"/>
            </w:tcBorders>
            <w:vAlign w:val="center"/>
          </w:tcPr>
          <w:p w:rsidR="00DB2317" w:rsidRPr="00BB50B6" w:rsidRDefault="00DB2317" w:rsidP="00AA21EF">
            <w:pPr>
              <w:jc w:val="center"/>
              <w:rPr>
                <w:sz w:val="18"/>
                <w:szCs w:val="18"/>
              </w:rPr>
            </w:pPr>
            <w:r w:rsidRPr="00BB50B6">
              <w:rPr>
                <w:sz w:val="18"/>
                <w:szCs w:val="18"/>
              </w:rPr>
              <w:t>Blacha</w:t>
            </w:r>
          </w:p>
        </w:tc>
      </w:tr>
      <w:tr w:rsidR="00DB2317" w:rsidTr="00BB50B6">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jc w:val="right"/>
              <w:rPr>
                <w:sz w:val="18"/>
                <w:szCs w:val="18"/>
              </w:rPr>
            </w:pPr>
            <w:r w:rsidRPr="00A94F5C">
              <w:rPr>
                <w:sz w:val="18"/>
                <w:szCs w:val="18"/>
              </w:rPr>
              <w:t>9.</w:t>
            </w:r>
          </w:p>
        </w:tc>
        <w:tc>
          <w:tcPr>
            <w:tcW w:w="3104" w:type="dxa"/>
            <w:tcBorders>
              <w:top w:val="nil"/>
              <w:left w:val="nil"/>
              <w:bottom w:val="single" w:sz="4" w:space="0" w:color="auto"/>
              <w:right w:val="single" w:sz="4" w:space="0" w:color="auto"/>
            </w:tcBorders>
            <w:noWrap/>
            <w:vAlign w:val="center"/>
          </w:tcPr>
          <w:p w:rsidR="00DB2317" w:rsidRPr="00A94F5C" w:rsidRDefault="00DB2317" w:rsidP="00AA21EF">
            <w:pPr>
              <w:rPr>
                <w:sz w:val="20"/>
                <w:szCs w:val="20"/>
              </w:rPr>
            </w:pPr>
            <w:r w:rsidRPr="00A94F5C">
              <w:rPr>
                <w:sz w:val="20"/>
                <w:szCs w:val="20"/>
              </w:rPr>
              <w:t>Budynek magazynowy</w:t>
            </w:r>
          </w:p>
        </w:tc>
        <w:tc>
          <w:tcPr>
            <w:tcW w:w="1559" w:type="dxa"/>
            <w:tcBorders>
              <w:top w:val="nil"/>
              <w:left w:val="nil"/>
              <w:bottom w:val="single" w:sz="4" w:space="0" w:color="auto"/>
              <w:right w:val="single" w:sz="4" w:space="0" w:color="auto"/>
            </w:tcBorders>
            <w:noWrap/>
            <w:vAlign w:val="center"/>
          </w:tcPr>
          <w:p w:rsidR="00DB2317" w:rsidRPr="00A94F5C" w:rsidRDefault="00DB2317" w:rsidP="00AA21EF">
            <w:pPr>
              <w:jc w:val="right"/>
              <w:rPr>
                <w:sz w:val="20"/>
                <w:szCs w:val="20"/>
              </w:rPr>
            </w:pPr>
            <w:r>
              <w:rPr>
                <w:sz w:val="20"/>
                <w:szCs w:val="20"/>
              </w:rPr>
              <w:t>263.</w:t>
            </w:r>
            <w:r w:rsidRPr="00A94F5C">
              <w:rPr>
                <w:sz w:val="20"/>
                <w:szCs w:val="20"/>
              </w:rPr>
              <w:t>000,00 zł</w:t>
            </w:r>
          </w:p>
        </w:tc>
        <w:tc>
          <w:tcPr>
            <w:tcW w:w="935"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080"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suporex</w:t>
            </w:r>
          </w:p>
        </w:tc>
        <w:tc>
          <w:tcPr>
            <w:tcW w:w="1300" w:type="dxa"/>
            <w:gridSpan w:val="2"/>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280"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beton</w:t>
            </w:r>
          </w:p>
        </w:tc>
        <w:tc>
          <w:tcPr>
            <w:tcW w:w="1156" w:type="dxa"/>
            <w:tcBorders>
              <w:top w:val="nil"/>
              <w:left w:val="single" w:sz="4" w:space="0" w:color="auto"/>
              <w:bottom w:val="single" w:sz="4" w:space="0" w:color="auto"/>
              <w:right w:val="double" w:sz="6" w:space="0" w:color="auto"/>
            </w:tcBorders>
            <w:vAlign w:val="center"/>
          </w:tcPr>
          <w:p w:rsidR="00DB2317" w:rsidRPr="00BB50B6" w:rsidRDefault="00DB2317" w:rsidP="00AA21EF">
            <w:pPr>
              <w:jc w:val="center"/>
              <w:rPr>
                <w:sz w:val="18"/>
                <w:szCs w:val="18"/>
              </w:rPr>
            </w:pPr>
            <w:r w:rsidRPr="00BB50B6">
              <w:rPr>
                <w:sz w:val="18"/>
                <w:szCs w:val="18"/>
              </w:rPr>
              <w:t>B</w:t>
            </w:r>
            <w:r>
              <w:rPr>
                <w:sz w:val="18"/>
                <w:szCs w:val="18"/>
              </w:rPr>
              <w:t>l</w:t>
            </w:r>
            <w:r w:rsidRPr="00BB50B6">
              <w:rPr>
                <w:sz w:val="18"/>
                <w:szCs w:val="18"/>
              </w:rPr>
              <w:t>acha</w:t>
            </w:r>
            <w:r>
              <w:rPr>
                <w:sz w:val="18"/>
                <w:szCs w:val="18"/>
              </w:rPr>
              <w:t xml:space="preserve"> </w:t>
            </w:r>
          </w:p>
        </w:tc>
      </w:tr>
      <w:tr w:rsidR="00DB2317" w:rsidTr="00BB50B6">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jc w:val="right"/>
              <w:rPr>
                <w:sz w:val="18"/>
                <w:szCs w:val="18"/>
              </w:rPr>
            </w:pPr>
            <w:r w:rsidRPr="00A94F5C">
              <w:rPr>
                <w:sz w:val="18"/>
                <w:szCs w:val="18"/>
              </w:rPr>
              <w:t>10.</w:t>
            </w:r>
          </w:p>
        </w:tc>
        <w:tc>
          <w:tcPr>
            <w:tcW w:w="3104" w:type="dxa"/>
            <w:tcBorders>
              <w:top w:val="nil"/>
              <w:left w:val="nil"/>
              <w:bottom w:val="single" w:sz="4" w:space="0" w:color="auto"/>
              <w:right w:val="single" w:sz="4" w:space="0" w:color="auto"/>
            </w:tcBorders>
            <w:noWrap/>
            <w:vAlign w:val="center"/>
          </w:tcPr>
          <w:p w:rsidR="00DB2317" w:rsidRPr="00A94F5C" w:rsidRDefault="00DB2317" w:rsidP="00AA21EF">
            <w:pPr>
              <w:rPr>
                <w:sz w:val="20"/>
                <w:szCs w:val="20"/>
              </w:rPr>
            </w:pPr>
            <w:r w:rsidRPr="00A94F5C">
              <w:rPr>
                <w:sz w:val="20"/>
                <w:szCs w:val="20"/>
              </w:rPr>
              <w:t xml:space="preserve">Ogrodzenie </w:t>
            </w:r>
          </w:p>
        </w:tc>
        <w:tc>
          <w:tcPr>
            <w:tcW w:w="1559" w:type="dxa"/>
            <w:tcBorders>
              <w:top w:val="nil"/>
              <w:left w:val="nil"/>
              <w:bottom w:val="single" w:sz="4" w:space="0" w:color="auto"/>
              <w:right w:val="single" w:sz="4" w:space="0" w:color="auto"/>
            </w:tcBorders>
            <w:noWrap/>
            <w:vAlign w:val="center"/>
          </w:tcPr>
          <w:p w:rsidR="00DB2317" w:rsidRPr="00A94F5C" w:rsidRDefault="00DB2317" w:rsidP="00AA21EF">
            <w:pPr>
              <w:jc w:val="right"/>
              <w:rPr>
                <w:sz w:val="20"/>
                <w:szCs w:val="20"/>
              </w:rPr>
            </w:pPr>
            <w:r>
              <w:rPr>
                <w:sz w:val="20"/>
                <w:szCs w:val="20"/>
              </w:rPr>
              <w:t>45.</w:t>
            </w:r>
            <w:r w:rsidRPr="00A94F5C">
              <w:rPr>
                <w:sz w:val="20"/>
                <w:szCs w:val="20"/>
              </w:rPr>
              <w:t>094,30 zł</w:t>
            </w:r>
          </w:p>
        </w:tc>
        <w:tc>
          <w:tcPr>
            <w:tcW w:w="935"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2002</w:t>
            </w:r>
          </w:p>
        </w:tc>
        <w:tc>
          <w:tcPr>
            <w:tcW w:w="4816" w:type="dxa"/>
            <w:gridSpan w:val="5"/>
            <w:tcBorders>
              <w:top w:val="nil"/>
              <w:left w:val="single" w:sz="4" w:space="0" w:color="auto"/>
              <w:bottom w:val="single" w:sz="4" w:space="0" w:color="auto"/>
              <w:right w:val="double" w:sz="6" w:space="0" w:color="auto"/>
            </w:tcBorders>
            <w:vAlign w:val="center"/>
          </w:tcPr>
          <w:p w:rsidR="00DB2317" w:rsidRPr="00BB50B6" w:rsidRDefault="00DB2317" w:rsidP="00AA21EF">
            <w:pPr>
              <w:jc w:val="center"/>
              <w:rPr>
                <w:sz w:val="18"/>
                <w:szCs w:val="18"/>
              </w:rPr>
            </w:pPr>
            <w:r w:rsidRPr="00BB50B6">
              <w:rPr>
                <w:sz w:val="18"/>
                <w:szCs w:val="18"/>
              </w:rPr>
              <w:t xml:space="preserve">Przęsła metalowe na podmurówce </w:t>
            </w:r>
          </w:p>
        </w:tc>
      </w:tr>
      <w:tr w:rsidR="00DB2317" w:rsidTr="00BB50B6">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jc w:val="right"/>
              <w:rPr>
                <w:sz w:val="18"/>
                <w:szCs w:val="18"/>
              </w:rPr>
            </w:pPr>
            <w:r w:rsidRPr="00A94F5C">
              <w:rPr>
                <w:sz w:val="18"/>
                <w:szCs w:val="18"/>
              </w:rPr>
              <w:t xml:space="preserve">11. </w:t>
            </w:r>
          </w:p>
        </w:tc>
        <w:tc>
          <w:tcPr>
            <w:tcW w:w="3104" w:type="dxa"/>
            <w:tcBorders>
              <w:top w:val="nil"/>
              <w:left w:val="nil"/>
              <w:bottom w:val="single" w:sz="4" w:space="0" w:color="auto"/>
              <w:right w:val="single" w:sz="4" w:space="0" w:color="auto"/>
            </w:tcBorders>
            <w:noWrap/>
            <w:vAlign w:val="center"/>
          </w:tcPr>
          <w:p w:rsidR="00DB2317" w:rsidRPr="00A94F5C" w:rsidRDefault="00DB2317" w:rsidP="00AA21EF">
            <w:pPr>
              <w:rPr>
                <w:sz w:val="20"/>
                <w:szCs w:val="20"/>
              </w:rPr>
            </w:pPr>
            <w:r w:rsidRPr="00A94F5C">
              <w:rPr>
                <w:sz w:val="20"/>
                <w:szCs w:val="20"/>
              </w:rPr>
              <w:t>Wiaty przystankowe</w:t>
            </w:r>
          </w:p>
        </w:tc>
        <w:tc>
          <w:tcPr>
            <w:tcW w:w="1559" w:type="dxa"/>
            <w:tcBorders>
              <w:top w:val="nil"/>
              <w:left w:val="nil"/>
              <w:bottom w:val="single" w:sz="4" w:space="0" w:color="auto"/>
              <w:right w:val="single" w:sz="4" w:space="0" w:color="auto"/>
            </w:tcBorders>
            <w:noWrap/>
            <w:vAlign w:val="center"/>
          </w:tcPr>
          <w:p w:rsidR="00DB2317" w:rsidRPr="00A94F5C" w:rsidRDefault="00DB2317" w:rsidP="00AA21EF">
            <w:pPr>
              <w:jc w:val="right"/>
              <w:rPr>
                <w:sz w:val="20"/>
                <w:szCs w:val="20"/>
              </w:rPr>
            </w:pPr>
            <w:r>
              <w:rPr>
                <w:sz w:val="20"/>
                <w:szCs w:val="20"/>
              </w:rPr>
              <w:t>115.</w:t>
            </w:r>
            <w:r w:rsidRPr="00A94F5C">
              <w:rPr>
                <w:sz w:val="20"/>
                <w:szCs w:val="20"/>
              </w:rPr>
              <w:t>437,24 zł</w:t>
            </w:r>
          </w:p>
        </w:tc>
        <w:tc>
          <w:tcPr>
            <w:tcW w:w="935"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2001</w:t>
            </w:r>
          </w:p>
        </w:tc>
        <w:tc>
          <w:tcPr>
            <w:tcW w:w="1080"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Blacha</w:t>
            </w:r>
            <w:r>
              <w:rPr>
                <w:sz w:val="18"/>
                <w:szCs w:val="18"/>
              </w:rPr>
              <w:t xml:space="preserve"> </w:t>
            </w:r>
          </w:p>
        </w:tc>
        <w:tc>
          <w:tcPr>
            <w:tcW w:w="1290"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290" w:type="dxa"/>
            <w:gridSpan w:val="2"/>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156" w:type="dxa"/>
            <w:tcBorders>
              <w:top w:val="nil"/>
              <w:left w:val="single" w:sz="4" w:space="0" w:color="auto"/>
              <w:bottom w:val="single" w:sz="4" w:space="0" w:color="auto"/>
              <w:right w:val="double" w:sz="6" w:space="0" w:color="auto"/>
            </w:tcBorders>
            <w:vAlign w:val="center"/>
          </w:tcPr>
          <w:p w:rsidR="00DB2317" w:rsidRPr="00BB50B6" w:rsidRDefault="00DB2317" w:rsidP="00AA21EF">
            <w:pPr>
              <w:jc w:val="center"/>
              <w:rPr>
                <w:sz w:val="18"/>
                <w:szCs w:val="18"/>
              </w:rPr>
            </w:pPr>
            <w:r w:rsidRPr="00BB50B6">
              <w:rPr>
                <w:sz w:val="18"/>
                <w:szCs w:val="18"/>
              </w:rPr>
              <w:t>Blacha</w:t>
            </w:r>
            <w:r>
              <w:rPr>
                <w:sz w:val="18"/>
                <w:szCs w:val="18"/>
              </w:rPr>
              <w:t xml:space="preserve"> </w:t>
            </w:r>
          </w:p>
        </w:tc>
      </w:tr>
      <w:tr w:rsidR="00DB2317" w:rsidTr="00F735BA">
        <w:trPr>
          <w:trHeight w:val="315"/>
        </w:trPr>
        <w:tc>
          <w:tcPr>
            <w:tcW w:w="441" w:type="dxa"/>
            <w:tcBorders>
              <w:top w:val="nil"/>
              <w:left w:val="double" w:sz="6" w:space="0" w:color="auto"/>
              <w:bottom w:val="single" w:sz="4" w:space="0" w:color="auto"/>
              <w:right w:val="single" w:sz="4" w:space="0" w:color="auto"/>
            </w:tcBorders>
            <w:noWrap/>
            <w:vAlign w:val="center"/>
          </w:tcPr>
          <w:p w:rsidR="00DB2317" w:rsidRDefault="00DB2317" w:rsidP="00AA21EF">
            <w:pPr>
              <w:jc w:val="right"/>
              <w:rPr>
                <w:sz w:val="18"/>
                <w:szCs w:val="18"/>
              </w:rPr>
            </w:pPr>
            <w:r>
              <w:rPr>
                <w:sz w:val="18"/>
                <w:szCs w:val="18"/>
              </w:rPr>
              <w:t xml:space="preserve">12. </w:t>
            </w:r>
          </w:p>
        </w:tc>
        <w:tc>
          <w:tcPr>
            <w:tcW w:w="3104" w:type="dxa"/>
            <w:tcBorders>
              <w:top w:val="nil"/>
              <w:left w:val="nil"/>
              <w:bottom w:val="single" w:sz="4" w:space="0" w:color="auto"/>
              <w:right w:val="single" w:sz="4" w:space="0" w:color="auto"/>
            </w:tcBorders>
            <w:noWrap/>
            <w:vAlign w:val="center"/>
          </w:tcPr>
          <w:p w:rsidR="00DB2317" w:rsidRDefault="00DB2317" w:rsidP="00AA21EF">
            <w:pPr>
              <w:rPr>
                <w:sz w:val="20"/>
                <w:szCs w:val="20"/>
              </w:rPr>
            </w:pPr>
            <w:r>
              <w:rPr>
                <w:sz w:val="20"/>
                <w:szCs w:val="20"/>
              </w:rPr>
              <w:t>Wyposażenie, maszyny i urządzenia</w:t>
            </w:r>
          </w:p>
        </w:tc>
        <w:tc>
          <w:tcPr>
            <w:tcW w:w="1559" w:type="dxa"/>
            <w:tcBorders>
              <w:top w:val="nil"/>
              <w:left w:val="nil"/>
              <w:bottom w:val="single" w:sz="4" w:space="0" w:color="auto"/>
              <w:right w:val="single" w:sz="4" w:space="0" w:color="auto"/>
            </w:tcBorders>
            <w:noWrap/>
            <w:vAlign w:val="center"/>
          </w:tcPr>
          <w:p w:rsidR="00DB2317" w:rsidRDefault="00DB2317" w:rsidP="00AA21EF">
            <w:pPr>
              <w:jc w:val="right"/>
              <w:rPr>
                <w:sz w:val="20"/>
                <w:szCs w:val="20"/>
              </w:rPr>
            </w:pPr>
            <w:r>
              <w:rPr>
                <w:sz w:val="20"/>
                <w:szCs w:val="20"/>
              </w:rPr>
              <w:t>274.831,89 zł</w:t>
            </w:r>
          </w:p>
        </w:tc>
        <w:tc>
          <w:tcPr>
            <w:tcW w:w="935"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080"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290" w:type="dxa"/>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290" w:type="dxa"/>
            <w:gridSpan w:val="2"/>
            <w:tcBorders>
              <w:top w:val="nil"/>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sidRPr="00BB50B6">
              <w:rPr>
                <w:sz w:val="18"/>
                <w:szCs w:val="18"/>
              </w:rPr>
              <w:t>---</w:t>
            </w:r>
          </w:p>
        </w:tc>
        <w:tc>
          <w:tcPr>
            <w:tcW w:w="1156" w:type="dxa"/>
            <w:tcBorders>
              <w:top w:val="nil"/>
              <w:left w:val="single" w:sz="4" w:space="0" w:color="auto"/>
              <w:bottom w:val="single" w:sz="4" w:space="0" w:color="auto"/>
              <w:right w:val="double" w:sz="6" w:space="0" w:color="auto"/>
            </w:tcBorders>
            <w:vAlign w:val="center"/>
          </w:tcPr>
          <w:p w:rsidR="00DB2317" w:rsidRPr="00BB50B6" w:rsidRDefault="00DB2317" w:rsidP="00AA21EF">
            <w:pPr>
              <w:jc w:val="center"/>
              <w:rPr>
                <w:sz w:val="18"/>
                <w:szCs w:val="18"/>
              </w:rPr>
            </w:pPr>
            <w:r w:rsidRPr="00BB50B6">
              <w:rPr>
                <w:sz w:val="18"/>
                <w:szCs w:val="18"/>
              </w:rPr>
              <w:t>---</w:t>
            </w:r>
          </w:p>
        </w:tc>
      </w:tr>
      <w:tr w:rsidR="00DB2317" w:rsidTr="00F735BA">
        <w:trPr>
          <w:trHeight w:val="315"/>
        </w:trPr>
        <w:tc>
          <w:tcPr>
            <w:tcW w:w="441" w:type="dxa"/>
            <w:tcBorders>
              <w:top w:val="single" w:sz="4" w:space="0" w:color="auto"/>
              <w:left w:val="double" w:sz="6" w:space="0" w:color="auto"/>
              <w:bottom w:val="single" w:sz="4" w:space="0" w:color="auto"/>
              <w:right w:val="single" w:sz="4" w:space="0" w:color="auto"/>
            </w:tcBorders>
            <w:noWrap/>
            <w:vAlign w:val="center"/>
          </w:tcPr>
          <w:p w:rsidR="00DB2317" w:rsidRDefault="00DB2317" w:rsidP="00AA21EF">
            <w:pPr>
              <w:jc w:val="right"/>
              <w:rPr>
                <w:sz w:val="18"/>
                <w:szCs w:val="18"/>
              </w:rPr>
            </w:pPr>
            <w:r>
              <w:rPr>
                <w:sz w:val="18"/>
                <w:szCs w:val="18"/>
              </w:rPr>
              <w:t>13.</w:t>
            </w:r>
          </w:p>
        </w:tc>
        <w:tc>
          <w:tcPr>
            <w:tcW w:w="3104" w:type="dxa"/>
            <w:tcBorders>
              <w:top w:val="single" w:sz="4" w:space="0" w:color="auto"/>
              <w:left w:val="nil"/>
              <w:bottom w:val="single" w:sz="4" w:space="0" w:color="auto"/>
              <w:right w:val="single" w:sz="4" w:space="0" w:color="auto"/>
            </w:tcBorders>
            <w:noWrap/>
            <w:vAlign w:val="center"/>
          </w:tcPr>
          <w:p w:rsidR="00DB2317" w:rsidRPr="003944D6" w:rsidRDefault="00DB2317" w:rsidP="00AA21EF">
            <w:pPr>
              <w:rPr>
                <w:b/>
                <w:sz w:val="20"/>
                <w:szCs w:val="20"/>
              </w:rPr>
            </w:pPr>
            <w:r w:rsidRPr="003944D6">
              <w:rPr>
                <w:sz w:val="20"/>
                <w:szCs w:val="20"/>
              </w:rPr>
              <w:t>Budowle – drogi, mosty, drogi wewnętrzne, pozostałe budowle</w:t>
            </w:r>
            <w:r w:rsidRPr="003944D6">
              <w:rPr>
                <w:b/>
                <w:sz w:val="20"/>
                <w:szCs w:val="20"/>
              </w:rPr>
              <w:t xml:space="preserve"> systemem pierwszego ryzyka </w:t>
            </w:r>
          </w:p>
        </w:tc>
        <w:tc>
          <w:tcPr>
            <w:tcW w:w="1559" w:type="dxa"/>
            <w:tcBorders>
              <w:top w:val="single" w:sz="4" w:space="0" w:color="auto"/>
              <w:left w:val="nil"/>
              <w:bottom w:val="single" w:sz="4" w:space="0" w:color="auto"/>
              <w:right w:val="single" w:sz="4" w:space="0" w:color="auto"/>
            </w:tcBorders>
            <w:noWrap/>
            <w:vAlign w:val="center"/>
          </w:tcPr>
          <w:p w:rsidR="00DB2317" w:rsidRDefault="00DB2317" w:rsidP="00AA21EF">
            <w:pPr>
              <w:jc w:val="right"/>
              <w:rPr>
                <w:sz w:val="20"/>
                <w:szCs w:val="20"/>
              </w:rPr>
            </w:pPr>
            <w:r>
              <w:rPr>
                <w:sz w:val="20"/>
                <w:szCs w:val="20"/>
              </w:rPr>
              <w:t>200.000,00 zł</w:t>
            </w:r>
          </w:p>
        </w:tc>
        <w:tc>
          <w:tcPr>
            <w:tcW w:w="935" w:type="dxa"/>
            <w:tcBorders>
              <w:top w:val="single" w:sz="4" w:space="0" w:color="auto"/>
              <w:left w:val="single" w:sz="4" w:space="0" w:color="auto"/>
              <w:bottom w:val="single" w:sz="4" w:space="0" w:color="auto"/>
              <w:right w:val="single" w:sz="4" w:space="0" w:color="auto"/>
            </w:tcBorders>
            <w:vAlign w:val="center"/>
          </w:tcPr>
          <w:p w:rsidR="00DB2317" w:rsidRPr="00BB50B6" w:rsidRDefault="00DB2317" w:rsidP="00AA21EF">
            <w:pPr>
              <w:jc w:val="center"/>
              <w:rPr>
                <w:sz w:val="18"/>
                <w:szCs w:val="18"/>
              </w:rPr>
            </w:pPr>
            <w:r>
              <w:rPr>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DB2317" w:rsidRPr="00BB50B6" w:rsidRDefault="00DB2317" w:rsidP="00B81194">
            <w:pPr>
              <w:jc w:val="center"/>
              <w:rPr>
                <w:sz w:val="18"/>
                <w:szCs w:val="18"/>
              </w:rPr>
            </w:pPr>
            <w:r w:rsidRPr="00BB50B6">
              <w:rPr>
                <w:sz w:val="18"/>
                <w:szCs w:val="18"/>
              </w:rPr>
              <w:t>---</w:t>
            </w:r>
          </w:p>
        </w:tc>
        <w:tc>
          <w:tcPr>
            <w:tcW w:w="1290" w:type="dxa"/>
            <w:tcBorders>
              <w:top w:val="single" w:sz="4" w:space="0" w:color="auto"/>
              <w:left w:val="single" w:sz="4" w:space="0" w:color="auto"/>
              <w:bottom w:val="single" w:sz="4" w:space="0" w:color="auto"/>
              <w:right w:val="single" w:sz="4" w:space="0" w:color="auto"/>
            </w:tcBorders>
            <w:vAlign w:val="center"/>
          </w:tcPr>
          <w:p w:rsidR="00DB2317" w:rsidRPr="00BB50B6" w:rsidRDefault="00DB2317" w:rsidP="00B81194">
            <w:pPr>
              <w:jc w:val="center"/>
              <w:rPr>
                <w:sz w:val="18"/>
                <w:szCs w:val="18"/>
              </w:rPr>
            </w:pPr>
            <w:r w:rsidRPr="00BB50B6">
              <w:rPr>
                <w:sz w:val="18"/>
                <w:szCs w:val="18"/>
              </w:rPr>
              <w:t>---</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DB2317" w:rsidRPr="00BB50B6" w:rsidRDefault="00DB2317" w:rsidP="00B81194">
            <w:pPr>
              <w:jc w:val="center"/>
              <w:rPr>
                <w:sz w:val="18"/>
                <w:szCs w:val="18"/>
              </w:rPr>
            </w:pPr>
            <w:r w:rsidRPr="00BB50B6">
              <w:rPr>
                <w:sz w:val="18"/>
                <w:szCs w:val="18"/>
              </w:rPr>
              <w:t>---</w:t>
            </w:r>
          </w:p>
        </w:tc>
        <w:tc>
          <w:tcPr>
            <w:tcW w:w="1156" w:type="dxa"/>
            <w:tcBorders>
              <w:top w:val="single" w:sz="4" w:space="0" w:color="auto"/>
              <w:left w:val="single" w:sz="4" w:space="0" w:color="auto"/>
              <w:bottom w:val="single" w:sz="4" w:space="0" w:color="auto"/>
              <w:right w:val="double" w:sz="6" w:space="0" w:color="auto"/>
            </w:tcBorders>
            <w:vAlign w:val="center"/>
          </w:tcPr>
          <w:p w:rsidR="00DB2317" w:rsidRPr="00BB50B6" w:rsidRDefault="00DB2317" w:rsidP="00B81194">
            <w:pPr>
              <w:jc w:val="center"/>
              <w:rPr>
                <w:sz w:val="18"/>
                <w:szCs w:val="18"/>
              </w:rPr>
            </w:pPr>
            <w:r w:rsidRPr="00BB50B6">
              <w:rPr>
                <w:sz w:val="18"/>
                <w:szCs w:val="18"/>
              </w:rPr>
              <w:t>---</w:t>
            </w:r>
          </w:p>
        </w:tc>
      </w:tr>
    </w:tbl>
    <w:p w:rsidR="00DB2317"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559"/>
        <w:gridCol w:w="935"/>
        <w:gridCol w:w="973"/>
        <w:gridCol w:w="1352"/>
        <w:gridCol w:w="1299"/>
        <w:gridCol w:w="1192"/>
      </w:tblGrid>
      <w:tr w:rsidR="00DB2317" w:rsidRPr="00E03FFA" w:rsidTr="00AA21EF">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E03FFA" w:rsidRDefault="00DB2317" w:rsidP="00AA21EF">
            <w:pPr>
              <w:rPr>
                <w:sz w:val="18"/>
                <w:szCs w:val="18"/>
              </w:rPr>
            </w:pPr>
            <w:r w:rsidRPr="00E03FFA">
              <w:rPr>
                <w:b/>
                <w:bCs/>
                <w:sz w:val="18"/>
                <w:szCs w:val="18"/>
              </w:rPr>
              <w:t>3. Powiatowy Inspektorat Nadzoru Budowlanego</w:t>
            </w:r>
          </w:p>
        </w:tc>
        <w:tc>
          <w:tcPr>
            <w:tcW w:w="2325"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491"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3104" w:type="dxa"/>
            <w:tcBorders>
              <w:top w:val="nil"/>
              <w:left w:val="nil"/>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973"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352"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299"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192"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Wyposażenie, maszyny i urządzenia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37.783,35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973"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52"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9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92"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bl>
    <w:p w:rsidR="00DB2317" w:rsidRPr="00E03FFA"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559"/>
        <w:gridCol w:w="935"/>
        <w:gridCol w:w="1030"/>
        <w:gridCol w:w="1210"/>
        <w:gridCol w:w="1196"/>
        <w:gridCol w:w="1380"/>
      </w:tblGrid>
      <w:tr w:rsidR="00DB2317" w:rsidRPr="00E03FFA" w:rsidTr="00AA21EF">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E03FFA" w:rsidRDefault="00DB2317" w:rsidP="00AA21EF">
            <w:pPr>
              <w:rPr>
                <w:sz w:val="18"/>
                <w:szCs w:val="18"/>
              </w:rPr>
            </w:pPr>
            <w:r w:rsidRPr="00E03FFA">
              <w:rPr>
                <w:b/>
                <w:bCs/>
                <w:sz w:val="18"/>
                <w:szCs w:val="18"/>
              </w:rPr>
              <w:t>4. Powiatowy Urząd Pracy</w:t>
            </w:r>
          </w:p>
        </w:tc>
        <w:tc>
          <w:tcPr>
            <w:tcW w:w="2240"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576"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3104" w:type="dxa"/>
            <w:tcBorders>
              <w:top w:val="nil"/>
              <w:left w:val="nil"/>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1030"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210"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196"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380"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Wyposażenie, maszyny i urządzenia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135.972,53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03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1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96"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bl>
    <w:p w:rsidR="00DB2317" w:rsidRPr="00E03FFA"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559"/>
        <w:gridCol w:w="935"/>
        <w:gridCol w:w="973"/>
        <w:gridCol w:w="1352"/>
        <w:gridCol w:w="1299"/>
        <w:gridCol w:w="1192"/>
      </w:tblGrid>
      <w:tr w:rsidR="00DB2317" w:rsidRPr="00E03FFA" w:rsidTr="00AA21EF">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E03FFA" w:rsidRDefault="00DB2317" w:rsidP="00AA21EF">
            <w:pPr>
              <w:rPr>
                <w:sz w:val="18"/>
                <w:szCs w:val="18"/>
              </w:rPr>
            </w:pPr>
            <w:r w:rsidRPr="00E03FFA">
              <w:rPr>
                <w:b/>
                <w:bCs/>
                <w:sz w:val="18"/>
                <w:szCs w:val="18"/>
              </w:rPr>
              <w:t>5. Powiatowa Biblioteka Publiczna</w:t>
            </w:r>
          </w:p>
        </w:tc>
        <w:tc>
          <w:tcPr>
            <w:tcW w:w="2325"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491"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3104" w:type="dxa"/>
            <w:tcBorders>
              <w:top w:val="nil"/>
              <w:left w:val="nil"/>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973"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352"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299"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192"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RPr="00E03FFA" w:rsidTr="00963E67">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w:t>
            </w:r>
          </w:p>
        </w:tc>
        <w:tc>
          <w:tcPr>
            <w:tcW w:w="10414" w:type="dxa"/>
            <w:gridSpan w:val="7"/>
            <w:tcBorders>
              <w:top w:val="nil"/>
              <w:left w:val="nil"/>
              <w:bottom w:val="single" w:sz="4" w:space="0" w:color="auto"/>
              <w:right w:val="double" w:sz="6" w:space="0" w:color="auto"/>
            </w:tcBorders>
            <w:noWrap/>
            <w:vAlign w:val="center"/>
          </w:tcPr>
          <w:p w:rsidR="00DB2317" w:rsidRPr="00E03FFA" w:rsidRDefault="00DB2317" w:rsidP="00AA21EF">
            <w:pPr>
              <w:jc w:val="center"/>
              <w:rPr>
                <w:sz w:val="18"/>
                <w:szCs w:val="18"/>
              </w:rPr>
            </w:pPr>
            <w:r w:rsidRPr="00E03FFA">
              <w:rPr>
                <w:sz w:val="18"/>
                <w:szCs w:val="18"/>
              </w:rPr>
              <w:t xml:space="preserve">Jednostka nie wykazała do ubezpieczenia mienia systemem sum stałych </w:t>
            </w:r>
          </w:p>
        </w:tc>
      </w:tr>
    </w:tbl>
    <w:p w:rsidR="00DB2317" w:rsidRPr="00E03FFA"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559"/>
        <w:gridCol w:w="935"/>
        <w:gridCol w:w="939"/>
        <w:gridCol w:w="1239"/>
        <w:gridCol w:w="1258"/>
        <w:gridCol w:w="1380"/>
      </w:tblGrid>
      <w:tr w:rsidR="00DB2317" w:rsidRPr="00E03FFA" w:rsidTr="00105358">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E03FFA" w:rsidRDefault="00DB2317" w:rsidP="00AA21EF">
            <w:pPr>
              <w:rPr>
                <w:sz w:val="18"/>
                <w:szCs w:val="18"/>
              </w:rPr>
            </w:pPr>
            <w:r w:rsidRPr="00E03FFA">
              <w:rPr>
                <w:b/>
                <w:bCs/>
                <w:sz w:val="18"/>
                <w:szCs w:val="18"/>
              </w:rPr>
              <w:t>6. Powiatowe Centrum Pomocy Rodzinie</w:t>
            </w:r>
          </w:p>
        </w:tc>
        <w:tc>
          <w:tcPr>
            <w:tcW w:w="2178"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638"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RPr="00E03FFA" w:rsidTr="00105358">
        <w:trPr>
          <w:trHeight w:val="315"/>
        </w:trPr>
        <w:tc>
          <w:tcPr>
            <w:tcW w:w="441" w:type="dxa"/>
            <w:tcBorders>
              <w:top w:val="nil"/>
              <w:left w:val="double" w:sz="6"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3104" w:type="dxa"/>
            <w:tcBorders>
              <w:top w:val="nil"/>
              <w:left w:val="nil"/>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939"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239"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258"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380"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RPr="00E03FFA" w:rsidTr="00105358">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Budynek  ul. Staszica 9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3.602.115,35 zł</w:t>
            </w:r>
          </w:p>
          <w:p w:rsidR="00DB2317" w:rsidRPr="00E03FFA" w:rsidRDefault="00DB2317" w:rsidP="00AA21EF">
            <w:pPr>
              <w:jc w:val="right"/>
              <w:rPr>
                <w:sz w:val="20"/>
                <w:szCs w:val="20"/>
              </w:rPr>
            </w:pP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1982</w:t>
            </w:r>
          </w:p>
        </w:tc>
        <w:tc>
          <w:tcPr>
            <w:tcW w:w="93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 beton, suporex</w:t>
            </w:r>
          </w:p>
        </w:tc>
        <w:tc>
          <w:tcPr>
            <w:tcW w:w="123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Beton</w:t>
            </w:r>
          </w:p>
        </w:tc>
        <w:tc>
          <w:tcPr>
            <w:tcW w:w="1258"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Beton</w:t>
            </w:r>
          </w:p>
        </w:tc>
        <w:tc>
          <w:tcPr>
            <w:tcW w:w="1380"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Papa termozgrzewalna</w:t>
            </w:r>
          </w:p>
        </w:tc>
      </w:tr>
      <w:tr w:rsidR="00DB2317" w:rsidRPr="00E03FFA" w:rsidTr="00EB51F3">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2.</w:t>
            </w:r>
          </w:p>
        </w:tc>
        <w:tc>
          <w:tcPr>
            <w:tcW w:w="3104" w:type="dxa"/>
            <w:tcBorders>
              <w:top w:val="nil"/>
              <w:left w:val="nil"/>
              <w:bottom w:val="single" w:sz="4" w:space="0" w:color="auto"/>
              <w:right w:val="single" w:sz="4" w:space="0" w:color="auto"/>
            </w:tcBorders>
            <w:noWrap/>
          </w:tcPr>
          <w:p w:rsidR="00DB2317" w:rsidRPr="00E03FFA" w:rsidRDefault="00DB2317" w:rsidP="00EB51F3">
            <w:pPr>
              <w:rPr>
                <w:sz w:val="20"/>
                <w:szCs w:val="20"/>
              </w:rPr>
            </w:pPr>
            <w:r w:rsidRPr="00E03FFA">
              <w:rPr>
                <w:sz w:val="20"/>
                <w:szCs w:val="20"/>
              </w:rPr>
              <w:t>Platforma przychodowa elektryczna dla osób niepełnosprawnych</w:t>
            </w:r>
          </w:p>
        </w:tc>
        <w:tc>
          <w:tcPr>
            <w:tcW w:w="1559" w:type="dxa"/>
            <w:tcBorders>
              <w:top w:val="nil"/>
              <w:left w:val="nil"/>
              <w:bottom w:val="single" w:sz="4" w:space="0" w:color="auto"/>
              <w:right w:val="single" w:sz="4" w:space="0" w:color="auto"/>
            </w:tcBorders>
            <w:noWrap/>
          </w:tcPr>
          <w:p w:rsidR="00DB2317" w:rsidRPr="00E03FFA" w:rsidRDefault="00DB2317" w:rsidP="00EB51F3">
            <w:pPr>
              <w:jc w:val="right"/>
              <w:rPr>
                <w:sz w:val="20"/>
                <w:szCs w:val="20"/>
              </w:rPr>
            </w:pPr>
            <w:r w:rsidRPr="00E03FFA">
              <w:rPr>
                <w:sz w:val="20"/>
                <w:szCs w:val="20"/>
              </w:rPr>
              <w:t>53.874,00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20"/>
                <w:szCs w:val="20"/>
              </w:rPr>
            </w:pPr>
          </w:p>
        </w:tc>
        <w:tc>
          <w:tcPr>
            <w:tcW w:w="93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p>
        </w:tc>
        <w:tc>
          <w:tcPr>
            <w:tcW w:w="123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p>
        </w:tc>
        <w:tc>
          <w:tcPr>
            <w:tcW w:w="1258"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p>
        </w:tc>
        <w:tc>
          <w:tcPr>
            <w:tcW w:w="1380"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p>
        </w:tc>
      </w:tr>
      <w:tr w:rsidR="00DB2317" w:rsidRPr="00E03FFA" w:rsidTr="00105358">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3.</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Wyposażenie, maszyny i urządzenia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129.789,96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93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3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58"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bl>
    <w:p w:rsidR="00DB2317" w:rsidRPr="00E03FFA" w:rsidRDefault="00DB2317" w:rsidP="00BB50B6">
      <w:pPr>
        <w:pStyle w:val="BodyText23"/>
        <w:tabs>
          <w:tab w:val="left" w:pos="284"/>
        </w:tabs>
        <w:rPr>
          <w:b/>
          <w:sz w:val="24"/>
          <w:highlight w:val="red"/>
        </w:rPr>
      </w:pPr>
    </w:p>
    <w:p w:rsidR="00DB2317" w:rsidRPr="00E03FFA"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559"/>
        <w:gridCol w:w="935"/>
        <w:gridCol w:w="973"/>
        <w:gridCol w:w="1352"/>
        <w:gridCol w:w="1299"/>
        <w:gridCol w:w="1192"/>
      </w:tblGrid>
      <w:tr w:rsidR="00DB2317" w:rsidRPr="00E03FFA" w:rsidTr="00AA21EF">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E03FFA" w:rsidRDefault="00DB2317" w:rsidP="00AA21EF">
            <w:pPr>
              <w:rPr>
                <w:sz w:val="18"/>
                <w:szCs w:val="18"/>
              </w:rPr>
            </w:pPr>
            <w:r w:rsidRPr="00E03FFA">
              <w:rPr>
                <w:b/>
                <w:bCs/>
                <w:sz w:val="18"/>
                <w:szCs w:val="18"/>
              </w:rPr>
              <w:t xml:space="preserve">7. Poradnia Psychologiczno </w:t>
            </w:r>
            <w:r>
              <w:rPr>
                <w:b/>
                <w:bCs/>
                <w:sz w:val="18"/>
                <w:szCs w:val="18"/>
              </w:rPr>
              <w:t>–</w:t>
            </w:r>
            <w:r w:rsidRPr="00E03FFA">
              <w:rPr>
                <w:b/>
                <w:bCs/>
                <w:sz w:val="18"/>
                <w:szCs w:val="18"/>
              </w:rPr>
              <w:t xml:space="preserve"> Pedagogiczna</w:t>
            </w:r>
          </w:p>
        </w:tc>
        <w:tc>
          <w:tcPr>
            <w:tcW w:w="2325"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491"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3104" w:type="dxa"/>
            <w:tcBorders>
              <w:top w:val="nil"/>
              <w:left w:val="nil"/>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973"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352"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299"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192"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pStyle w:val="NormalWeb2"/>
              <w:overflowPunct/>
              <w:autoSpaceDE/>
              <w:spacing w:before="0" w:after="0"/>
              <w:rPr>
                <w:sz w:val="20"/>
              </w:rPr>
            </w:pPr>
            <w:r w:rsidRPr="00E03FFA">
              <w:rPr>
                <w:sz w:val="20"/>
              </w:rPr>
              <w:t>Wyposażenie, maszyny i urządzenia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77.999,25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973"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52"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9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92"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bl>
    <w:p w:rsidR="00DB2317" w:rsidRPr="00E03FFA"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4A0"/>
      </w:tblPr>
      <w:tblGrid>
        <w:gridCol w:w="140"/>
        <w:gridCol w:w="2554"/>
        <w:gridCol w:w="1559"/>
        <w:gridCol w:w="935"/>
        <w:gridCol w:w="1310"/>
        <w:gridCol w:w="1193"/>
        <w:gridCol w:w="1237"/>
        <w:gridCol w:w="1076"/>
      </w:tblGrid>
      <w:tr w:rsidR="00DB2317" w:rsidRPr="00252253" w:rsidTr="00035CBE">
        <w:trPr>
          <w:trHeight w:val="315"/>
        </w:trPr>
        <w:tc>
          <w:tcPr>
            <w:tcW w:w="6039" w:type="dxa"/>
            <w:gridSpan w:val="4"/>
            <w:tcBorders>
              <w:top w:val="double" w:sz="6" w:space="0" w:color="auto"/>
              <w:left w:val="double" w:sz="6" w:space="0" w:color="auto"/>
              <w:bottom w:val="double" w:sz="6" w:space="0" w:color="auto"/>
              <w:right w:val="nil"/>
            </w:tcBorders>
            <w:noWrap/>
            <w:vAlign w:val="bottom"/>
            <w:hideMark/>
          </w:tcPr>
          <w:p w:rsidR="00DB2317" w:rsidRPr="00252253" w:rsidRDefault="00DB2317" w:rsidP="00252253">
            <w:pPr>
              <w:rPr>
                <w:sz w:val="18"/>
                <w:szCs w:val="18"/>
              </w:rPr>
            </w:pPr>
            <w:r w:rsidRPr="00252253">
              <w:rPr>
                <w:b/>
                <w:bCs/>
                <w:sz w:val="18"/>
                <w:szCs w:val="18"/>
              </w:rPr>
              <w:t>8. Powiatowy Zakład Aktywności Zawodowej</w:t>
            </w:r>
          </w:p>
        </w:tc>
        <w:tc>
          <w:tcPr>
            <w:tcW w:w="2503" w:type="dxa"/>
            <w:gridSpan w:val="2"/>
            <w:tcBorders>
              <w:top w:val="double" w:sz="6" w:space="0" w:color="auto"/>
              <w:left w:val="nil"/>
              <w:bottom w:val="double" w:sz="6" w:space="0" w:color="auto"/>
              <w:right w:val="nil"/>
            </w:tcBorders>
          </w:tcPr>
          <w:p w:rsidR="00DB2317" w:rsidRPr="00252253" w:rsidRDefault="00DB2317" w:rsidP="00252253">
            <w:pPr>
              <w:rPr>
                <w:sz w:val="18"/>
                <w:szCs w:val="18"/>
              </w:rPr>
            </w:pPr>
          </w:p>
        </w:tc>
        <w:tc>
          <w:tcPr>
            <w:tcW w:w="2313" w:type="dxa"/>
            <w:gridSpan w:val="2"/>
            <w:tcBorders>
              <w:top w:val="double" w:sz="6" w:space="0" w:color="auto"/>
              <w:left w:val="nil"/>
              <w:bottom w:val="double" w:sz="6" w:space="0" w:color="auto"/>
              <w:right w:val="double" w:sz="6" w:space="0" w:color="auto"/>
            </w:tcBorders>
          </w:tcPr>
          <w:p w:rsidR="00DB2317" w:rsidRPr="00252253" w:rsidRDefault="00DB2317" w:rsidP="00252253">
            <w:pPr>
              <w:rPr>
                <w:sz w:val="18"/>
                <w:szCs w:val="18"/>
              </w:rPr>
            </w:pPr>
          </w:p>
        </w:tc>
      </w:tr>
      <w:tr w:rsidR="00DB2317" w:rsidRPr="00252253" w:rsidTr="00035CBE">
        <w:trPr>
          <w:trHeight w:val="315"/>
        </w:trPr>
        <w:tc>
          <w:tcPr>
            <w:tcW w:w="441" w:type="dxa"/>
            <w:tcBorders>
              <w:top w:val="nil"/>
              <w:left w:val="double" w:sz="6" w:space="0" w:color="auto"/>
              <w:bottom w:val="single" w:sz="4" w:space="0" w:color="auto"/>
              <w:right w:val="single" w:sz="4" w:space="0" w:color="auto"/>
            </w:tcBorders>
            <w:vAlign w:val="center"/>
            <w:hideMark/>
          </w:tcPr>
          <w:p w:rsidR="00DB2317" w:rsidRPr="00252253" w:rsidRDefault="00DB2317" w:rsidP="00252253">
            <w:pPr>
              <w:jc w:val="center"/>
              <w:rPr>
                <w:b/>
                <w:bCs/>
                <w:sz w:val="18"/>
                <w:szCs w:val="18"/>
              </w:rPr>
            </w:pPr>
            <w:r w:rsidRPr="00252253">
              <w:rPr>
                <w:b/>
                <w:bCs/>
                <w:sz w:val="18"/>
                <w:szCs w:val="18"/>
              </w:rPr>
              <w:t>Lp.</w:t>
            </w:r>
          </w:p>
        </w:tc>
        <w:tc>
          <w:tcPr>
            <w:tcW w:w="3104" w:type="dxa"/>
            <w:tcBorders>
              <w:top w:val="nil"/>
              <w:left w:val="nil"/>
              <w:bottom w:val="single" w:sz="4" w:space="0" w:color="auto"/>
              <w:right w:val="single" w:sz="4" w:space="0" w:color="auto"/>
            </w:tcBorders>
            <w:vAlign w:val="center"/>
            <w:hideMark/>
          </w:tcPr>
          <w:p w:rsidR="00DB2317" w:rsidRPr="00252253" w:rsidRDefault="00DB2317" w:rsidP="00252253">
            <w:pPr>
              <w:jc w:val="center"/>
              <w:rPr>
                <w:b/>
                <w:bCs/>
                <w:sz w:val="18"/>
                <w:szCs w:val="18"/>
              </w:rPr>
            </w:pPr>
            <w:r w:rsidRPr="00252253">
              <w:rPr>
                <w:b/>
                <w:bCs/>
                <w:sz w:val="18"/>
                <w:szCs w:val="18"/>
              </w:rPr>
              <w:t>Przedmiot ubezpieczenia</w:t>
            </w:r>
          </w:p>
        </w:tc>
        <w:tc>
          <w:tcPr>
            <w:tcW w:w="1559" w:type="dxa"/>
            <w:tcBorders>
              <w:top w:val="nil"/>
              <w:left w:val="nil"/>
              <w:bottom w:val="single" w:sz="4" w:space="0" w:color="auto"/>
              <w:right w:val="single" w:sz="4" w:space="0" w:color="auto"/>
            </w:tcBorders>
            <w:vAlign w:val="bottom"/>
            <w:hideMark/>
          </w:tcPr>
          <w:p w:rsidR="00DB2317" w:rsidRPr="00252253" w:rsidRDefault="00DB2317" w:rsidP="00252253">
            <w:pPr>
              <w:jc w:val="center"/>
              <w:rPr>
                <w:b/>
                <w:bCs/>
                <w:sz w:val="18"/>
                <w:szCs w:val="18"/>
              </w:rPr>
            </w:pPr>
            <w:r w:rsidRPr="00252253">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hideMark/>
          </w:tcPr>
          <w:p w:rsidR="00DB2317" w:rsidRPr="00252253" w:rsidRDefault="00DB2317" w:rsidP="00252253">
            <w:pPr>
              <w:jc w:val="center"/>
              <w:rPr>
                <w:b/>
                <w:bCs/>
                <w:sz w:val="18"/>
                <w:szCs w:val="18"/>
              </w:rPr>
            </w:pPr>
            <w:r w:rsidRPr="00252253">
              <w:rPr>
                <w:b/>
                <w:bCs/>
                <w:sz w:val="18"/>
                <w:szCs w:val="18"/>
              </w:rPr>
              <w:t>Rok budowy</w:t>
            </w:r>
          </w:p>
        </w:tc>
        <w:tc>
          <w:tcPr>
            <w:tcW w:w="1310" w:type="dxa"/>
            <w:tcBorders>
              <w:top w:val="nil"/>
              <w:left w:val="single" w:sz="4" w:space="0" w:color="auto"/>
              <w:bottom w:val="single" w:sz="4" w:space="0" w:color="auto"/>
              <w:right w:val="single" w:sz="4" w:space="0" w:color="auto"/>
            </w:tcBorders>
            <w:hideMark/>
          </w:tcPr>
          <w:p w:rsidR="00DB2317" w:rsidRPr="00252253" w:rsidRDefault="00DB2317" w:rsidP="00252253">
            <w:pPr>
              <w:jc w:val="center"/>
              <w:rPr>
                <w:b/>
                <w:bCs/>
                <w:sz w:val="18"/>
                <w:szCs w:val="18"/>
              </w:rPr>
            </w:pPr>
            <w:r w:rsidRPr="00252253">
              <w:rPr>
                <w:b/>
                <w:bCs/>
                <w:sz w:val="18"/>
                <w:szCs w:val="18"/>
              </w:rPr>
              <w:t>Materiał</w:t>
            </w:r>
          </w:p>
          <w:p w:rsidR="00DB2317" w:rsidRPr="00252253" w:rsidRDefault="00DB2317" w:rsidP="00252253">
            <w:pPr>
              <w:jc w:val="center"/>
              <w:rPr>
                <w:b/>
                <w:bCs/>
                <w:sz w:val="18"/>
                <w:szCs w:val="18"/>
              </w:rPr>
            </w:pPr>
            <w:r w:rsidRPr="00252253">
              <w:rPr>
                <w:b/>
                <w:bCs/>
                <w:sz w:val="18"/>
                <w:szCs w:val="18"/>
              </w:rPr>
              <w:t>ścian</w:t>
            </w:r>
          </w:p>
        </w:tc>
        <w:tc>
          <w:tcPr>
            <w:tcW w:w="1193" w:type="dxa"/>
            <w:tcBorders>
              <w:top w:val="nil"/>
              <w:left w:val="single" w:sz="4" w:space="0" w:color="auto"/>
              <w:bottom w:val="single" w:sz="4" w:space="0" w:color="auto"/>
              <w:right w:val="single" w:sz="4" w:space="0" w:color="auto"/>
            </w:tcBorders>
            <w:hideMark/>
          </w:tcPr>
          <w:p w:rsidR="00DB2317" w:rsidRPr="00252253" w:rsidRDefault="00DB2317" w:rsidP="00252253">
            <w:pPr>
              <w:jc w:val="center"/>
              <w:rPr>
                <w:b/>
                <w:bCs/>
                <w:sz w:val="18"/>
                <w:szCs w:val="18"/>
              </w:rPr>
            </w:pPr>
            <w:r w:rsidRPr="00252253">
              <w:rPr>
                <w:b/>
                <w:bCs/>
                <w:sz w:val="18"/>
                <w:szCs w:val="18"/>
              </w:rPr>
              <w:t>Materiał stropów</w:t>
            </w:r>
          </w:p>
        </w:tc>
        <w:tc>
          <w:tcPr>
            <w:tcW w:w="1237" w:type="dxa"/>
            <w:tcBorders>
              <w:top w:val="nil"/>
              <w:left w:val="single" w:sz="4" w:space="0" w:color="auto"/>
              <w:bottom w:val="single" w:sz="4" w:space="0" w:color="auto"/>
              <w:right w:val="single" w:sz="4" w:space="0" w:color="auto"/>
            </w:tcBorders>
            <w:hideMark/>
          </w:tcPr>
          <w:p w:rsidR="00DB2317" w:rsidRPr="00252253" w:rsidRDefault="00DB2317" w:rsidP="00252253">
            <w:pPr>
              <w:jc w:val="center"/>
              <w:rPr>
                <w:b/>
                <w:bCs/>
                <w:sz w:val="18"/>
                <w:szCs w:val="18"/>
              </w:rPr>
            </w:pPr>
            <w:r w:rsidRPr="00252253">
              <w:rPr>
                <w:b/>
                <w:bCs/>
                <w:sz w:val="18"/>
                <w:szCs w:val="18"/>
              </w:rPr>
              <w:t>Materiał stropodachu</w:t>
            </w:r>
          </w:p>
        </w:tc>
        <w:tc>
          <w:tcPr>
            <w:tcW w:w="1076" w:type="dxa"/>
            <w:tcBorders>
              <w:top w:val="nil"/>
              <w:left w:val="single" w:sz="4" w:space="0" w:color="auto"/>
              <w:bottom w:val="single" w:sz="4" w:space="0" w:color="auto"/>
              <w:right w:val="double" w:sz="6" w:space="0" w:color="auto"/>
            </w:tcBorders>
            <w:hideMark/>
          </w:tcPr>
          <w:p w:rsidR="00DB2317" w:rsidRPr="00252253" w:rsidRDefault="00DB2317" w:rsidP="00252253">
            <w:pPr>
              <w:jc w:val="center"/>
              <w:rPr>
                <w:b/>
                <w:bCs/>
                <w:sz w:val="18"/>
                <w:szCs w:val="18"/>
              </w:rPr>
            </w:pPr>
            <w:r w:rsidRPr="00252253">
              <w:rPr>
                <w:b/>
                <w:bCs/>
                <w:sz w:val="18"/>
                <w:szCs w:val="18"/>
              </w:rPr>
              <w:t>Pokrycie dachu</w:t>
            </w:r>
          </w:p>
        </w:tc>
      </w:tr>
      <w:tr w:rsidR="00DB2317" w:rsidRPr="00252253" w:rsidTr="00035CBE">
        <w:trPr>
          <w:trHeight w:val="315"/>
        </w:trPr>
        <w:tc>
          <w:tcPr>
            <w:tcW w:w="441" w:type="dxa"/>
            <w:tcBorders>
              <w:top w:val="nil"/>
              <w:left w:val="double" w:sz="6" w:space="0" w:color="auto"/>
              <w:bottom w:val="single" w:sz="4" w:space="0" w:color="auto"/>
              <w:right w:val="single" w:sz="4" w:space="0" w:color="auto"/>
            </w:tcBorders>
            <w:vAlign w:val="center"/>
            <w:hideMark/>
          </w:tcPr>
          <w:p w:rsidR="00DB2317" w:rsidRPr="00252253" w:rsidRDefault="00DB2317" w:rsidP="00252253">
            <w:pPr>
              <w:jc w:val="right"/>
              <w:rPr>
                <w:bCs/>
                <w:sz w:val="18"/>
                <w:szCs w:val="18"/>
              </w:rPr>
            </w:pPr>
            <w:r w:rsidRPr="00252253">
              <w:rPr>
                <w:bCs/>
                <w:sz w:val="18"/>
                <w:szCs w:val="18"/>
              </w:rPr>
              <w:t>1.</w:t>
            </w:r>
          </w:p>
        </w:tc>
        <w:tc>
          <w:tcPr>
            <w:tcW w:w="3104" w:type="dxa"/>
            <w:tcBorders>
              <w:top w:val="nil"/>
              <w:left w:val="nil"/>
              <w:bottom w:val="single" w:sz="4" w:space="0" w:color="auto"/>
              <w:right w:val="single" w:sz="4" w:space="0" w:color="auto"/>
            </w:tcBorders>
            <w:vAlign w:val="center"/>
            <w:hideMark/>
          </w:tcPr>
          <w:p w:rsidR="00DB2317" w:rsidRPr="00252253" w:rsidRDefault="00DB2317" w:rsidP="0093697D">
            <w:pPr>
              <w:jc w:val="center"/>
              <w:rPr>
                <w:bCs/>
                <w:sz w:val="18"/>
                <w:szCs w:val="18"/>
              </w:rPr>
            </w:pPr>
            <w:r w:rsidRPr="00252253">
              <w:rPr>
                <w:bCs/>
                <w:sz w:val="18"/>
                <w:szCs w:val="18"/>
              </w:rPr>
              <w:t>Lokal w budynku Szpitala Powiatowego w Łęcznej</w:t>
            </w:r>
            <w:r w:rsidRPr="0093697D">
              <w:rPr>
                <w:bCs/>
                <w:sz w:val="18"/>
                <w:szCs w:val="18"/>
              </w:rPr>
              <w:t>( wraz ze stałymi elementami opisanymi poniżej)*</w:t>
            </w:r>
          </w:p>
        </w:tc>
        <w:tc>
          <w:tcPr>
            <w:tcW w:w="1559" w:type="dxa"/>
            <w:tcBorders>
              <w:top w:val="nil"/>
              <w:left w:val="nil"/>
              <w:bottom w:val="single" w:sz="4" w:space="0" w:color="auto"/>
              <w:right w:val="single" w:sz="4" w:space="0" w:color="auto"/>
            </w:tcBorders>
            <w:vAlign w:val="bottom"/>
            <w:hideMark/>
          </w:tcPr>
          <w:p w:rsidR="00DB2317" w:rsidRPr="0058654C" w:rsidRDefault="00DB2317" w:rsidP="002D1D94">
            <w:pPr>
              <w:jc w:val="right"/>
              <w:rPr>
                <w:bCs/>
                <w:sz w:val="20"/>
                <w:szCs w:val="20"/>
              </w:rPr>
            </w:pPr>
            <w:r w:rsidRPr="0058654C">
              <w:rPr>
                <w:bCs/>
                <w:sz w:val="20"/>
                <w:szCs w:val="20"/>
              </w:rPr>
              <w:t>1.000.000,00 zł</w:t>
            </w:r>
          </w:p>
        </w:tc>
        <w:tc>
          <w:tcPr>
            <w:tcW w:w="935" w:type="dxa"/>
            <w:tcBorders>
              <w:top w:val="nil"/>
              <w:left w:val="single" w:sz="4" w:space="0" w:color="auto"/>
              <w:bottom w:val="single" w:sz="4" w:space="0" w:color="auto"/>
              <w:right w:val="single" w:sz="4" w:space="0" w:color="auto"/>
            </w:tcBorders>
            <w:vAlign w:val="bottom"/>
            <w:hideMark/>
          </w:tcPr>
          <w:p w:rsidR="00DB2317" w:rsidRPr="00252253" w:rsidRDefault="00DB2317" w:rsidP="00252253">
            <w:pPr>
              <w:jc w:val="center"/>
              <w:rPr>
                <w:bCs/>
                <w:sz w:val="18"/>
                <w:szCs w:val="18"/>
              </w:rPr>
            </w:pPr>
            <w:r w:rsidRPr="00252253">
              <w:rPr>
                <w:bCs/>
                <w:sz w:val="18"/>
                <w:szCs w:val="18"/>
              </w:rPr>
              <w:t>2007</w:t>
            </w:r>
          </w:p>
        </w:tc>
        <w:tc>
          <w:tcPr>
            <w:tcW w:w="1310" w:type="dxa"/>
            <w:tcBorders>
              <w:top w:val="nil"/>
              <w:left w:val="single" w:sz="4" w:space="0" w:color="auto"/>
              <w:bottom w:val="single" w:sz="4" w:space="0" w:color="auto"/>
              <w:right w:val="single" w:sz="4" w:space="0" w:color="auto"/>
            </w:tcBorders>
            <w:hideMark/>
          </w:tcPr>
          <w:p w:rsidR="00DB2317" w:rsidRPr="00252253" w:rsidRDefault="00DB2317" w:rsidP="00252253">
            <w:pPr>
              <w:jc w:val="center"/>
              <w:rPr>
                <w:bCs/>
                <w:sz w:val="18"/>
                <w:szCs w:val="18"/>
              </w:rPr>
            </w:pPr>
            <w:r w:rsidRPr="00252253">
              <w:rPr>
                <w:bCs/>
                <w:sz w:val="18"/>
                <w:szCs w:val="18"/>
              </w:rPr>
              <w:t xml:space="preserve">Murowany </w:t>
            </w:r>
          </w:p>
        </w:tc>
        <w:tc>
          <w:tcPr>
            <w:tcW w:w="1193" w:type="dxa"/>
            <w:tcBorders>
              <w:top w:val="nil"/>
              <w:left w:val="single" w:sz="4" w:space="0" w:color="auto"/>
              <w:bottom w:val="single" w:sz="4" w:space="0" w:color="auto"/>
              <w:right w:val="single" w:sz="4" w:space="0" w:color="auto"/>
            </w:tcBorders>
            <w:hideMark/>
          </w:tcPr>
          <w:p w:rsidR="00DB2317" w:rsidRPr="00252253" w:rsidRDefault="00DB2317" w:rsidP="00252253">
            <w:pPr>
              <w:jc w:val="center"/>
              <w:rPr>
                <w:bCs/>
                <w:sz w:val="18"/>
                <w:szCs w:val="18"/>
              </w:rPr>
            </w:pPr>
            <w:r w:rsidRPr="00252253">
              <w:rPr>
                <w:bCs/>
                <w:sz w:val="18"/>
                <w:szCs w:val="18"/>
              </w:rPr>
              <w:t>---</w:t>
            </w:r>
          </w:p>
        </w:tc>
        <w:tc>
          <w:tcPr>
            <w:tcW w:w="1237" w:type="dxa"/>
            <w:tcBorders>
              <w:top w:val="nil"/>
              <w:left w:val="single" w:sz="4" w:space="0" w:color="auto"/>
              <w:bottom w:val="single" w:sz="4" w:space="0" w:color="auto"/>
              <w:right w:val="single" w:sz="4" w:space="0" w:color="auto"/>
            </w:tcBorders>
            <w:hideMark/>
          </w:tcPr>
          <w:p w:rsidR="00DB2317" w:rsidRPr="00252253" w:rsidRDefault="00DB2317" w:rsidP="00252253">
            <w:pPr>
              <w:jc w:val="center"/>
              <w:rPr>
                <w:bCs/>
                <w:sz w:val="18"/>
                <w:szCs w:val="18"/>
              </w:rPr>
            </w:pPr>
            <w:r w:rsidRPr="00252253">
              <w:rPr>
                <w:bCs/>
                <w:sz w:val="18"/>
                <w:szCs w:val="18"/>
              </w:rPr>
              <w:t>---</w:t>
            </w:r>
          </w:p>
        </w:tc>
        <w:tc>
          <w:tcPr>
            <w:tcW w:w="1076" w:type="dxa"/>
            <w:tcBorders>
              <w:top w:val="nil"/>
              <w:left w:val="single" w:sz="4" w:space="0" w:color="auto"/>
              <w:bottom w:val="single" w:sz="4" w:space="0" w:color="auto"/>
              <w:right w:val="double" w:sz="6" w:space="0" w:color="auto"/>
            </w:tcBorders>
            <w:hideMark/>
          </w:tcPr>
          <w:p w:rsidR="00DB2317" w:rsidRPr="00252253" w:rsidRDefault="00DB2317" w:rsidP="00252253">
            <w:pPr>
              <w:jc w:val="center"/>
              <w:rPr>
                <w:bCs/>
                <w:sz w:val="18"/>
                <w:szCs w:val="18"/>
              </w:rPr>
            </w:pPr>
          </w:p>
        </w:tc>
      </w:tr>
      <w:tr w:rsidR="00DB2317" w:rsidRPr="00252253" w:rsidTr="00035CBE">
        <w:trPr>
          <w:trHeight w:val="315"/>
        </w:trPr>
        <w:tc>
          <w:tcPr>
            <w:tcW w:w="441" w:type="dxa"/>
            <w:tcBorders>
              <w:top w:val="nil"/>
              <w:left w:val="double" w:sz="6" w:space="0" w:color="auto"/>
              <w:bottom w:val="single" w:sz="4" w:space="0" w:color="auto"/>
              <w:right w:val="single" w:sz="4" w:space="0" w:color="auto"/>
            </w:tcBorders>
            <w:noWrap/>
            <w:vAlign w:val="center"/>
            <w:hideMark/>
          </w:tcPr>
          <w:p w:rsidR="00DB2317" w:rsidRPr="00252253" w:rsidRDefault="00DB2317" w:rsidP="00252253">
            <w:pPr>
              <w:jc w:val="right"/>
              <w:rPr>
                <w:sz w:val="20"/>
                <w:szCs w:val="20"/>
              </w:rPr>
            </w:pPr>
            <w:r w:rsidRPr="00252253">
              <w:rPr>
                <w:sz w:val="20"/>
                <w:szCs w:val="20"/>
              </w:rPr>
              <w:t>2.</w:t>
            </w:r>
          </w:p>
        </w:tc>
        <w:tc>
          <w:tcPr>
            <w:tcW w:w="3104" w:type="dxa"/>
            <w:tcBorders>
              <w:top w:val="nil"/>
              <w:left w:val="nil"/>
              <w:bottom w:val="single" w:sz="4" w:space="0" w:color="auto"/>
              <w:right w:val="single" w:sz="4" w:space="0" w:color="auto"/>
            </w:tcBorders>
            <w:noWrap/>
            <w:vAlign w:val="center"/>
            <w:hideMark/>
          </w:tcPr>
          <w:p w:rsidR="00DB2317" w:rsidRPr="00252253" w:rsidRDefault="00DB2317" w:rsidP="00252253">
            <w:pPr>
              <w:rPr>
                <w:sz w:val="20"/>
                <w:szCs w:val="20"/>
              </w:rPr>
            </w:pPr>
            <w:r w:rsidRPr="00252253">
              <w:rPr>
                <w:sz w:val="20"/>
                <w:szCs w:val="20"/>
              </w:rPr>
              <w:t>Wyposażenie, maszyny i urządzenia</w:t>
            </w:r>
          </w:p>
        </w:tc>
        <w:tc>
          <w:tcPr>
            <w:tcW w:w="1559" w:type="dxa"/>
            <w:tcBorders>
              <w:top w:val="nil"/>
              <w:left w:val="nil"/>
              <w:bottom w:val="single" w:sz="4" w:space="0" w:color="auto"/>
              <w:right w:val="single" w:sz="4" w:space="0" w:color="auto"/>
            </w:tcBorders>
            <w:noWrap/>
            <w:vAlign w:val="center"/>
            <w:hideMark/>
          </w:tcPr>
          <w:p w:rsidR="00DB2317" w:rsidRPr="00252253" w:rsidRDefault="00DB2317" w:rsidP="00252253">
            <w:pPr>
              <w:jc w:val="right"/>
              <w:rPr>
                <w:sz w:val="20"/>
                <w:szCs w:val="20"/>
              </w:rPr>
            </w:pPr>
            <w:r w:rsidRPr="00FD00F8">
              <w:rPr>
                <w:sz w:val="20"/>
                <w:szCs w:val="20"/>
              </w:rPr>
              <w:t>844.817,47 zł</w:t>
            </w:r>
          </w:p>
        </w:tc>
        <w:tc>
          <w:tcPr>
            <w:tcW w:w="935" w:type="dxa"/>
            <w:tcBorders>
              <w:top w:val="nil"/>
              <w:left w:val="single" w:sz="4" w:space="0" w:color="auto"/>
              <w:bottom w:val="single" w:sz="4" w:space="0" w:color="auto"/>
              <w:right w:val="single" w:sz="4" w:space="0" w:color="auto"/>
            </w:tcBorders>
            <w:vAlign w:val="center"/>
            <w:hideMark/>
          </w:tcPr>
          <w:p w:rsidR="00DB2317" w:rsidRPr="00252253" w:rsidRDefault="00DB2317" w:rsidP="00252253">
            <w:pPr>
              <w:jc w:val="center"/>
              <w:rPr>
                <w:sz w:val="18"/>
                <w:szCs w:val="18"/>
              </w:rPr>
            </w:pPr>
            <w:r w:rsidRPr="00252253">
              <w:rPr>
                <w:sz w:val="18"/>
                <w:szCs w:val="18"/>
              </w:rPr>
              <w:t>---</w:t>
            </w:r>
          </w:p>
        </w:tc>
        <w:tc>
          <w:tcPr>
            <w:tcW w:w="1310" w:type="dxa"/>
            <w:tcBorders>
              <w:top w:val="nil"/>
              <w:left w:val="single" w:sz="4" w:space="0" w:color="auto"/>
              <w:bottom w:val="single" w:sz="4" w:space="0" w:color="auto"/>
              <w:right w:val="single" w:sz="4" w:space="0" w:color="auto"/>
            </w:tcBorders>
            <w:vAlign w:val="center"/>
            <w:hideMark/>
          </w:tcPr>
          <w:p w:rsidR="00DB2317" w:rsidRPr="00252253" w:rsidRDefault="00DB2317" w:rsidP="00252253">
            <w:pPr>
              <w:jc w:val="center"/>
              <w:rPr>
                <w:sz w:val="18"/>
                <w:szCs w:val="18"/>
              </w:rPr>
            </w:pPr>
            <w:r w:rsidRPr="00252253">
              <w:rPr>
                <w:sz w:val="18"/>
                <w:szCs w:val="18"/>
              </w:rPr>
              <w:t>---</w:t>
            </w:r>
          </w:p>
        </w:tc>
        <w:tc>
          <w:tcPr>
            <w:tcW w:w="1193" w:type="dxa"/>
            <w:tcBorders>
              <w:top w:val="nil"/>
              <w:left w:val="single" w:sz="4" w:space="0" w:color="auto"/>
              <w:bottom w:val="single" w:sz="4" w:space="0" w:color="auto"/>
              <w:right w:val="single" w:sz="4" w:space="0" w:color="auto"/>
            </w:tcBorders>
            <w:vAlign w:val="center"/>
            <w:hideMark/>
          </w:tcPr>
          <w:p w:rsidR="00DB2317" w:rsidRPr="00252253" w:rsidRDefault="00DB2317" w:rsidP="00252253">
            <w:pPr>
              <w:jc w:val="center"/>
              <w:rPr>
                <w:sz w:val="18"/>
                <w:szCs w:val="18"/>
              </w:rPr>
            </w:pPr>
            <w:r w:rsidRPr="00252253">
              <w:rPr>
                <w:sz w:val="18"/>
                <w:szCs w:val="18"/>
              </w:rPr>
              <w:t>---</w:t>
            </w:r>
          </w:p>
        </w:tc>
        <w:tc>
          <w:tcPr>
            <w:tcW w:w="1237" w:type="dxa"/>
            <w:tcBorders>
              <w:top w:val="nil"/>
              <w:left w:val="single" w:sz="4" w:space="0" w:color="auto"/>
              <w:bottom w:val="single" w:sz="4" w:space="0" w:color="auto"/>
              <w:right w:val="single" w:sz="4" w:space="0" w:color="auto"/>
            </w:tcBorders>
            <w:vAlign w:val="center"/>
            <w:hideMark/>
          </w:tcPr>
          <w:p w:rsidR="00DB2317" w:rsidRPr="00252253" w:rsidRDefault="00DB2317" w:rsidP="00252253">
            <w:pPr>
              <w:jc w:val="center"/>
              <w:rPr>
                <w:sz w:val="18"/>
                <w:szCs w:val="18"/>
              </w:rPr>
            </w:pPr>
            <w:r w:rsidRPr="00252253">
              <w:rPr>
                <w:sz w:val="18"/>
                <w:szCs w:val="18"/>
              </w:rPr>
              <w:t>---</w:t>
            </w:r>
          </w:p>
        </w:tc>
        <w:tc>
          <w:tcPr>
            <w:tcW w:w="1076" w:type="dxa"/>
            <w:tcBorders>
              <w:top w:val="nil"/>
              <w:left w:val="single" w:sz="4" w:space="0" w:color="auto"/>
              <w:bottom w:val="single" w:sz="4" w:space="0" w:color="auto"/>
              <w:right w:val="double" w:sz="6" w:space="0" w:color="auto"/>
            </w:tcBorders>
            <w:vAlign w:val="center"/>
            <w:hideMark/>
          </w:tcPr>
          <w:p w:rsidR="00DB2317" w:rsidRPr="00252253" w:rsidRDefault="00DB2317" w:rsidP="00252253">
            <w:pPr>
              <w:jc w:val="center"/>
              <w:rPr>
                <w:sz w:val="18"/>
                <w:szCs w:val="18"/>
              </w:rPr>
            </w:pPr>
            <w:r w:rsidRPr="00252253">
              <w:rPr>
                <w:sz w:val="18"/>
                <w:szCs w:val="18"/>
              </w:rPr>
              <w:t>---</w:t>
            </w:r>
          </w:p>
        </w:tc>
      </w:tr>
    </w:tbl>
    <w:p w:rsidR="00DB2317" w:rsidRPr="00E03FFA"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417"/>
        <w:gridCol w:w="1252"/>
        <w:gridCol w:w="969"/>
        <w:gridCol w:w="1343"/>
        <w:gridCol w:w="1243"/>
        <w:gridCol w:w="1086"/>
      </w:tblGrid>
      <w:tr w:rsidR="00DB2317" w:rsidRPr="00E03FFA" w:rsidTr="00AA21EF">
        <w:trPr>
          <w:trHeight w:val="315"/>
        </w:trPr>
        <w:tc>
          <w:tcPr>
            <w:tcW w:w="6214" w:type="dxa"/>
            <w:gridSpan w:val="4"/>
            <w:tcBorders>
              <w:top w:val="double" w:sz="6" w:space="0" w:color="auto"/>
              <w:left w:val="double" w:sz="6" w:space="0" w:color="auto"/>
              <w:bottom w:val="double" w:sz="6" w:space="0" w:color="auto"/>
            </w:tcBorders>
            <w:noWrap/>
            <w:vAlign w:val="bottom"/>
          </w:tcPr>
          <w:p w:rsidR="00DB2317" w:rsidRPr="00E03FFA" w:rsidRDefault="00DB2317" w:rsidP="00D06561">
            <w:pPr>
              <w:rPr>
                <w:sz w:val="18"/>
                <w:szCs w:val="18"/>
              </w:rPr>
            </w:pPr>
            <w:r w:rsidRPr="00E03FFA">
              <w:rPr>
                <w:b/>
                <w:bCs/>
                <w:sz w:val="18"/>
                <w:szCs w:val="18"/>
              </w:rPr>
              <w:t>9. Placówka Opiekuńczo-Wychowawcza</w:t>
            </w:r>
          </w:p>
        </w:tc>
        <w:tc>
          <w:tcPr>
            <w:tcW w:w="2312"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329"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3104" w:type="dxa"/>
            <w:tcBorders>
              <w:top w:val="nil"/>
              <w:left w:val="nil"/>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417"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1252"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969"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343"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243"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086"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 xml:space="preserve">Budynek </w:t>
            </w:r>
          </w:p>
        </w:tc>
        <w:tc>
          <w:tcPr>
            <w:tcW w:w="1417"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 xml:space="preserve">2.022.000,00 zł </w:t>
            </w:r>
          </w:p>
        </w:tc>
        <w:tc>
          <w:tcPr>
            <w:tcW w:w="1252"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1969   (modernizacja 2005)</w:t>
            </w:r>
          </w:p>
        </w:tc>
        <w:tc>
          <w:tcPr>
            <w:tcW w:w="96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Cegła silikatowa </w:t>
            </w:r>
          </w:p>
        </w:tc>
        <w:tc>
          <w:tcPr>
            <w:tcW w:w="1343"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Pustaki na belkach typu DZ-3</w:t>
            </w:r>
          </w:p>
        </w:tc>
        <w:tc>
          <w:tcPr>
            <w:tcW w:w="1243"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Kryty papa asfaltową na lepiku na szlich cem.</w:t>
            </w:r>
          </w:p>
        </w:tc>
        <w:tc>
          <w:tcPr>
            <w:tcW w:w="1086"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Papa</w:t>
            </w:r>
          </w:p>
        </w:tc>
      </w:tr>
    </w:tbl>
    <w:p w:rsidR="00DB2317" w:rsidRPr="00E03FFA"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559"/>
        <w:gridCol w:w="935"/>
        <w:gridCol w:w="1050"/>
        <w:gridCol w:w="1331"/>
        <w:gridCol w:w="1267"/>
        <w:gridCol w:w="1168"/>
      </w:tblGrid>
      <w:tr w:rsidR="00DB2317" w:rsidRPr="00E03FFA" w:rsidTr="00AA21EF">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E03FFA" w:rsidRDefault="00DB2317" w:rsidP="00AA21EF">
            <w:pPr>
              <w:rPr>
                <w:sz w:val="18"/>
                <w:szCs w:val="18"/>
              </w:rPr>
            </w:pPr>
            <w:r w:rsidRPr="00E03FFA">
              <w:rPr>
                <w:b/>
                <w:bCs/>
                <w:sz w:val="18"/>
                <w:szCs w:val="18"/>
              </w:rPr>
              <w:t>10. Zespół Szkół Rolniczych w Kijanach</w:t>
            </w:r>
          </w:p>
        </w:tc>
        <w:tc>
          <w:tcPr>
            <w:tcW w:w="2381"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435"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2836" w:type="dxa"/>
            <w:tcBorders>
              <w:top w:val="nil"/>
              <w:left w:val="nil"/>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1050"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331"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267"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168"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1</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Stolarnia*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 xml:space="preserve">453.268,90 zł </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1963</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 beton</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Murowane </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DB04E7">
            <w:pPr>
              <w:jc w:val="center"/>
              <w:rPr>
                <w:sz w:val="18"/>
                <w:szCs w:val="18"/>
              </w:rPr>
            </w:pPr>
            <w:r w:rsidRPr="00E03FFA">
              <w:rPr>
                <w:sz w:val="18"/>
                <w:szCs w:val="18"/>
              </w:rPr>
              <w:t xml:space="preserve">Blacha, </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2</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Garaże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 xml:space="preserve">10.579,23 zł </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1968</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Cegła </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Beton</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Papa</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 xml:space="preserve">     3</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Przetwórnia*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 xml:space="preserve">51.581,56 zł </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1939</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Drewniane, murowane</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Blacha</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4</w:t>
            </w:r>
          </w:p>
        </w:tc>
        <w:tc>
          <w:tcPr>
            <w:tcW w:w="2836" w:type="dxa"/>
            <w:tcBorders>
              <w:top w:val="nil"/>
              <w:left w:val="nil"/>
              <w:bottom w:val="single" w:sz="4" w:space="0" w:color="auto"/>
              <w:right w:val="single" w:sz="4" w:space="0" w:color="auto"/>
            </w:tcBorders>
            <w:noWrap/>
            <w:vAlign w:val="center"/>
          </w:tcPr>
          <w:p w:rsidR="00DB2317" w:rsidRPr="00E03FFA" w:rsidRDefault="00DB2317" w:rsidP="00DB04E7">
            <w:pPr>
              <w:rPr>
                <w:sz w:val="20"/>
                <w:szCs w:val="20"/>
              </w:rPr>
            </w:pPr>
            <w:r w:rsidRPr="00E03FFA">
              <w:rPr>
                <w:sz w:val="20"/>
                <w:szCs w:val="20"/>
              </w:rPr>
              <w:t xml:space="preserve">Internat stary E-II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1.717.000,00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1963</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Beton</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Blacha</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5</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 xml:space="preserve">Budynek Internatu E-I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4.908.000,00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1974</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Beton</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Papa</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6</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 xml:space="preserve">Budynek szkoły  z salą gimnastyczną *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 xml:space="preserve">2.557.106,48 zł </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1974</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 suporex</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Beton</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Beton</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Papa</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7</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 xml:space="preserve">Budynek Pałac </w:t>
            </w:r>
          </w:p>
          <w:p w:rsidR="00DB2317" w:rsidRPr="00E03FFA" w:rsidRDefault="00DB2317" w:rsidP="00AA21EF">
            <w:pPr>
              <w:rPr>
                <w:sz w:val="20"/>
                <w:szCs w:val="20"/>
              </w:rPr>
            </w:pPr>
            <w:r w:rsidRPr="00E03FFA">
              <w:rPr>
                <w:sz w:val="20"/>
                <w:szCs w:val="20"/>
              </w:rPr>
              <w:t>- nieużytkowany</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 xml:space="preserve">1.757.770,00 zł </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1880</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Drewno, tynk</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Blacha</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8</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Tuczarnia*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 xml:space="preserve">26.602,71 zł </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1975</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Suporex </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Beton </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Papa/eternit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9</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Szopa (wiata) na maszyny</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73.696,37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1972</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Cegła </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 xml:space="preserve">Blacha </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10</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Hydrofornia*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26.</w:t>
            </w:r>
            <w:r w:rsidRPr="00E03FFA">
              <w:rPr>
                <w:sz w:val="20"/>
                <w:szCs w:val="20"/>
              </w:rPr>
              <w:t>742,00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1974</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Beton</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Papa</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11</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Oczyszczalnia*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44.</w:t>
            </w:r>
            <w:r w:rsidRPr="00E03FFA">
              <w:rPr>
                <w:sz w:val="20"/>
                <w:szCs w:val="20"/>
              </w:rPr>
              <w:t xml:space="preserve">695,06 zł </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1991</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Beton</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Papa</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12</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Budynek warsztatów – hala maszyn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262.</w:t>
            </w:r>
            <w:r w:rsidRPr="00E03FFA">
              <w:rPr>
                <w:sz w:val="20"/>
                <w:szCs w:val="20"/>
              </w:rPr>
              <w:t xml:space="preserve">918,03 zł </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1939</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Cegła </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Beton, cegła</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blacha</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13</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Budynek mieszkalny (dyrektorówka)*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 xml:space="preserve"> 62.</w:t>
            </w:r>
            <w:r w:rsidRPr="00E03FFA">
              <w:rPr>
                <w:sz w:val="20"/>
                <w:szCs w:val="20"/>
              </w:rPr>
              <w:t xml:space="preserve">746,81 zł </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1978</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Suporex, cegła</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Beton </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 xml:space="preserve">Papa </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14</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Stodoła*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12.</w:t>
            </w:r>
            <w:r w:rsidRPr="00E03FFA">
              <w:rPr>
                <w:sz w:val="20"/>
                <w:szCs w:val="20"/>
              </w:rPr>
              <w:t xml:space="preserve">669,00 zł </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1971</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Cegła </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Eternit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15</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Obora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309.</w:t>
            </w:r>
            <w:r w:rsidRPr="00E03FFA">
              <w:rPr>
                <w:sz w:val="20"/>
                <w:szCs w:val="20"/>
              </w:rPr>
              <w:t>912,00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1978</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  Cegła </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Beton </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Eternit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16</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Szklarnia*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433.</w:t>
            </w:r>
            <w:r w:rsidRPr="00E03FFA">
              <w:rPr>
                <w:sz w:val="20"/>
                <w:szCs w:val="20"/>
              </w:rPr>
              <w:t>795,12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1963</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konstrukcja metalowa, szkło</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17</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Budynek fizykochemiczny nieużytkowany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13.</w:t>
            </w:r>
            <w:r w:rsidRPr="00E03FFA">
              <w:rPr>
                <w:sz w:val="20"/>
                <w:szCs w:val="20"/>
              </w:rPr>
              <w:t xml:space="preserve">897,43 zł </w:t>
            </w:r>
          </w:p>
          <w:p w:rsidR="00DB2317" w:rsidRPr="00E03FFA" w:rsidRDefault="00DB2317" w:rsidP="00AA21EF">
            <w:pPr>
              <w:jc w:val="right"/>
              <w:rPr>
                <w:sz w:val="20"/>
                <w:szCs w:val="20"/>
              </w:rPr>
            </w:pP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1960</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Cegła </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Beton </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 xml:space="preserve">Eternit </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18</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Sieć kanalizacyjna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77.</w:t>
            </w:r>
            <w:r w:rsidRPr="00E03FFA">
              <w:rPr>
                <w:sz w:val="20"/>
                <w:szCs w:val="20"/>
              </w:rPr>
              <w:t>060,30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1970</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19</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Sieć wodociągowa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14.</w:t>
            </w:r>
            <w:r w:rsidRPr="00E03FFA">
              <w:rPr>
                <w:sz w:val="20"/>
                <w:szCs w:val="20"/>
              </w:rPr>
              <w:t>622,61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1970</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20</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Kanał instalacyjno-sanitarny</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10.</w:t>
            </w:r>
            <w:r w:rsidRPr="00E03FFA">
              <w:rPr>
                <w:sz w:val="20"/>
                <w:szCs w:val="20"/>
              </w:rPr>
              <w:t>108,82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1980</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21</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Silosy do zboża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7.</w:t>
            </w:r>
            <w:r w:rsidRPr="00E03FFA">
              <w:rPr>
                <w:sz w:val="20"/>
                <w:szCs w:val="20"/>
              </w:rPr>
              <w:t>252,00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1996</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Blacha </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22</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Kanał co do nowego skrzydła internatu - nieużytkowany</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125.579,77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1974</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23</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Linia nis/nap – podziemna od hydroforni do pałacu i starego internatu - nieużytkowany</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8.574,54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1970</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24</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highlight w:val="yellow"/>
              </w:rPr>
            </w:pPr>
            <w:r w:rsidRPr="00E03FFA">
              <w:rPr>
                <w:sz w:val="20"/>
                <w:szCs w:val="20"/>
              </w:rPr>
              <w:t>Droga dojazdowa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20.639,45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1964</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25</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Drogi wew., chodniki i place</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280.230,19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1964-1992</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r w:rsidR="00DB2317" w:rsidRPr="00E03FFA" w:rsidTr="00AA21EF">
        <w:trPr>
          <w:trHeight w:val="315"/>
        </w:trPr>
        <w:tc>
          <w:tcPr>
            <w:tcW w:w="709"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26</w:t>
            </w:r>
          </w:p>
        </w:tc>
        <w:tc>
          <w:tcPr>
            <w:tcW w:w="2836"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Wyposażenie, maszyny i urządzenia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1.245.767,89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05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3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7"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68"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bl>
    <w:p w:rsidR="00DB2317" w:rsidRPr="00E03FFA"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559"/>
        <w:gridCol w:w="935"/>
        <w:gridCol w:w="975"/>
        <w:gridCol w:w="1213"/>
        <w:gridCol w:w="1248"/>
        <w:gridCol w:w="1380"/>
      </w:tblGrid>
      <w:tr w:rsidR="00DB2317" w:rsidRPr="00E03FFA" w:rsidTr="00DA70B7">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E03FFA" w:rsidRDefault="00DB2317" w:rsidP="00AA21EF">
            <w:pPr>
              <w:rPr>
                <w:sz w:val="18"/>
                <w:szCs w:val="18"/>
              </w:rPr>
            </w:pPr>
            <w:r w:rsidRPr="00E03FFA">
              <w:rPr>
                <w:b/>
                <w:bCs/>
                <w:sz w:val="18"/>
                <w:szCs w:val="18"/>
              </w:rPr>
              <w:t>11. Zespół Szkół im.  Króla Kazimierza Jagiellończyka</w:t>
            </w:r>
          </w:p>
        </w:tc>
        <w:tc>
          <w:tcPr>
            <w:tcW w:w="2188"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628"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RPr="00E03FFA" w:rsidTr="00DA70B7">
        <w:trPr>
          <w:trHeight w:val="315"/>
        </w:trPr>
        <w:tc>
          <w:tcPr>
            <w:tcW w:w="441" w:type="dxa"/>
            <w:tcBorders>
              <w:top w:val="nil"/>
              <w:left w:val="double" w:sz="6"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3104" w:type="dxa"/>
            <w:tcBorders>
              <w:top w:val="nil"/>
              <w:left w:val="nil"/>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975"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213"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248"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380"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RPr="00E03FFA" w:rsidTr="00DA70B7">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Budynek szkoły ul. Bogdanowicza 9</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center"/>
              <w:rPr>
                <w:sz w:val="20"/>
                <w:szCs w:val="20"/>
              </w:rPr>
            </w:pPr>
            <w:r w:rsidRPr="00E03FFA">
              <w:rPr>
                <w:sz w:val="20"/>
                <w:szCs w:val="20"/>
              </w:rPr>
              <w:t xml:space="preserve">15.166.000,00 zł </w:t>
            </w:r>
          </w:p>
          <w:p w:rsidR="00DB2317" w:rsidRPr="00E03FFA" w:rsidRDefault="00DB2317" w:rsidP="00AA21EF">
            <w:pPr>
              <w:jc w:val="center"/>
              <w:rPr>
                <w:sz w:val="20"/>
                <w:szCs w:val="20"/>
              </w:rPr>
            </w:pP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1989</w:t>
            </w:r>
          </w:p>
        </w:tc>
        <w:tc>
          <w:tcPr>
            <w:tcW w:w="97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Płyty żelbetowe</w:t>
            </w:r>
          </w:p>
        </w:tc>
        <w:tc>
          <w:tcPr>
            <w:tcW w:w="1213"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p>
        </w:tc>
        <w:tc>
          <w:tcPr>
            <w:tcW w:w="1248"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 xml:space="preserve">Papa </w:t>
            </w:r>
          </w:p>
        </w:tc>
      </w:tr>
      <w:tr w:rsidR="00DB2317" w:rsidRPr="00E03FFA" w:rsidTr="00DA70B7">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2.</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Budynek garażowy ul. Bogdanowicza 9</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46</w:t>
            </w:r>
            <w:r>
              <w:rPr>
                <w:sz w:val="20"/>
                <w:szCs w:val="20"/>
              </w:rPr>
              <w:t>.</w:t>
            </w:r>
            <w:r w:rsidRPr="00E03FFA">
              <w:rPr>
                <w:sz w:val="20"/>
                <w:szCs w:val="20"/>
              </w:rPr>
              <w:t>000,00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1995/96</w:t>
            </w:r>
          </w:p>
        </w:tc>
        <w:tc>
          <w:tcPr>
            <w:tcW w:w="97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 silikonowa, belit</w:t>
            </w:r>
          </w:p>
        </w:tc>
        <w:tc>
          <w:tcPr>
            <w:tcW w:w="1213"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48"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 xml:space="preserve">Papa termozgrzewalna </w:t>
            </w:r>
          </w:p>
        </w:tc>
      </w:tr>
      <w:tr w:rsidR="00DB2317" w:rsidRPr="00E03FFA" w:rsidTr="00DA70B7">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3.</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Wyposażenie, maszyny i urządzenia</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15.009,00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97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13"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48"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80"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bl>
    <w:p w:rsidR="00DB2317" w:rsidRPr="00E03FFA"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559"/>
        <w:gridCol w:w="935"/>
        <w:gridCol w:w="973"/>
        <w:gridCol w:w="1352"/>
        <w:gridCol w:w="1299"/>
        <w:gridCol w:w="1192"/>
      </w:tblGrid>
      <w:tr w:rsidR="00DB2317" w:rsidRPr="00E03FFA" w:rsidTr="00AA21EF">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E03FFA" w:rsidRDefault="00DB2317" w:rsidP="00AA21EF">
            <w:pPr>
              <w:rPr>
                <w:sz w:val="18"/>
                <w:szCs w:val="18"/>
              </w:rPr>
            </w:pPr>
            <w:r w:rsidRPr="00E03FFA">
              <w:rPr>
                <w:b/>
                <w:bCs/>
                <w:sz w:val="18"/>
                <w:szCs w:val="18"/>
              </w:rPr>
              <w:t>12. Zespół Szkół w Ludwinie</w:t>
            </w:r>
          </w:p>
        </w:tc>
        <w:tc>
          <w:tcPr>
            <w:tcW w:w="2325"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491"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3104" w:type="dxa"/>
            <w:tcBorders>
              <w:top w:val="nil"/>
              <w:left w:val="nil"/>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973"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352"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299"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192"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Budynek szkolny</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1.974.</w:t>
            </w:r>
            <w:r w:rsidRPr="00E03FFA">
              <w:rPr>
                <w:sz w:val="20"/>
                <w:szCs w:val="20"/>
              </w:rPr>
              <w:t>000,00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1990</w:t>
            </w:r>
          </w:p>
        </w:tc>
        <w:tc>
          <w:tcPr>
            <w:tcW w:w="973" w:type="dxa"/>
            <w:tcBorders>
              <w:top w:val="nil"/>
              <w:left w:val="single" w:sz="4" w:space="0" w:color="auto"/>
              <w:bottom w:val="single" w:sz="4" w:space="0" w:color="auto"/>
              <w:right w:val="single" w:sz="4" w:space="0" w:color="auto"/>
            </w:tcBorders>
            <w:vAlign w:val="center"/>
          </w:tcPr>
          <w:p w:rsidR="00DB2317" w:rsidRPr="00E03FFA" w:rsidRDefault="00DB2317" w:rsidP="00AA21EF">
            <w:pPr>
              <w:rPr>
                <w:sz w:val="18"/>
                <w:szCs w:val="18"/>
              </w:rPr>
            </w:pPr>
            <w:r w:rsidRPr="00E03FFA">
              <w:rPr>
                <w:sz w:val="18"/>
                <w:szCs w:val="18"/>
              </w:rPr>
              <w:t>Cegła, pustak</w:t>
            </w:r>
          </w:p>
        </w:tc>
        <w:tc>
          <w:tcPr>
            <w:tcW w:w="1352"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9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Krokwie drewniane</w:t>
            </w:r>
          </w:p>
        </w:tc>
        <w:tc>
          <w:tcPr>
            <w:tcW w:w="1192"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Blacho-dachówka</w:t>
            </w: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2.</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Budynek gospodarczy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25.</w:t>
            </w:r>
            <w:r w:rsidRPr="00E03FFA">
              <w:rPr>
                <w:sz w:val="20"/>
                <w:szCs w:val="20"/>
              </w:rPr>
              <w:t>500,00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p>
          <w:p w:rsidR="00DB2317" w:rsidRPr="00E03FFA" w:rsidRDefault="00DB2317" w:rsidP="00AA21EF">
            <w:pPr>
              <w:jc w:val="center"/>
              <w:rPr>
                <w:sz w:val="18"/>
                <w:szCs w:val="18"/>
              </w:rPr>
            </w:pPr>
            <w:r w:rsidRPr="00E03FFA">
              <w:rPr>
                <w:sz w:val="18"/>
                <w:szCs w:val="18"/>
              </w:rPr>
              <w:t>1990</w:t>
            </w:r>
          </w:p>
        </w:tc>
        <w:tc>
          <w:tcPr>
            <w:tcW w:w="973" w:type="dxa"/>
            <w:tcBorders>
              <w:top w:val="nil"/>
              <w:left w:val="single" w:sz="4" w:space="0" w:color="auto"/>
              <w:bottom w:val="single" w:sz="4" w:space="0" w:color="auto"/>
              <w:right w:val="single" w:sz="4" w:space="0" w:color="auto"/>
            </w:tcBorders>
            <w:vAlign w:val="center"/>
          </w:tcPr>
          <w:p w:rsidR="00DB2317" w:rsidRPr="00E03FFA" w:rsidRDefault="00DB2317" w:rsidP="00AA21EF">
            <w:pPr>
              <w:rPr>
                <w:sz w:val="18"/>
                <w:szCs w:val="18"/>
              </w:rPr>
            </w:pPr>
            <w:r w:rsidRPr="00E03FFA">
              <w:rPr>
                <w:sz w:val="18"/>
                <w:szCs w:val="18"/>
              </w:rPr>
              <w:t xml:space="preserve">Cegła </w:t>
            </w:r>
          </w:p>
        </w:tc>
        <w:tc>
          <w:tcPr>
            <w:tcW w:w="1352"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9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Krokwie drewniane</w:t>
            </w:r>
          </w:p>
        </w:tc>
        <w:tc>
          <w:tcPr>
            <w:tcW w:w="1192"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Blacho-dachówka</w:t>
            </w:r>
          </w:p>
        </w:tc>
      </w:tr>
      <w:tr w:rsidR="00DB2317" w:rsidRPr="00E03FFA" w:rsidTr="00AA21EF">
        <w:trPr>
          <w:trHeight w:val="315"/>
        </w:trPr>
        <w:tc>
          <w:tcPr>
            <w:tcW w:w="441" w:type="dxa"/>
            <w:tcBorders>
              <w:top w:val="single" w:sz="4" w:space="0" w:color="auto"/>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3.</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 xml:space="preserve">Zbiornik OGM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14.</w:t>
            </w:r>
            <w:r w:rsidRPr="00E03FFA">
              <w:rPr>
                <w:sz w:val="20"/>
                <w:szCs w:val="20"/>
              </w:rPr>
              <w:t>000,00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1990</w:t>
            </w:r>
          </w:p>
        </w:tc>
        <w:tc>
          <w:tcPr>
            <w:tcW w:w="973" w:type="dxa"/>
            <w:tcBorders>
              <w:top w:val="nil"/>
              <w:left w:val="single" w:sz="4" w:space="0" w:color="auto"/>
              <w:bottom w:val="single" w:sz="4" w:space="0" w:color="auto"/>
              <w:right w:val="single" w:sz="4" w:space="0" w:color="auto"/>
            </w:tcBorders>
            <w:shd w:val="clear" w:color="auto" w:fill="FFFFFF"/>
            <w:vAlign w:val="center"/>
          </w:tcPr>
          <w:p w:rsidR="00DB2317" w:rsidRPr="00E03FFA" w:rsidRDefault="00DB2317" w:rsidP="00AA21EF">
            <w:pPr>
              <w:jc w:val="center"/>
              <w:rPr>
                <w:sz w:val="18"/>
                <w:szCs w:val="18"/>
              </w:rPr>
            </w:pPr>
            <w:r w:rsidRPr="00E03FFA">
              <w:rPr>
                <w:sz w:val="18"/>
                <w:szCs w:val="18"/>
              </w:rPr>
              <w:t>---</w:t>
            </w:r>
          </w:p>
        </w:tc>
        <w:tc>
          <w:tcPr>
            <w:tcW w:w="1352" w:type="dxa"/>
            <w:tcBorders>
              <w:top w:val="nil"/>
              <w:left w:val="single" w:sz="4" w:space="0" w:color="auto"/>
              <w:bottom w:val="single" w:sz="4" w:space="0" w:color="auto"/>
              <w:right w:val="single" w:sz="4" w:space="0" w:color="auto"/>
            </w:tcBorders>
            <w:shd w:val="clear" w:color="auto" w:fill="FFFFFF"/>
            <w:vAlign w:val="center"/>
          </w:tcPr>
          <w:p w:rsidR="00DB2317" w:rsidRPr="00E03FFA" w:rsidRDefault="00DB2317" w:rsidP="00AA21EF">
            <w:pPr>
              <w:jc w:val="center"/>
              <w:rPr>
                <w:sz w:val="18"/>
                <w:szCs w:val="18"/>
              </w:rPr>
            </w:pPr>
            <w:r w:rsidRPr="00E03FFA">
              <w:rPr>
                <w:sz w:val="18"/>
                <w:szCs w:val="18"/>
              </w:rPr>
              <w:t>---</w:t>
            </w:r>
          </w:p>
        </w:tc>
        <w:tc>
          <w:tcPr>
            <w:tcW w:w="1299" w:type="dxa"/>
            <w:tcBorders>
              <w:top w:val="nil"/>
              <w:left w:val="single" w:sz="4" w:space="0" w:color="auto"/>
              <w:bottom w:val="single" w:sz="4" w:space="0" w:color="auto"/>
              <w:right w:val="single" w:sz="4" w:space="0" w:color="auto"/>
            </w:tcBorders>
            <w:shd w:val="clear" w:color="auto" w:fill="FFFFFF"/>
            <w:vAlign w:val="center"/>
          </w:tcPr>
          <w:p w:rsidR="00DB2317" w:rsidRPr="00E03FFA" w:rsidRDefault="00DB2317" w:rsidP="00AA21EF">
            <w:pPr>
              <w:jc w:val="center"/>
              <w:rPr>
                <w:sz w:val="18"/>
                <w:szCs w:val="18"/>
              </w:rPr>
            </w:pPr>
            <w:r w:rsidRPr="00E03FFA">
              <w:rPr>
                <w:sz w:val="18"/>
                <w:szCs w:val="18"/>
              </w:rPr>
              <w:t>---</w:t>
            </w:r>
          </w:p>
        </w:tc>
        <w:tc>
          <w:tcPr>
            <w:tcW w:w="1192" w:type="dxa"/>
            <w:tcBorders>
              <w:top w:val="nil"/>
              <w:left w:val="single" w:sz="4" w:space="0" w:color="auto"/>
              <w:bottom w:val="single" w:sz="4" w:space="0" w:color="auto"/>
              <w:right w:val="double" w:sz="6" w:space="0" w:color="auto"/>
            </w:tcBorders>
            <w:shd w:val="clear" w:color="auto" w:fill="FFFFFF"/>
            <w:vAlign w:val="center"/>
          </w:tcPr>
          <w:p w:rsidR="00DB2317" w:rsidRPr="00E03FFA" w:rsidRDefault="00DB2317" w:rsidP="00AA21EF">
            <w:pPr>
              <w:jc w:val="center"/>
              <w:rPr>
                <w:sz w:val="18"/>
                <w:szCs w:val="18"/>
              </w:rPr>
            </w:pPr>
            <w:r w:rsidRPr="00E03FFA">
              <w:rPr>
                <w:sz w:val="18"/>
                <w:szCs w:val="18"/>
              </w:rPr>
              <w:t>---</w:t>
            </w:r>
          </w:p>
        </w:tc>
      </w:tr>
      <w:tr w:rsidR="00DB2317" w:rsidRPr="00E03FFA" w:rsidTr="00AA21EF">
        <w:trPr>
          <w:trHeight w:val="315"/>
        </w:trPr>
        <w:tc>
          <w:tcPr>
            <w:tcW w:w="441" w:type="dxa"/>
            <w:tcBorders>
              <w:top w:val="single" w:sz="4" w:space="0" w:color="auto"/>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4.</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 xml:space="preserve">Ogrodzenie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48.</w:t>
            </w:r>
            <w:r w:rsidRPr="00E03FFA">
              <w:rPr>
                <w:sz w:val="20"/>
                <w:szCs w:val="20"/>
              </w:rPr>
              <w:t>000,00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973" w:type="dxa"/>
            <w:tcBorders>
              <w:top w:val="nil"/>
              <w:left w:val="single" w:sz="4" w:space="0" w:color="auto"/>
              <w:bottom w:val="single" w:sz="4" w:space="0" w:color="auto"/>
              <w:right w:val="single" w:sz="4" w:space="0" w:color="auto"/>
            </w:tcBorders>
            <w:shd w:val="clear" w:color="auto" w:fill="FFFFFF"/>
            <w:vAlign w:val="center"/>
          </w:tcPr>
          <w:p w:rsidR="00DB2317" w:rsidRPr="00E03FFA" w:rsidRDefault="00DB2317" w:rsidP="00AA21EF">
            <w:pPr>
              <w:jc w:val="center"/>
              <w:rPr>
                <w:sz w:val="18"/>
                <w:szCs w:val="18"/>
              </w:rPr>
            </w:pPr>
            <w:r w:rsidRPr="00E03FFA">
              <w:rPr>
                <w:sz w:val="18"/>
                <w:szCs w:val="18"/>
              </w:rPr>
              <w:t>---</w:t>
            </w:r>
          </w:p>
        </w:tc>
        <w:tc>
          <w:tcPr>
            <w:tcW w:w="1352" w:type="dxa"/>
            <w:tcBorders>
              <w:top w:val="nil"/>
              <w:left w:val="single" w:sz="4" w:space="0" w:color="auto"/>
              <w:bottom w:val="single" w:sz="4" w:space="0" w:color="auto"/>
              <w:right w:val="single" w:sz="4" w:space="0" w:color="auto"/>
            </w:tcBorders>
            <w:shd w:val="clear" w:color="auto" w:fill="FFFFFF"/>
            <w:vAlign w:val="center"/>
          </w:tcPr>
          <w:p w:rsidR="00DB2317" w:rsidRPr="00E03FFA" w:rsidRDefault="00DB2317" w:rsidP="00AA21EF">
            <w:pPr>
              <w:jc w:val="center"/>
              <w:rPr>
                <w:sz w:val="18"/>
                <w:szCs w:val="18"/>
              </w:rPr>
            </w:pPr>
            <w:r w:rsidRPr="00E03FFA">
              <w:rPr>
                <w:sz w:val="18"/>
                <w:szCs w:val="18"/>
              </w:rPr>
              <w:t>---</w:t>
            </w:r>
          </w:p>
        </w:tc>
        <w:tc>
          <w:tcPr>
            <w:tcW w:w="1299" w:type="dxa"/>
            <w:tcBorders>
              <w:top w:val="nil"/>
              <w:left w:val="single" w:sz="4" w:space="0" w:color="auto"/>
              <w:bottom w:val="single" w:sz="4" w:space="0" w:color="auto"/>
              <w:right w:val="single" w:sz="4" w:space="0" w:color="auto"/>
            </w:tcBorders>
            <w:shd w:val="clear" w:color="auto" w:fill="FFFFFF"/>
            <w:vAlign w:val="center"/>
          </w:tcPr>
          <w:p w:rsidR="00DB2317" w:rsidRPr="00E03FFA" w:rsidRDefault="00DB2317" w:rsidP="00AA21EF">
            <w:pPr>
              <w:jc w:val="center"/>
              <w:rPr>
                <w:sz w:val="18"/>
                <w:szCs w:val="18"/>
              </w:rPr>
            </w:pPr>
            <w:r w:rsidRPr="00E03FFA">
              <w:rPr>
                <w:sz w:val="18"/>
                <w:szCs w:val="18"/>
              </w:rPr>
              <w:t>---</w:t>
            </w:r>
          </w:p>
        </w:tc>
        <w:tc>
          <w:tcPr>
            <w:tcW w:w="1192" w:type="dxa"/>
            <w:tcBorders>
              <w:top w:val="nil"/>
              <w:left w:val="single" w:sz="4" w:space="0" w:color="auto"/>
              <w:bottom w:val="single" w:sz="4" w:space="0" w:color="auto"/>
              <w:right w:val="double" w:sz="6" w:space="0" w:color="auto"/>
            </w:tcBorders>
            <w:shd w:val="clear" w:color="auto" w:fill="FFFFFF"/>
            <w:vAlign w:val="center"/>
          </w:tcPr>
          <w:p w:rsidR="00DB2317" w:rsidRPr="00E03FFA" w:rsidRDefault="00DB2317" w:rsidP="00AA21EF">
            <w:pPr>
              <w:jc w:val="center"/>
              <w:rPr>
                <w:sz w:val="18"/>
                <w:szCs w:val="18"/>
              </w:rPr>
            </w:pPr>
            <w:r w:rsidRPr="00E03FFA">
              <w:rPr>
                <w:sz w:val="18"/>
                <w:szCs w:val="18"/>
              </w:rPr>
              <w:t>---</w:t>
            </w: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5.</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 xml:space="preserve">Wyposażenie, maszyny i urządzenia </w:t>
            </w:r>
          </w:p>
        </w:tc>
        <w:tc>
          <w:tcPr>
            <w:tcW w:w="1559" w:type="dxa"/>
            <w:tcBorders>
              <w:top w:val="nil"/>
              <w:left w:val="nil"/>
              <w:bottom w:val="single" w:sz="4" w:space="0" w:color="auto"/>
              <w:right w:val="single" w:sz="4" w:space="0" w:color="auto"/>
            </w:tcBorders>
            <w:noWrap/>
            <w:vAlign w:val="center"/>
          </w:tcPr>
          <w:p w:rsidR="00DB2317" w:rsidRPr="00E03FFA" w:rsidRDefault="00DB2317" w:rsidP="00430BAC">
            <w:pPr>
              <w:jc w:val="right"/>
              <w:rPr>
                <w:sz w:val="20"/>
                <w:szCs w:val="20"/>
              </w:rPr>
            </w:pPr>
            <w:r w:rsidRPr="00E03FFA">
              <w:rPr>
                <w:sz w:val="20"/>
                <w:szCs w:val="20"/>
              </w:rPr>
              <w:t>341.357,65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973"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52"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99"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92"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bl>
    <w:p w:rsidR="00DB2317" w:rsidRPr="00E03FFA"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559"/>
        <w:gridCol w:w="935"/>
        <w:gridCol w:w="971"/>
        <w:gridCol w:w="1351"/>
        <w:gridCol w:w="1310"/>
        <w:gridCol w:w="1184"/>
      </w:tblGrid>
      <w:tr w:rsidR="00DB2317" w:rsidRPr="00E03FFA" w:rsidTr="00AA21EF">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E03FFA" w:rsidRDefault="00DB2317" w:rsidP="00AA21EF">
            <w:pPr>
              <w:rPr>
                <w:sz w:val="18"/>
                <w:szCs w:val="18"/>
              </w:rPr>
            </w:pPr>
            <w:r w:rsidRPr="00E03FFA">
              <w:rPr>
                <w:b/>
                <w:bCs/>
                <w:sz w:val="18"/>
                <w:szCs w:val="18"/>
              </w:rPr>
              <w:t>13. Zespół Szkół Nr 2 im. Simona Bolivara w Milejowie</w:t>
            </w:r>
          </w:p>
        </w:tc>
        <w:tc>
          <w:tcPr>
            <w:tcW w:w="2322"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494"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3104" w:type="dxa"/>
            <w:tcBorders>
              <w:top w:val="nil"/>
              <w:left w:val="nil"/>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971"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351"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310"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184"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RPr="00E03FFA"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Budynek szkolny</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4.783.</w:t>
            </w:r>
            <w:r w:rsidRPr="00E03FFA">
              <w:rPr>
                <w:sz w:val="20"/>
                <w:szCs w:val="20"/>
              </w:rPr>
              <w:t>620,00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1970</w:t>
            </w:r>
          </w:p>
        </w:tc>
        <w:tc>
          <w:tcPr>
            <w:tcW w:w="971" w:type="dxa"/>
            <w:tcBorders>
              <w:top w:val="nil"/>
              <w:left w:val="single" w:sz="4" w:space="0" w:color="auto"/>
              <w:bottom w:val="single" w:sz="4" w:space="0" w:color="auto"/>
              <w:right w:val="single" w:sz="4" w:space="0" w:color="auto"/>
            </w:tcBorders>
            <w:vAlign w:val="center"/>
          </w:tcPr>
          <w:p w:rsidR="00DB2317" w:rsidRPr="00E03FFA" w:rsidRDefault="00DB2317" w:rsidP="00AA21EF">
            <w:pPr>
              <w:rPr>
                <w:sz w:val="18"/>
                <w:szCs w:val="18"/>
              </w:rPr>
            </w:pPr>
            <w:r w:rsidRPr="00E03FFA">
              <w:rPr>
                <w:sz w:val="18"/>
                <w:szCs w:val="18"/>
              </w:rPr>
              <w:t>Cegła, gazobeton</w:t>
            </w:r>
          </w:p>
        </w:tc>
        <w:tc>
          <w:tcPr>
            <w:tcW w:w="135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Prefabrykowane D2-3</w:t>
            </w:r>
          </w:p>
        </w:tc>
        <w:tc>
          <w:tcPr>
            <w:tcW w:w="131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 xml:space="preserve">Płytki korytkowe prefabrykowane </w:t>
            </w:r>
          </w:p>
        </w:tc>
        <w:tc>
          <w:tcPr>
            <w:tcW w:w="1184"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Papa</w:t>
            </w:r>
          </w:p>
        </w:tc>
      </w:tr>
      <w:tr w:rsidR="00DB2317" w:rsidRPr="00E03FFA" w:rsidTr="00544E56">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2.</w:t>
            </w:r>
          </w:p>
        </w:tc>
        <w:tc>
          <w:tcPr>
            <w:tcW w:w="3104" w:type="dxa"/>
            <w:tcBorders>
              <w:top w:val="nil"/>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 xml:space="preserve">Budynek gospodarczy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Pr>
                <w:sz w:val="20"/>
                <w:szCs w:val="20"/>
              </w:rPr>
              <w:t>79.</w:t>
            </w:r>
            <w:r w:rsidRPr="00E03FFA">
              <w:rPr>
                <w:sz w:val="20"/>
                <w:szCs w:val="20"/>
              </w:rPr>
              <w:t>300,00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1970</w:t>
            </w:r>
          </w:p>
        </w:tc>
        <w:tc>
          <w:tcPr>
            <w:tcW w:w="97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w:t>
            </w:r>
          </w:p>
        </w:tc>
        <w:tc>
          <w:tcPr>
            <w:tcW w:w="135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1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84"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Papa</w:t>
            </w:r>
          </w:p>
        </w:tc>
      </w:tr>
      <w:tr w:rsidR="00DB2317" w:rsidRPr="00E03FFA" w:rsidTr="00544E56">
        <w:trPr>
          <w:trHeight w:val="315"/>
        </w:trPr>
        <w:tc>
          <w:tcPr>
            <w:tcW w:w="441" w:type="dxa"/>
            <w:tcBorders>
              <w:top w:val="single" w:sz="4" w:space="0" w:color="auto"/>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3.</w:t>
            </w:r>
          </w:p>
        </w:tc>
        <w:tc>
          <w:tcPr>
            <w:tcW w:w="3104" w:type="dxa"/>
            <w:tcBorders>
              <w:top w:val="single" w:sz="4" w:space="0" w:color="auto"/>
              <w:left w:val="nil"/>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Wyposażenie, maszyny i urządzenia</w:t>
            </w:r>
          </w:p>
        </w:tc>
        <w:tc>
          <w:tcPr>
            <w:tcW w:w="1559" w:type="dxa"/>
            <w:tcBorders>
              <w:top w:val="single" w:sz="4" w:space="0" w:color="auto"/>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10.039,00 zł</w:t>
            </w:r>
          </w:p>
        </w:tc>
        <w:tc>
          <w:tcPr>
            <w:tcW w:w="935" w:type="dxa"/>
            <w:tcBorders>
              <w:top w:val="single" w:sz="4" w:space="0" w:color="auto"/>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971" w:type="dxa"/>
            <w:tcBorders>
              <w:top w:val="single" w:sz="4" w:space="0" w:color="auto"/>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51" w:type="dxa"/>
            <w:tcBorders>
              <w:top w:val="single" w:sz="4" w:space="0" w:color="auto"/>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84" w:type="dxa"/>
            <w:tcBorders>
              <w:top w:val="single" w:sz="4" w:space="0" w:color="auto"/>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bl>
    <w:p w:rsidR="00DB2317" w:rsidRPr="00E03FFA" w:rsidRDefault="00DB2317" w:rsidP="00BB50B6">
      <w:pPr>
        <w:pStyle w:val="BodyText23"/>
        <w:tabs>
          <w:tab w:val="left" w:pos="284"/>
        </w:tabs>
        <w:rPr>
          <w:b/>
          <w:sz w:val="24"/>
          <w:highlight w:val="red"/>
        </w:rPr>
      </w:pPr>
    </w:p>
    <w:tbl>
      <w:tblPr>
        <w:tblW w:w="10916" w:type="dxa"/>
        <w:tblInd w:w="-781" w:type="dxa"/>
        <w:tblCellMar>
          <w:left w:w="70" w:type="dxa"/>
          <w:right w:w="70" w:type="dxa"/>
        </w:tblCellMar>
        <w:tblLook w:val="0000"/>
      </w:tblPr>
      <w:tblGrid>
        <w:gridCol w:w="140"/>
        <w:gridCol w:w="2640"/>
        <w:gridCol w:w="1559"/>
        <w:gridCol w:w="934"/>
        <w:gridCol w:w="902"/>
        <w:gridCol w:w="1378"/>
        <w:gridCol w:w="1265"/>
        <w:gridCol w:w="1247"/>
      </w:tblGrid>
      <w:tr w:rsidR="00DB2317" w:rsidRPr="00E03FFA" w:rsidTr="00C2036A">
        <w:trPr>
          <w:trHeight w:val="315"/>
        </w:trPr>
        <w:tc>
          <w:tcPr>
            <w:tcW w:w="6124" w:type="dxa"/>
            <w:gridSpan w:val="4"/>
            <w:tcBorders>
              <w:top w:val="double" w:sz="6" w:space="0" w:color="auto"/>
              <w:left w:val="double" w:sz="6" w:space="0" w:color="auto"/>
              <w:bottom w:val="double" w:sz="6" w:space="0" w:color="auto"/>
            </w:tcBorders>
            <w:noWrap/>
            <w:vAlign w:val="bottom"/>
          </w:tcPr>
          <w:p w:rsidR="00DB2317" w:rsidRPr="00E03FFA" w:rsidRDefault="00DB2317" w:rsidP="00AA21EF">
            <w:pPr>
              <w:rPr>
                <w:sz w:val="18"/>
                <w:szCs w:val="18"/>
              </w:rPr>
            </w:pPr>
            <w:r w:rsidRPr="00E03FFA">
              <w:rPr>
                <w:b/>
                <w:bCs/>
                <w:sz w:val="18"/>
                <w:szCs w:val="18"/>
              </w:rPr>
              <w:t>14. Zespół Szkół Górniczych w Łęcznej</w:t>
            </w:r>
          </w:p>
        </w:tc>
        <w:tc>
          <w:tcPr>
            <w:tcW w:w="2280"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512"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RPr="00E03FFA" w:rsidTr="00C2036A">
        <w:trPr>
          <w:trHeight w:val="315"/>
        </w:trPr>
        <w:tc>
          <w:tcPr>
            <w:tcW w:w="451" w:type="dxa"/>
            <w:tcBorders>
              <w:top w:val="nil"/>
              <w:left w:val="double" w:sz="4"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318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934"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902"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378"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265"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247"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RPr="00E03FFA" w:rsidTr="00C2036A">
        <w:trPr>
          <w:trHeight w:val="315"/>
        </w:trPr>
        <w:tc>
          <w:tcPr>
            <w:tcW w:w="451" w:type="dxa"/>
            <w:tcBorders>
              <w:top w:val="nil"/>
              <w:left w:val="double" w:sz="4" w:space="0" w:color="auto"/>
              <w:bottom w:val="sing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1.</w:t>
            </w:r>
          </w:p>
        </w:tc>
        <w:tc>
          <w:tcPr>
            <w:tcW w:w="3180" w:type="dxa"/>
            <w:tcBorders>
              <w:top w:val="nil"/>
              <w:left w:val="single" w:sz="4" w:space="0" w:color="auto"/>
              <w:bottom w:val="single" w:sz="4" w:space="0" w:color="auto"/>
              <w:right w:val="single" w:sz="4" w:space="0" w:color="auto"/>
            </w:tcBorders>
            <w:vAlign w:val="center"/>
          </w:tcPr>
          <w:p w:rsidR="00DB2317" w:rsidRPr="00E03FFA" w:rsidRDefault="00DB2317" w:rsidP="00AA21EF">
            <w:pPr>
              <w:rPr>
                <w:sz w:val="20"/>
                <w:szCs w:val="20"/>
              </w:rPr>
            </w:pPr>
            <w:r w:rsidRPr="00E03FFA">
              <w:rPr>
                <w:sz w:val="20"/>
                <w:szCs w:val="20"/>
              </w:rPr>
              <w:t xml:space="preserve">Wyposażenie, maszyny i urządzenia </w:t>
            </w:r>
          </w:p>
        </w:tc>
        <w:tc>
          <w:tcPr>
            <w:tcW w:w="1559" w:type="dxa"/>
            <w:tcBorders>
              <w:top w:val="nil"/>
              <w:left w:val="nil"/>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237.886,05 zł</w:t>
            </w:r>
          </w:p>
        </w:tc>
        <w:tc>
          <w:tcPr>
            <w:tcW w:w="934"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902"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78"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6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247"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bl>
    <w:p w:rsidR="00DB2317" w:rsidRPr="00E03FFA" w:rsidRDefault="00DB2317" w:rsidP="00BB50B6">
      <w:pPr>
        <w:pStyle w:val="BodyText23"/>
        <w:tabs>
          <w:tab w:val="left" w:pos="284"/>
        </w:tabs>
        <w:rPr>
          <w:b/>
          <w:sz w:val="24"/>
          <w:highlight w:val="red"/>
        </w:rPr>
      </w:pPr>
    </w:p>
    <w:p w:rsidR="00DB2317" w:rsidRPr="00A94F5C" w:rsidRDefault="00DB2317" w:rsidP="00BB50B6">
      <w:pPr>
        <w:pStyle w:val="BodyText23"/>
        <w:tabs>
          <w:tab w:val="left" w:pos="284"/>
        </w:tabs>
        <w:rPr>
          <w:b/>
          <w:sz w:val="24"/>
          <w:highlight w:val="red"/>
        </w:rPr>
      </w:pPr>
    </w:p>
    <w:tbl>
      <w:tblPr>
        <w:tblW w:w="10855" w:type="dxa"/>
        <w:tblInd w:w="-781" w:type="dxa"/>
        <w:tblCellMar>
          <w:left w:w="70" w:type="dxa"/>
          <w:right w:w="70" w:type="dxa"/>
        </w:tblCellMar>
        <w:tblLook w:val="0000"/>
      </w:tblPr>
      <w:tblGrid>
        <w:gridCol w:w="140"/>
        <w:gridCol w:w="2554"/>
        <w:gridCol w:w="1559"/>
        <w:gridCol w:w="935"/>
        <w:gridCol w:w="1333"/>
        <w:gridCol w:w="1142"/>
        <w:gridCol w:w="1247"/>
        <w:gridCol w:w="1094"/>
      </w:tblGrid>
      <w:tr w:rsidR="00DB2317" w:rsidRPr="00A94F5C" w:rsidTr="00AA21EF">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A94F5C" w:rsidRDefault="00DB2317" w:rsidP="00AA21EF">
            <w:pPr>
              <w:rPr>
                <w:sz w:val="18"/>
                <w:szCs w:val="18"/>
              </w:rPr>
            </w:pPr>
            <w:r w:rsidRPr="00A94F5C">
              <w:rPr>
                <w:b/>
                <w:bCs/>
                <w:sz w:val="18"/>
                <w:szCs w:val="18"/>
              </w:rPr>
              <w:t>15. Młodzieżowy Ośrodek Wychowawczy</w:t>
            </w:r>
          </w:p>
        </w:tc>
        <w:tc>
          <w:tcPr>
            <w:tcW w:w="2475" w:type="dxa"/>
            <w:gridSpan w:val="2"/>
            <w:tcBorders>
              <w:top w:val="double" w:sz="6" w:space="0" w:color="auto"/>
              <w:left w:val="nil"/>
              <w:bottom w:val="double" w:sz="6" w:space="0" w:color="auto"/>
              <w:right w:val="nil"/>
            </w:tcBorders>
          </w:tcPr>
          <w:p w:rsidR="00DB2317" w:rsidRPr="00A94F5C" w:rsidRDefault="00DB2317" w:rsidP="00AA21EF">
            <w:pPr>
              <w:rPr>
                <w:sz w:val="18"/>
                <w:szCs w:val="18"/>
              </w:rPr>
            </w:pPr>
          </w:p>
        </w:tc>
        <w:tc>
          <w:tcPr>
            <w:tcW w:w="2341" w:type="dxa"/>
            <w:gridSpan w:val="2"/>
            <w:tcBorders>
              <w:top w:val="double" w:sz="6" w:space="0" w:color="auto"/>
              <w:left w:val="nil"/>
              <w:bottom w:val="double" w:sz="6" w:space="0" w:color="auto"/>
              <w:right w:val="double" w:sz="6" w:space="0" w:color="auto"/>
            </w:tcBorders>
          </w:tcPr>
          <w:p w:rsidR="00DB2317" w:rsidRPr="00A94F5C" w:rsidRDefault="00DB2317" w:rsidP="00AA21EF">
            <w:pPr>
              <w:rPr>
                <w:sz w:val="18"/>
                <w:szCs w:val="18"/>
              </w:rPr>
            </w:pPr>
          </w:p>
        </w:tc>
      </w:tr>
      <w:tr w:rsidR="00DB2317" w:rsidRPr="00A94F5C"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A94F5C" w:rsidRDefault="00DB2317" w:rsidP="00AA21EF">
            <w:pPr>
              <w:jc w:val="center"/>
              <w:rPr>
                <w:b/>
                <w:bCs/>
                <w:sz w:val="18"/>
                <w:szCs w:val="18"/>
              </w:rPr>
            </w:pPr>
            <w:r w:rsidRPr="00A94F5C">
              <w:rPr>
                <w:b/>
                <w:bCs/>
                <w:sz w:val="18"/>
                <w:szCs w:val="18"/>
              </w:rPr>
              <w:t>Lp.</w:t>
            </w:r>
          </w:p>
        </w:tc>
        <w:tc>
          <w:tcPr>
            <w:tcW w:w="3104" w:type="dxa"/>
            <w:tcBorders>
              <w:top w:val="nil"/>
              <w:left w:val="nil"/>
              <w:bottom w:val="single" w:sz="4" w:space="0" w:color="auto"/>
              <w:right w:val="single" w:sz="4" w:space="0" w:color="auto"/>
            </w:tcBorders>
            <w:vAlign w:val="center"/>
          </w:tcPr>
          <w:p w:rsidR="00DB2317" w:rsidRPr="00A94F5C" w:rsidRDefault="00DB2317" w:rsidP="00AA21EF">
            <w:pPr>
              <w:jc w:val="center"/>
              <w:rPr>
                <w:b/>
                <w:bCs/>
                <w:sz w:val="18"/>
                <w:szCs w:val="18"/>
              </w:rPr>
            </w:pPr>
            <w:r w:rsidRPr="00A94F5C">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A94F5C" w:rsidRDefault="00DB2317" w:rsidP="00AA21EF">
            <w:pPr>
              <w:jc w:val="center"/>
              <w:rPr>
                <w:b/>
                <w:bCs/>
                <w:sz w:val="18"/>
                <w:szCs w:val="18"/>
              </w:rPr>
            </w:pPr>
            <w:r w:rsidRPr="00A94F5C">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A94F5C" w:rsidRDefault="00DB2317" w:rsidP="00AA21EF">
            <w:pPr>
              <w:jc w:val="center"/>
              <w:rPr>
                <w:b/>
                <w:bCs/>
                <w:sz w:val="18"/>
                <w:szCs w:val="18"/>
              </w:rPr>
            </w:pPr>
            <w:r w:rsidRPr="00A94F5C">
              <w:rPr>
                <w:b/>
                <w:bCs/>
                <w:sz w:val="18"/>
                <w:szCs w:val="18"/>
              </w:rPr>
              <w:t>Rok budowy</w:t>
            </w:r>
          </w:p>
        </w:tc>
        <w:tc>
          <w:tcPr>
            <w:tcW w:w="1333" w:type="dxa"/>
            <w:tcBorders>
              <w:top w:val="nil"/>
              <w:left w:val="single" w:sz="4" w:space="0" w:color="auto"/>
              <w:bottom w:val="single" w:sz="4" w:space="0" w:color="auto"/>
              <w:right w:val="single" w:sz="4" w:space="0" w:color="auto"/>
            </w:tcBorders>
          </w:tcPr>
          <w:p w:rsidR="00DB2317" w:rsidRPr="00A94F5C" w:rsidRDefault="00DB2317" w:rsidP="00AA21EF">
            <w:pPr>
              <w:jc w:val="center"/>
              <w:rPr>
                <w:b/>
                <w:bCs/>
                <w:sz w:val="18"/>
                <w:szCs w:val="18"/>
              </w:rPr>
            </w:pPr>
            <w:r w:rsidRPr="00A94F5C">
              <w:rPr>
                <w:b/>
                <w:bCs/>
                <w:sz w:val="18"/>
                <w:szCs w:val="18"/>
              </w:rPr>
              <w:t>Materiał</w:t>
            </w:r>
          </w:p>
          <w:p w:rsidR="00DB2317" w:rsidRPr="00A94F5C" w:rsidRDefault="00DB2317" w:rsidP="00AA21EF">
            <w:pPr>
              <w:jc w:val="center"/>
              <w:rPr>
                <w:b/>
                <w:bCs/>
                <w:sz w:val="18"/>
                <w:szCs w:val="18"/>
              </w:rPr>
            </w:pPr>
            <w:r w:rsidRPr="00A94F5C">
              <w:rPr>
                <w:b/>
                <w:bCs/>
                <w:sz w:val="18"/>
                <w:szCs w:val="18"/>
              </w:rPr>
              <w:t>ścian</w:t>
            </w:r>
          </w:p>
        </w:tc>
        <w:tc>
          <w:tcPr>
            <w:tcW w:w="1142" w:type="dxa"/>
            <w:tcBorders>
              <w:top w:val="nil"/>
              <w:left w:val="single" w:sz="4" w:space="0" w:color="auto"/>
              <w:bottom w:val="single" w:sz="4" w:space="0" w:color="auto"/>
              <w:right w:val="single" w:sz="4" w:space="0" w:color="auto"/>
            </w:tcBorders>
          </w:tcPr>
          <w:p w:rsidR="00DB2317" w:rsidRPr="00A94F5C" w:rsidRDefault="00DB2317" w:rsidP="00AA21EF">
            <w:pPr>
              <w:jc w:val="center"/>
              <w:rPr>
                <w:b/>
                <w:bCs/>
                <w:sz w:val="18"/>
                <w:szCs w:val="18"/>
              </w:rPr>
            </w:pPr>
            <w:r w:rsidRPr="00A94F5C">
              <w:rPr>
                <w:b/>
                <w:bCs/>
                <w:sz w:val="18"/>
                <w:szCs w:val="18"/>
              </w:rPr>
              <w:t>Materiał stropów</w:t>
            </w:r>
          </w:p>
        </w:tc>
        <w:tc>
          <w:tcPr>
            <w:tcW w:w="1247" w:type="dxa"/>
            <w:tcBorders>
              <w:top w:val="nil"/>
              <w:left w:val="single" w:sz="4" w:space="0" w:color="auto"/>
              <w:bottom w:val="single" w:sz="4" w:space="0" w:color="auto"/>
              <w:right w:val="single" w:sz="4" w:space="0" w:color="auto"/>
            </w:tcBorders>
          </w:tcPr>
          <w:p w:rsidR="00DB2317" w:rsidRPr="00A94F5C" w:rsidRDefault="00DB2317" w:rsidP="00AA21EF">
            <w:pPr>
              <w:jc w:val="center"/>
              <w:rPr>
                <w:b/>
                <w:bCs/>
                <w:sz w:val="18"/>
                <w:szCs w:val="18"/>
              </w:rPr>
            </w:pPr>
            <w:r w:rsidRPr="00A94F5C">
              <w:rPr>
                <w:b/>
                <w:bCs/>
                <w:sz w:val="18"/>
                <w:szCs w:val="18"/>
              </w:rPr>
              <w:t>Materiał stropodachu</w:t>
            </w:r>
          </w:p>
        </w:tc>
        <w:tc>
          <w:tcPr>
            <w:tcW w:w="1094" w:type="dxa"/>
            <w:tcBorders>
              <w:top w:val="nil"/>
              <w:left w:val="single" w:sz="4" w:space="0" w:color="auto"/>
              <w:bottom w:val="single" w:sz="4" w:space="0" w:color="auto"/>
              <w:right w:val="double" w:sz="6" w:space="0" w:color="auto"/>
            </w:tcBorders>
          </w:tcPr>
          <w:p w:rsidR="00DB2317" w:rsidRPr="00A94F5C" w:rsidRDefault="00DB2317" w:rsidP="00AA21EF">
            <w:pPr>
              <w:jc w:val="center"/>
              <w:rPr>
                <w:b/>
                <w:bCs/>
                <w:sz w:val="18"/>
                <w:szCs w:val="18"/>
              </w:rPr>
            </w:pPr>
            <w:r w:rsidRPr="00A94F5C">
              <w:rPr>
                <w:b/>
                <w:bCs/>
                <w:sz w:val="18"/>
                <w:szCs w:val="18"/>
              </w:rPr>
              <w:t>Pokrycie dachu</w:t>
            </w:r>
          </w:p>
        </w:tc>
      </w:tr>
      <w:tr w:rsidR="00DB2317" w:rsidRPr="00A94F5C"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A94F5C" w:rsidRDefault="00DB2317" w:rsidP="00AA21EF">
            <w:pPr>
              <w:jc w:val="center"/>
              <w:rPr>
                <w:bCs/>
                <w:sz w:val="18"/>
                <w:szCs w:val="18"/>
              </w:rPr>
            </w:pPr>
            <w:r w:rsidRPr="00A94F5C">
              <w:rPr>
                <w:bCs/>
                <w:sz w:val="18"/>
                <w:szCs w:val="18"/>
              </w:rPr>
              <w:t>1</w:t>
            </w:r>
          </w:p>
        </w:tc>
        <w:tc>
          <w:tcPr>
            <w:tcW w:w="3104" w:type="dxa"/>
            <w:tcBorders>
              <w:top w:val="nil"/>
              <w:left w:val="nil"/>
              <w:bottom w:val="single" w:sz="4" w:space="0" w:color="auto"/>
              <w:right w:val="single" w:sz="4" w:space="0" w:color="auto"/>
            </w:tcBorders>
            <w:vAlign w:val="center"/>
          </w:tcPr>
          <w:p w:rsidR="00DB2317" w:rsidRPr="0054267D" w:rsidRDefault="00DB2317" w:rsidP="00AA21EF">
            <w:pPr>
              <w:rPr>
                <w:bCs/>
                <w:sz w:val="20"/>
                <w:szCs w:val="20"/>
              </w:rPr>
            </w:pPr>
            <w:r w:rsidRPr="0054267D">
              <w:rPr>
                <w:bCs/>
                <w:sz w:val="20"/>
                <w:szCs w:val="20"/>
              </w:rPr>
              <w:t xml:space="preserve">Budynek Szkoły </w:t>
            </w:r>
          </w:p>
        </w:tc>
        <w:tc>
          <w:tcPr>
            <w:tcW w:w="1559" w:type="dxa"/>
            <w:tcBorders>
              <w:top w:val="nil"/>
              <w:left w:val="nil"/>
              <w:bottom w:val="single" w:sz="4" w:space="0" w:color="auto"/>
              <w:right w:val="single" w:sz="4" w:space="0" w:color="auto"/>
            </w:tcBorders>
            <w:vAlign w:val="bottom"/>
          </w:tcPr>
          <w:p w:rsidR="00DB2317" w:rsidRPr="0054267D" w:rsidRDefault="00DB2317" w:rsidP="00AA21EF">
            <w:pPr>
              <w:jc w:val="right"/>
              <w:rPr>
                <w:bCs/>
                <w:sz w:val="20"/>
                <w:szCs w:val="20"/>
              </w:rPr>
            </w:pPr>
            <w:r w:rsidRPr="0054267D">
              <w:rPr>
                <w:bCs/>
                <w:sz w:val="20"/>
                <w:szCs w:val="20"/>
              </w:rPr>
              <w:t>2.594.000,00 zł</w:t>
            </w:r>
          </w:p>
        </w:tc>
        <w:tc>
          <w:tcPr>
            <w:tcW w:w="935" w:type="dxa"/>
            <w:tcBorders>
              <w:top w:val="nil"/>
              <w:left w:val="single" w:sz="4" w:space="0" w:color="auto"/>
              <w:bottom w:val="single" w:sz="4" w:space="0" w:color="auto"/>
              <w:right w:val="single" w:sz="4" w:space="0" w:color="auto"/>
            </w:tcBorders>
            <w:vAlign w:val="bottom"/>
          </w:tcPr>
          <w:p w:rsidR="00DB2317" w:rsidRPr="00A94F5C" w:rsidRDefault="00DB2317" w:rsidP="00AA21EF">
            <w:pPr>
              <w:jc w:val="center"/>
              <w:rPr>
                <w:bCs/>
                <w:sz w:val="18"/>
                <w:szCs w:val="18"/>
              </w:rPr>
            </w:pPr>
            <w:r w:rsidRPr="00A94F5C">
              <w:rPr>
                <w:bCs/>
                <w:sz w:val="18"/>
                <w:szCs w:val="18"/>
              </w:rPr>
              <w:t>1988</w:t>
            </w:r>
          </w:p>
        </w:tc>
        <w:tc>
          <w:tcPr>
            <w:tcW w:w="1333"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Beton</w:t>
            </w:r>
          </w:p>
        </w:tc>
        <w:tc>
          <w:tcPr>
            <w:tcW w:w="1142"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w:t>
            </w:r>
          </w:p>
        </w:tc>
        <w:tc>
          <w:tcPr>
            <w:tcW w:w="1247"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Beton</w:t>
            </w:r>
          </w:p>
        </w:tc>
        <w:tc>
          <w:tcPr>
            <w:tcW w:w="1094" w:type="dxa"/>
            <w:tcBorders>
              <w:top w:val="nil"/>
              <w:left w:val="single" w:sz="4" w:space="0" w:color="auto"/>
              <w:bottom w:val="single" w:sz="4" w:space="0" w:color="auto"/>
              <w:right w:val="double" w:sz="6" w:space="0" w:color="auto"/>
            </w:tcBorders>
          </w:tcPr>
          <w:p w:rsidR="00DB2317" w:rsidRPr="00A94F5C" w:rsidRDefault="00DB2317" w:rsidP="00AA21EF">
            <w:pPr>
              <w:jc w:val="center"/>
              <w:rPr>
                <w:bCs/>
                <w:sz w:val="18"/>
                <w:szCs w:val="18"/>
              </w:rPr>
            </w:pPr>
            <w:r w:rsidRPr="00A94F5C">
              <w:rPr>
                <w:bCs/>
                <w:sz w:val="18"/>
                <w:szCs w:val="18"/>
              </w:rPr>
              <w:t>Papa</w:t>
            </w:r>
          </w:p>
        </w:tc>
      </w:tr>
      <w:tr w:rsidR="00DB2317" w:rsidRPr="00A94F5C" w:rsidTr="00AA21EF">
        <w:trPr>
          <w:trHeight w:val="315"/>
        </w:trPr>
        <w:tc>
          <w:tcPr>
            <w:tcW w:w="441" w:type="dxa"/>
            <w:tcBorders>
              <w:top w:val="single" w:sz="4" w:space="0" w:color="auto"/>
              <w:left w:val="double" w:sz="6" w:space="0" w:color="auto"/>
              <w:bottom w:val="single" w:sz="4" w:space="0" w:color="auto"/>
              <w:right w:val="single" w:sz="4" w:space="0" w:color="auto"/>
            </w:tcBorders>
            <w:vAlign w:val="center"/>
          </w:tcPr>
          <w:p w:rsidR="00DB2317" w:rsidRPr="00A94F5C" w:rsidRDefault="00DB2317" w:rsidP="00AA21EF">
            <w:pPr>
              <w:jc w:val="center"/>
              <w:rPr>
                <w:bCs/>
                <w:sz w:val="18"/>
                <w:szCs w:val="18"/>
              </w:rPr>
            </w:pPr>
            <w:r w:rsidRPr="00A94F5C">
              <w:rPr>
                <w:bCs/>
                <w:sz w:val="18"/>
                <w:szCs w:val="18"/>
              </w:rPr>
              <w:t>2</w:t>
            </w:r>
          </w:p>
        </w:tc>
        <w:tc>
          <w:tcPr>
            <w:tcW w:w="3104" w:type="dxa"/>
            <w:tcBorders>
              <w:top w:val="single" w:sz="4" w:space="0" w:color="auto"/>
              <w:left w:val="nil"/>
              <w:bottom w:val="single" w:sz="4" w:space="0" w:color="auto"/>
              <w:right w:val="single" w:sz="4" w:space="0" w:color="auto"/>
            </w:tcBorders>
            <w:vAlign w:val="center"/>
          </w:tcPr>
          <w:p w:rsidR="00DB2317" w:rsidRPr="0054267D" w:rsidRDefault="00DB2317" w:rsidP="00AA21EF">
            <w:pPr>
              <w:rPr>
                <w:bCs/>
                <w:sz w:val="20"/>
                <w:szCs w:val="20"/>
              </w:rPr>
            </w:pPr>
            <w:r w:rsidRPr="0054267D">
              <w:rPr>
                <w:bCs/>
                <w:sz w:val="20"/>
                <w:szCs w:val="20"/>
              </w:rPr>
              <w:t xml:space="preserve">Internat </w:t>
            </w:r>
          </w:p>
        </w:tc>
        <w:tc>
          <w:tcPr>
            <w:tcW w:w="1559" w:type="dxa"/>
            <w:tcBorders>
              <w:top w:val="nil"/>
              <w:left w:val="nil"/>
              <w:bottom w:val="single" w:sz="4" w:space="0" w:color="auto"/>
              <w:right w:val="single" w:sz="4" w:space="0" w:color="auto"/>
            </w:tcBorders>
            <w:vAlign w:val="bottom"/>
          </w:tcPr>
          <w:p w:rsidR="00DB2317" w:rsidRPr="0054267D" w:rsidRDefault="00DB2317" w:rsidP="00AA21EF">
            <w:pPr>
              <w:jc w:val="right"/>
              <w:rPr>
                <w:bCs/>
                <w:sz w:val="20"/>
                <w:szCs w:val="20"/>
              </w:rPr>
            </w:pPr>
            <w:r w:rsidRPr="0054267D">
              <w:rPr>
                <w:bCs/>
                <w:sz w:val="20"/>
                <w:szCs w:val="20"/>
              </w:rPr>
              <w:t>6.448.000,00 zł</w:t>
            </w:r>
          </w:p>
        </w:tc>
        <w:tc>
          <w:tcPr>
            <w:tcW w:w="935" w:type="dxa"/>
            <w:tcBorders>
              <w:top w:val="nil"/>
              <w:left w:val="single" w:sz="4" w:space="0" w:color="auto"/>
              <w:bottom w:val="single" w:sz="4" w:space="0" w:color="auto"/>
              <w:right w:val="single" w:sz="4" w:space="0" w:color="auto"/>
            </w:tcBorders>
            <w:vAlign w:val="bottom"/>
          </w:tcPr>
          <w:p w:rsidR="00DB2317" w:rsidRPr="00A94F5C" w:rsidRDefault="00DB2317" w:rsidP="00AA21EF">
            <w:pPr>
              <w:jc w:val="center"/>
              <w:rPr>
                <w:bCs/>
                <w:sz w:val="18"/>
                <w:szCs w:val="18"/>
              </w:rPr>
            </w:pPr>
            <w:r w:rsidRPr="00A94F5C">
              <w:rPr>
                <w:bCs/>
                <w:sz w:val="18"/>
                <w:szCs w:val="18"/>
              </w:rPr>
              <w:t>1989</w:t>
            </w:r>
          </w:p>
        </w:tc>
        <w:tc>
          <w:tcPr>
            <w:tcW w:w="1333"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Beton</w:t>
            </w:r>
          </w:p>
        </w:tc>
        <w:tc>
          <w:tcPr>
            <w:tcW w:w="1142"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w:t>
            </w:r>
          </w:p>
        </w:tc>
        <w:tc>
          <w:tcPr>
            <w:tcW w:w="1247"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Beton</w:t>
            </w:r>
          </w:p>
        </w:tc>
        <w:tc>
          <w:tcPr>
            <w:tcW w:w="1094" w:type="dxa"/>
            <w:tcBorders>
              <w:top w:val="nil"/>
              <w:left w:val="single" w:sz="4" w:space="0" w:color="auto"/>
              <w:bottom w:val="single" w:sz="4" w:space="0" w:color="auto"/>
              <w:right w:val="double" w:sz="6" w:space="0" w:color="auto"/>
            </w:tcBorders>
          </w:tcPr>
          <w:p w:rsidR="00DB2317" w:rsidRPr="00A94F5C" w:rsidRDefault="00DB2317" w:rsidP="00AA21EF">
            <w:pPr>
              <w:jc w:val="center"/>
              <w:rPr>
                <w:bCs/>
                <w:sz w:val="18"/>
                <w:szCs w:val="18"/>
              </w:rPr>
            </w:pPr>
            <w:r w:rsidRPr="00A94F5C">
              <w:rPr>
                <w:bCs/>
                <w:sz w:val="18"/>
                <w:szCs w:val="18"/>
              </w:rPr>
              <w:t>Papa</w:t>
            </w:r>
          </w:p>
        </w:tc>
      </w:tr>
      <w:tr w:rsidR="00DB2317" w:rsidRPr="00A94F5C" w:rsidTr="00AA21EF">
        <w:trPr>
          <w:trHeight w:val="315"/>
        </w:trPr>
        <w:tc>
          <w:tcPr>
            <w:tcW w:w="441" w:type="dxa"/>
            <w:tcBorders>
              <w:top w:val="single" w:sz="4" w:space="0" w:color="auto"/>
              <w:left w:val="double" w:sz="6" w:space="0" w:color="auto"/>
              <w:bottom w:val="single" w:sz="4" w:space="0" w:color="auto"/>
              <w:right w:val="single" w:sz="4" w:space="0" w:color="auto"/>
            </w:tcBorders>
            <w:vAlign w:val="center"/>
          </w:tcPr>
          <w:p w:rsidR="00DB2317" w:rsidRPr="00A94F5C" w:rsidRDefault="00DB2317" w:rsidP="00AA21EF">
            <w:pPr>
              <w:jc w:val="center"/>
              <w:rPr>
                <w:bCs/>
                <w:sz w:val="18"/>
                <w:szCs w:val="18"/>
              </w:rPr>
            </w:pPr>
            <w:r w:rsidRPr="00A94F5C">
              <w:rPr>
                <w:bCs/>
                <w:sz w:val="18"/>
                <w:szCs w:val="18"/>
              </w:rPr>
              <w:t>3</w:t>
            </w:r>
          </w:p>
        </w:tc>
        <w:tc>
          <w:tcPr>
            <w:tcW w:w="3104" w:type="dxa"/>
            <w:tcBorders>
              <w:top w:val="nil"/>
              <w:left w:val="nil"/>
              <w:bottom w:val="single" w:sz="4" w:space="0" w:color="auto"/>
              <w:right w:val="single" w:sz="4" w:space="0" w:color="auto"/>
            </w:tcBorders>
            <w:vAlign w:val="center"/>
          </w:tcPr>
          <w:p w:rsidR="00DB2317" w:rsidRPr="0054267D" w:rsidRDefault="00DB2317" w:rsidP="00AA21EF">
            <w:pPr>
              <w:rPr>
                <w:bCs/>
                <w:sz w:val="20"/>
                <w:szCs w:val="20"/>
              </w:rPr>
            </w:pPr>
            <w:r w:rsidRPr="0054267D">
              <w:rPr>
                <w:bCs/>
                <w:sz w:val="20"/>
                <w:szCs w:val="20"/>
              </w:rPr>
              <w:t xml:space="preserve">Budynek gospodarczy </w:t>
            </w:r>
          </w:p>
        </w:tc>
        <w:tc>
          <w:tcPr>
            <w:tcW w:w="1559" w:type="dxa"/>
            <w:tcBorders>
              <w:top w:val="nil"/>
              <w:left w:val="nil"/>
              <w:bottom w:val="single" w:sz="4" w:space="0" w:color="auto"/>
              <w:right w:val="single" w:sz="4" w:space="0" w:color="auto"/>
            </w:tcBorders>
            <w:vAlign w:val="bottom"/>
          </w:tcPr>
          <w:p w:rsidR="00DB2317" w:rsidRPr="0054267D" w:rsidRDefault="00DB2317" w:rsidP="00AA21EF">
            <w:pPr>
              <w:jc w:val="right"/>
              <w:rPr>
                <w:bCs/>
                <w:sz w:val="20"/>
                <w:szCs w:val="20"/>
              </w:rPr>
            </w:pPr>
            <w:r w:rsidRPr="0054267D">
              <w:rPr>
                <w:bCs/>
                <w:sz w:val="20"/>
                <w:szCs w:val="20"/>
              </w:rPr>
              <w:t>364.090,00 zł</w:t>
            </w:r>
          </w:p>
        </w:tc>
        <w:tc>
          <w:tcPr>
            <w:tcW w:w="935" w:type="dxa"/>
            <w:tcBorders>
              <w:top w:val="nil"/>
              <w:left w:val="single" w:sz="4" w:space="0" w:color="auto"/>
              <w:bottom w:val="single" w:sz="4" w:space="0" w:color="auto"/>
              <w:right w:val="single" w:sz="4" w:space="0" w:color="auto"/>
            </w:tcBorders>
            <w:vAlign w:val="bottom"/>
          </w:tcPr>
          <w:p w:rsidR="00DB2317" w:rsidRPr="00A94F5C" w:rsidRDefault="00DB2317" w:rsidP="00AA21EF">
            <w:pPr>
              <w:jc w:val="center"/>
              <w:rPr>
                <w:bCs/>
                <w:sz w:val="18"/>
                <w:szCs w:val="18"/>
              </w:rPr>
            </w:pPr>
            <w:r w:rsidRPr="00A94F5C">
              <w:rPr>
                <w:bCs/>
                <w:sz w:val="18"/>
                <w:szCs w:val="18"/>
              </w:rPr>
              <w:t>1982</w:t>
            </w:r>
          </w:p>
        </w:tc>
        <w:tc>
          <w:tcPr>
            <w:tcW w:w="1333"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 xml:space="preserve">Beton </w:t>
            </w:r>
          </w:p>
        </w:tc>
        <w:tc>
          <w:tcPr>
            <w:tcW w:w="1142"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w:t>
            </w:r>
          </w:p>
        </w:tc>
        <w:tc>
          <w:tcPr>
            <w:tcW w:w="1247"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Beton</w:t>
            </w:r>
          </w:p>
        </w:tc>
        <w:tc>
          <w:tcPr>
            <w:tcW w:w="1094" w:type="dxa"/>
            <w:tcBorders>
              <w:top w:val="nil"/>
              <w:left w:val="single" w:sz="4" w:space="0" w:color="auto"/>
              <w:bottom w:val="single" w:sz="4" w:space="0" w:color="auto"/>
              <w:right w:val="double" w:sz="6" w:space="0" w:color="auto"/>
            </w:tcBorders>
          </w:tcPr>
          <w:p w:rsidR="00DB2317" w:rsidRPr="00A94F5C" w:rsidRDefault="00DB2317" w:rsidP="00AA21EF">
            <w:pPr>
              <w:jc w:val="center"/>
              <w:rPr>
                <w:bCs/>
                <w:sz w:val="18"/>
                <w:szCs w:val="18"/>
              </w:rPr>
            </w:pPr>
            <w:r w:rsidRPr="00A94F5C">
              <w:rPr>
                <w:bCs/>
                <w:sz w:val="18"/>
                <w:szCs w:val="18"/>
              </w:rPr>
              <w:t>Papa</w:t>
            </w:r>
          </w:p>
        </w:tc>
      </w:tr>
      <w:tr w:rsidR="00DB2317" w:rsidRPr="00A94F5C"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A94F5C" w:rsidRDefault="00DB2317" w:rsidP="00AA21EF">
            <w:pPr>
              <w:jc w:val="center"/>
              <w:rPr>
                <w:bCs/>
                <w:sz w:val="18"/>
                <w:szCs w:val="18"/>
              </w:rPr>
            </w:pPr>
            <w:r w:rsidRPr="00A94F5C">
              <w:rPr>
                <w:bCs/>
                <w:sz w:val="18"/>
                <w:szCs w:val="18"/>
              </w:rPr>
              <w:t>4</w:t>
            </w:r>
          </w:p>
        </w:tc>
        <w:tc>
          <w:tcPr>
            <w:tcW w:w="3104" w:type="dxa"/>
            <w:tcBorders>
              <w:top w:val="nil"/>
              <w:left w:val="nil"/>
              <w:bottom w:val="single" w:sz="4" w:space="0" w:color="auto"/>
              <w:right w:val="single" w:sz="4" w:space="0" w:color="auto"/>
            </w:tcBorders>
            <w:vAlign w:val="center"/>
          </w:tcPr>
          <w:p w:rsidR="00DB2317" w:rsidRPr="0054267D" w:rsidRDefault="00DB2317" w:rsidP="00AA21EF">
            <w:pPr>
              <w:rPr>
                <w:bCs/>
                <w:sz w:val="20"/>
                <w:szCs w:val="20"/>
              </w:rPr>
            </w:pPr>
            <w:r w:rsidRPr="0054267D">
              <w:rPr>
                <w:bCs/>
                <w:sz w:val="20"/>
                <w:szCs w:val="20"/>
              </w:rPr>
              <w:t xml:space="preserve">Wiata magazynowa </w:t>
            </w:r>
          </w:p>
        </w:tc>
        <w:tc>
          <w:tcPr>
            <w:tcW w:w="1559" w:type="dxa"/>
            <w:tcBorders>
              <w:top w:val="nil"/>
              <w:left w:val="nil"/>
              <w:bottom w:val="single" w:sz="4" w:space="0" w:color="auto"/>
              <w:right w:val="single" w:sz="4" w:space="0" w:color="auto"/>
            </w:tcBorders>
            <w:vAlign w:val="bottom"/>
          </w:tcPr>
          <w:p w:rsidR="00DB2317" w:rsidRPr="0054267D" w:rsidRDefault="00DB2317" w:rsidP="00AA21EF">
            <w:pPr>
              <w:jc w:val="right"/>
              <w:rPr>
                <w:bCs/>
                <w:sz w:val="20"/>
                <w:szCs w:val="20"/>
              </w:rPr>
            </w:pPr>
            <w:r w:rsidRPr="0054267D">
              <w:rPr>
                <w:bCs/>
                <w:sz w:val="20"/>
                <w:szCs w:val="20"/>
              </w:rPr>
              <w:t xml:space="preserve">131.600,00 zł </w:t>
            </w:r>
          </w:p>
        </w:tc>
        <w:tc>
          <w:tcPr>
            <w:tcW w:w="935" w:type="dxa"/>
            <w:tcBorders>
              <w:top w:val="nil"/>
              <w:left w:val="single" w:sz="4" w:space="0" w:color="auto"/>
              <w:bottom w:val="single" w:sz="4" w:space="0" w:color="auto"/>
              <w:right w:val="single" w:sz="4" w:space="0" w:color="auto"/>
            </w:tcBorders>
            <w:vAlign w:val="bottom"/>
          </w:tcPr>
          <w:p w:rsidR="00DB2317" w:rsidRPr="00A94F5C" w:rsidRDefault="00DB2317" w:rsidP="00AA21EF">
            <w:pPr>
              <w:jc w:val="center"/>
              <w:rPr>
                <w:bCs/>
                <w:sz w:val="18"/>
                <w:szCs w:val="18"/>
              </w:rPr>
            </w:pPr>
            <w:r w:rsidRPr="00A94F5C">
              <w:rPr>
                <w:bCs/>
                <w:sz w:val="18"/>
                <w:szCs w:val="18"/>
              </w:rPr>
              <w:t>1982</w:t>
            </w:r>
          </w:p>
        </w:tc>
        <w:tc>
          <w:tcPr>
            <w:tcW w:w="1333"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Konstrukcja metalowa, cegła</w:t>
            </w:r>
          </w:p>
        </w:tc>
        <w:tc>
          <w:tcPr>
            <w:tcW w:w="1142"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w:t>
            </w:r>
          </w:p>
        </w:tc>
        <w:tc>
          <w:tcPr>
            <w:tcW w:w="1247"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w:t>
            </w:r>
          </w:p>
        </w:tc>
        <w:tc>
          <w:tcPr>
            <w:tcW w:w="1094" w:type="dxa"/>
            <w:tcBorders>
              <w:top w:val="nil"/>
              <w:left w:val="single" w:sz="4" w:space="0" w:color="auto"/>
              <w:bottom w:val="single" w:sz="4" w:space="0" w:color="auto"/>
              <w:right w:val="double" w:sz="6" w:space="0" w:color="auto"/>
            </w:tcBorders>
          </w:tcPr>
          <w:p w:rsidR="00DB2317" w:rsidRPr="00A94F5C" w:rsidRDefault="00DB2317" w:rsidP="00AA21EF">
            <w:pPr>
              <w:jc w:val="center"/>
              <w:rPr>
                <w:bCs/>
                <w:sz w:val="18"/>
                <w:szCs w:val="18"/>
              </w:rPr>
            </w:pPr>
            <w:r w:rsidRPr="00A94F5C">
              <w:rPr>
                <w:bCs/>
                <w:sz w:val="18"/>
                <w:szCs w:val="18"/>
              </w:rPr>
              <w:t>Blacha, eternit</w:t>
            </w:r>
          </w:p>
        </w:tc>
      </w:tr>
      <w:tr w:rsidR="00DB2317" w:rsidRPr="00A94F5C" w:rsidTr="00AA21EF">
        <w:trPr>
          <w:trHeight w:val="315"/>
        </w:trPr>
        <w:tc>
          <w:tcPr>
            <w:tcW w:w="441" w:type="dxa"/>
            <w:tcBorders>
              <w:top w:val="single" w:sz="4" w:space="0" w:color="auto"/>
              <w:left w:val="double" w:sz="6" w:space="0" w:color="auto"/>
              <w:bottom w:val="single" w:sz="4" w:space="0" w:color="auto"/>
              <w:right w:val="single" w:sz="4" w:space="0" w:color="auto"/>
            </w:tcBorders>
            <w:vAlign w:val="center"/>
          </w:tcPr>
          <w:p w:rsidR="00DB2317" w:rsidRPr="00A94F5C" w:rsidRDefault="00DB2317" w:rsidP="00AA21EF">
            <w:pPr>
              <w:jc w:val="center"/>
              <w:rPr>
                <w:bCs/>
                <w:sz w:val="18"/>
                <w:szCs w:val="18"/>
              </w:rPr>
            </w:pPr>
            <w:r w:rsidRPr="00A94F5C">
              <w:rPr>
                <w:bCs/>
                <w:sz w:val="18"/>
                <w:szCs w:val="18"/>
              </w:rPr>
              <w:t>5</w:t>
            </w:r>
          </w:p>
        </w:tc>
        <w:tc>
          <w:tcPr>
            <w:tcW w:w="3104" w:type="dxa"/>
            <w:tcBorders>
              <w:top w:val="nil"/>
              <w:left w:val="nil"/>
              <w:bottom w:val="single" w:sz="4" w:space="0" w:color="auto"/>
              <w:right w:val="single" w:sz="4" w:space="0" w:color="auto"/>
            </w:tcBorders>
            <w:vAlign w:val="center"/>
          </w:tcPr>
          <w:p w:rsidR="00DB2317" w:rsidRPr="0054267D" w:rsidRDefault="00DB2317" w:rsidP="00AA21EF">
            <w:pPr>
              <w:rPr>
                <w:bCs/>
                <w:sz w:val="20"/>
                <w:szCs w:val="20"/>
              </w:rPr>
            </w:pPr>
            <w:r w:rsidRPr="0054267D">
              <w:rPr>
                <w:bCs/>
                <w:sz w:val="20"/>
                <w:szCs w:val="20"/>
              </w:rPr>
              <w:t>Ogrodzenie terenu</w:t>
            </w:r>
          </w:p>
        </w:tc>
        <w:tc>
          <w:tcPr>
            <w:tcW w:w="1559" w:type="dxa"/>
            <w:tcBorders>
              <w:top w:val="nil"/>
              <w:left w:val="nil"/>
              <w:bottom w:val="single" w:sz="4" w:space="0" w:color="auto"/>
              <w:right w:val="single" w:sz="4" w:space="0" w:color="auto"/>
            </w:tcBorders>
            <w:vAlign w:val="bottom"/>
          </w:tcPr>
          <w:p w:rsidR="00DB2317" w:rsidRPr="0054267D" w:rsidRDefault="00DB2317" w:rsidP="00AA21EF">
            <w:pPr>
              <w:jc w:val="right"/>
              <w:rPr>
                <w:bCs/>
                <w:sz w:val="20"/>
                <w:szCs w:val="20"/>
              </w:rPr>
            </w:pPr>
            <w:r w:rsidRPr="0054267D">
              <w:rPr>
                <w:bCs/>
                <w:sz w:val="20"/>
                <w:szCs w:val="20"/>
              </w:rPr>
              <w:t>17.349,67 zł</w:t>
            </w:r>
          </w:p>
        </w:tc>
        <w:tc>
          <w:tcPr>
            <w:tcW w:w="935" w:type="dxa"/>
            <w:tcBorders>
              <w:top w:val="nil"/>
              <w:left w:val="single" w:sz="4" w:space="0" w:color="auto"/>
              <w:bottom w:val="single" w:sz="4" w:space="0" w:color="auto"/>
              <w:right w:val="single" w:sz="4" w:space="0" w:color="auto"/>
            </w:tcBorders>
            <w:vAlign w:val="bottom"/>
          </w:tcPr>
          <w:p w:rsidR="00DB2317" w:rsidRPr="00A94F5C" w:rsidRDefault="00DB2317" w:rsidP="00AA21EF">
            <w:pPr>
              <w:jc w:val="center"/>
              <w:rPr>
                <w:bCs/>
                <w:sz w:val="18"/>
                <w:szCs w:val="18"/>
              </w:rPr>
            </w:pPr>
            <w:r w:rsidRPr="00A94F5C">
              <w:rPr>
                <w:bCs/>
                <w:sz w:val="18"/>
                <w:szCs w:val="18"/>
              </w:rPr>
              <w:t>1986</w:t>
            </w:r>
          </w:p>
        </w:tc>
        <w:tc>
          <w:tcPr>
            <w:tcW w:w="1333"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w:t>
            </w:r>
          </w:p>
        </w:tc>
        <w:tc>
          <w:tcPr>
            <w:tcW w:w="1142"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w:t>
            </w:r>
          </w:p>
        </w:tc>
        <w:tc>
          <w:tcPr>
            <w:tcW w:w="1247" w:type="dxa"/>
            <w:tcBorders>
              <w:top w:val="nil"/>
              <w:left w:val="single" w:sz="4" w:space="0" w:color="auto"/>
              <w:bottom w:val="single" w:sz="4" w:space="0" w:color="auto"/>
              <w:right w:val="single" w:sz="4" w:space="0" w:color="auto"/>
            </w:tcBorders>
          </w:tcPr>
          <w:p w:rsidR="00DB2317" w:rsidRPr="00A94F5C" w:rsidRDefault="00DB2317" w:rsidP="00AA21EF">
            <w:pPr>
              <w:jc w:val="center"/>
              <w:rPr>
                <w:bCs/>
                <w:sz w:val="18"/>
                <w:szCs w:val="18"/>
              </w:rPr>
            </w:pPr>
            <w:r w:rsidRPr="00A94F5C">
              <w:rPr>
                <w:bCs/>
                <w:sz w:val="18"/>
                <w:szCs w:val="18"/>
              </w:rPr>
              <w:t>---</w:t>
            </w:r>
          </w:p>
        </w:tc>
        <w:tc>
          <w:tcPr>
            <w:tcW w:w="1094" w:type="dxa"/>
            <w:tcBorders>
              <w:top w:val="nil"/>
              <w:left w:val="single" w:sz="4" w:space="0" w:color="auto"/>
              <w:bottom w:val="single" w:sz="4" w:space="0" w:color="auto"/>
              <w:right w:val="double" w:sz="6" w:space="0" w:color="auto"/>
            </w:tcBorders>
          </w:tcPr>
          <w:p w:rsidR="00DB2317" w:rsidRPr="00A94F5C" w:rsidRDefault="00DB2317" w:rsidP="00AA21EF">
            <w:pPr>
              <w:jc w:val="center"/>
              <w:rPr>
                <w:bCs/>
                <w:sz w:val="18"/>
                <w:szCs w:val="18"/>
              </w:rPr>
            </w:pPr>
            <w:r w:rsidRPr="00A94F5C">
              <w:rPr>
                <w:bCs/>
                <w:sz w:val="18"/>
                <w:szCs w:val="18"/>
              </w:rPr>
              <w:t>----</w:t>
            </w:r>
          </w:p>
        </w:tc>
      </w:tr>
      <w:tr w:rsidR="00DB2317" w:rsidRPr="00A94F5C" w:rsidTr="00AA21EF">
        <w:trPr>
          <w:trHeight w:val="315"/>
        </w:trPr>
        <w:tc>
          <w:tcPr>
            <w:tcW w:w="441" w:type="dxa"/>
            <w:tcBorders>
              <w:top w:val="single" w:sz="4" w:space="0" w:color="auto"/>
              <w:left w:val="double" w:sz="6" w:space="0" w:color="auto"/>
              <w:bottom w:val="single" w:sz="4" w:space="0" w:color="auto"/>
              <w:right w:val="single" w:sz="4" w:space="0" w:color="auto"/>
            </w:tcBorders>
            <w:vAlign w:val="center"/>
          </w:tcPr>
          <w:p w:rsidR="00DB2317" w:rsidRPr="00A94F5C" w:rsidRDefault="00DB2317" w:rsidP="00AA21EF">
            <w:pPr>
              <w:jc w:val="center"/>
              <w:rPr>
                <w:bCs/>
                <w:sz w:val="18"/>
                <w:szCs w:val="18"/>
              </w:rPr>
            </w:pPr>
            <w:r w:rsidRPr="00A94F5C">
              <w:rPr>
                <w:bCs/>
                <w:sz w:val="18"/>
                <w:szCs w:val="18"/>
              </w:rPr>
              <w:t>6</w:t>
            </w:r>
          </w:p>
        </w:tc>
        <w:tc>
          <w:tcPr>
            <w:tcW w:w="3104" w:type="dxa"/>
            <w:tcBorders>
              <w:top w:val="nil"/>
              <w:left w:val="nil"/>
              <w:bottom w:val="single" w:sz="4" w:space="0" w:color="auto"/>
              <w:right w:val="single" w:sz="4" w:space="0" w:color="auto"/>
            </w:tcBorders>
            <w:vAlign w:val="center"/>
          </w:tcPr>
          <w:p w:rsidR="00DB2317" w:rsidRPr="0054267D" w:rsidRDefault="00DB2317" w:rsidP="00AA21EF">
            <w:pPr>
              <w:rPr>
                <w:bCs/>
                <w:sz w:val="20"/>
                <w:szCs w:val="20"/>
              </w:rPr>
            </w:pPr>
            <w:r w:rsidRPr="0054267D">
              <w:rPr>
                <w:bCs/>
                <w:sz w:val="20"/>
                <w:szCs w:val="20"/>
              </w:rPr>
              <w:t xml:space="preserve">Oświetlenie terenu </w:t>
            </w:r>
          </w:p>
        </w:tc>
        <w:tc>
          <w:tcPr>
            <w:tcW w:w="1559" w:type="dxa"/>
            <w:tcBorders>
              <w:top w:val="nil"/>
              <w:left w:val="nil"/>
              <w:bottom w:val="single" w:sz="4" w:space="0" w:color="auto"/>
              <w:right w:val="single" w:sz="4" w:space="0" w:color="auto"/>
            </w:tcBorders>
            <w:vAlign w:val="bottom"/>
          </w:tcPr>
          <w:p w:rsidR="00DB2317" w:rsidRPr="0054267D" w:rsidRDefault="00DB2317" w:rsidP="00AA21EF">
            <w:pPr>
              <w:jc w:val="right"/>
              <w:rPr>
                <w:bCs/>
                <w:sz w:val="20"/>
                <w:szCs w:val="20"/>
              </w:rPr>
            </w:pPr>
            <w:r w:rsidRPr="0054267D">
              <w:rPr>
                <w:bCs/>
                <w:sz w:val="20"/>
                <w:szCs w:val="20"/>
              </w:rPr>
              <w:t>1.136,01 zł</w:t>
            </w:r>
          </w:p>
        </w:tc>
        <w:tc>
          <w:tcPr>
            <w:tcW w:w="935" w:type="dxa"/>
            <w:tcBorders>
              <w:top w:val="nil"/>
              <w:left w:val="single" w:sz="4" w:space="0" w:color="auto"/>
              <w:bottom w:val="single" w:sz="4" w:space="0" w:color="auto"/>
              <w:right w:val="single" w:sz="4" w:space="0" w:color="auto"/>
            </w:tcBorders>
            <w:vAlign w:val="bottom"/>
          </w:tcPr>
          <w:p w:rsidR="00DB2317" w:rsidRPr="00A94F5C" w:rsidRDefault="00DB2317" w:rsidP="00AA21EF">
            <w:pPr>
              <w:jc w:val="center"/>
              <w:rPr>
                <w:bCs/>
                <w:sz w:val="18"/>
                <w:szCs w:val="18"/>
              </w:rPr>
            </w:pPr>
            <w:r w:rsidRPr="00A94F5C">
              <w:rPr>
                <w:bCs/>
                <w:sz w:val="18"/>
                <w:szCs w:val="18"/>
              </w:rPr>
              <w:t>1988</w:t>
            </w:r>
          </w:p>
        </w:tc>
        <w:tc>
          <w:tcPr>
            <w:tcW w:w="1333"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142"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247"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094" w:type="dxa"/>
            <w:tcBorders>
              <w:top w:val="nil"/>
              <w:left w:val="single" w:sz="4" w:space="0" w:color="auto"/>
              <w:bottom w:val="single" w:sz="4" w:space="0" w:color="auto"/>
              <w:right w:val="double" w:sz="6" w:space="0" w:color="auto"/>
            </w:tcBorders>
            <w:vAlign w:val="center"/>
          </w:tcPr>
          <w:p w:rsidR="00DB2317" w:rsidRPr="00A94F5C" w:rsidRDefault="00DB2317" w:rsidP="00AA21EF">
            <w:pPr>
              <w:jc w:val="center"/>
              <w:rPr>
                <w:sz w:val="18"/>
                <w:szCs w:val="18"/>
              </w:rPr>
            </w:pPr>
            <w:r w:rsidRPr="00A94F5C">
              <w:rPr>
                <w:sz w:val="18"/>
                <w:szCs w:val="18"/>
              </w:rPr>
              <w:t>---</w:t>
            </w:r>
          </w:p>
        </w:tc>
      </w:tr>
      <w:tr w:rsidR="00DB2317" w:rsidRPr="00A94F5C" w:rsidTr="00AA21EF">
        <w:trPr>
          <w:trHeight w:val="315"/>
        </w:trPr>
        <w:tc>
          <w:tcPr>
            <w:tcW w:w="441" w:type="dxa"/>
            <w:tcBorders>
              <w:top w:val="single" w:sz="4" w:space="0" w:color="auto"/>
              <w:left w:val="double" w:sz="6" w:space="0" w:color="auto"/>
              <w:bottom w:val="single" w:sz="4" w:space="0" w:color="auto"/>
              <w:right w:val="single" w:sz="4" w:space="0" w:color="auto"/>
            </w:tcBorders>
            <w:vAlign w:val="center"/>
          </w:tcPr>
          <w:p w:rsidR="00DB2317" w:rsidRPr="00A94F5C" w:rsidRDefault="00DB2317" w:rsidP="00AA21EF">
            <w:pPr>
              <w:jc w:val="center"/>
              <w:rPr>
                <w:bCs/>
                <w:sz w:val="18"/>
                <w:szCs w:val="18"/>
              </w:rPr>
            </w:pPr>
            <w:r>
              <w:rPr>
                <w:bCs/>
                <w:sz w:val="18"/>
                <w:szCs w:val="18"/>
              </w:rPr>
              <w:t>7</w:t>
            </w:r>
          </w:p>
        </w:tc>
        <w:tc>
          <w:tcPr>
            <w:tcW w:w="3104" w:type="dxa"/>
            <w:tcBorders>
              <w:top w:val="nil"/>
              <w:left w:val="nil"/>
              <w:bottom w:val="single" w:sz="4" w:space="0" w:color="auto"/>
              <w:right w:val="single" w:sz="4" w:space="0" w:color="auto"/>
            </w:tcBorders>
            <w:vAlign w:val="center"/>
          </w:tcPr>
          <w:p w:rsidR="00DB2317" w:rsidRPr="0054267D" w:rsidRDefault="00DB2317" w:rsidP="00AA21EF">
            <w:pPr>
              <w:rPr>
                <w:bCs/>
                <w:sz w:val="20"/>
                <w:szCs w:val="20"/>
              </w:rPr>
            </w:pPr>
            <w:r w:rsidRPr="0054267D">
              <w:rPr>
                <w:bCs/>
                <w:sz w:val="20"/>
                <w:szCs w:val="20"/>
              </w:rPr>
              <w:t>Boisko sportowe</w:t>
            </w:r>
          </w:p>
        </w:tc>
        <w:tc>
          <w:tcPr>
            <w:tcW w:w="1559" w:type="dxa"/>
            <w:tcBorders>
              <w:top w:val="nil"/>
              <w:left w:val="nil"/>
              <w:bottom w:val="single" w:sz="4" w:space="0" w:color="auto"/>
              <w:right w:val="single" w:sz="4" w:space="0" w:color="auto"/>
            </w:tcBorders>
            <w:vAlign w:val="bottom"/>
          </w:tcPr>
          <w:p w:rsidR="00DB2317" w:rsidRPr="0054267D" w:rsidRDefault="00DB2317" w:rsidP="00AA21EF">
            <w:pPr>
              <w:jc w:val="right"/>
              <w:rPr>
                <w:bCs/>
                <w:sz w:val="20"/>
                <w:szCs w:val="20"/>
              </w:rPr>
            </w:pPr>
            <w:r w:rsidRPr="0054267D">
              <w:rPr>
                <w:bCs/>
                <w:sz w:val="20"/>
                <w:szCs w:val="20"/>
              </w:rPr>
              <w:t>49.615,96 zł</w:t>
            </w:r>
          </w:p>
        </w:tc>
        <w:tc>
          <w:tcPr>
            <w:tcW w:w="935" w:type="dxa"/>
            <w:tcBorders>
              <w:top w:val="nil"/>
              <w:left w:val="single" w:sz="4" w:space="0" w:color="auto"/>
              <w:bottom w:val="single" w:sz="4" w:space="0" w:color="auto"/>
              <w:right w:val="single" w:sz="4" w:space="0" w:color="auto"/>
            </w:tcBorders>
            <w:vAlign w:val="bottom"/>
          </w:tcPr>
          <w:p w:rsidR="00DB2317" w:rsidRPr="00A94F5C" w:rsidRDefault="00DB2317" w:rsidP="00AA21EF">
            <w:pPr>
              <w:jc w:val="center"/>
              <w:rPr>
                <w:bCs/>
                <w:sz w:val="18"/>
                <w:szCs w:val="18"/>
              </w:rPr>
            </w:pPr>
            <w:r w:rsidRPr="00A94F5C">
              <w:rPr>
                <w:bCs/>
                <w:sz w:val="18"/>
                <w:szCs w:val="18"/>
              </w:rPr>
              <w:t>1989</w:t>
            </w:r>
          </w:p>
        </w:tc>
        <w:tc>
          <w:tcPr>
            <w:tcW w:w="1333"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142"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247"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094" w:type="dxa"/>
            <w:tcBorders>
              <w:top w:val="nil"/>
              <w:left w:val="single" w:sz="4" w:space="0" w:color="auto"/>
              <w:bottom w:val="single" w:sz="4" w:space="0" w:color="auto"/>
              <w:right w:val="double" w:sz="6" w:space="0" w:color="auto"/>
            </w:tcBorders>
            <w:vAlign w:val="center"/>
          </w:tcPr>
          <w:p w:rsidR="00DB2317" w:rsidRPr="00A94F5C" w:rsidRDefault="00DB2317" w:rsidP="00AA21EF">
            <w:pPr>
              <w:jc w:val="center"/>
              <w:rPr>
                <w:sz w:val="18"/>
                <w:szCs w:val="18"/>
              </w:rPr>
            </w:pPr>
            <w:r w:rsidRPr="00A94F5C">
              <w:rPr>
                <w:sz w:val="18"/>
                <w:szCs w:val="18"/>
              </w:rPr>
              <w:t>---</w:t>
            </w:r>
          </w:p>
        </w:tc>
      </w:tr>
      <w:tr w:rsidR="00DB2317" w:rsidRPr="00A94F5C" w:rsidTr="00AA21EF">
        <w:trPr>
          <w:trHeight w:val="315"/>
        </w:trPr>
        <w:tc>
          <w:tcPr>
            <w:tcW w:w="441" w:type="dxa"/>
            <w:tcBorders>
              <w:top w:val="single" w:sz="4" w:space="0" w:color="auto"/>
              <w:left w:val="double" w:sz="6" w:space="0" w:color="auto"/>
              <w:bottom w:val="single" w:sz="4" w:space="0" w:color="auto"/>
              <w:right w:val="single" w:sz="4" w:space="0" w:color="auto"/>
            </w:tcBorders>
            <w:vAlign w:val="center"/>
          </w:tcPr>
          <w:p w:rsidR="00DB2317" w:rsidRPr="00BE042F" w:rsidRDefault="00DB2317" w:rsidP="00AA21EF">
            <w:pPr>
              <w:jc w:val="center"/>
              <w:rPr>
                <w:bCs/>
                <w:sz w:val="18"/>
                <w:szCs w:val="18"/>
              </w:rPr>
            </w:pPr>
            <w:r w:rsidRPr="00BE042F">
              <w:rPr>
                <w:bCs/>
                <w:sz w:val="18"/>
                <w:szCs w:val="18"/>
              </w:rPr>
              <w:t>8</w:t>
            </w:r>
          </w:p>
        </w:tc>
        <w:tc>
          <w:tcPr>
            <w:tcW w:w="3104" w:type="dxa"/>
            <w:tcBorders>
              <w:top w:val="nil"/>
              <w:left w:val="nil"/>
              <w:bottom w:val="single" w:sz="4" w:space="0" w:color="auto"/>
              <w:right w:val="single" w:sz="4" w:space="0" w:color="auto"/>
            </w:tcBorders>
            <w:vAlign w:val="center"/>
          </w:tcPr>
          <w:p w:rsidR="00DB2317" w:rsidRPr="0054267D" w:rsidRDefault="00DB2317" w:rsidP="00AA21EF">
            <w:pPr>
              <w:rPr>
                <w:bCs/>
                <w:sz w:val="20"/>
                <w:szCs w:val="20"/>
              </w:rPr>
            </w:pPr>
            <w:r w:rsidRPr="0054267D">
              <w:rPr>
                <w:bCs/>
                <w:sz w:val="20"/>
                <w:szCs w:val="20"/>
              </w:rPr>
              <w:t>Place i drogi</w:t>
            </w:r>
          </w:p>
        </w:tc>
        <w:tc>
          <w:tcPr>
            <w:tcW w:w="1559" w:type="dxa"/>
            <w:tcBorders>
              <w:top w:val="nil"/>
              <w:left w:val="nil"/>
              <w:bottom w:val="single" w:sz="4" w:space="0" w:color="auto"/>
              <w:right w:val="single" w:sz="4" w:space="0" w:color="auto"/>
            </w:tcBorders>
            <w:vAlign w:val="bottom"/>
          </w:tcPr>
          <w:p w:rsidR="00DB2317" w:rsidRPr="0054267D" w:rsidRDefault="00DB2317" w:rsidP="00AA21EF">
            <w:pPr>
              <w:jc w:val="right"/>
              <w:rPr>
                <w:bCs/>
                <w:sz w:val="20"/>
                <w:szCs w:val="20"/>
              </w:rPr>
            </w:pPr>
            <w:r w:rsidRPr="0054267D">
              <w:rPr>
                <w:bCs/>
                <w:sz w:val="20"/>
                <w:szCs w:val="20"/>
              </w:rPr>
              <w:t>81.213,07 zł</w:t>
            </w:r>
          </w:p>
        </w:tc>
        <w:tc>
          <w:tcPr>
            <w:tcW w:w="935" w:type="dxa"/>
            <w:tcBorders>
              <w:top w:val="nil"/>
              <w:left w:val="single" w:sz="4" w:space="0" w:color="auto"/>
              <w:bottom w:val="single" w:sz="4" w:space="0" w:color="auto"/>
              <w:right w:val="single" w:sz="4" w:space="0" w:color="auto"/>
            </w:tcBorders>
            <w:vAlign w:val="center"/>
          </w:tcPr>
          <w:p w:rsidR="00DB2317" w:rsidRPr="005F0CDB" w:rsidRDefault="00DB2317" w:rsidP="00AA21EF">
            <w:pPr>
              <w:jc w:val="center"/>
              <w:rPr>
                <w:sz w:val="18"/>
                <w:szCs w:val="18"/>
              </w:rPr>
            </w:pPr>
            <w:r>
              <w:rPr>
                <w:sz w:val="18"/>
                <w:szCs w:val="18"/>
              </w:rPr>
              <w:t>---</w:t>
            </w:r>
          </w:p>
        </w:tc>
        <w:tc>
          <w:tcPr>
            <w:tcW w:w="1333"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142"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247"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094" w:type="dxa"/>
            <w:tcBorders>
              <w:top w:val="nil"/>
              <w:left w:val="single" w:sz="4" w:space="0" w:color="auto"/>
              <w:bottom w:val="single" w:sz="4" w:space="0" w:color="auto"/>
              <w:right w:val="double" w:sz="6" w:space="0" w:color="auto"/>
            </w:tcBorders>
            <w:vAlign w:val="center"/>
          </w:tcPr>
          <w:p w:rsidR="00DB2317" w:rsidRPr="00A94F5C" w:rsidRDefault="00DB2317" w:rsidP="00AA21EF">
            <w:pPr>
              <w:jc w:val="center"/>
              <w:rPr>
                <w:sz w:val="18"/>
                <w:szCs w:val="18"/>
              </w:rPr>
            </w:pPr>
            <w:r w:rsidRPr="00A94F5C">
              <w:rPr>
                <w:sz w:val="18"/>
                <w:szCs w:val="18"/>
              </w:rPr>
              <w:t>---</w:t>
            </w:r>
          </w:p>
        </w:tc>
      </w:tr>
      <w:tr w:rsidR="00DB2317" w:rsidRPr="00A94F5C" w:rsidTr="00AA21EF">
        <w:trPr>
          <w:trHeight w:val="315"/>
        </w:trPr>
        <w:tc>
          <w:tcPr>
            <w:tcW w:w="441" w:type="dxa"/>
            <w:tcBorders>
              <w:top w:val="single" w:sz="4" w:space="0" w:color="auto"/>
              <w:left w:val="double" w:sz="6" w:space="0" w:color="auto"/>
              <w:bottom w:val="single" w:sz="4" w:space="0" w:color="auto"/>
              <w:right w:val="single" w:sz="4" w:space="0" w:color="auto"/>
            </w:tcBorders>
            <w:vAlign w:val="center"/>
          </w:tcPr>
          <w:p w:rsidR="00DB2317" w:rsidRPr="00BE042F" w:rsidRDefault="00DB2317" w:rsidP="00AA21EF">
            <w:pPr>
              <w:jc w:val="center"/>
              <w:rPr>
                <w:bCs/>
                <w:sz w:val="18"/>
                <w:szCs w:val="18"/>
              </w:rPr>
            </w:pPr>
            <w:r w:rsidRPr="00BE042F">
              <w:rPr>
                <w:bCs/>
                <w:sz w:val="18"/>
                <w:szCs w:val="18"/>
              </w:rPr>
              <w:t>9</w:t>
            </w:r>
          </w:p>
        </w:tc>
        <w:tc>
          <w:tcPr>
            <w:tcW w:w="3104" w:type="dxa"/>
            <w:tcBorders>
              <w:top w:val="nil"/>
              <w:left w:val="nil"/>
              <w:bottom w:val="single" w:sz="4" w:space="0" w:color="auto"/>
              <w:right w:val="single" w:sz="4" w:space="0" w:color="auto"/>
            </w:tcBorders>
            <w:vAlign w:val="center"/>
          </w:tcPr>
          <w:p w:rsidR="00DB2317" w:rsidRPr="0054267D" w:rsidRDefault="00DB2317" w:rsidP="00AA21EF">
            <w:pPr>
              <w:rPr>
                <w:bCs/>
                <w:sz w:val="20"/>
                <w:szCs w:val="20"/>
              </w:rPr>
            </w:pPr>
            <w:r w:rsidRPr="0054267D">
              <w:rPr>
                <w:bCs/>
                <w:sz w:val="20"/>
                <w:szCs w:val="20"/>
              </w:rPr>
              <w:t>Sieć cieplna i wodociągowa</w:t>
            </w:r>
          </w:p>
        </w:tc>
        <w:tc>
          <w:tcPr>
            <w:tcW w:w="1559" w:type="dxa"/>
            <w:tcBorders>
              <w:top w:val="nil"/>
              <w:left w:val="nil"/>
              <w:bottom w:val="single" w:sz="4" w:space="0" w:color="auto"/>
              <w:right w:val="single" w:sz="4" w:space="0" w:color="auto"/>
            </w:tcBorders>
            <w:vAlign w:val="bottom"/>
          </w:tcPr>
          <w:p w:rsidR="00DB2317" w:rsidRPr="0054267D" w:rsidRDefault="00DB2317" w:rsidP="00AA21EF">
            <w:pPr>
              <w:jc w:val="right"/>
              <w:rPr>
                <w:bCs/>
                <w:sz w:val="20"/>
                <w:szCs w:val="20"/>
              </w:rPr>
            </w:pPr>
            <w:r w:rsidRPr="0054267D">
              <w:rPr>
                <w:bCs/>
                <w:sz w:val="20"/>
                <w:szCs w:val="20"/>
              </w:rPr>
              <w:t>36. 948,17 zł</w:t>
            </w:r>
          </w:p>
        </w:tc>
        <w:tc>
          <w:tcPr>
            <w:tcW w:w="935" w:type="dxa"/>
            <w:tcBorders>
              <w:top w:val="nil"/>
              <w:left w:val="single" w:sz="4" w:space="0" w:color="auto"/>
              <w:bottom w:val="single" w:sz="4" w:space="0" w:color="auto"/>
              <w:right w:val="single" w:sz="4" w:space="0" w:color="auto"/>
            </w:tcBorders>
            <w:vAlign w:val="center"/>
          </w:tcPr>
          <w:p w:rsidR="00DB2317" w:rsidRPr="005F0CDB" w:rsidRDefault="00DB2317" w:rsidP="00AA21EF">
            <w:pPr>
              <w:jc w:val="center"/>
              <w:rPr>
                <w:sz w:val="18"/>
                <w:szCs w:val="18"/>
              </w:rPr>
            </w:pPr>
            <w:r>
              <w:rPr>
                <w:sz w:val="18"/>
                <w:szCs w:val="18"/>
              </w:rPr>
              <w:t>---</w:t>
            </w:r>
          </w:p>
        </w:tc>
        <w:tc>
          <w:tcPr>
            <w:tcW w:w="1333"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w:t>
            </w:r>
          </w:p>
        </w:tc>
        <w:tc>
          <w:tcPr>
            <w:tcW w:w="1142"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w:t>
            </w:r>
          </w:p>
        </w:tc>
        <w:tc>
          <w:tcPr>
            <w:tcW w:w="1247" w:type="dxa"/>
            <w:tcBorders>
              <w:top w:val="nil"/>
              <w:left w:val="single" w:sz="4" w:space="0" w:color="auto"/>
              <w:bottom w:val="single" w:sz="4" w:space="0" w:color="auto"/>
              <w:right w:val="single" w:sz="4" w:space="0" w:color="auto"/>
            </w:tcBorders>
            <w:vAlign w:val="center"/>
          </w:tcPr>
          <w:p w:rsidR="00DB2317" w:rsidRDefault="00DB2317" w:rsidP="00AA21EF">
            <w:pPr>
              <w:jc w:val="center"/>
              <w:rPr>
                <w:sz w:val="18"/>
                <w:szCs w:val="18"/>
              </w:rPr>
            </w:pPr>
            <w:r>
              <w:rPr>
                <w:sz w:val="18"/>
                <w:szCs w:val="18"/>
              </w:rPr>
              <w:t>---</w:t>
            </w:r>
          </w:p>
        </w:tc>
        <w:tc>
          <w:tcPr>
            <w:tcW w:w="1094" w:type="dxa"/>
            <w:tcBorders>
              <w:top w:val="nil"/>
              <w:left w:val="single" w:sz="4" w:space="0" w:color="auto"/>
              <w:bottom w:val="single" w:sz="4" w:space="0" w:color="auto"/>
              <w:right w:val="double" w:sz="6" w:space="0" w:color="auto"/>
            </w:tcBorders>
            <w:vAlign w:val="center"/>
          </w:tcPr>
          <w:p w:rsidR="00DB2317" w:rsidRDefault="00DB2317" w:rsidP="00AA21EF">
            <w:pPr>
              <w:jc w:val="center"/>
              <w:rPr>
                <w:sz w:val="18"/>
                <w:szCs w:val="18"/>
              </w:rPr>
            </w:pPr>
            <w:r>
              <w:rPr>
                <w:sz w:val="18"/>
                <w:szCs w:val="18"/>
              </w:rPr>
              <w:t>---</w:t>
            </w:r>
          </w:p>
        </w:tc>
      </w:tr>
      <w:tr w:rsidR="00DB2317" w:rsidRPr="00A94F5C"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A94F5C" w:rsidRDefault="00DB2317" w:rsidP="00AA21EF">
            <w:pPr>
              <w:rPr>
                <w:sz w:val="20"/>
                <w:szCs w:val="20"/>
              </w:rPr>
            </w:pPr>
            <w:r>
              <w:rPr>
                <w:sz w:val="20"/>
                <w:szCs w:val="20"/>
              </w:rPr>
              <w:t>10</w:t>
            </w:r>
          </w:p>
        </w:tc>
        <w:tc>
          <w:tcPr>
            <w:tcW w:w="3104" w:type="dxa"/>
            <w:tcBorders>
              <w:top w:val="nil"/>
              <w:left w:val="nil"/>
              <w:bottom w:val="single" w:sz="4" w:space="0" w:color="auto"/>
              <w:right w:val="single" w:sz="4" w:space="0" w:color="auto"/>
            </w:tcBorders>
            <w:noWrap/>
            <w:vAlign w:val="center"/>
          </w:tcPr>
          <w:p w:rsidR="00DB2317" w:rsidRPr="0054267D" w:rsidRDefault="00DB2317" w:rsidP="00AA21EF">
            <w:pPr>
              <w:rPr>
                <w:sz w:val="20"/>
                <w:szCs w:val="20"/>
              </w:rPr>
            </w:pPr>
            <w:r w:rsidRPr="0054267D">
              <w:rPr>
                <w:sz w:val="20"/>
                <w:szCs w:val="20"/>
              </w:rPr>
              <w:t>Wyposażenie, maszyny i urządzenia</w:t>
            </w:r>
          </w:p>
        </w:tc>
        <w:tc>
          <w:tcPr>
            <w:tcW w:w="1559" w:type="dxa"/>
            <w:tcBorders>
              <w:top w:val="nil"/>
              <w:left w:val="nil"/>
              <w:bottom w:val="single" w:sz="4" w:space="0" w:color="auto"/>
              <w:right w:val="single" w:sz="4" w:space="0" w:color="auto"/>
            </w:tcBorders>
            <w:noWrap/>
            <w:vAlign w:val="center"/>
          </w:tcPr>
          <w:p w:rsidR="00DB2317" w:rsidRPr="0054267D" w:rsidRDefault="00DB2317" w:rsidP="00AA21EF">
            <w:pPr>
              <w:jc w:val="right"/>
              <w:rPr>
                <w:sz w:val="20"/>
                <w:szCs w:val="20"/>
              </w:rPr>
            </w:pPr>
            <w:r w:rsidRPr="0054267D">
              <w:rPr>
                <w:sz w:val="20"/>
                <w:szCs w:val="20"/>
              </w:rPr>
              <w:t>262.204,23 zł</w:t>
            </w:r>
          </w:p>
        </w:tc>
        <w:tc>
          <w:tcPr>
            <w:tcW w:w="935"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333"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142"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247" w:type="dxa"/>
            <w:tcBorders>
              <w:top w:val="nil"/>
              <w:left w:val="single" w:sz="4" w:space="0" w:color="auto"/>
              <w:bottom w:val="single" w:sz="4" w:space="0" w:color="auto"/>
              <w:right w:val="single" w:sz="4" w:space="0" w:color="auto"/>
            </w:tcBorders>
            <w:vAlign w:val="center"/>
          </w:tcPr>
          <w:p w:rsidR="00DB2317" w:rsidRPr="00A94F5C" w:rsidRDefault="00DB2317" w:rsidP="00AA21EF">
            <w:pPr>
              <w:jc w:val="center"/>
              <w:rPr>
                <w:sz w:val="18"/>
                <w:szCs w:val="18"/>
              </w:rPr>
            </w:pPr>
            <w:r w:rsidRPr="00A94F5C">
              <w:rPr>
                <w:sz w:val="18"/>
                <w:szCs w:val="18"/>
              </w:rPr>
              <w:t>---</w:t>
            </w:r>
          </w:p>
        </w:tc>
        <w:tc>
          <w:tcPr>
            <w:tcW w:w="1094" w:type="dxa"/>
            <w:tcBorders>
              <w:top w:val="nil"/>
              <w:left w:val="single" w:sz="4" w:space="0" w:color="auto"/>
              <w:bottom w:val="single" w:sz="4" w:space="0" w:color="auto"/>
              <w:right w:val="double" w:sz="6" w:space="0" w:color="auto"/>
            </w:tcBorders>
            <w:vAlign w:val="center"/>
          </w:tcPr>
          <w:p w:rsidR="00DB2317" w:rsidRPr="00A94F5C" w:rsidRDefault="00DB2317" w:rsidP="00AA21EF">
            <w:pPr>
              <w:jc w:val="center"/>
              <w:rPr>
                <w:sz w:val="18"/>
                <w:szCs w:val="18"/>
              </w:rPr>
            </w:pPr>
            <w:r w:rsidRPr="00A94F5C">
              <w:rPr>
                <w:sz w:val="18"/>
                <w:szCs w:val="18"/>
              </w:rPr>
              <w:t>---</w:t>
            </w:r>
          </w:p>
        </w:tc>
      </w:tr>
    </w:tbl>
    <w:p w:rsidR="00DB2317" w:rsidRDefault="00DB2317" w:rsidP="00BB50B6">
      <w:pPr>
        <w:pStyle w:val="BodyText27"/>
        <w:overflowPunct/>
        <w:ind w:left="0" w:firstLine="0"/>
        <w:rPr>
          <w:b/>
          <w:color w:val="000000"/>
          <w:sz w:val="24"/>
        </w:rPr>
      </w:pPr>
    </w:p>
    <w:p w:rsidR="00DB2317" w:rsidRDefault="00DB2317" w:rsidP="00BB50B6">
      <w:pPr>
        <w:pStyle w:val="BodyText27"/>
        <w:overflowPunct/>
        <w:ind w:left="0" w:firstLine="0"/>
        <w:rPr>
          <w:b/>
          <w:color w:val="000000"/>
          <w:sz w:val="24"/>
        </w:rPr>
      </w:pPr>
    </w:p>
    <w:tbl>
      <w:tblPr>
        <w:tblW w:w="10855" w:type="dxa"/>
        <w:tblInd w:w="-781" w:type="dxa"/>
        <w:tblCellMar>
          <w:left w:w="70" w:type="dxa"/>
          <w:right w:w="70" w:type="dxa"/>
        </w:tblCellMar>
        <w:tblLook w:val="0000"/>
      </w:tblPr>
      <w:tblGrid>
        <w:gridCol w:w="140"/>
        <w:gridCol w:w="2554"/>
        <w:gridCol w:w="1559"/>
        <w:gridCol w:w="990"/>
        <w:gridCol w:w="970"/>
        <w:gridCol w:w="1319"/>
        <w:gridCol w:w="1300"/>
        <w:gridCol w:w="1172"/>
      </w:tblGrid>
      <w:tr w:rsidR="00DB2317" w:rsidTr="00AA21EF">
        <w:trPr>
          <w:trHeight w:val="315"/>
        </w:trPr>
        <w:tc>
          <w:tcPr>
            <w:tcW w:w="6039" w:type="dxa"/>
            <w:gridSpan w:val="4"/>
            <w:tcBorders>
              <w:top w:val="double" w:sz="6" w:space="0" w:color="auto"/>
              <w:left w:val="double" w:sz="6" w:space="0" w:color="auto"/>
              <w:bottom w:val="double" w:sz="6" w:space="0" w:color="auto"/>
            </w:tcBorders>
            <w:noWrap/>
            <w:vAlign w:val="bottom"/>
          </w:tcPr>
          <w:p w:rsidR="00DB2317" w:rsidRPr="00E03FFA" w:rsidRDefault="00DB2317" w:rsidP="00790BCA">
            <w:pPr>
              <w:rPr>
                <w:sz w:val="18"/>
                <w:szCs w:val="18"/>
              </w:rPr>
            </w:pPr>
            <w:r w:rsidRPr="00E03FFA">
              <w:rPr>
                <w:b/>
                <w:bCs/>
                <w:sz w:val="18"/>
                <w:szCs w:val="18"/>
              </w:rPr>
              <w:t xml:space="preserve">16. Ośrodek Rewalidacyjno </w:t>
            </w:r>
            <w:r>
              <w:rPr>
                <w:b/>
                <w:bCs/>
                <w:sz w:val="18"/>
                <w:szCs w:val="18"/>
              </w:rPr>
              <w:t>–</w:t>
            </w:r>
            <w:r w:rsidRPr="00E03FFA">
              <w:rPr>
                <w:b/>
                <w:bCs/>
                <w:sz w:val="18"/>
                <w:szCs w:val="18"/>
              </w:rPr>
              <w:t xml:space="preserve"> Wychowawczy</w:t>
            </w:r>
          </w:p>
        </w:tc>
        <w:tc>
          <w:tcPr>
            <w:tcW w:w="2322" w:type="dxa"/>
            <w:gridSpan w:val="2"/>
            <w:tcBorders>
              <w:top w:val="double" w:sz="6" w:space="0" w:color="auto"/>
              <w:left w:val="nil"/>
              <w:bottom w:val="double" w:sz="6" w:space="0" w:color="auto"/>
              <w:right w:val="nil"/>
            </w:tcBorders>
          </w:tcPr>
          <w:p w:rsidR="00DB2317" w:rsidRPr="00E03FFA" w:rsidRDefault="00DB2317" w:rsidP="00AA21EF">
            <w:pPr>
              <w:rPr>
                <w:sz w:val="18"/>
                <w:szCs w:val="18"/>
              </w:rPr>
            </w:pPr>
          </w:p>
        </w:tc>
        <w:tc>
          <w:tcPr>
            <w:tcW w:w="2494" w:type="dxa"/>
            <w:gridSpan w:val="2"/>
            <w:tcBorders>
              <w:top w:val="double" w:sz="6" w:space="0" w:color="auto"/>
              <w:left w:val="nil"/>
              <w:bottom w:val="double" w:sz="6" w:space="0" w:color="auto"/>
              <w:right w:val="double" w:sz="6" w:space="0" w:color="auto"/>
            </w:tcBorders>
          </w:tcPr>
          <w:p w:rsidR="00DB2317" w:rsidRPr="00E03FFA" w:rsidRDefault="00DB2317" w:rsidP="00AA21EF">
            <w:pPr>
              <w:rPr>
                <w:sz w:val="18"/>
                <w:szCs w:val="18"/>
              </w:rPr>
            </w:pPr>
          </w:p>
        </w:tc>
      </w:tr>
      <w:tr w:rsidR="00DB2317" w:rsidTr="00AA21EF">
        <w:trPr>
          <w:trHeight w:val="315"/>
        </w:trPr>
        <w:tc>
          <w:tcPr>
            <w:tcW w:w="441" w:type="dxa"/>
            <w:tcBorders>
              <w:top w:val="nil"/>
              <w:left w:val="double" w:sz="6" w:space="0" w:color="auto"/>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Lp.</w:t>
            </w:r>
          </w:p>
        </w:tc>
        <w:tc>
          <w:tcPr>
            <w:tcW w:w="3104" w:type="dxa"/>
            <w:tcBorders>
              <w:top w:val="nil"/>
              <w:left w:val="nil"/>
              <w:bottom w:val="single" w:sz="4" w:space="0" w:color="auto"/>
              <w:right w:val="single" w:sz="4" w:space="0" w:color="auto"/>
            </w:tcBorders>
            <w:vAlign w:val="center"/>
          </w:tcPr>
          <w:p w:rsidR="00DB2317" w:rsidRPr="00E03FFA" w:rsidRDefault="00DB2317" w:rsidP="00AA21EF">
            <w:pPr>
              <w:jc w:val="center"/>
              <w:rPr>
                <w:b/>
                <w:bCs/>
                <w:sz w:val="18"/>
                <w:szCs w:val="18"/>
              </w:rPr>
            </w:pPr>
            <w:r w:rsidRPr="00E03FFA">
              <w:rPr>
                <w:b/>
                <w:bCs/>
                <w:sz w:val="18"/>
                <w:szCs w:val="18"/>
              </w:rPr>
              <w:t>Przedmiot ubezpieczenia</w:t>
            </w:r>
          </w:p>
        </w:tc>
        <w:tc>
          <w:tcPr>
            <w:tcW w:w="1559" w:type="dxa"/>
            <w:tcBorders>
              <w:top w:val="nil"/>
              <w:left w:val="nil"/>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Suma ubezpieczenia</w:t>
            </w:r>
          </w:p>
        </w:tc>
        <w:tc>
          <w:tcPr>
            <w:tcW w:w="935" w:type="dxa"/>
            <w:tcBorders>
              <w:top w:val="nil"/>
              <w:left w:val="single" w:sz="4" w:space="0" w:color="auto"/>
              <w:bottom w:val="single" w:sz="4" w:space="0" w:color="auto"/>
              <w:right w:val="single" w:sz="4" w:space="0" w:color="auto"/>
            </w:tcBorders>
            <w:vAlign w:val="bottom"/>
          </w:tcPr>
          <w:p w:rsidR="00DB2317" w:rsidRPr="00E03FFA" w:rsidRDefault="00DB2317" w:rsidP="00AA21EF">
            <w:pPr>
              <w:jc w:val="center"/>
              <w:rPr>
                <w:b/>
                <w:bCs/>
                <w:sz w:val="18"/>
                <w:szCs w:val="18"/>
              </w:rPr>
            </w:pPr>
            <w:r w:rsidRPr="00E03FFA">
              <w:rPr>
                <w:b/>
                <w:bCs/>
                <w:sz w:val="18"/>
                <w:szCs w:val="18"/>
              </w:rPr>
              <w:t>Rok budowy</w:t>
            </w:r>
          </w:p>
        </w:tc>
        <w:tc>
          <w:tcPr>
            <w:tcW w:w="971"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w:t>
            </w:r>
          </w:p>
          <w:p w:rsidR="00DB2317" w:rsidRPr="00E03FFA" w:rsidRDefault="00DB2317" w:rsidP="00AA21EF">
            <w:pPr>
              <w:jc w:val="center"/>
              <w:rPr>
                <w:b/>
                <w:bCs/>
                <w:sz w:val="18"/>
                <w:szCs w:val="18"/>
              </w:rPr>
            </w:pPr>
            <w:r w:rsidRPr="00E03FFA">
              <w:rPr>
                <w:b/>
                <w:bCs/>
                <w:sz w:val="18"/>
                <w:szCs w:val="18"/>
              </w:rPr>
              <w:t>ścian</w:t>
            </w:r>
          </w:p>
        </w:tc>
        <w:tc>
          <w:tcPr>
            <w:tcW w:w="1351"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stropów</w:t>
            </w:r>
          </w:p>
        </w:tc>
        <w:tc>
          <w:tcPr>
            <w:tcW w:w="1310" w:type="dxa"/>
            <w:tcBorders>
              <w:top w:val="nil"/>
              <w:left w:val="single" w:sz="4" w:space="0" w:color="auto"/>
              <w:bottom w:val="single" w:sz="4" w:space="0" w:color="auto"/>
              <w:right w:val="single" w:sz="4" w:space="0" w:color="auto"/>
            </w:tcBorders>
          </w:tcPr>
          <w:p w:rsidR="00DB2317" w:rsidRPr="00E03FFA" w:rsidRDefault="00DB2317" w:rsidP="00AA21EF">
            <w:pPr>
              <w:jc w:val="center"/>
              <w:rPr>
                <w:b/>
                <w:bCs/>
                <w:sz w:val="18"/>
                <w:szCs w:val="18"/>
              </w:rPr>
            </w:pPr>
            <w:r w:rsidRPr="00E03FFA">
              <w:rPr>
                <w:b/>
                <w:bCs/>
                <w:sz w:val="18"/>
                <w:szCs w:val="18"/>
              </w:rPr>
              <w:t>Materiał stropodachu</w:t>
            </w:r>
          </w:p>
        </w:tc>
        <w:tc>
          <w:tcPr>
            <w:tcW w:w="1184" w:type="dxa"/>
            <w:tcBorders>
              <w:top w:val="nil"/>
              <w:left w:val="single" w:sz="4" w:space="0" w:color="auto"/>
              <w:bottom w:val="single" w:sz="4" w:space="0" w:color="auto"/>
              <w:right w:val="double" w:sz="6" w:space="0" w:color="auto"/>
            </w:tcBorders>
          </w:tcPr>
          <w:p w:rsidR="00DB2317" w:rsidRPr="00E03FFA" w:rsidRDefault="00DB2317" w:rsidP="00AA21EF">
            <w:pPr>
              <w:jc w:val="center"/>
              <w:rPr>
                <w:b/>
                <w:bCs/>
                <w:sz w:val="18"/>
                <w:szCs w:val="18"/>
              </w:rPr>
            </w:pPr>
            <w:r w:rsidRPr="00E03FFA">
              <w:rPr>
                <w:b/>
                <w:bCs/>
                <w:sz w:val="18"/>
                <w:szCs w:val="18"/>
              </w:rPr>
              <w:t>Pokrycie dachu</w:t>
            </w:r>
          </w:p>
        </w:tc>
      </w:tr>
      <w:tr w:rsidR="00DB2317"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1.</w:t>
            </w:r>
          </w:p>
        </w:tc>
        <w:tc>
          <w:tcPr>
            <w:tcW w:w="3104" w:type="dxa"/>
            <w:tcBorders>
              <w:top w:val="nil"/>
              <w:left w:val="nil"/>
              <w:bottom w:val="single" w:sz="4" w:space="0" w:color="auto"/>
              <w:right w:val="single" w:sz="4" w:space="0" w:color="auto"/>
            </w:tcBorders>
            <w:shd w:val="clear" w:color="auto" w:fill="FFFFFF"/>
            <w:noWrap/>
            <w:vAlign w:val="center"/>
          </w:tcPr>
          <w:p w:rsidR="00DB2317" w:rsidRPr="00E03FFA" w:rsidRDefault="00DB2317" w:rsidP="00AA21EF">
            <w:pPr>
              <w:rPr>
                <w:sz w:val="20"/>
                <w:szCs w:val="20"/>
              </w:rPr>
            </w:pPr>
            <w:r w:rsidRPr="00E03FFA">
              <w:rPr>
                <w:sz w:val="20"/>
                <w:szCs w:val="20"/>
              </w:rPr>
              <w:t>Budynek Litewska 16</w:t>
            </w:r>
          </w:p>
        </w:tc>
        <w:tc>
          <w:tcPr>
            <w:tcW w:w="1559" w:type="dxa"/>
            <w:tcBorders>
              <w:top w:val="nil"/>
              <w:left w:val="nil"/>
              <w:bottom w:val="single" w:sz="4" w:space="0" w:color="auto"/>
              <w:right w:val="single" w:sz="4" w:space="0" w:color="auto"/>
            </w:tcBorders>
            <w:shd w:val="clear" w:color="auto" w:fill="FFFFFF"/>
            <w:noWrap/>
            <w:vAlign w:val="center"/>
          </w:tcPr>
          <w:p w:rsidR="00DB2317" w:rsidRPr="00E03FFA" w:rsidRDefault="00DB2317" w:rsidP="00AA21EF">
            <w:pPr>
              <w:jc w:val="right"/>
              <w:rPr>
                <w:sz w:val="20"/>
                <w:szCs w:val="20"/>
              </w:rPr>
            </w:pPr>
            <w:r w:rsidRPr="00E03FFA">
              <w:rPr>
                <w:sz w:val="20"/>
                <w:szCs w:val="20"/>
              </w:rPr>
              <w:t>1.324.000,00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1930- 1957 (planowany remont w 2014r.</w:t>
            </w:r>
          </w:p>
        </w:tc>
        <w:tc>
          <w:tcPr>
            <w:tcW w:w="97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Cegła ceramiczna gładka</w:t>
            </w:r>
          </w:p>
        </w:tc>
        <w:tc>
          <w:tcPr>
            <w:tcW w:w="135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Ceramiczna kelina na belkach stalowych</w:t>
            </w:r>
          </w:p>
        </w:tc>
        <w:tc>
          <w:tcPr>
            <w:tcW w:w="131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Płyty gipsowo – kartonowe, folia polietylenowa, płyty z wełny mineralnej, drewno sosnowe</w:t>
            </w:r>
          </w:p>
        </w:tc>
        <w:tc>
          <w:tcPr>
            <w:tcW w:w="1184"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Blacha ocynkowana płaska</w:t>
            </w:r>
          </w:p>
        </w:tc>
      </w:tr>
      <w:tr w:rsidR="00DB2317"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2.</w:t>
            </w:r>
          </w:p>
        </w:tc>
        <w:tc>
          <w:tcPr>
            <w:tcW w:w="3104" w:type="dxa"/>
            <w:tcBorders>
              <w:top w:val="nil"/>
              <w:left w:val="nil"/>
              <w:bottom w:val="single" w:sz="4" w:space="0" w:color="auto"/>
              <w:right w:val="single" w:sz="4" w:space="0" w:color="auto"/>
            </w:tcBorders>
            <w:shd w:val="clear" w:color="auto" w:fill="FFFFFF"/>
            <w:noWrap/>
            <w:vAlign w:val="center"/>
          </w:tcPr>
          <w:p w:rsidR="00DB2317" w:rsidRPr="00E03FFA" w:rsidRDefault="00DB2317" w:rsidP="00AA21EF">
            <w:pPr>
              <w:rPr>
                <w:sz w:val="20"/>
                <w:szCs w:val="20"/>
              </w:rPr>
            </w:pPr>
            <w:r w:rsidRPr="00E03FFA">
              <w:rPr>
                <w:sz w:val="20"/>
                <w:szCs w:val="20"/>
              </w:rPr>
              <w:t>Garaż blaszany</w:t>
            </w:r>
          </w:p>
        </w:tc>
        <w:tc>
          <w:tcPr>
            <w:tcW w:w="1559" w:type="dxa"/>
            <w:tcBorders>
              <w:top w:val="nil"/>
              <w:left w:val="nil"/>
              <w:bottom w:val="single" w:sz="4" w:space="0" w:color="auto"/>
              <w:right w:val="single" w:sz="4" w:space="0" w:color="auto"/>
            </w:tcBorders>
            <w:shd w:val="clear" w:color="auto" w:fill="FFFFFF"/>
            <w:noWrap/>
            <w:vAlign w:val="center"/>
          </w:tcPr>
          <w:p w:rsidR="00DB2317" w:rsidRPr="00E03FFA" w:rsidRDefault="00DB2317" w:rsidP="00AA21EF">
            <w:pPr>
              <w:jc w:val="right"/>
              <w:rPr>
                <w:sz w:val="20"/>
                <w:szCs w:val="20"/>
              </w:rPr>
            </w:pPr>
            <w:r w:rsidRPr="00E03FFA">
              <w:rPr>
                <w:sz w:val="20"/>
                <w:szCs w:val="20"/>
              </w:rPr>
              <w:t>40.000,00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1998</w:t>
            </w:r>
          </w:p>
        </w:tc>
        <w:tc>
          <w:tcPr>
            <w:tcW w:w="97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5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1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84"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r w:rsidR="00DB2317"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3.</w:t>
            </w:r>
          </w:p>
        </w:tc>
        <w:tc>
          <w:tcPr>
            <w:tcW w:w="3104" w:type="dxa"/>
            <w:tcBorders>
              <w:top w:val="nil"/>
              <w:left w:val="nil"/>
              <w:bottom w:val="single" w:sz="4" w:space="0" w:color="auto"/>
              <w:right w:val="single" w:sz="4" w:space="0" w:color="auto"/>
            </w:tcBorders>
            <w:shd w:val="clear" w:color="auto" w:fill="FFFFFF"/>
            <w:noWrap/>
            <w:vAlign w:val="center"/>
          </w:tcPr>
          <w:p w:rsidR="00DB2317" w:rsidRPr="00E03FFA" w:rsidRDefault="00DB2317" w:rsidP="00AA21EF">
            <w:pPr>
              <w:rPr>
                <w:sz w:val="20"/>
                <w:szCs w:val="20"/>
              </w:rPr>
            </w:pPr>
            <w:r w:rsidRPr="00E03FFA">
              <w:rPr>
                <w:sz w:val="20"/>
                <w:szCs w:val="20"/>
              </w:rPr>
              <w:t>Garaż blaszany</w:t>
            </w:r>
          </w:p>
        </w:tc>
        <w:tc>
          <w:tcPr>
            <w:tcW w:w="1559" w:type="dxa"/>
            <w:tcBorders>
              <w:top w:val="nil"/>
              <w:left w:val="nil"/>
              <w:bottom w:val="single" w:sz="4" w:space="0" w:color="auto"/>
              <w:right w:val="single" w:sz="4" w:space="0" w:color="auto"/>
            </w:tcBorders>
            <w:shd w:val="clear" w:color="auto" w:fill="FFFFFF"/>
            <w:noWrap/>
            <w:vAlign w:val="center"/>
          </w:tcPr>
          <w:p w:rsidR="00DB2317" w:rsidRPr="00E03FFA" w:rsidRDefault="00DB2317" w:rsidP="00AA21EF">
            <w:pPr>
              <w:jc w:val="right"/>
              <w:rPr>
                <w:sz w:val="20"/>
                <w:szCs w:val="20"/>
              </w:rPr>
            </w:pPr>
            <w:r w:rsidRPr="00E03FFA">
              <w:rPr>
                <w:sz w:val="20"/>
                <w:szCs w:val="20"/>
              </w:rPr>
              <w:t>14.700,00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1995</w:t>
            </w:r>
          </w:p>
        </w:tc>
        <w:tc>
          <w:tcPr>
            <w:tcW w:w="97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5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1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84"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r w:rsidR="00DB2317" w:rsidTr="00AA21EF">
        <w:trPr>
          <w:trHeight w:val="315"/>
        </w:trPr>
        <w:tc>
          <w:tcPr>
            <w:tcW w:w="441" w:type="dxa"/>
            <w:tcBorders>
              <w:top w:val="nil"/>
              <w:left w:val="double" w:sz="6" w:space="0" w:color="auto"/>
              <w:bottom w:val="sing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4.</w:t>
            </w:r>
          </w:p>
        </w:tc>
        <w:tc>
          <w:tcPr>
            <w:tcW w:w="3104" w:type="dxa"/>
            <w:tcBorders>
              <w:top w:val="nil"/>
              <w:left w:val="nil"/>
              <w:bottom w:val="single" w:sz="4" w:space="0" w:color="auto"/>
              <w:right w:val="single" w:sz="4" w:space="0" w:color="auto"/>
            </w:tcBorders>
            <w:shd w:val="clear" w:color="auto" w:fill="FFFFFF"/>
            <w:noWrap/>
            <w:vAlign w:val="center"/>
          </w:tcPr>
          <w:p w:rsidR="00DB2317" w:rsidRPr="00E03FFA" w:rsidRDefault="00DB2317" w:rsidP="00AA21EF">
            <w:pPr>
              <w:rPr>
                <w:sz w:val="20"/>
                <w:szCs w:val="20"/>
              </w:rPr>
            </w:pPr>
            <w:r w:rsidRPr="00E03FFA">
              <w:rPr>
                <w:sz w:val="20"/>
                <w:szCs w:val="20"/>
              </w:rPr>
              <w:t xml:space="preserve">Kostka brukowa </w:t>
            </w:r>
          </w:p>
        </w:tc>
        <w:tc>
          <w:tcPr>
            <w:tcW w:w="1559" w:type="dxa"/>
            <w:tcBorders>
              <w:top w:val="nil"/>
              <w:left w:val="nil"/>
              <w:bottom w:val="single" w:sz="4" w:space="0" w:color="auto"/>
              <w:right w:val="single" w:sz="4" w:space="0" w:color="auto"/>
            </w:tcBorders>
            <w:shd w:val="clear" w:color="auto" w:fill="FFFFFF"/>
            <w:noWrap/>
            <w:vAlign w:val="center"/>
          </w:tcPr>
          <w:p w:rsidR="00DB2317" w:rsidRPr="00E03FFA" w:rsidRDefault="00DB2317" w:rsidP="00AA21EF">
            <w:pPr>
              <w:jc w:val="right"/>
              <w:rPr>
                <w:sz w:val="20"/>
                <w:szCs w:val="20"/>
              </w:rPr>
            </w:pPr>
            <w:r w:rsidRPr="00E03FFA">
              <w:rPr>
                <w:sz w:val="20"/>
                <w:szCs w:val="20"/>
              </w:rPr>
              <w:t>94.920,00 zł</w:t>
            </w:r>
          </w:p>
        </w:tc>
        <w:tc>
          <w:tcPr>
            <w:tcW w:w="935"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p>
        </w:tc>
        <w:tc>
          <w:tcPr>
            <w:tcW w:w="97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p>
        </w:tc>
        <w:tc>
          <w:tcPr>
            <w:tcW w:w="1351"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p>
        </w:tc>
        <w:tc>
          <w:tcPr>
            <w:tcW w:w="1310" w:type="dxa"/>
            <w:tcBorders>
              <w:top w:val="nil"/>
              <w:left w:val="single" w:sz="4" w:space="0" w:color="auto"/>
              <w:bottom w:val="single" w:sz="4" w:space="0" w:color="auto"/>
              <w:right w:val="single" w:sz="4" w:space="0" w:color="auto"/>
            </w:tcBorders>
            <w:vAlign w:val="center"/>
          </w:tcPr>
          <w:p w:rsidR="00DB2317" w:rsidRPr="00E03FFA" w:rsidRDefault="00DB2317" w:rsidP="00AA21EF">
            <w:pPr>
              <w:jc w:val="center"/>
              <w:rPr>
                <w:sz w:val="18"/>
                <w:szCs w:val="18"/>
              </w:rPr>
            </w:pPr>
          </w:p>
        </w:tc>
        <w:tc>
          <w:tcPr>
            <w:tcW w:w="1184" w:type="dxa"/>
            <w:tcBorders>
              <w:top w:val="nil"/>
              <w:left w:val="single" w:sz="4" w:space="0" w:color="auto"/>
              <w:bottom w:val="single" w:sz="4" w:space="0" w:color="auto"/>
              <w:right w:val="double" w:sz="6" w:space="0" w:color="auto"/>
            </w:tcBorders>
            <w:vAlign w:val="center"/>
          </w:tcPr>
          <w:p w:rsidR="00DB2317" w:rsidRPr="00E03FFA" w:rsidRDefault="00DB2317" w:rsidP="00AA21EF">
            <w:pPr>
              <w:jc w:val="center"/>
              <w:rPr>
                <w:sz w:val="18"/>
                <w:szCs w:val="18"/>
              </w:rPr>
            </w:pPr>
          </w:p>
        </w:tc>
      </w:tr>
      <w:tr w:rsidR="00DB2317" w:rsidTr="00AA21EF">
        <w:trPr>
          <w:trHeight w:val="315"/>
        </w:trPr>
        <w:tc>
          <w:tcPr>
            <w:tcW w:w="441" w:type="dxa"/>
            <w:tcBorders>
              <w:top w:val="nil"/>
              <w:left w:val="double" w:sz="6" w:space="0" w:color="auto"/>
              <w:bottom w:val="doub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3.</w:t>
            </w:r>
          </w:p>
        </w:tc>
        <w:tc>
          <w:tcPr>
            <w:tcW w:w="3104" w:type="dxa"/>
            <w:tcBorders>
              <w:top w:val="nil"/>
              <w:left w:val="nil"/>
              <w:bottom w:val="double" w:sz="4" w:space="0" w:color="auto"/>
              <w:right w:val="single" w:sz="4" w:space="0" w:color="auto"/>
            </w:tcBorders>
            <w:noWrap/>
            <w:vAlign w:val="center"/>
          </w:tcPr>
          <w:p w:rsidR="00DB2317" w:rsidRPr="00E03FFA" w:rsidRDefault="00DB2317" w:rsidP="00AA21EF">
            <w:pPr>
              <w:rPr>
                <w:sz w:val="20"/>
                <w:szCs w:val="20"/>
              </w:rPr>
            </w:pPr>
            <w:r w:rsidRPr="00E03FFA">
              <w:rPr>
                <w:sz w:val="20"/>
                <w:szCs w:val="20"/>
              </w:rPr>
              <w:t>Wyposażenie, maszyny i urządzenia ( w tym piec gazowy CO)</w:t>
            </w:r>
          </w:p>
        </w:tc>
        <w:tc>
          <w:tcPr>
            <w:tcW w:w="1559" w:type="dxa"/>
            <w:tcBorders>
              <w:top w:val="nil"/>
              <w:left w:val="nil"/>
              <w:bottom w:val="double" w:sz="4" w:space="0" w:color="auto"/>
              <w:right w:val="single" w:sz="4" w:space="0" w:color="auto"/>
            </w:tcBorders>
            <w:noWrap/>
            <w:vAlign w:val="center"/>
          </w:tcPr>
          <w:p w:rsidR="00DB2317" w:rsidRPr="00E03FFA" w:rsidRDefault="00DB2317" w:rsidP="00AA21EF">
            <w:pPr>
              <w:jc w:val="right"/>
              <w:rPr>
                <w:sz w:val="20"/>
                <w:szCs w:val="20"/>
              </w:rPr>
            </w:pPr>
            <w:r w:rsidRPr="00E03FFA">
              <w:rPr>
                <w:sz w:val="20"/>
                <w:szCs w:val="20"/>
              </w:rPr>
              <w:t xml:space="preserve">101.232,82 zł </w:t>
            </w:r>
          </w:p>
        </w:tc>
        <w:tc>
          <w:tcPr>
            <w:tcW w:w="935" w:type="dxa"/>
            <w:tcBorders>
              <w:top w:val="nil"/>
              <w:left w:val="single" w:sz="4" w:space="0" w:color="auto"/>
              <w:bottom w:val="doub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971" w:type="dxa"/>
            <w:tcBorders>
              <w:top w:val="nil"/>
              <w:left w:val="single" w:sz="4" w:space="0" w:color="auto"/>
              <w:bottom w:val="doub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51" w:type="dxa"/>
            <w:tcBorders>
              <w:top w:val="nil"/>
              <w:left w:val="single" w:sz="4" w:space="0" w:color="auto"/>
              <w:bottom w:val="doub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310" w:type="dxa"/>
            <w:tcBorders>
              <w:top w:val="nil"/>
              <w:left w:val="single" w:sz="4" w:space="0" w:color="auto"/>
              <w:bottom w:val="double" w:sz="4" w:space="0" w:color="auto"/>
              <w:right w:val="single" w:sz="4" w:space="0" w:color="auto"/>
            </w:tcBorders>
            <w:vAlign w:val="center"/>
          </w:tcPr>
          <w:p w:rsidR="00DB2317" w:rsidRPr="00E03FFA" w:rsidRDefault="00DB2317" w:rsidP="00AA21EF">
            <w:pPr>
              <w:jc w:val="center"/>
              <w:rPr>
                <w:sz w:val="18"/>
                <w:szCs w:val="18"/>
              </w:rPr>
            </w:pPr>
            <w:r w:rsidRPr="00E03FFA">
              <w:rPr>
                <w:sz w:val="18"/>
                <w:szCs w:val="18"/>
              </w:rPr>
              <w:t>---</w:t>
            </w:r>
          </w:p>
        </w:tc>
        <w:tc>
          <w:tcPr>
            <w:tcW w:w="1184" w:type="dxa"/>
            <w:tcBorders>
              <w:top w:val="nil"/>
              <w:left w:val="single" w:sz="4" w:space="0" w:color="auto"/>
              <w:bottom w:val="double" w:sz="4" w:space="0" w:color="auto"/>
              <w:right w:val="double" w:sz="6" w:space="0" w:color="auto"/>
            </w:tcBorders>
            <w:vAlign w:val="center"/>
          </w:tcPr>
          <w:p w:rsidR="00DB2317" w:rsidRPr="00E03FFA" w:rsidRDefault="00DB2317" w:rsidP="00AA21EF">
            <w:pPr>
              <w:jc w:val="center"/>
              <w:rPr>
                <w:sz w:val="18"/>
                <w:szCs w:val="18"/>
              </w:rPr>
            </w:pPr>
            <w:r w:rsidRPr="00E03FFA">
              <w:rPr>
                <w:sz w:val="18"/>
                <w:szCs w:val="18"/>
              </w:rPr>
              <w:t>---</w:t>
            </w:r>
          </w:p>
        </w:tc>
      </w:tr>
    </w:tbl>
    <w:p w:rsidR="00DB2317" w:rsidRPr="00C425C0" w:rsidRDefault="00DB2317" w:rsidP="00BB50B6">
      <w:pPr>
        <w:pStyle w:val="BodyText27"/>
        <w:overflowPunct/>
        <w:ind w:left="0" w:firstLine="0"/>
        <w:rPr>
          <w:b/>
          <w:color w:val="000000"/>
          <w:sz w:val="24"/>
        </w:rPr>
      </w:pPr>
    </w:p>
    <w:p w:rsidR="00DB2317" w:rsidRPr="00CD0F51" w:rsidRDefault="00DB2317" w:rsidP="00BB50B6">
      <w:pPr>
        <w:pStyle w:val="BodyText27"/>
        <w:tabs>
          <w:tab w:val="left" w:pos="0"/>
        </w:tabs>
        <w:ind w:left="0" w:firstLine="0"/>
        <w:rPr>
          <w:rFonts w:cs="Arial"/>
          <w:sz w:val="22"/>
          <w:szCs w:val="22"/>
        </w:rPr>
      </w:pPr>
      <w:r w:rsidRPr="00CD0F51">
        <w:rPr>
          <w:rFonts w:cs="Arial"/>
          <w:b/>
          <w:sz w:val="22"/>
          <w:szCs w:val="22"/>
        </w:rPr>
        <w:t xml:space="preserve">Suma ubezpieczenia budynków </w:t>
      </w:r>
      <w:r w:rsidRPr="00CD0F51">
        <w:rPr>
          <w:rFonts w:cs="Arial"/>
          <w:sz w:val="22"/>
          <w:szCs w:val="22"/>
        </w:rPr>
        <w:t>podana jest w wartości szacunkowej odtworzeniowej nowej, z wyjątkiem budynków oznaczonych „*”, której sumę ubezpieczenia podano w</w:t>
      </w:r>
      <w:r w:rsidRPr="00CD0F51">
        <w:rPr>
          <w:rFonts w:cs="Arial"/>
          <w:sz w:val="24"/>
          <w:szCs w:val="24"/>
        </w:rPr>
        <w:t xml:space="preserve"> </w:t>
      </w:r>
      <w:r w:rsidRPr="00CD0F51">
        <w:rPr>
          <w:rFonts w:cs="Arial"/>
          <w:sz w:val="22"/>
          <w:szCs w:val="22"/>
        </w:rPr>
        <w:t xml:space="preserve">wartości księgowej brutto (KB) oraz budynek PCPR oznaczony ** wartość przeszacowana 3 771,00 zł za m2. </w:t>
      </w:r>
    </w:p>
    <w:p w:rsidR="00DB2317" w:rsidRPr="00CD0F51" w:rsidRDefault="00DB2317" w:rsidP="00BB50B6">
      <w:pPr>
        <w:pStyle w:val="BodyText27"/>
        <w:tabs>
          <w:tab w:val="left" w:pos="0"/>
        </w:tabs>
        <w:ind w:left="0" w:firstLine="0"/>
        <w:rPr>
          <w:rFonts w:cs="Arial"/>
          <w:sz w:val="22"/>
          <w:szCs w:val="22"/>
        </w:rPr>
      </w:pPr>
      <w:r w:rsidRPr="00CD0F51">
        <w:rPr>
          <w:rFonts w:cs="Arial"/>
          <w:sz w:val="22"/>
          <w:szCs w:val="22"/>
        </w:rPr>
        <w:t xml:space="preserve">Przy szacowaniu budynków uwzględniono powierzchnię użytkową i przyjęto cenę odbudowy </w:t>
      </w:r>
      <w:r w:rsidRPr="00CD0F51">
        <w:rPr>
          <w:rFonts w:cs="Arial"/>
          <w:sz w:val="22"/>
          <w:szCs w:val="22"/>
        </w:rPr>
        <w:br/>
        <w:t xml:space="preserve">1 m² w kwocie: </w:t>
      </w:r>
    </w:p>
    <w:p w:rsidR="00DB2317" w:rsidRPr="00CD0F51" w:rsidRDefault="00DB2317" w:rsidP="005642AF">
      <w:pPr>
        <w:pStyle w:val="BodyText27"/>
        <w:numPr>
          <w:ilvl w:val="0"/>
          <w:numId w:val="84"/>
        </w:numPr>
        <w:suppressAutoHyphens w:val="0"/>
        <w:overflowPunct/>
        <w:autoSpaceDE/>
        <w:autoSpaceDN w:val="0"/>
        <w:ind w:left="0" w:firstLine="0"/>
        <w:textAlignment w:val="auto"/>
        <w:rPr>
          <w:rFonts w:cs="Arial"/>
          <w:sz w:val="22"/>
          <w:szCs w:val="22"/>
        </w:rPr>
      </w:pPr>
      <w:r>
        <w:rPr>
          <w:rFonts w:cs="Arial"/>
          <w:sz w:val="22"/>
          <w:szCs w:val="22"/>
        </w:rPr>
        <w:t>2.</w:t>
      </w:r>
      <w:r w:rsidRPr="00CD0F51">
        <w:rPr>
          <w:rFonts w:cs="Arial"/>
          <w:sz w:val="22"/>
          <w:szCs w:val="22"/>
        </w:rPr>
        <w:t xml:space="preserve">000 zł dla budynków administracyjno –biurowych, mieszkalnych, szkół, internatów itp., </w:t>
      </w:r>
    </w:p>
    <w:p w:rsidR="00DB2317" w:rsidRPr="00CD0F51" w:rsidRDefault="00DB2317" w:rsidP="005642AF">
      <w:pPr>
        <w:pStyle w:val="BodyText27"/>
        <w:numPr>
          <w:ilvl w:val="0"/>
          <w:numId w:val="84"/>
        </w:numPr>
        <w:suppressAutoHyphens w:val="0"/>
        <w:overflowPunct/>
        <w:autoSpaceDE/>
        <w:autoSpaceDN w:val="0"/>
        <w:ind w:left="0" w:firstLine="0"/>
        <w:textAlignment w:val="auto"/>
        <w:rPr>
          <w:rFonts w:cs="Arial"/>
          <w:sz w:val="22"/>
          <w:szCs w:val="22"/>
        </w:rPr>
      </w:pPr>
      <w:r>
        <w:rPr>
          <w:rFonts w:cs="Arial"/>
          <w:sz w:val="22"/>
          <w:szCs w:val="22"/>
        </w:rPr>
        <w:t>1.</w:t>
      </w:r>
      <w:r w:rsidRPr="00CD0F51">
        <w:rPr>
          <w:rFonts w:cs="Arial"/>
          <w:sz w:val="22"/>
          <w:szCs w:val="22"/>
        </w:rPr>
        <w:t>000,- zł dla gospodarczych, magazynowych, garażowych i podobnych.</w:t>
      </w:r>
    </w:p>
    <w:p w:rsidR="00DB2317" w:rsidRPr="00BB1251" w:rsidRDefault="00DB2317">
      <w:pPr>
        <w:pStyle w:val="BodyText23"/>
        <w:tabs>
          <w:tab w:val="left" w:pos="284"/>
        </w:tabs>
        <w:rPr>
          <w:b/>
          <w:color w:val="FF0000"/>
          <w:sz w:val="22"/>
          <w:szCs w:val="22"/>
        </w:rPr>
      </w:pPr>
    </w:p>
    <w:p w:rsidR="00DB2317" w:rsidRPr="00A0537E" w:rsidRDefault="00DB2317" w:rsidP="00A0537E">
      <w:pPr>
        <w:widowControl w:val="0"/>
        <w:tabs>
          <w:tab w:val="left" w:pos="709"/>
        </w:tabs>
        <w:autoSpaceDE w:val="0"/>
        <w:jc w:val="both"/>
        <w:textAlignment w:val="baseline"/>
        <w:rPr>
          <w:b/>
          <w:bCs/>
        </w:rPr>
      </w:pPr>
    </w:p>
    <w:p w:rsidR="00DB2317" w:rsidRPr="00F4450D" w:rsidRDefault="00DB2317" w:rsidP="00A0537E">
      <w:pPr>
        <w:widowControl w:val="0"/>
        <w:tabs>
          <w:tab w:val="left" w:pos="709"/>
        </w:tabs>
        <w:autoSpaceDE w:val="0"/>
        <w:jc w:val="both"/>
        <w:textAlignment w:val="baseline"/>
        <w:rPr>
          <w:sz w:val="22"/>
          <w:szCs w:val="22"/>
        </w:rPr>
      </w:pPr>
      <w:r w:rsidRPr="00F4450D">
        <w:rPr>
          <w:b/>
          <w:bCs/>
          <w:sz w:val="22"/>
          <w:szCs w:val="22"/>
        </w:rPr>
        <w:t>Sumy ubezpieczenia budowli i wyposażenia</w:t>
      </w:r>
      <w:r w:rsidRPr="00F4450D">
        <w:rPr>
          <w:sz w:val="22"/>
          <w:szCs w:val="22"/>
        </w:rPr>
        <w:t xml:space="preserve"> są podane według wartości księgowej brutto. </w:t>
      </w:r>
    </w:p>
    <w:p w:rsidR="00DB2317" w:rsidRPr="00F4450D" w:rsidRDefault="00DB2317" w:rsidP="00BB50B6">
      <w:pPr>
        <w:jc w:val="both"/>
        <w:rPr>
          <w:b/>
          <w:sz w:val="22"/>
          <w:szCs w:val="22"/>
        </w:rPr>
      </w:pPr>
      <w:r w:rsidRPr="00F4450D">
        <w:rPr>
          <w:b/>
          <w:sz w:val="22"/>
          <w:szCs w:val="22"/>
        </w:rPr>
        <w:t>Ubezpieczenie nieruchomości obejmuje budynki i budowle wraz ze stałymi elementami.</w:t>
      </w:r>
    </w:p>
    <w:p w:rsidR="00DB2317" w:rsidRPr="00F4450D" w:rsidRDefault="00DB2317" w:rsidP="008049BE">
      <w:pPr>
        <w:widowControl w:val="0"/>
        <w:jc w:val="both"/>
        <w:rPr>
          <w:sz w:val="22"/>
          <w:szCs w:val="22"/>
        </w:rPr>
      </w:pPr>
      <w:r w:rsidRPr="00F4450D">
        <w:rPr>
          <w:sz w:val="22"/>
          <w:szCs w:val="22"/>
        </w:rPr>
        <w:t>Za stałe elementy należy uznać m.in. elementy wyposażenia i wystroju wnętrz nieruchomości, trwale z nimi związane, a w szczególności:</w:t>
      </w:r>
    </w:p>
    <w:p w:rsidR="00DB2317" w:rsidRPr="00F4450D" w:rsidRDefault="00DB2317" w:rsidP="00BB50B6">
      <w:pPr>
        <w:tabs>
          <w:tab w:val="left" w:pos="284"/>
        </w:tabs>
        <w:jc w:val="both"/>
        <w:rPr>
          <w:sz w:val="22"/>
          <w:szCs w:val="22"/>
        </w:rPr>
      </w:pPr>
      <w:r w:rsidRPr="00F4450D">
        <w:rPr>
          <w:sz w:val="22"/>
          <w:szCs w:val="22"/>
        </w:rPr>
        <w:t>a)</w:t>
      </w:r>
      <w:r w:rsidRPr="00F4450D">
        <w:rPr>
          <w:sz w:val="22"/>
          <w:szCs w:val="22"/>
        </w:rPr>
        <w:tab/>
        <w:t xml:space="preserve"> instalacje infrastruktury technicznej (wodnokanalizacyjnej, grzewczej, elektrycznej, gazowej, wentylacyjnej, klimatyzacyjnej) i  teletechnicznej (telefonicznej, domofonowej, alarmowej, informatycznej), </w:t>
      </w:r>
    </w:p>
    <w:p w:rsidR="00DB2317" w:rsidRPr="00F4450D" w:rsidRDefault="00DB2317" w:rsidP="00BB50B6">
      <w:pPr>
        <w:tabs>
          <w:tab w:val="left" w:pos="284"/>
        </w:tabs>
        <w:jc w:val="both"/>
        <w:rPr>
          <w:sz w:val="22"/>
          <w:szCs w:val="22"/>
        </w:rPr>
      </w:pPr>
      <w:r w:rsidRPr="00F4450D">
        <w:rPr>
          <w:sz w:val="22"/>
          <w:szCs w:val="22"/>
        </w:rPr>
        <w:t>b)</w:t>
      </w:r>
      <w:r w:rsidRPr="00F4450D">
        <w:rPr>
          <w:sz w:val="22"/>
          <w:szCs w:val="22"/>
        </w:rPr>
        <w:tab/>
        <w:t xml:space="preserve"> urządzenia i elementy stanowiące integralną część instalacji infrastruktury technicznej i trwale z nią połączone (piece centralnego ogrzewania – co, instalacja ciepłej wody, instalacja zimnej wody) oraz umieszczone wewnątrz/zewnątrz budynku elementy domofonu i sygnalizacji alarmowej, anteny, kamery,</w:t>
      </w:r>
    </w:p>
    <w:p w:rsidR="00DB2317" w:rsidRPr="00F4450D" w:rsidRDefault="00DB2317" w:rsidP="00BB50B6">
      <w:pPr>
        <w:tabs>
          <w:tab w:val="left" w:pos="284"/>
        </w:tabs>
        <w:jc w:val="both"/>
        <w:rPr>
          <w:sz w:val="22"/>
          <w:szCs w:val="22"/>
        </w:rPr>
      </w:pPr>
      <w:r w:rsidRPr="00F4450D">
        <w:rPr>
          <w:sz w:val="22"/>
          <w:szCs w:val="22"/>
        </w:rPr>
        <w:t>c)</w:t>
      </w:r>
      <w:r w:rsidRPr="00F4450D">
        <w:rPr>
          <w:sz w:val="22"/>
          <w:szCs w:val="22"/>
        </w:rPr>
        <w:tab/>
        <w:t>trwałe zabudowy funkcjonalne: obudowy instalacji i grzejników,</w:t>
      </w:r>
    </w:p>
    <w:p w:rsidR="00DB2317" w:rsidRPr="00F4450D" w:rsidRDefault="00DB2317" w:rsidP="00BB50B6">
      <w:pPr>
        <w:tabs>
          <w:tab w:val="left" w:pos="284"/>
        </w:tabs>
        <w:jc w:val="both"/>
        <w:rPr>
          <w:sz w:val="22"/>
          <w:szCs w:val="22"/>
        </w:rPr>
      </w:pPr>
      <w:r w:rsidRPr="00F4450D">
        <w:rPr>
          <w:sz w:val="22"/>
          <w:szCs w:val="22"/>
        </w:rPr>
        <w:t>d) okna i drzwi wraz z oszkleniem, zamknięciami i zabezpieczeniami przeciwwłamaniowymi,</w:t>
      </w:r>
    </w:p>
    <w:p w:rsidR="00DB2317" w:rsidRDefault="00DB2317" w:rsidP="00BB50B6">
      <w:pPr>
        <w:widowControl w:val="0"/>
        <w:suppressAutoHyphens w:val="0"/>
        <w:rPr>
          <w:sz w:val="22"/>
          <w:szCs w:val="22"/>
        </w:rPr>
      </w:pPr>
      <w:r w:rsidRPr="00F4450D">
        <w:rPr>
          <w:sz w:val="22"/>
          <w:szCs w:val="22"/>
        </w:rPr>
        <w:t>e) wykładziny i okładziny ścian, podłóg, sufitów, tynki wewnętrzne i powłoki malarskie</w:t>
      </w:r>
    </w:p>
    <w:p w:rsidR="00DB2317" w:rsidRPr="008049BE" w:rsidRDefault="00DB2317" w:rsidP="00BB50B6">
      <w:pPr>
        <w:widowControl w:val="0"/>
        <w:suppressAutoHyphens w:val="0"/>
        <w:rPr>
          <w:sz w:val="22"/>
          <w:szCs w:val="22"/>
        </w:rPr>
      </w:pPr>
      <w:r>
        <w:rPr>
          <w:sz w:val="22"/>
          <w:szCs w:val="22"/>
        </w:rPr>
        <w:t xml:space="preserve">f) </w:t>
      </w:r>
      <w:r w:rsidRPr="00574FC7">
        <w:rPr>
          <w:sz w:val="22"/>
          <w:szCs w:val="22"/>
        </w:rPr>
        <w:t>stałe elementy zewnętrzne tj. np. dachówki, płotki śnieżne, opierzenia blacharskie, rynny, parapety, urządzenia odgromowe, anteny, szyldy, reklamy neonowe i świetlne, kamery, itp.)</w:t>
      </w:r>
    </w:p>
    <w:p w:rsidR="00DB2317" w:rsidRDefault="00DB2317" w:rsidP="00A0537E">
      <w:pPr>
        <w:widowControl w:val="0"/>
        <w:autoSpaceDE w:val="0"/>
        <w:jc w:val="both"/>
        <w:textAlignment w:val="baseline"/>
        <w:rPr>
          <w:b/>
          <w:bCs/>
          <w:sz w:val="22"/>
          <w:szCs w:val="22"/>
        </w:rPr>
      </w:pPr>
    </w:p>
    <w:p w:rsidR="00DB2317" w:rsidRPr="00E2657C" w:rsidRDefault="00DB2317" w:rsidP="00A0537E">
      <w:pPr>
        <w:widowControl w:val="0"/>
        <w:autoSpaceDE w:val="0"/>
        <w:jc w:val="both"/>
        <w:textAlignment w:val="baseline"/>
        <w:rPr>
          <w:b/>
          <w:bCs/>
          <w:sz w:val="22"/>
          <w:szCs w:val="22"/>
        </w:rPr>
      </w:pPr>
      <w:r w:rsidRPr="00E2657C">
        <w:rPr>
          <w:b/>
          <w:bCs/>
          <w:sz w:val="22"/>
          <w:szCs w:val="22"/>
        </w:rPr>
        <w:t>Pozostały przedmiot ubezpieczenia:</w:t>
      </w:r>
    </w:p>
    <w:p w:rsidR="00DB2317" w:rsidRPr="00E2657C" w:rsidRDefault="00DB2317" w:rsidP="005642AF">
      <w:pPr>
        <w:widowControl w:val="0"/>
        <w:numPr>
          <w:ilvl w:val="0"/>
          <w:numId w:val="65"/>
        </w:numPr>
        <w:autoSpaceDE w:val="0"/>
        <w:ind w:hanging="720"/>
        <w:jc w:val="both"/>
        <w:textAlignment w:val="baseline"/>
        <w:rPr>
          <w:b/>
          <w:bCs/>
          <w:sz w:val="22"/>
          <w:szCs w:val="22"/>
        </w:rPr>
      </w:pPr>
      <w:r w:rsidRPr="00E2657C">
        <w:rPr>
          <w:b/>
          <w:bCs/>
          <w:sz w:val="22"/>
          <w:szCs w:val="22"/>
        </w:rPr>
        <w:t>nakłady inwestycyjne / adaptacyjne systemem pierwszego ryzyka</w:t>
      </w:r>
    </w:p>
    <w:p w:rsidR="00DB2317" w:rsidRPr="00E2657C" w:rsidRDefault="00DB2317" w:rsidP="00A0537E">
      <w:pPr>
        <w:widowControl w:val="0"/>
        <w:autoSpaceDE w:val="0"/>
        <w:jc w:val="both"/>
        <w:textAlignment w:val="baseline"/>
        <w:rPr>
          <w:sz w:val="22"/>
          <w:szCs w:val="22"/>
        </w:rPr>
      </w:pPr>
      <w:r w:rsidRPr="00E2657C">
        <w:rPr>
          <w:sz w:val="22"/>
          <w:szCs w:val="22"/>
        </w:rPr>
        <w:t xml:space="preserve">Suma ubezpieczenia: </w:t>
      </w:r>
      <w:r>
        <w:rPr>
          <w:b/>
          <w:bCs/>
          <w:sz w:val="22"/>
          <w:szCs w:val="22"/>
        </w:rPr>
        <w:t>500.</w:t>
      </w:r>
      <w:r w:rsidRPr="00E2657C">
        <w:rPr>
          <w:b/>
          <w:bCs/>
          <w:sz w:val="22"/>
          <w:szCs w:val="22"/>
        </w:rPr>
        <w:t xml:space="preserve">000,00 zł </w:t>
      </w:r>
      <w:r w:rsidRPr="00E2657C">
        <w:rPr>
          <w:sz w:val="22"/>
          <w:szCs w:val="22"/>
        </w:rPr>
        <w:t>(obejmuje wszystkie wymienione wyżej jednostki organizacyjne i instytucje kultury); suma ubezpieczenia w wartości odtworzeniowej nowej.</w:t>
      </w:r>
    </w:p>
    <w:p w:rsidR="00DB2317" w:rsidRPr="00E2657C" w:rsidRDefault="00DB2317" w:rsidP="005642AF">
      <w:pPr>
        <w:widowControl w:val="0"/>
        <w:numPr>
          <w:ilvl w:val="0"/>
          <w:numId w:val="65"/>
        </w:numPr>
        <w:autoSpaceDE w:val="0"/>
        <w:ind w:hanging="720"/>
        <w:jc w:val="both"/>
        <w:textAlignment w:val="baseline"/>
        <w:rPr>
          <w:b/>
          <w:bCs/>
          <w:sz w:val="22"/>
          <w:szCs w:val="22"/>
        </w:rPr>
      </w:pPr>
      <w:r w:rsidRPr="00E2657C">
        <w:rPr>
          <w:b/>
          <w:bCs/>
          <w:sz w:val="22"/>
          <w:szCs w:val="22"/>
        </w:rPr>
        <w:t>środki obrotowe systemem pierwszego ryzyka</w:t>
      </w:r>
    </w:p>
    <w:p w:rsidR="00DB2317" w:rsidRPr="00E2657C" w:rsidRDefault="00DB2317" w:rsidP="00A0537E">
      <w:pPr>
        <w:widowControl w:val="0"/>
        <w:autoSpaceDE w:val="0"/>
        <w:jc w:val="both"/>
        <w:textAlignment w:val="baseline"/>
        <w:rPr>
          <w:sz w:val="22"/>
          <w:szCs w:val="22"/>
        </w:rPr>
      </w:pPr>
      <w:r w:rsidRPr="00E2657C">
        <w:rPr>
          <w:sz w:val="22"/>
          <w:szCs w:val="22"/>
        </w:rPr>
        <w:t xml:space="preserve">Suma ubezpieczenia: </w:t>
      </w:r>
      <w:r>
        <w:rPr>
          <w:b/>
          <w:bCs/>
          <w:sz w:val="22"/>
          <w:szCs w:val="22"/>
        </w:rPr>
        <w:t>40.</w:t>
      </w:r>
      <w:r w:rsidRPr="00E2657C">
        <w:rPr>
          <w:b/>
          <w:bCs/>
          <w:sz w:val="22"/>
          <w:szCs w:val="22"/>
        </w:rPr>
        <w:t xml:space="preserve">000,00 zł </w:t>
      </w:r>
      <w:r w:rsidRPr="00E2657C">
        <w:rPr>
          <w:sz w:val="22"/>
          <w:szCs w:val="22"/>
        </w:rPr>
        <w:t>(obejmuje wszystkie wymienione wyżej jednostki organizacyjne i instytucje kultury), wg kosztów zakupu lub wytworzenia</w:t>
      </w:r>
    </w:p>
    <w:p w:rsidR="00DB2317" w:rsidRPr="00E2657C" w:rsidRDefault="00DB2317" w:rsidP="005642AF">
      <w:pPr>
        <w:widowControl w:val="0"/>
        <w:numPr>
          <w:ilvl w:val="0"/>
          <w:numId w:val="65"/>
        </w:numPr>
        <w:autoSpaceDE w:val="0"/>
        <w:ind w:left="283" w:hanging="283"/>
        <w:jc w:val="both"/>
        <w:textAlignment w:val="baseline"/>
        <w:rPr>
          <w:b/>
          <w:bCs/>
          <w:sz w:val="22"/>
          <w:szCs w:val="22"/>
        </w:rPr>
      </w:pPr>
      <w:r w:rsidRPr="00E2657C">
        <w:rPr>
          <w:b/>
          <w:bCs/>
          <w:sz w:val="22"/>
          <w:szCs w:val="22"/>
        </w:rPr>
        <w:t>gotówka i inne wartości pieniężne systemem pierwszego ryzyka</w:t>
      </w:r>
    </w:p>
    <w:p w:rsidR="00DB2317" w:rsidRPr="00E2657C" w:rsidRDefault="00DB2317" w:rsidP="00A0537E">
      <w:pPr>
        <w:widowControl w:val="0"/>
        <w:autoSpaceDE w:val="0"/>
        <w:jc w:val="both"/>
        <w:textAlignment w:val="baseline"/>
        <w:rPr>
          <w:sz w:val="22"/>
          <w:szCs w:val="22"/>
        </w:rPr>
      </w:pPr>
      <w:r w:rsidRPr="00E2657C">
        <w:rPr>
          <w:sz w:val="22"/>
          <w:szCs w:val="22"/>
        </w:rPr>
        <w:t xml:space="preserve">Suma ubezpieczenie: </w:t>
      </w:r>
      <w:r>
        <w:rPr>
          <w:b/>
          <w:bCs/>
          <w:sz w:val="22"/>
          <w:szCs w:val="22"/>
        </w:rPr>
        <w:t>20.</w:t>
      </w:r>
      <w:r w:rsidRPr="00E2657C">
        <w:rPr>
          <w:b/>
          <w:bCs/>
          <w:sz w:val="22"/>
          <w:szCs w:val="22"/>
        </w:rPr>
        <w:t>000,00 zł</w:t>
      </w:r>
      <w:r w:rsidRPr="00E2657C">
        <w:rPr>
          <w:sz w:val="22"/>
          <w:szCs w:val="22"/>
        </w:rPr>
        <w:t xml:space="preserve"> (obejmuje wszystkie wymienione wyżej jednostki organizacyjne i instytucje kultury), w wartości nominalnej</w:t>
      </w:r>
    </w:p>
    <w:p w:rsidR="00DB2317" w:rsidRPr="00E2657C" w:rsidRDefault="00DB2317" w:rsidP="005642AF">
      <w:pPr>
        <w:widowControl w:val="0"/>
        <w:numPr>
          <w:ilvl w:val="0"/>
          <w:numId w:val="65"/>
        </w:numPr>
        <w:autoSpaceDE w:val="0"/>
        <w:ind w:hanging="720"/>
        <w:jc w:val="both"/>
        <w:textAlignment w:val="baseline"/>
        <w:rPr>
          <w:b/>
          <w:bCs/>
          <w:sz w:val="22"/>
          <w:szCs w:val="22"/>
        </w:rPr>
      </w:pPr>
      <w:r w:rsidRPr="00E2657C">
        <w:rPr>
          <w:b/>
          <w:bCs/>
          <w:sz w:val="22"/>
          <w:szCs w:val="22"/>
        </w:rPr>
        <w:t xml:space="preserve">środki niskocenne systemem pierwszego ryzyka </w:t>
      </w:r>
    </w:p>
    <w:p w:rsidR="00DB2317" w:rsidRDefault="00DB2317" w:rsidP="00C35285">
      <w:pPr>
        <w:widowControl w:val="0"/>
        <w:autoSpaceDE w:val="0"/>
        <w:jc w:val="both"/>
        <w:textAlignment w:val="baseline"/>
        <w:rPr>
          <w:sz w:val="22"/>
          <w:szCs w:val="22"/>
        </w:rPr>
      </w:pPr>
      <w:r w:rsidRPr="00E2657C">
        <w:rPr>
          <w:sz w:val="22"/>
          <w:szCs w:val="22"/>
        </w:rPr>
        <w:t xml:space="preserve">Suma ubezpieczenia: </w:t>
      </w:r>
      <w:r>
        <w:rPr>
          <w:b/>
          <w:bCs/>
          <w:sz w:val="22"/>
          <w:szCs w:val="22"/>
        </w:rPr>
        <w:t>600.</w:t>
      </w:r>
      <w:r w:rsidRPr="00E2657C">
        <w:rPr>
          <w:b/>
          <w:bCs/>
          <w:sz w:val="22"/>
          <w:szCs w:val="22"/>
        </w:rPr>
        <w:t>000,- zł</w:t>
      </w:r>
      <w:r w:rsidRPr="00E2657C">
        <w:rPr>
          <w:sz w:val="22"/>
          <w:szCs w:val="22"/>
        </w:rPr>
        <w:t xml:space="preserve"> (obejmuje wszystkie wymienione wyżej jednostki organizacyjne i instytucje kultury), w wartości odtworzeniowej nowe</w:t>
      </w:r>
      <w:r>
        <w:rPr>
          <w:sz w:val="22"/>
          <w:szCs w:val="22"/>
        </w:rPr>
        <w:t>j</w:t>
      </w:r>
    </w:p>
    <w:p w:rsidR="00DB2317" w:rsidRPr="00892057" w:rsidRDefault="00DB2317" w:rsidP="005642AF">
      <w:pPr>
        <w:widowControl w:val="0"/>
        <w:numPr>
          <w:ilvl w:val="0"/>
          <w:numId w:val="65"/>
        </w:numPr>
        <w:autoSpaceDE w:val="0"/>
        <w:ind w:left="0" w:firstLine="0"/>
        <w:jc w:val="both"/>
        <w:textAlignment w:val="baseline"/>
        <w:rPr>
          <w:sz w:val="22"/>
          <w:szCs w:val="22"/>
        </w:rPr>
      </w:pPr>
      <w:r w:rsidRPr="00892057">
        <w:rPr>
          <w:b/>
          <w:sz w:val="22"/>
          <w:szCs w:val="22"/>
          <w:lang w:eastAsia="pl-PL"/>
        </w:rPr>
        <w:t>zbiory biblioteczne, księgozbiory i materiały archiwalne systemem pierwszego ryzyka</w:t>
      </w:r>
    </w:p>
    <w:p w:rsidR="00DB2317" w:rsidRPr="00BF28A2" w:rsidRDefault="00DB2317" w:rsidP="00BF28A2">
      <w:pPr>
        <w:widowControl w:val="0"/>
        <w:suppressAutoHyphens w:val="0"/>
        <w:jc w:val="both"/>
        <w:rPr>
          <w:sz w:val="20"/>
          <w:szCs w:val="20"/>
          <w:lang w:eastAsia="pl-PL"/>
        </w:rPr>
      </w:pPr>
      <w:r w:rsidRPr="00892057">
        <w:rPr>
          <w:sz w:val="22"/>
          <w:szCs w:val="22"/>
          <w:lang w:eastAsia="pl-PL"/>
        </w:rPr>
        <w:t xml:space="preserve">Suma ubezpieczenia: </w:t>
      </w:r>
      <w:r w:rsidRPr="00892057">
        <w:rPr>
          <w:b/>
          <w:sz w:val="22"/>
          <w:szCs w:val="22"/>
          <w:lang w:eastAsia="pl-PL"/>
        </w:rPr>
        <w:t>300.000,00</w:t>
      </w:r>
      <w:r w:rsidRPr="00BF28A2">
        <w:rPr>
          <w:b/>
          <w:sz w:val="20"/>
          <w:szCs w:val="20"/>
          <w:lang w:eastAsia="pl-PL"/>
        </w:rPr>
        <w:t xml:space="preserve"> zł</w:t>
      </w:r>
      <w:r w:rsidRPr="00BF28A2">
        <w:rPr>
          <w:sz w:val="20"/>
          <w:szCs w:val="20"/>
          <w:lang w:eastAsia="pl-PL"/>
        </w:rPr>
        <w:t xml:space="preserve"> na jedno i wszystkie zdarzenia w każdym okresie ubezpieczenia. </w:t>
      </w:r>
      <w:r w:rsidRPr="00BF28A2">
        <w:rPr>
          <w:sz w:val="20"/>
          <w:szCs w:val="20"/>
        </w:rPr>
        <w:t>Suma ubezpieczenia zbiorów bibliotecznych i księgozbiorów w wartości odtworzeniowej nowej, materiałów archiwalnych według wyceny rzeczoznawcy, księgowej brutto lub katalogowej.</w:t>
      </w:r>
    </w:p>
    <w:p w:rsidR="00DB2317" w:rsidRPr="00E2657C" w:rsidRDefault="00DB2317" w:rsidP="005642AF">
      <w:pPr>
        <w:widowControl w:val="0"/>
        <w:numPr>
          <w:ilvl w:val="0"/>
          <w:numId w:val="65"/>
        </w:numPr>
        <w:autoSpaceDE w:val="0"/>
        <w:ind w:hanging="720"/>
        <w:jc w:val="both"/>
        <w:textAlignment w:val="baseline"/>
        <w:rPr>
          <w:b/>
          <w:bCs/>
          <w:sz w:val="22"/>
          <w:szCs w:val="22"/>
        </w:rPr>
      </w:pPr>
      <w:r>
        <w:rPr>
          <w:b/>
          <w:bCs/>
          <w:sz w:val="22"/>
          <w:szCs w:val="22"/>
        </w:rPr>
        <w:t>mienie</w:t>
      </w:r>
      <w:r w:rsidRPr="00E2657C">
        <w:rPr>
          <w:b/>
          <w:bCs/>
          <w:sz w:val="22"/>
          <w:szCs w:val="22"/>
        </w:rPr>
        <w:t xml:space="preserve"> pracownicze systemem pierwszego ryzyka </w:t>
      </w:r>
    </w:p>
    <w:p w:rsidR="00DB2317" w:rsidRDefault="00DB2317" w:rsidP="00527C07">
      <w:pPr>
        <w:widowControl w:val="0"/>
        <w:autoSpaceDE w:val="0"/>
        <w:jc w:val="both"/>
        <w:textAlignment w:val="baseline"/>
        <w:rPr>
          <w:sz w:val="22"/>
          <w:szCs w:val="22"/>
        </w:rPr>
      </w:pPr>
      <w:r w:rsidRPr="00574FC7">
        <w:rPr>
          <w:sz w:val="22"/>
          <w:szCs w:val="22"/>
        </w:rPr>
        <w:t>Suma ubezpieczenia</w:t>
      </w:r>
      <w:r>
        <w:rPr>
          <w:sz w:val="22"/>
          <w:szCs w:val="22"/>
        </w:rPr>
        <w:t xml:space="preserve"> </w:t>
      </w:r>
      <w:r>
        <w:rPr>
          <w:b/>
          <w:sz w:val="22"/>
          <w:szCs w:val="22"/>
        </w:rPr>
        <w:t>100.</w:t>
      </w:r>
      <w:r w:rsidRPr="003D3053">
        <w:rPr>
          <w:b/>
          <w:sz w:val="22"/>
          <w:szCs w:val="22"/>
        </w:rPr>
        <w:t>000,- zł</w:t>
      </w:r>
      <w:r>
        <w:rPr>
          <w:b/>
          <w:color w:val="FF0000"/>
          <w:sz w:val="22"/>
          <w:szCs w:val="22"/>
        </w:rPr>
        <w:t xml:space="preserve"> </w:t>
      </w:r>
      <w:r w:rsidRPr="00574FC7">
        <w:rPr>
          <w:sz w:val="22"/>
          <w:szCs w:val="22"/>
        </w:rPr>
        <w:t>(obejmuje wszystkie wymienione wyżej jednostki organizacyjne i instytucje kultury</w:t>
      </w:r>
      <w:r w:rsidRPr="00E749CA">
        <w:rPr>
          <w:sz w:val="22"/>
          <w:szCs w:val="22"/>
        </w:rPr>
        <w:t>).</w:t>
      </w:r>
      <w:r>
        <w:rPr>
          <w:sz w:val="22"/>
          <w:szCs w:val="22"/>
        </w:rPr>
        <w:t xml:space="preserve"> Suma ubezpieczenia w wartości odtworzeniowej nowej bez podli mitu na osobę</w:t>
      </w:r>
    </w:p>
    <w:p w:rsidR="00DB2317" w:rsidRPr="00182670" w:rsidRDefault="00DB2317" w:rsidP="005642AF">
      <w:pPr>
        <w:widowControl w:val="0"/>
        <w:numPr>
          <w:ilvl w:val="0"/>
          <w:numId w:val="65"/>
        </w:numPr>
        <w:autoSpaceDE w:val="0"/>
        <w:ind w:left="0" w:firstLine="0"/>
        <w:jc w:val="both"/>
        <w:textAlignment w:val="baseline"/>
        <w:rPr>
          <w:b/>
          <w:sz w:val="22"/>
          <w:szCs w:val="22"/>
        </w:rPr>
      </w:pPr>
      <w:r>
        <w:rPr>
          <w:b/>
          <w:sz w:val="22"/>
          <w:szCs w:val="22"/>
        </w:rPr>
        <w:t>budowle</w:t>
      </w:r>
      <w:r w:rsidRPr="00BF28A2">
        <w:rPr>
          <w:b/>
          <w:lang w:eastAsia="pl-PL"/>
        </w:rPr>
        <w:t xml:space="preserve"> </w:t>
      </w:r>
      <w:r w:rsidRPr="00BF28A2">
        <w:rPr>
          <w:b/>
          <w:sz w:val="22"/>
          <w:szCs w:val="22"/>
          <w:lang w:eastAsia="pl-PL"/>
        </w:rPr>
        <w:t>nieobjęte ochroną w systemie sum stałych</w:t>
      </w:r>
      <w:r w:rsidRPr="00745152">
        <w:rPr>
          <w:sz w:val="22"/>
          <w:szCs w:val="22"/>
        </w:rPr>
        <w:t>: m.in.</w:t>
      </w:r>
      <w:r>
        <w:rPr>
          <w:sz w:val="22"/>
          <w:szCs w:val="22"/>
        </w:rPr>
        <w:t xml:space="preserve"> znaki drogowe (również lustra drogowe),</w:t>
      </w:r>
      <w:r w:rsidRPr="00745152">
        <w:rPr>
          <w:sz w:val="22"/>
          <w:szCs w:val="22"/>
        </w:rPr>
        <w:t xml:space="preserve"> tablic</w:t>
      </w:r>
      <w:r>
        <w:rPr>
          <w:sz w:val="22"/>
          <w:szCs w:val="22"/>
        </w:rPr>
        <w:t>e</w:t>
      </w:r>
      <w:r w:rsidRPr="00745152">
        <w:rPr>
          <w:sz w:val="22"/>
          <w:szCs w:val="22"/>
        </w:rPr>
        <w:t xml:space="preserve"> np.</w:t>
      </w:r>
      <w:r w:rsidRPr="00F36E9D">
        <w:rPr>
          <w:sz w:val="22"/>
          <w:szCs w:val="22"/>
        </w:rPr>
        <w:t xml:space="preserve"> z nazwami ulic, </w:t>
      </w:r>
      <w:r>
        <w:rPr>
          <w:sz w:val="22"/>
          <w:szCs w:val="22"/>
        </w:rPr>
        <w:t xml:space="preserve">barierki, </w:t>
      </w:r>
      <w:r w:rsidRPr="00F36E9D">
        <w:rPr>
          <w:sz w:val="22"/>
          <w:szCs w:val="22"/>
        </w:rPr>
        <w:t>słupy oświetleniowe</w:t>
      </w:r>
      <w:r>
        <w:rPr>
          <w:sz w:val="22"/>
          <w:szCs w:val="22"/>
        </w:rPr>
        <w:t>, instalacja elektryczna</w:t>
      </w:r>
      <w:r w:rsidRPr="00F36E9D">
        <w:rPr>
          <w:sz w:val="22"/>
          <w:szCs w:val="22"/>
        </w:rPr>
        <w:t>, lampy, oświetlenie uliczne, przystanki, wiaty, maszty flagowe</w:t>
      </w:r>
      <w:r>
        <w:rPr>
          <w:sz w:val="22"/>
          <w:szCs w:val="22"/>
        </w:rPr>
        <w:t>, ogrodzenia, przystanki</w:t>
      </w:r>
      <w:r w:rsidRPr="00F36E9D">
        <w:rPr>
          <w:sz w:val="22"/>
          <w:szCs w:val="22"/>
        </w:rPr>
        <w:t xml:space="preserve"> i itp. Suma ubezpieczenia</w:t>
      </w:r>
      <w:r>
        <w:rPr>
          <w:b/>
          <w:sz w:val="22"/>
          <w:szCs w:val="22"/>
        </w:rPr>
        <w:t>: 20.000,-</w:t>
      </w:r>
      <w:r w:rsidRPr="003D3053">
        <w:rPr>
          <w:b/>
          <w:sz w:val="22"/>
          <w:szCs w:val="22"/>
        </w:rPr>
        <w:t>zł.</w:t>
      </w:r>
      <w:r w:rsidRPr="00F36E9D">
        <w:rPr>
          <w:sz w:val="22"/>
          <w:szCs w:val="22"/>
        </w:rPr>
        <w:t xml:space="preserve"> Suma ubezpieczenia w wartości odtworzeniowej nowej systemem pierwszego ryzyka</w:t>
      </w:r>
      <w:r>
        <w:t>.</w:t>
      </w:r>
    </w:p>
    <w:p w:rsidR="00DB2317" w:rsidRPr="00492061" w:rsidRDefault="00DB2317" w:rsidP="00F735BA">
      <w:pPr>
        <w:widowControl w:val="0"/>
        <w:autoSpaceDE w:val="0"/>
        <w:jc w:val="both"/>
        <w:textAlignment w:val="baseline"/>
        <w:rPr>
          <w:b/>
          <w:sz w:val="22"/>
          <w:szCs w:val="22"/>
        </w:rPr>
      </w:pPr>
    </w:p>
    <w:p w:rsidR="00DB2317" w:rsidRDefault="00DB2317">
      <w:pPr>
        <w:pStyle w:val="BodyText26"/>
        <w:tabs>
          <w:tab w:val="clear" w:pos="709"/>
          <w:tab w:val="left" w:pos="0"/>
        </w:tabs>
        <w:ind w:left="0" w:firstLine="0"/>
        <w:rPr>
          <w:sz w:val="24"/>
          <w:szCs w:val="24"/>
        </w:rPr>
      </w:pPr>
    </w:p>
    <w:p w:rsidR="00DB2317" w:rsidRPr="00E2657C" w:rsidRDefault="00DB2317" w:rsidP="00097B1E">
      <w:pPr>
        <w:widowControl w:val="0"/>
        <w:numPr>
          <w:ilvl w:val="0"/>
          <w:numId w:val="12"/>
        </w:numPr>
        <w:overflowPunct w:val="0"/>
        <w:autoSpaceDE w:val="0"/>
        <w:jc w:val="both"/>
        <w:textAlignment w:val="baseline"/>
        <w:rPr>
          <w:b/>
          <w:bCs/>
          <w:sz w:val="22"/>
          <w:szCs w:val="22"/>
        </w:rPr>
      </w:pPr>
      <w:r w:rsidRPr="00E2657C">
        <w:rPr>
          <w:b/>
          <w:bCs/>
          <w:sz w:val="22"/>
          <w:szCs w:val="22"/>
        </w:rPr>
        <w:t>Warunki szczególne obligatoryjne:</w:t>
      </w:r>
    </w:p>
    <w:p w:rsidR="00DB2317" w:rsidRPr="00E2657C" w:rsidRDefault="00DB2317" w:rsidP="00AA21EF">
      <w:pPr>
        <w:widowControl w:val="0"/>
        <w:numPr>
          <w:ilvl w:val="0"/>
          <w:numId w:val="39"/>
        </w:numPr>
        <w:tabs>
          <w:tab w:val="left" w:pos="360"/>
        </w:tabs>
        <w:overflowPunct w:val="0"/>
        <w:autoSpaceDE w:val="0"/>
        <w:jc w:val="both"/>
        <w:textAlignment w:val="baseline"/>
        <w:rPr>
          <w:sz w:val="22"/>
          <w:szCs w:val="22"/>
        </w:rPr>
      </w:pPr>
      <w:r w:rsidRPr="00E2657C">
        <w:rPr>
          <w:sz w:val="22"/>
          <w:szCs w:val="22"/>
        </w:rPr>
        <w:t>Przyjęcie ryzyka huraganu jako wiatru o prędkości min. 17 m/s</w:t>
      </w:r>
    </w:p>
    <w:p w:rsidR="00DB2317" w:rsidRPr="00E2657C" w:rsidRDefault="00DB2317" w:rsidP="00AA21EF">
      <w:pPr>
        <w:widowControl w:val="0"/>
        <w:numPr>
          <w:ilvl w:val="0"/>
          <w:numId w:val="39"/>
        </w:numPr>
        <w:tabs>
          <w:tab w:val="left" w:pos="360"/>
        </w:tabs>
        <w:overflowPunct w:val="0"/>
        <w:autoSpaceDE w:val="0"/>
        <w:jc w:val="both"/>
        <w:textAlignment w:val="baseline"/>
        <w:rPr>
          <w:sz w:val="22"/>
          <w:szCs w:val="22"/>
        </w:rPr>
      </w:pPr>
      <w:r w:rsidRPr="00E2657C">
        <w:rPr>
          <w:sz w:val="22"/>
          <w:szCs w:val="22"/>
        </w:rPr>
        <w:t>Przyjęcie podanej klauzuli dewastacji mienia z wyłączeniem graffiti, z limitem odszkodowawczym 50 000,- zł na jedno i wszystkie zdarzenia</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klauzuli likwidacyjnej, w tym odstąpienie od stosowania zasady proporcji przy wypłacie odszkodowań</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klauzuli automatycznego pokrycia do 20% łącznej sumy ubezpieczenia danego rodzaju mienia we wszystkich jednostkach organizacyjnych</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klauzuli stempla bankowego lub pocztowego</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klauzuli zbycia przedmiotu ubezpieczenia</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klauzuli czasu ochrony</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klauzuli nie ściągania rat nie wymagalnych</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w:t>
      </w:r>
      <w:r>
        <w:rPr>
          <w:bCs/>
          <w:sz w:val="22"/>
          <w:szCs w:val="22"/>
        </w:rPr>
        <w:t>uzuli uznania stanu zabezpieczeń</w:t>
      </w:r>
      <w:r w:rsidRPr="00E2657C">
        <w:rPr>
          <w:bCs/>
          <w:sz w:val="22"/>
          <w:szCs w:val="22"/>
        </w:rPr>
        <w:t xml:space="preserve"> przeciwpożarowych</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 xml:space="preserve">Przyjęcie podanej klauzuli zgłaszania szkód </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klauzuli miejsc ubezpieczenia</w:t>
      </w:r>
    </w:p>
    <w:p w:rsidR="00DB2317" w:rsidRPr="00E2657C" w:rsidRDefault="00DB2317" w:rsidP="00AA21EF">
      <w:pPr>
        <w:widowControl w:val="0"/>
        <w:numPr>
          <w:ilvl w:val="0"/>
          <w:numId w:val="39"/>
        </w:numPr>
        <w:tabs>
          <w:tab w:val="left" w:pos="360"/>
        </w:tabs>
        <w:overflowPunct w:val="0"/>
        <w:autoSpaceDE w:val="0"/>
        <w:jc w:val="both"/>
        <w:textAlignment w:val="baseline"/>
        <w:rPr>
          <w:sz w:val="22"/>
          <w:szCs w:val="22"/>
        </w:rPr>
      </w:pPr>
      <w:r w:rsidRPr="00E2657C">
        <w:rPr>
          <w:sz w:val="22"/>
          <w:szCs w:val="22"/>
        </w:rPr>
        <w:t>Przyjęcie podanej klauzuli robót budowlano – montażowych</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klauzuli przechowywania mienia</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klauzuli reprezentantów</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klauzuli usunięcia pozostałości po szkodzie</w:t>
      </w:r>
    </w:p>
    <w:p w:rsidR="00DB2317" w:rsidRDefault="00DB2317" w:rsidP="000F2716">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Przyjęcie podanej klauzuli wynagrodzenia rzeczoznawców i ekspertów</w:t>
      </w:r>
    </w:p>
    <w:p w:rsidR="00DB2317" w:rsidRPr="000F2716" w:rsidRDefault="00DB2317" w:rsidP="000F2716">
      <w:pPr>
        <w:widowControl w:val="0"/>
        <w:numPr>
          <w:ilvl w:val="0"/>
          <w:numId w:val="39"/>
        </w:numPr>
        <w:tabs>
          <w:tab w:val="left" w:pos="360"/>
        </w:tabs>
        <w:overflowPunct w:val="0"/>
        <w:autoSpaceDE w:val="0"/>
        <w:jc w:val="both"/>
        <w:textAlignment w:val="baseline"/>
        <w:rPr>
          <w:bCs/>
          <w:sz w:val="22"/>
          <w:szCs w:val="22"/>
        </w:rPr>
      </w:pPr>
      <w:r w:rsidRPr="000F2716">
        <w:rPr>
          <w:sz w:val="22"/>
          <w:szCs w:val="22"/>
        </w:rPr>
        <w:t>Przyjęcie ryzyka katastrofy budowlanej z obligat</w:t>
      </w:r>
      <w:r>
        <w:rPr>
          <w:sz w:val="22"/>
          <w:szCs w:val="22"/>
        </w:rPr>
        <w:t>oryjnym podlimitem w wysokości 5.000.</w:t>
      </w:r>
      <w:r w:rsidRPr="000F2716">
        <w:rPr>
          <w:sz w:val="22"/>
          <w:szCs w:val="22"/>
        </w:rPr>
        <w:t>000 zł na jedno i wszystkie zdarzenia</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Ochrona ubezpieczeniowa obejmuje mienie osób trzecich do sumy 50 000,- zł</w:t>
      </w:r>
    </w:p>
    <w:p w:rsidR="00DB2317" w:rsidRPr="00E2657C" w:rsidRDefault="00DB2317" w:rsidP="00AA21EF">
      <w:pPr>
        <w:widowControl w:val="0"/>
        <w:numPr>
          <w:ilvl w:val="0"/>
          <w:numId w:val="39"/>
        </w:numPr>
        <w:tabs>
          <w:tab w:val="left" w:pos="360"/>
        </w:tabs>
        <w:overflowPunct w:val="0"/>
        <w:autoSpaceDE w:val="0"/>
        <w:jc w:val="both"/>
        <w:textAlignment w:val="baseline"/>
        <w:rPr>
          <w:sz w:val="22"/>
          <w:szCs w:val="22"/>
        </w:rPr>
      </w:pPr>
      <w:r w:rsidRPr="00E2657C">
        <w:rPr>
          <w:sz w:val="22"/>
          <w:szCs w:val="22"/>
        </w:rPr>
        <w:t>Przyjęcie podanej klauzuli zmian w odbudowie z limitem odszkodowawczym 20% wartości szkody</w:t>
      </w:r>
    </w:p>
    <w:p w:rsidR="00DB2317" w:rsidRPr="00E2657C" w:rsidRDefault="00DB2317" w:rsidP="00AA21EF">
      <w:pPr>
        <w:widowControl w:val="0"/>
        <w:numPr>
          <w:ilvl w:val="0"/>
          <w:numId w:val="39"/>
        </w:numPr>
        <w:tabs>
          <w:tab w:val="left" w:pos="360"/>
        </w:tabs>
        <w:overflowPunct w:val="0"/>
        <w:autoSpaceDE w:val="0"/>
        <w:jc w:val="both"/>
        <w:textAlignment w:val="baseline"/>
        <w:rPr>
          <w:bCs/>
          <w:sz w:val="22"/>
          <w:szCs w:val="22"/>
        </w:rPr>
      </w:pPr>
      <w:r w:rsidRPr="00E2657C">
        <w:rPr>
          <w:bCs/>
          <w:sz w:val="22"/>
          <w:szCs w:val="22"/>
        </w:rPr>
        <w:t>Płatność składki rocznej w 4 równych ratach kwartalnych</w:t>
      </w:r>
    </w:p>
    <w:p w:rsidR="00DB2317" w:rsidRPr="00E2657C" w:rsidRDefault="00DB2317" w:rsidP="00AA21EF">
      <w:pPr>
        <w:widowControl w:val="0"/>
        <w:numPr>
          <w:ilvl w:val="0"/>
          <w:numId w:val="39"/>
        </w:numPr>
        <w:tabs>
          <w:tab w:val="left" w:pos="360"/>
        </w:tabs>
        <w:overflowPunct w:val="0"/>
        <w:autoSpaceDE w:val="0"/>
        <w:jc w:val="both"/>
        <w:textAlignment w:val="baseline"/>
        <w:rPr>
          <w:sz w:val="22"/>
          <w:szCs w:val="22"/>
        </w:rPr>
      </w:pPr>
      <w:r>
        <w:rPr>
          <w:sz w:val="22"/>
          <w:szCs w:val="22"/>
        </w:rPr>
        <w:t>Franszyza integralna - 1</w:t>
      </w:r>
      <w:r w:rsidRPr="00E2657C">
        <w:rPr>
          <w:sz w:val="22"/>
          <w:szCs w:val="22"/>
        </w:rPr>
        <w:t xml:space="preserve">00,- zł </w:t>
      </w:r>
    </w:p>
    <w:p w:rsidR="00DB2317" w:rsidRPr="00E2657C" w:rsidRDefault="00DB2317" w:rsidP="00AA21EF">
      <w:pPr>
        <w:widowControl w:val="0"/>
        <w:numPr>
          <w:ilvl w:val="0"/>
          <w:numId w:val="39"/>
        </w:numPr>
        <w:tabs>
          <w:tab w:val="left" w:pos="360"/>
        </w:tabs>
        <w:overflowPunct w:val="0"/>
        <w:autoSpaceDE w:val="0"/>
        <w:jc w:val="both"/>
        <w:textAlignment w:val="baseline"/>
        <w:rPr>
          <w:sz w:val="22"/>
          <w:szCs w:val="22"/>
        </w:rPr>
      </w:pPr>
      <w:r w:rsidRPr="00E2657C">
        <w:rPr>
          <w:sz w:val="22"/>
          <w:szCs w:val="22"/>
        </w:rPr>
        <w:t>Franszyza redukcyjna, udział własny – brak</w:t>
      </w:r>
    </w:p>
    <w:p w:rsidR="00DB2317" w:rsidRPr="00BF28A2" w:rsidRDefault="00DB2317" w:rsidP="00097B1E">
      <w:pPr>
        <w:numPr>
          <w:ilvl w:val="0"/>
          <w:numId w:val="12"/>
        </w:numPr>
        <w:overflowPunct w:val="0"/>
        <w:autoSpaceDE w:val="0"/>
        <w:textAlignment w:val="baseline"/>
        <w:rPr>
          <w:b/>
          <w:sz w:val="22"/>
          <w:szCs w:val="22"/>
        </w:rPr>
      </w:pPr>
      <w:r w:rsidRPr="00E2657C">
        <w:rPr>
          <w:b/>
          <w:sz w:val="22"/>
          <w:szCs w:val="22"/>
        </w:rPr>
        <w:t>Klauzule dodatkowe i inne postanowienia szczególne fakultatywne</w:t>
      </w:r>
    </w:p>
    <w:p w:rsidR="00DB2317" w:rsidRPr="00E2657C" w:rsidRDefault="00DB2317" w:rsidP="00AA21EF">
      <w:pPr>
        <w:numPr>
          <w:ilvl w:val="0"/>
          <w:numId w:val="23"/>
        </w:numPr>
        <w:tabs>
          <w:tab w:val="left" w:pos="360"/>
        </w:tabs>
        <w:jc w:val="both"/>
        <w:rPr>
          <w:sz w:val="22"/>
          <w:szCs w:val="22"/>
        </w:rPr>
      </w:pPr>
      <w:r w:rsidRPr="00BF28A2">
        <w:rPr>
          <w:sz w:val="22"/>
          <w:szCs w:val="22"/>
        </w:rPr>
        <w:t>Przyjęcie ryzyka katastrofy budowlanej z limitem odszkodowawczym 15.000.000,- zł na jedno i</w:t>
      </w:r>
      <w:r w:rsidRPr="00E2657C">
        <w:rPr>
          <w:sz w:val="22"/>
          <w:szCs w:val="22"/>
        </w:rPr>
        <w:t xml:space="preserve"> wszystkie zdarzenia</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funduszu prewencyjnego lub klauzuli udziału w zysku</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aktów terroryzmu z limitem odszkodowawczym 500 000,- zł na jedno i wszystkie zdarzenia</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okolicznościowej</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niezawiadomienia w terminie o szkodzie</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przeoczenia</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zmiany wielkości ryzyka</w:t>
      </w:r>
    </w:p>
    <w:p w:rsidR="00DB2317" w:rsidRPr="00E2657C" w:rsidRDefault="00DB2317" w:rsidP="00AA21EF">
      <w:pPr>
        <w:widowControl w:val="0"/>
        <w:numPr>
          <w:ilvl w:val="0"/>
          <w:numId w:val="23"/>
        </w:numPr>
        <w:tabs>
          <w:tab w:val="left" w:pos="360"/>
        </w:tabs>
        <w:overflowPunct w:val="0"/>
        <w:autoSpaceDE w:val="0"/>
        <w:jc w:val="both"/>
        <w:textAlignment w:val="baseline"/>
        <w:rPr>
          <w:bCs/>
          <w:sz w:val="22"/>
          <w:szCs w:val="22"/>
        </w:rPr>
      </w:pPr>
      <w:r w:rsidRPr="00E2657C">
        <w:rPr>
          <w:bCs/>
          <w:sz w:val="22"/>
          <w:szCs w:val="22"/>
        </w:rPr>
        <w:t>Przyjęcie podanej klauzuli uznania okoliczności</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wypłaty bezspornej części odszkodowania</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wyrównania sumy ubezpieczenia</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likwidacji drobnych szkód</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pokrycia kosztów naprawy uszkodzeń powstałych w mieniu otaczającym</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wyłączenia ryzyka z eksploatacji</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kradzieży stałych elementów budynków i budowli, z limitem odszkodowawczym 20 000,- zł na jedno i wszystkie zdarzenia</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dewastacji mienia z limitem odszkodowawczym 50 000,- zł na jedno i wszystkie zdarzenia, z podlimitem 10 000,- zł dla szkód powstałych wskutek pomalowania, porysowania , w tym graffiti</w:t>
      </w:r>
    </w:p>
    <w:p w:rsidR="00DB2317" w:rsidRPr="00E2657C" w:rsidRDefault="00DB2317" w:rsidP="00AA21EF">
      <w:pPr>
        <w:numPr>
          <w:ilvl w:val="0"/>
          <w:numId w:val="23"/>
        </w:numPr>
        <w:tabs>
          <w:tab w:val="left" w:pos="360"/>
        </w:tabs>
        <w:jc w:val="both"/>
        <w:rPr>
          <w:sz w:val="22"/>
          <w:szCs w:val="22"/>
        </w:rPr>
      </w:pPr>
      <w:r w:rsidRPr="00E2657C">
        <w:rPr>
          <w:sz w:val="22"/>
          <w:szCs w:val="22"/>
        </w:rPr>
        <w:t xml:space="preserve"> Przyjęcie klauzuli automatycznego pokrycia bez naliczania dodatkowej składki przy wzroście sumy ubezpieczenia do 10%</w:t>
      </w:r>
    </w:p>
    <w:p w:rsidR="00DB2317" w:rsidRPr="00E2657C" w:rsidRDefault="00DB2317" w:rsidP="00AA21EF">
      <w:pPr>
        <w:numPr>
          <w:ilvl w:val="0"/>
          <w:numId w:val="23"/>
        </w:numPr>
        <w:tabs>
          <w:tab w:val="left" w:pos="360"/>
        </w:tabs>
        <w:jc w:val="both"/>
        <w:rPr>
          <w:sz w:val="22"/>
          <w:szCs w:val="22"/>
        </w:rPr>
      </w:pPr>
      <w:r w:rsidRPr="00E2657C">
        <w:rPr>
          <w:sz w:val="22"/>
          <w:szCs w:val="22"/>
        </w:rPr>
        <w:t>Przyjęcie podanej klauzuli odtworzenia lub odnowienia dokumentów, z limitem odszkodowawczym 20 000,- zł w rocznym okresie ubezpieczenia</w:t>
      </w:r>
    </w:p>
    <w:p w:rsidR="00DB2317" w:rsidRPr="00E2657C" w:rsidRDefault="00DB2317" w:rsidP="00AA21EF">
      <w:pPr>
        <w:widowControl w:val="0"/>
        <w:numPr>
          <w:ilvl w:val="0"/>
          <w:numId w:val="23"/>
        </w:numPr>
        <w:tabs>
          <w:tab w:val="left" w:pos="360"/>
        </w:tabs>
        <w:overflowPunct w:val="0"/>
        <w:autoSpaceDE w:val="0"/>
        <w:jc w:val="both"/>
        <w:textAlignment w:val="baseline"/>
        <w:rPr>
          <w:sz w:val="22"/>
          <w:szCs w:val="22"/>
        </w:rPr>
      </w:pPr>
      <w:r w:rsidRPr="00E2657C">
        <w:rPr>
          <w:sz w:val="22"/>
          <w:szCs w:val="22"/>
        </w:rPr>
        <w:t>Przyjęcie podanej klauzuli zmiany lokalizacji odbudowy</w:t>
      </w:r>
    </w:p>
    <w:p w:rsidR="00DB2317" w:rsidRDefault="00DB2317" w:rsidP="00AA21EF">
      <w:pPr>
        <w:widowControl w:val="0"/>
        <w:numPr>
          <w:ilvl w:val="0"/>
          <w:numId w:val="23"/>
        </w:numPr>
        <w:tabs>
          <w:tab w:val="left" w:pos="360"/>
        </w:tabs>
        <w:overflowPunct w:val="0"/>
        <w:autoSpaceDE w:val="0"/>
        <w:jc w:val="both"/>
        <w:textAlignment w:val="baseline"/>
        <w:rPr>
          <w:sz w:val="22"/>
          <w:szCs w:val="22"/>
        </w:rPr>
      </w:pPr>
      <w:r w:rsidRPr="00E2657C">
        <w:rPr>
          <w:sz w:val="22"/>
          <w:szCs w:val="22"/>
        </w:rPr>
        <w:t>Przyjęcie podanej klauzuli dodatkowej prewencyjnej sumy ubezpieczenia</w:t>
      </w:r>
    </w:p>
    <w:p w:rsidR="00DB2317" w:rsidRPr="00E2657C" w:rsidRDefault="00DB2317" w:rsidP="00AA21EF">
      <w:pPr>
        <w:widowControl w:val="0"/>
        <w:numPr>
          <w:ilvl w:val="0"/>
          <w:numId w:val="23"/>
        </w:numPr>
        <w:tabs>
          <w:tab w:val="left" w:pos="360"/>
        </w:tabs>
        <w:overflowPunct w:val="0"/>
        <w:autoSpaceDE w:val="0"/>
        <w:jc w:val="both"/>
        <w:textAlignment w:val="baseline"/>
        <w:rPr>
          <w:sz w:val="22"/>
          <w:szCs w:val="22"/>
        </w:rPr>
      </w:pPr>
      <w:r>
        <w:rPr>
          <w:sz w:val="22"/>
          <w:szCs w:val="22"/>
        </w:rPr>
        <w:t>Przyjęcie podanej klauzuli pokrycia strat dodatkowych</w:t>
      </w:r>
    </w:p>
    <w:p w:rsidR="00DB2317" w:rsidRPr="00E2657C" w:rsidRDefault="00DB2317" w:rsidP="00AA21EF">
      <w:pPr>
        <w:widowControl w:val="0"/>
        <w:numPr>
          <w:ilvl w:val="0"/>
          <w:numId w:val="23"/>
        </w:numPr>
        <w:tabs>
          <w:tab w:val="left" w:pos="360"/>
        </w:tabs>
        <w:overflowPunct w:val="0"/>
        <w:autoSpaceDE w:val="0"/>
        <w:jc w:val="both"/>
        <w:textAlignment w:val="baseline"/>
        <w:rPr>
          <w:sz w:val="22"/>
          <w:szCs w:val="22"/>
        </w:rPr>
      </w:pPr>
      <w:r w:rsidRPr="00E2657C">
        <w:rPr>
          <w:sz w:val="22"/>
          <w:szCs w:val="22"/>
        </w:rPr>
        <w:t>Zniesienie franszyzy integralnej</w:t>
      </w:r>
    </w:p>
    <w:p w:rsidR="00DB2317" w:rsidRDefault="00DB2317">
      <w:pPr>
        <w:pStyle w:val="BodyText23"/>
      </w:pPr>
    </w:p>
    <w:p w:rsidR="00DB2317" w:rsidRPr="00E2657C" w:rsidRDefault="00DB2317">
      <w:pPr>
        <w:pStyle w:val="BodyText33"/>
        <w:rPr>
          <w:sz w:val="22"/>
          <w:szCs w:val="22"/>
          <w:u w:val="single"/>
        </w:rPr>
      </w:pPr>
      <w:r>
        <w:rPr>
          <w:u w:val="single"/>
        </w:rPr>
        <w:t xml:space="preserve">II. </w:t>
      </w:r>
      <w:r w:rsidRPr="00E2657C">
        <w:rPr>
          <w:sz w:val="22"/>
          <w:szCs w:val="22"/>
          <w:u w:val="single"/>
        </w:rPr>
        <w:t>Ubezpieczenie mienia od kradzieży z włamaniem i rabunku</w:t>
      </w:r>
    </w:p>
    <w:p w:rsidR="00DB2317" w:rsidRPr="00E2657C" w:rsidRDefault="00DB2317">
      <w:pPr>
        <w:rPr>
          <w:sz w:val="22"/>
          <w:szCs w:val="22"/>
        </w:rPr>
      </w:pPr>
    </w:p>
    <w:p w:rsidR="00DB2317" w:rsidRPr="00E2657C" w:rsidRDefault="00DB2317" w:rsidP="00AA21EF">
      <w:pPr>
        <w:widowControl w:val="0"/>
        <w:numPr>
          <w:ilvl w:val="0"/>
          <w:numId w:val="28"/>
        </w:numPr>
        <w:overflowPunct w:val="0"/>
        <w:autoSpaceDE w:val="0"/>
        <w:jc w:val="both"/>
        <w:textAlignment w:val="baseline"/>
        <w:rPr>
          <w:b/>
          <w:sz w:val="22"/>
          <w:szCs w:val="22"/>
        </w:rPr>
      </w:pPr>
      <w:r w:rsidRPr="00E2657C">
        <w:rPr>
          <w:b/>
          <w:sz w:val="22"/>
          <w:szCs w:val="22"/>
        </w:rPr>
        <w:t xml:space="preserve">Wymagany zakres ubezpieczenia : </w:t>
      </w:r>
      <w:r w:rsidRPr="00E2657C">
        <w:rPr>
          <w:sz w:val="22"/>
          <w:szCs w:val="22"/>
        </w:rPr>
        <w:t>szkody w ubezpieczonym mieniu powstałe wskutek kradzieży z włamaniem lub rabunku (dokonanych lub usiłowanych), polegające na:</w:t>
      </w:r>
      <w:r w:rsidRPr="00E2657C">
        <w:rPr>
          <w:b/>
          <w:sz w:val="22"/>
          <w:szCs w:val="22"/>
        </w:rPr>
        <w:t xml:space="preserve"> </w:t>
      </w:r>
    </w:p>
    <w:p w:rsidR="00DB2317" w:rsidRDefault="00DB2317" w:rsidP="005642AF">
      <w:pPr>
        <w:widowControl w:val="0"/>
        <w:numPr>
          <w:ilvl w:val="0"/>
          <w:numId w:val="66"/>
        </w:numPr>
        <w:overflowPunct w:val="0"/>
        <w:autoSpaceDE w:val="0"/>
        <w:ind w:hanging="436"/>
        <w:jc w:val="both"/>
        <w:textAlignment w:val="baseline"/>
        <w:rPr>
          <w:sz w:val="22"/>
          <w:szCs w:val="22"/>
        </w:rPr>
      </w:pPr>
      <w:r w:rsidRPr="00E2657C">
        <w:rPr>
          <w:sz w:val="22"/>
          <w:szCs w:val="22"/>
        </w:rPr>
        <w:t>utracie lub ubytku ubezpieczonego mienia z powodu jego zaboru,</w:t>
      </w:r>
    </w:p>
    <w:p w:rsidR="00DB2317" w:rsidRDefault="00DB2317" w:rsidP="005642AF">
      <w:pPr>
        <w:widowControl w:val="0"/>
        <w:numPr>
          <w:ilvl w:val="0"/>
          <w:numId w:val="66"/>
        </w:numPr>
        <w:overflowPunct w:val="0"/>
        <w:autoSpaceDE w:val="0"/>
        <w:ind w:left="567" w:hanging="283"/>
        <w:jc w:val="both"/>
        <w:textAlignment w:val="baseline"/>
        <w:rPr>
          <w:sz w:val="22"/>
          <w:szCs w:val="22"/>
        </w:rPr>
      </w:pPr>
      <w:r w:rsidRPr="00E2657C">
        <w:rPr>
          <w:sz w:val="22"/>
          <w:szCs w:val="22"/>
        </w:rPr>
        <w:t xml:space="preserve">zniszczeniu lub uszkodzeniu ubezpieczonego mienia spowodowanego dewastacją </w:t>
      </w:r>
      <w:r w:rsidRPr="00E2657C">
        <w:rPr>
          <w:sz w:val="22"/>
          <w:szCs w:val="22"/>
        </w:rPr>
        <w:br/>
        <w:t>i wandalizmem</w:t>
      </w:r>
    </w:p>
    <w:p w:rsidR="00DB2317" w:rsidRPr="00E2657C" w:rsidRDefault="00DB2317" w:rsidP="005642AF">
      <w:pPr>
        <w:widowControl w:val="0"/>
        <w:numPr>
          <w:ilvl w:val="0"/>
          <w:numId w:val="66"/>
        </w:numPr>
        <w:overflowPunct w:val="0"/>
        <w:autoSpaceDE w:val="0"/>
        <w:ind w:left="567" w:hanging="283"/>
        <w:jc w:val="both"/>
        <w:textAlignment w:val="baseline"/>
        <w:rPr>
          <w:sz w:val="22"/>
          <w:szCs w:val="22"/>
        </w:rPr>
      </w:pPr>
      <w:r w:rsidRPr="00E2657C">
        <w:rPr>
          <w:sz w:val="22"/>
          <w:szCs w:val="22"/>
        </w:rPr>
        <w:t>zniszczeniu albo uszkodzeniu zabezpieczeń (limit odpowiedzialności</w:t>
      </w:r>
      <w:r w:rsidRPr="00E2657C">
        <w:rPr>
          <w:color w:val="0000FF"/>
          <w:sz w:val="22"/>
          <w:szCs w:val="22"/>
        </w:rPr>
        <w:t xml:space="preserve">: </w:t>
      </w:r>
      <w:r w:rsidRPr="00E2657C">
        <w:rPr>
          <w:sz w:val="22"/>
          <w:szCs w:val="22"/>
        </w:rPr>
        <w:t>20 000,- zł)</w:t>
      </w:r>
    </w:p>
    <w:p w:rsidR="00DB2317" w:rsidRDefault="00DB2317">
      <w:pPr>
        <w:widowControl w:val="0"/>
        <w:overflowPunct w:val="0"/>
        <w:autoSpaceDE w:val="0"/>
        <w:jc w:val="both"/>
        <w:textAlignment w:val="baseline"/>
      </w:pPr>
    </w:p>
    <w:p w:rsidR="00DB2317" w:rsidRPr="00E2657C" w:rsidRDefault="00DB2317" w:rsidP="005642AF">
      <w:pPr>
        <w:widowControl w:val="0"/>
        <w:numPr>
          <w:ilvl w:val="0"/>
          <w:numId w:val="50"/>
        </w:numPr>
        <w:overflowPunct w:val="0"/>
        <w:autoSpaceDE w:val="0"/>
        <w:jc w:val="both"/>
        <w:textAlignment w:val="baseline"/>
        <w:rPr>
          <w:b/>
          <w:sz w:val="22"/>
          <w:szCs w:val="22"/>
        </w:rPr>
      </w:pPr>
      <w:r w:rsidRPr="00E2657C">
        <w:rPr>
          <w:b/>
          <w:sz w:val="22"/>
          <w:szCs w:val="22"/>
        </w:rPr>
        <w:t xml:space="preserve">Przedmiot  ubezpieczenia: </w:t>
      </w:r>
    </w:p>
    <w:tbl>
      <w:tblPr>
        <w:tblW w:w="0" w:type="auto"/>
        <w:tblInd w:w="212"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tblPr>
      <w:tblGrid>
        <w:gridCol w:w="636"/>
        <w:gridCol w:w="5905"/>
        <w:gridCol w:w="2283"/>
      </w:tblGrid>
      <w:tr w:rsidR="00DB2317" w:rsidTr="00E2657C">
        <w:trPr>
          <w:cantSplit/>
          <w:trHeight w:val="276"/>
        </w:trPr>
        <w:tc>
          <w:tcPr>
            <w:tcW w:w="494" w:type="dxa"/>
            <w:vMerge w:val="restart"/>
            <w:tcBorders>
              <w:top w:val="double" w:sz="2" w:space="0" w:color="000000"/>
            </w:tcBorders>
            <w:vAlign w:val="center"/>
          </w:tcPr>
          <w:p w:rsidR="00DB2317" w:rsidRPr="00E2657C" w:rsidRDefault="00DB2317">
            <w:pPr>
              <w:snapToGrid w:val="0"/>
              <w:jc w:val="center"/>
              <w:rPr>
                <w:b/>
                <w:sz w:val="22"/>
                <w:szCs w:val="22"/>
              </w:rPr>
            </w:pPr>
            <w:r w:rsidRPr="00E2657C">
              <w:rPr>
                <w:b/>
                <w:sz w:val="22"/>
                <w:szCs w:val="22"/>
              </w:rPr>
              <w:t>Lp.</w:t>
            </w:r>
          </w:p>
        </w:tc>
        <w:tc>
          <w:tcPr>
            <w:tcW w:w="5905" w:type="dxa"/>
            <w:vMerge w:val="restart"/>
            <w:tcBorders>
              <w:top w:val="double" w:sz="2" w:space="0" w:color="000000"/>
            </w:tcBorders>
            <w:vAlign w:val="center"/>
          </w:tcPr>
          <w:p w:rsidR="00DB2317" w:rsidRPr="00E2657C" w:rsidRDefault="00DB2317">
            <w:pPr>
              <w:snapToGrid w:val="0"/>
              <w:jc w:val="center"/>
              <w:rPr>
                <w:b/>
                <w:sz w:val="22"/>
                <w:szCs w:val="22"/>
              </w:rPr>
            </w:pPr>
            <w:r w:rsidRPr="00E2657C">
              <w:rPr>
                <w:b/>
                <w:sz w:val="22"/>
                <w:szCs w:val="22"/>
              </w:rPr>
              <w:t>Przedmiot ubezpieczenia</w:t>
            </w:r>
          </w:p>
        </w:tc>
        <w:tc>
          <w:tcPr>
            <w:tcW w:w="2283" w:type="dxa"/>
            <w:vMerge w:val="restart"/>
            <w:tcBorders>
              <w:top w:val="double" w:sz="2" w:space="0" w:color="000000"/>
            </w:tcBorders>
            <w:vAlign w:val="center"/>
          </w:tcPr>
          <w:p w:rsidR="00DB2317" w:rsidRPr="00E2657C" w:rsidRDefault="00DB2317">
            <w:pPr>
              <w:snapToGrid w:val="0"/>
              <w:jc w:val="center"/>
              <w:rPr>
                <w:b/>
                <w:sz w:val="22"/>
                <w:szCs w:val="22"/>
              </w:rPr>
            </w:pPr>
            <w:r w:rsidRPr="00E2657C">
              <w:rPr>
                <w:b/>
                <w:sz w:val="22"/>
                <w:szCs w:val="22"/>
              </w:rPr>
              <w:t xml:space="preserve">Suma ubezpieczenia </w:t>
            </w:r>
          </w:p>
          <w:p w:rsidR="00DB2317" w:rsidRPr="00E2657C" w:rsidRDefault="00DB2317">
            <w:pPr>
              <w:snapToGrid w:val="0"/>
              <w:jc w:val="center"/>
              <w:rPr>
                <w:b/>
                <w:sz w:val="22"/>
                <w:szCs w:val="22"/>
              </w:rPr>
            </w:pPr>
            <w:r w:rsidRPr="00E2657C">
              <w:rPr>
                <w:b/>
                <w:sz w:val="22"/>
                <w:szCs w:val="22"/>
              </w:rPr>
              <w:t>w zł</w:t>
            </w:r>
          </w:p>
        </w:tc>
      </w:tr>
      <w:tr w:rsidR="00DB2317" w:rsidTr="00E2657C">
        <w:trPr>
          <w:cantSplit/>
          <w:trHeight w:val="276"/>
        </w:trPr>
        <w:tc>
          <w:tcPr>
            <w:tcW w:w="494" w:type="dxa"/>
            <w:vMerge/>
            <w:tcBorders>
              <w:bottom w:val="double" w:sz="2" w:space="0" w:color="000000"/>
            </w:tcBorders>
            <w:vAlign w:val="center"/>
          </w:tcPr>
          <w:p w:rsidR="00DB2317" w:rsidRPr="00E2657C" w:rsidRDefault="00DB2317">
            <w:pPr>
              <w:snapToGrid w:val="0"/>
              <w:rPr>
                <w:b/>
                <w:sz w:val="22"/>
                <w:szCs w:val="22"/>
              </w:rPr>
            </w:pPr>
          </w:p>
        </w:tc>
        <w:tc>
          <w:tcPr>
            <w:tcW w:w="5905" w:type="dxa"/>
            <w:vMerge/>
            <w:tcBorders>
              <w:bottom w:val="double" w:sz="2" w:space="0" w:color="000000"/>
            </w:tcBorders>
            <w:vAlign w:val="center"/>
          </w:tcPr>
          <w:p w:rsidR="00DB2317" w:rsidRPr="00E2657C" w:rsidRDefault="00DB2317">
            <w:pPr>
              <w:snapToGrid w:val="0"/>
              <w:rPr>
                <w:sz w:val="22"/>
                <w:szCs w:val="22"/>
              </w:rPr>
            </w:pPr>
          </w:p>
        </w:tc>
        <w:tc>
          <w:tcPr>
            <w:tcW w:w="2283" w:type="dxa"/>
            <w:vMerge/>
            <w:tcBorders>
              <w:bottom w:val="double" w:sz="2" w:space="0" w:color="000000"/>
            </w:tcBorders>
            <w:vAlign w:val="center"/>
          </w:tcPr>
          <w:p w:rsidR="00DB2317" w:rsidRPr="00E2657C" w:rsidRDefault="00DB2317">
            <w:pPr>
              <w:snapToGrid w:val="0"/>
              <w:rPr>
                <w:sz w:val="22"/>
                <w:szCs w:val="22"/>
              </w:rPr>
            </w:pPr>
          </w:p>
        </w:tc>
      </w:tr>
      <w:tr w:rsidR="00DB2317" w:rsidTr="00E2657C">
        <w:trPr>
          <w:trHeight w:val="255"/>
        </w:trPr>
        <w:tc>
          <w:tcPr>
            <w:tcW w:w="494" w:type="dxa"/>
            <w:tcBorders>
              <w:top w:val="double" w:sz="2" w:space="0" w:color="000000"/>
            </w:tcBorders>
            <w:vAlign w:val="center"/>
          </w:tcPr>
          <w:p w:rsidR="00DB2317" w:rsidRPr="00E2657C" w:rsidRDefault="00DB2317">
            <w:pPr>
              <w:snapToGrid w:val="0"/>
              <w:jc w:val="center"/>
              <w:rPr>
                <w:sz w:val="22"/>
                <w:szCs w:val="22"/>
              </w:rPr>
            </w:pPr>
            <w:r w:rsidRPr="00E2657C">
              <w:rPr>
                <w:sz w:val="22"/>
                <w:szCs w:val="22"/>
              </w:rPr>
              <w:t>1</w:t>
            </w:r>
          </w:p>
        </w:tc>
        <w:tc>
          <w:tcPr>
            <w:tcW w:w="5905" w:type="dxa"/>
            <w:tcBorders>
              <w:top w:val="double" w:sz="2" w:space="0" w:color="000000"/>
            </w:tcBorders>
            <w:vAlign w:val="bottom"/>
          </w:tcPr>
          <w:p w:rsidR="00DB2317" w:rsidRPr="00E2657C" w:rsidRDefault="00DB2317">
            <w:pPr>
              <w:snapToGrid w:val="0"/>
              <w:rPr>
                <w:sz w:val="22"/>
                <w:szCs w:val="22"/>
              </w:rPr>
            </w:pPr>
            <w:r w:rsidRPr="00E2657C">
              <w:rPr>
                <w:sz w:val="22"/>
                <w:szCs w:val="22"/>
              </w:rPr>
              <w:t xml:space="preserve">Maszyny, urządzenia i wyposażenie, w tym </w:t>
            </w:r>
            <w:r>
              <w:rPr>
                <w:sz w:val="22"/>
                <w:szCs w:val="22"/>
              </w:rPr>
              <w:t xml:space="preserve">środki niskocenne i </w:t>
            </w:r>
            <w:r w:rsidRPr="00E2657C">
              <w:rPr>
                <w:sz w:val="22"/>
                <w:szCs w:val="22"/>
              </w:rPr>
              <w:t>zbiory biblioteczne</w:t>
            </w:r>
            <w:r>
              <w:rPr>
                <w:sz w:val="22"/>
                <w:szCs w:val="22"/>
              </w:rPr>
              <w:t>, księgozbiory i materiały archiwalne</w:t>
            </w:r>
          </w:p>
        </w:tc>
        <w:tc>
          <w:tcPr>
            <w:tcW w:w="2283" w:type="dxa"/>
            <w:tcBorders>
              <w:top w:val="double" w:sz="2" w:space="0" w:color="000000"/>
            </w:tcBorders>
            <w:vAlign w:val="center"/>
          </w:tcPr>
          <w:p w:rsidR="00DB2317" w:rsidRPr="0078749A" w:rsidRDefault="00DB2317" w:rsidP="00863038">
            <w:pPr>
              <w:jc w:val="right"/>
              <w:rPr>
                <w:b/>
              </w:rPr>
            </w:pPr>
            <w:r>
              <w:rPr>
                <w:b/>
              </w:rPr>
              <w:t>20</w:t>
            </w:r>
            <w:r w:rsidRPr="0078749A">
              <w:rPr>
                <w:b/>
              </w:rPr>
              <w:t>0 000,00</w:t>
            </w:r>
          </w:p>
        </w:tc>
      </w:tr>
      <w:tr w:rsidR="00DB2317" w:rsidTr="00E2657C">
        <w:trPr>
          <w:trHeight w:val="255"/>
        </w:trPr>
        <w:tc>
          <w:tcPr>
            <w:tcW w:w="494" w:type="dxa"/>
            <w:vAlign w:val="center"/>
          </w:tcPr>
          <w:p w:rsidR="00DB2317" w:rsidRPr="00E2657C" w:rsidRDefault="00DB2317">
            <w:pPr>
              <w:snapToGrid w:val="0"/>
              <w:jc w:val="center"/>
              <w:rPr>
                <w:sz w:val="22"/>
                <w:szCs w:val="22"/>
              </w:rPr>
            </w:pPr>
            <w:r>
              <w:rPr>
                <w:sz w:val="22"/>
                <w:szCs w:val="22"/>
              </w:rPr>
              <w:t>2</w:t>
            </w:r>
          </w:p>
        </w:tc>
        <w:tc>
          <w:tcPr>
            <w:tcW w:w="5905" w:type="dxa"/>
            <w:vAlign w:val="bottom"/>
          </w:tcPr>
          <w:p w:rsidR="00DB2317" w:rsidRPr="00E2657C" w:rsidRDefault="00DB2317">
            <w:pPr>
              <w:snapToGrid w:val="0"/>
              <w:rPr>
                <w:sz w:val="22"/>
                <w:szCs w:val="22"/>
              </w:rPr>
            </w:pPr>
            <w:r w:rsidRPr="00E2657C">
              <w:rPr>
                <w:sz w:val="22"/>
                <w:szCs w:val="22"/>
              </w:rPr>
              <w:t>Środki obrotowe</w:t>
            </w:r>
          </w:p>
        </w:tc>
        <w:tc>
          <w:tcPr>
            <w:tcW w:w="2283" w:type="dxa"/>
            <w:vAlign w:val="center"/>
          </w:tcPr>
          <w:p w:rsidR="00DB2317" w:rsidRPr="00CE3C5C" w:rsidRDefault="00DB2317" w:rsidP="00863038">
            <w:pPr>
              <w:jc w:val="right"/>
              <w:rPr>
                <w:b/>
              </w:rPr>
            </w:pPr>
            <w:r>
              <w:rPr>
                <w:b/>
              </w:rPr>
              <w:t>3</w:t>
            </w:r>
            <w:r w:rsidRPr="00CE3C5C">
              <w:rPr>
                <w:b/>
              </w:rPr>
              <w:t>0 000,00</w:t>
            </w:r>
          </w:p>
        </w:tc>
      </w:tr>
      <w:tr w:rsidR="00DB2317" w:rsidTr="00E2657C">
        <w:trPr>
          <w:trHeight w:val="255"/>
        </w:trPr>
        <w:tc>
          <w:tcPr>
            <w:tcW w:w="494" w:type="dxa"/>
            <w:vAlign w:val="center"/>
          </w:tcPr>
          <w:p w:rsidR="00DB2317" w:rsidRPr="00E2657C" w:rsidRDefault="00DB2317">
            <w:pPr>
              <w:snapToGrid w:val="0"/>
              <w:jc w:val="center"/>
              <w:rPr>
                <w:sz w:val="22"/>
                <w:szCs w:val="22"/>
              </w:rPr>
            </w:pPr>
            <w:r>
              <w:rPr>
                <w:sz w:val="22"/>
                <w:szCs w:val="22"/>
              </w:rPr>
              <w:t>3</w:t>
            </w:r>
          </w:p>
        </w:tc>
        <w:tc>
          <w:tcPr>
            <w:tcW w:w="5905" w:type="dxa"/>
            <w:vAlign w:val="bottom"/>
          </w:tcPr>
          <w:p w:rsidR="00DB2317" w:rsidRPr="00E2657C" w:rsidRDefault="00DB2317">
            <w:pPr>
              <w:snapToGrid w:val="0"/>
              <w:rPr>
                <w:sz w:val="22"/>
                <w:szCs w:val="22"/>
              </w:rPr>
            </w:pPr>
            <w:r w:rsidRPr="00E2657C">
              <w:rPr>
                <w:sz w:val="22"/>
                <w:szCs w:val="22"/>
              </w:rPr>
              <w:t>Środki pieniężne od kradzieży z włamaniem</w:t>
            </w:r>
          </w:p>
        </w:tc>
        <w:tc>
          <w:tcPr>
            <w:tcW w:w="2283" w:type="dxa"/>
            <w:vAlign w:val="center"/>
          </w:tcPr>
          <w:p w:rsidR="00DB2317" w:rsidRPr="00CE3C5C" w:rsidRDefault="00DB2317" w:rsidP="00863038">
            <w:pPr>
              <w:jc w:val="right"/>
              <w:rPr>
                <w:b/>
              </w:rPr>
            </w:pPr>
            <w:r>
              <w:rPr>
                <w:b/>
              </w:rPr>
              <w:t>1</w:t>
            </w:r>
            <w:r w:rsidRPr="00CE3C5C">
              <w:rPr>
                <w:b/>
              </w:rPr>
              <w:t>0 000,00</w:t>
            </w:r>
          </w:p>
        </w:tc>
      </w:tr>
      <w:tr w:rsidR="00DB2317" w:rsidTr="00E2657C">
        <w:trPr>
          <w:trHeight w:val="255"/>
        </w:trPr>
        <w:tc>
          <w:tcPr>
            <w:tcW w:w="494" w:type="dxa"/>
            <w:vAlign w:val="center"/>
          </w:tcPr>
          <w:p w:rsidR="00DB2317" w:rsidRPr="00E2657C" w:rsidRDefault="00DB2317">
            <w:pPr>
              <w:snapToGrid w:val="0"/>
              <w:jc w:val="center"/>
              <w:rPr>
                <w:sz w:val="22"/>
                <w:szCs w:val="22"/>
              </w:rPr>
            </w:pPr>
            <w:r>
              <w:rPr>
                <w:sz w:val="22"/>
                <w:szCs w:val="22"/>
              </w:rPr>
              <w:t>4</w:t>
            </w:r>
          </w:p>
        </w:tc>
        <w:tc>
          <w:tcPr>
            <w:tcW w:w="5905" w:type="dxa"/>
            <w:vAlign w:val="bottom"/>
          </w:tcPr>
          <w:p w:rsidR="00DB2317" w:rsidRPr="00E2657C" w:rsidRDefault="00DB2317">
            <w:pPr>
              <w:snapToGrid w:val="0"/>
              <w:rPr>
                <w:sz w:val="22"/>
                <w:szCs w:val="22"/>
              </w:rPr>
            </w:pPr>
            <w:r w:rsidRPr="00E2657C">
              <w:rPr>
                <w:sz w:val="22"/>
                <w:szCs w:val="22"/>
              </w:rPr>
              <w:t>Środki pieniężne od rabunku w lokalu</w:t>
            </w:r>
          </w:p>
        </w:tc>
        <w:tc>
          <w:tcPr>
            <w:tcW w:w="2283" w:type="dxa"/>
            <w:vAlign w:val="center"/>
          </w:tcPr>
          <w:p w:rsidR="00DB2317" w:rsidRPr="00CE3C5C" w:rsidRDefault="00DB2317" w:rsidP="00863038">
            <w:pPr>
              <w:jc w:val="right"/>
              <w:rPr>
                <w:b/>
              </w:rPr>
            </w:pPr>
            <w:r>
              <w:rPr>
                <w:b/>
              </w:rPr>
              <w:t>1</w:t>
            </w:r>
            <w:r w:rsidRPr="00CE3C5C">
              <w:rPr>
                <w:b/>
              </w:rPr>
              <w:t>0 000,00</w:t>
            </w:r>
          </w:p>
        </w:tc>
      </w:tr>
      <w:tr w:rsidR="00DB2317" w:rsidTr="00E2657C">
        <w:trPr>
          <w:trHeight w:val="255"/>
        </w:trPr>
        <w:tc>
          <w:tcPr>
            <w:tcW w:w="494" w:type="dxa"/>
            <w:tcBorders>
              <w:bottom w:val="double" w:sz="2" w:space="0" w:color="000000"/>
            </w:tcBorders>
            <w:vAlign w:val="center"/>
          </w:tcPr>
          <w:p w:rsidR="00DB2317" w:rsidRPr="00E2657C" w:rsidRDefault="00DB2317">
            <w:pPr>
              <w:snapToGrid w:val="0"/>
              <w:jc w:val="center"/>
              <w:rPr>
                <w:sz w:val="22"/>
                <w:szCs w:val="22"/>
              </w:rPr>
            </w:pPr>
            <w:r>
              <w:rPr>
                <w:sz w:val="22"/>
                <w:szCs w:val="22"/>
              </w:rPr>
              <w:t>5</w:t>
            </w:r>
          </w:p>
        </w:tc>
        <w:tc>
          <w:tcPr>
            <w:tcW w:w="5905" w:type="dxa"/>
            <w:tcBorders>
              <w:bottom w:val="double" w:sz="2" w:space="0" w:color="000000"/>
            </w:tcBorders>
            <w:vAlign w:val="bottom"/>
          </w:tcPr>
          <w:p w:rsidR="00DB2317" w:rsidRPr="00E2657C" w:rsidRDefault="00DB2317">
            <w:pPr>
              <w:snapToGrid w:val="0"/>
              <w:rPr>
                <w:sz w:val="22"/>
                <w:szCs w:val="22"/>
              </w:rPr>
            </w:pPr>
            <w:r w:rsidRPr="00E2657C">
              <w:rPr>
                <w:sz w:val="22"/>
                <w:szCs w:val="22"/>
              </w:rPr>
              <w:t>Środki pieniężne w transporcie (teren RP)</w:t>
            </w:r>
          </w:p>
        </w:tc>
        <w:tc>
          <w:tcPr>
            <w:tcW w:w="2283" w:type="dxa"/>
            <w:tcBorders>
              <w:bottom w:val="double" w:sz="2" w:space="0" w:color="000000"/>
            </w:tcBorders>
            <w:vAlign w:val="center"/>
          </w:tcPr>
          <w:p w:rsidR="00DB2317" w:rsidRPr="00CE3C5C" w:rsidRDefault="00DB2317" w:rsidP="00863038">
            <w:pPr>
              <w:jc w:val="right"/>
              <w:rPr>
                <w:b/>
              </w:rPr>
            </w:pPr>
            <w:r>
              <w:rPr>
                <w:b/>
              </w:rPr>
              <w:t>1</w:t>
            </w:r>
            <w:r w:rsidRPr="00CE3C5C">
              <w:rPr>
                <w:b/>
              </w:rPr>
              <w:t>0 000,00</w:t>
            </w:r>
          </w:p>
        </w:tc>
      </w:tr>
    </w:tbl>
    <w:p w:rsidR="00DB2317" w:rsidRDefault="00DB2317">
      <w:pPr>
        <w:widowControl w:val="0"/>
        <w:overflowPunct w:val="0"/>
        <w:autoSpaceDE w:val="0"/>
        <w:jc w:val="both"/>
        <w:textAlignment w:val="baseline"/>
        <w:rPr>
          <w:b/>
        </w:rPr>
      </w:pPr>
    </w:p>
    <w:p w:rsidR="00DB2317" w:rsidRPr="00E2657C" w:rsidRDefault="00DB2317">
      <w:pPr>
        <w:jc w:val="both"/>
        <w:rPr>
          <w:sz w:val="22"/>
          <w:szCs w:val="22"/>
        </w:rPr>
      </w:pPr>
      <w:r>
        <w:rPr>
          <w:b/>
        </w:rPr>
        <w:t>3</w:t>
      </w:r>
      <w:r w:rsidRPr="00E2657C">
        <w:rPr>
          <w:b/>
          <w:sz w:val="22"/>
          <w:szCs w:val="22"/>
        </w:rPr>
        <w:t>. System ubezpieczenia</w:t>
      </w:r>
      <w:r w:rsidRPr="00E2657C">
        <w:rPr>
          <w:sz w:val="22"/>
          <w:szCs w:val="22"/>
        </w:rPr>
        <w:t xml:space="preserve"> – na pierwsze ryzyko.</w:t>
      </w:r>
    </w:p>
    <w:p w:rsidR="00DB2317" w:rsidRPr="00E2657C" w:rsidRDefault="00DB2317">
      <w:pPr>
        <w:rPr>
          <w:sz w:val="22"/>
          <w:szCs w:val="22"/>
        </w:rPr>
      </w:pPr>
      <w:r w:rsidRPr="00E2657C">
        <w:rPr>
          <w:sz w:val="22"/>
          <w:szCs w:val="22"/>
        </w:rPr>
        <w:t xml:space="preserve">Suma ubezpieczenia obejmuje wszystkie jednostki organizacyjne ujęte w specyfikacji i ich lokalizacje </w:t>
      </w:r>
      <w:r>
        <w:rPr>
          <w:sz w:val="22"/>
          <w:szCs w:val="22"/>
        </w:rPr>
        <w:t xml:space="preserve">oraz każde miejsce prowadzenia działalności </w:t>
      </w:r>
      <w:r w:rsidRPr="00E2657C">
        <w:rPr>
          <w:sz w:val="22"/>
          <w:szCs w:val="22"/>
        </w:rPr>
        <w:t>bez stosowania podlimitów</w:t>
      </w:r>
    </w:p>
    <w:p w:rsidR="00DB2317" w:rsidRPr="006D563E" w:rsidRDefault="00DB2317" w:rsidP="00585F75">
      <w:pPr>
        <w:jc w:val="both"/>
        <w:rPr>
          <w:sz w:val="22"/>
          <w:szCs w:val="22"/>
        </w:rPr>
      </w:pPr>
      <w:r w:rsidRPr="00E2657C">
        <w:rPr>
          <w:b/>
          <w:sz w:val="22"/>
          <w:szCs w:val="22"/>
        </w:rPr>
        <w:t>4. Rodzaj wartości</w:t>
      </w:r>
      <w:r w:rsidRPr="006D563E">
        <w:rPr>
          <w:b/>
          <w:sz w:val="22"/>
          <w:szCs w:val="22"/>
        </w:rPr>
        <w:t>:</w:t>
      </w:r>
      <w:r w:rsidRPr="006D563E">
        <w:rPr>
          <w:sz w:val="22"/>
          <w:szCs w:val="22"/>
        </w:rPr>
        <w:t xml:space="preserve"> maszyny, urządzenia i wyposażenie – księgowa brutto, środki niskocenne – odtworzeniowa nowa, zbiory biblioteczne i księgozbiory – odtworzeniowa nowa, materiały archiwalne - według wyceny rzeczoznawcy, księgowej brutto lub katalogowej, środki obrotowe – cena zakupu, środki pieniężne – wartość nominalna.</w:t>
      </w:r>
    </w:p>
    <w:p w:rsidR="00DB2317" w:rsidRPr="006D563E" w:rsidRDefault="00DB2317">
      <w:pPr>
        <w:rPr>
          <w:sz w:val="22"/>
          <w:szCs w:val="22"/>
        </w:rPr>
      </w:pPr>
    </w:p>
    <w:p w:rsidR="00DB2317" w:rsidRPr="00E2657C" w:rsidRDefault="00DB2317">
      <w:pPr>
        <w:rPr>
          <w:b/>
          <w:bCs/>
          <w:sz w:val="22"/>
          <w:szCs w:val="22"/>
        </w:rPr>
      </w:pPr>
      <w:r w:rsidRPr="00E2657C">
        <w:rPr>
          <w:b/>
          <w:sz w:val="22"/>
          <w:szCs w:val="22"/>
        </w:rPr>
        <w:t xml:space="preserve">5. </w:t>
      </w:r>
      <w:r w:rsidRPr="00E2657C">
        <w:rPr>
          <w:b/>
          <w:bCs/>
          <w:sz w:val="22"/>
          <w:szCs w:val="22"/>
        </w:rPr>
        <w:t>Warunki szczególne obligatoryjne:</w:t>
      </w:r>
    </w:p>
    <w:p w:rsidR="00DB2317" w:rsidRPr="00D74D0A" w:rsidRDefault="00DB2317" w:rsidP="00AA21EF">
      <w:pPr>
        <w:numPr>
          <w:ilvl w:val="0"/>
          <w:numId w:val="26"/>
        </w:numPr>
        <w:tabs>
          <w:tab w:val="left" w:pos="284"/>
        </w:tabs>
        <w:ind w:left="284" w:hanging="284"/>
        <w:rPr>
          <w:sz w:val="22"/>
          <w:szCs w:val="22"/>
        </w:rPr>
      </w:pPr>
      <w:r w:rsidRPr="00D74D0A">
        <w:rPr>
          <w:sz w:val="22"/>
          <w:szCs w:val="22"/>
        </w:rPr>
        <w:t>Przyjęcie podanej definicji kradzieży z włamaniem</w:t>
      </w:r>
    </w:p>
    <w:p w:rsidR="00DB2317" w:rsidRPr="00D74D0A" w:rsidRDefault="00DB2317" w:rsidP="00AA21EF">
      <w:pPr>
        <w:numPr>
          <w:ilvl w:val="0"/>
          <w:numId w:val="26"/>
        </w:numPr>
        <w:tabs>
          <w:tab w:val="left" w:pos="284"/>
        </w:tabs>
        <w:ind w:left="284" w:hanging="284"/>
        <w:rPr>
          <w:sz w:val="22"/>
          <w:szCs w:val="22"/>
        </w:rPr>
      </w:pPr>
      <w:r w:rsidRPr="00D74D0A">
        <w:rPr>
          <w:sz w:val="22"/>
          <w:szCs w:val="22"/>
        </w:rPr>
        <w:t>Przyjęcie podanej definicji rabunku (rozboju)</w:t>
      </w:r>
    </w:p>
    <w:p w:rsidR="00DB2317" w:rsidRPr="00E2657C" w:rsidRDefault="00DB2317" w:rsidP="00AA21EF">
      <w:pPr>
        <w:numPr>
          <w:ilvl w:val="0"/>
          <w:numId w:val="26"/>
        </w:numPr>
        <w:tabs>
          <w:tab w:val="left" w:pos="284"/>
        </w:tabs>
        <w:ind w:left="284" w:hanging="284"/>
        <w:rPr>
          <w:sz w:val="22"/>
          <w:szCs w:val="22"/>
        </w:rPr>
      </w:pPr>
      <w:r w:rsidRPr="00E2657C">
        <w:rPr>
          <w:sz w:val="22"/>
          <w:szCs w:val="22"/>
        </w:rPr>
        <w:t>Rozszerzenie ochrony o ryzyko wandalizmu i dewastacji (zgodnie z podanymi definicjami) do 100% sumy ubezpieczenia środków obrotowych, środków niskocennych oraz</w:t>
      </w:r>
      <w:r>
        <w:rPr>
          <w:sz w:val="22"/>
          <w:szCs w:val="22"/>
        </w:rPr>
        <w:t xml:space="preserve"> maszyn, urządzeń, wyposażenia,</w:t>
      </w:r>
      <w:r w:rsidRPr="00E2657C">
        <w:rPr>
          <w:sz w:val="22"/>
          <w:szCs w:val="22"/>
        </w:rPr>
        <w:t xml:space="preserve"> zbiorów bibliotecznych</w:t>
      </w:r>
      <w:r>
        <w:rPr>
          <w:sz w:val="22"/>
          <w:szCs w:val="22"/>
        </w:rPr>
        <w:t>, księgozbiorów i materiałów archiwalnych</w:t>
      </w:r>
    </w:p>
    <w:p w:rsidR="00DB2317" w:rsidRPr="00E2657C" w:rsidRDefault="00DB2317" w:rsidP="00AA21EF">
      <w:pPr>
        <w:numPr>
          <w:ilvl w:val="0"/>
          <w:numId w:val="26"/>
        </w:numPr>
        <w:tabs>
          <w:tab w:val="left" w:pos="284"/>
        </w:tabs>
        <w:ind w:left="284" w:hanging="284"/>
        <w:rPr>
          <w:sz w:val="22"/>
          <w:szCs w:val="22"/>
        </w:rPr>
      </w:pPr>
      <w:r w:rsidRPr="00E2657C">
        <w:rPr>
          <w:sz w:val="22"/>
          <w:szCs w:val="22"/>
        </w:rPr>
        <w:t>Przyjęcie podanej klauzuli likwidacyjnej</w:t>
      </w:r>
    </w:p>
    <w:p w:rsidR="00DB2317" w:rsidRPr="00E2657C" w:rsidRDefault="00DB2317" w:rsidP="00AA21EF">
      <w:pPr>
        <w:numPr>
          <w:ilvl w:val="0"/>
          <w:numId w:val="26"/>
        </w:numPr>
        <w:tabs>
          <w:tab w:val="left" w:pos="284"/>
        </w:tabs>
        <w:ind w:left="284" w:hanging="284"/>
        <w:rPr>
          <w:sz w:val="22"/>
          <w:szCs w:val="22"/>
        </w:rPr>
      </w:pPr>
      <w:r w:rsidRPr="00E2657C">
        <w:rPr>
          <w:sz w:val="22"/>
          <w:szCs w:val="22"/>
        </w:rPr>
        <w:t>Przyjęcie podanej klauzuli daty stempla bankowego lub pocztowego</w:t>
      </w:r>
    </w:p>
    <w:p w:rsidR="00DB2317" w:rsidRPr="00E2657C" w:rsidRDefault="00DB2317" w:rsidP="00AA21EF">
      <w:pPr>
        <w:numPr>
          <w:ilvl w:val="0"/>
          <w:numId w:val="26"/>
        </w:numPr>
        <w:tabs>
          <w:tab w:val="left" w:pos="284"/>
        </w:tabs>
        <w:ind w:left="284" w:hanging="284"/>
        <w:rPr>
          <w:sz w:val="22"/>
          <w:szCs w:val="22"/>
        </w:rPr>
      </w:pPr>
      <w:r w:rsidRPr="00E2657C">
        <w:rPr>
          <w:sz w:val="22"/>
          <w:szCs w:val="22"/>
        </w:rPr>
        <w:t>Przyjęcie podanej klauzuli czasu ochrony</w:t>
      </w:r>
    </w:p>
    <w:p w:rsidR="00DB2317" w:rsidRPr="00E2657C" w:rsidRDefault="00DB2317" w:rsidP="00AA21EF">
      <w:pPr>
        <w:numPr>
          <w:ilvl w:val="0"/>
          <w:numId w:val="26"/>
        </w:numPr>
        <w:tabs>
          <w:tab w:val="left" w:pos="284"/>
        </w:tabs>
        <w:ind w:left="284" w:hanging="284"/>
        <w:rPr>
          <w:sz w:val="22"/>
          <w:szCs w:val="22"/>
        </w:rPr>
      </w:pPr>
      <w:r w:rsidRPr="00E2657C">
        <w:rPr>
          <w:sz w:val="22"/>
          <w:szCs w:val="22"/>
        </w:rPr>
        <w:t>Przyjęcie podanej klauzuli nie ściągania rat nie wymagalnych</w:t>
      </w:r>
    </w:p>
    <w:p w:rsidR="00DB2317" w:rsidRPr="00E2657C" w:rsidRDefault="00DB2317" w:rsidP="00AA21EF">
      <w:pPr>
        <w:numPr>
          <w:ilvl w:val="0"/>
          <w:numId w:val="26"/>
        </w:numPr>
        <w:tabs>
          <w:tab w:val="left" w:pos="284"/>
        </w:tabs>
        <w:ind w:left="284" w:hanging="284"/>
        <w:rPr>
          <w:bCs/>
          <w:sz w:val="22"/>
          <w:szCs w:val="22"/>
        </w:rPr>
      </w:pPr>
      <w:r w:rsidRPr="00E2657C">
        <w:rPr>
          <w:bCs/>
          <w:sz w:val="22"/>
          <w:szCs w:val="22"/>
        </w:rPr>
        <w:t>Przyjęcie podanej kla</w:t>
      </w:r>
      <w:r>
        <w:rPr>
          <w:bCs/>
          <w:sz w:val="22"/>
          <w:szCs w:val="22"/>
        </w:rPr>
        <w:t>uzuli uznania stanu zabezpieczeń</w:t>
      </w:r>
      <w:r w:rsidRPr="00E2657C">
        <w:rPr>
          <w:bCs/>
          <w:sz w:val="22"/>
          <w:szCs w:val="22"/>
        </w:rPr>
        <w:t xml:space="preserve"> przeciwkradzieżowych</w:t>
      </w:r>
    </w:p>
    <w:p w:rsidR="00DB2317" w:rsidRDefault="00DB2317" w:rsidP="00930AF9">
      <w:pPr>
        <w:numPr>
          <w:ilvl w:val="0"/>
          <w:numId w:val="26"/>
        </w:numPr>
        <w:tabs>
          <w:tab w:val="left" w:pos="284"/>
        </w:tabs>
        <w:ind w:left="284" w:hanging="284"/>
        <w:rPr>
          <w:sz w:val="22"/>
          <w:szCs w:val="22"/>
        </w:rPr>
      </w:pPr>
      <w:r w:rsidRPr="00E2657C">
        <w:rPr>
          <w:sz w:val="22"/>
          <w:szCs w:val="22"/>
        </w:rPr>
        <w:t>Przyjęcie podanej klauzuli naprawy zabezpieczeń przeciwkradzieżowych</w:t>
      </w:r>
    </w:p>
    <w:p w:rsidR="00DB2317" w:rsidRPr="00930AF9" w:rsidRDefault="00DB2317" w:rsidP="00930AF9">
      <w:pPr>
        <w:numPr>
          <w:ilvl w:val="0"/>
          <w:numId w:val="26"/>
        </w:numPr>
        <w:tabs>
          <w:tab w:val="left" w:pos="284"/>
        </w:tabs>
        <w:ind w:left="284" w:hanging="284"/>
        <w:rPr>
          <w:sz w:val="22"/>
          <w:szCs w:val="22"/>
        </w:rPr>
      </w:pPr>
      <w:r w:rsidRPr="00930AF9">
        <w:rPr>
          <w:sz w:val="22"/>
          <w:szCs w:val="22"/>
        </w:rPr>
        <w:t>Przyjęcie podanej klauzuli wynagrodzenia rzeczoznawców i ekspertów</w:t>
      </w:r>
    </w:p>
    <w:p w:rsidR="00DB2317" w:rsidRPr="00E2657C" w:rsidRDefault="00DB2317" w:rsidP="00AA21EF">
      <w:pPr>
        <w:numPr>
          <w:ilvl w:val="0"/>
          <w:numId w:val="26"/>
        </w:numPr>
        <w:tabs>
          <w:tab w:val="left" w:pos="284"/>
        </w:tabs>
        <w:ind w:left="284" w:hanging="284"/>
        <w:rPr>
          <w:sz w:val="22"/>
          <w:szCs w:val="22"/>
        </w:rPr>
      </w:pPr>
      <w:r w:rsidRPr="00E2657C">
        <w:rPr>
          <w:sz w:val="22"/>
          <w:szCs w:val="22"/>
        </w:rPr>
        <w:t>Termin zgłoszenia szkody do ubezpieczyciela – 3 dni od daty zaistnienia szkody lub powzięcia przez Ubezpieczającego/Ubezpieczonego informacji o jej powstaniu</w:t>
      </w:r>
    </w:p>
    <w:p w:rsidR="00DB2317" w:rsidRPr="00E2657C" w:rsidRDefault="00DB2317" w:rsidP="00AA21EF">
      <w:pPr>
        <w:numPr>
          <w:ilvl w:val="0"/>
          <w:numId w:val="26"/>
        </w:numPr>
        <w:tabs>
          <w:tab w:val="left" w:pos="284"/>
        </w:tabs>
        <w:ind w:left="284" w:hanging="284"/>
        <w:rPr>
          <w:sz w:val="22"/>
          <w:szCs w:val="22"/>
        </w:rPr>
      </w:pPr>
      <w:r w:rsidRPr="00E2657C">
        <w:rPr>
          <w:sz w:val="22"/>
          <w:szCs w:val="22"/>
        </w:rPr>
        <w:t>Przyjęcie podanej klauzuli miejsc ubezpieczenia</w:t>
      </w:r>
    </w:p>
    <w:p w:rsidR="00DB2317" w:rsidRPr="00E2657C" w:rsidRDefault="00DB2317" w:rsidP="00AA21EF">
      <w:pPr>
        <w:numPr>
          <w:ilvl w:val="0"/>
          <w:numId w:val="26"/>
        </w:numPr>
        <w:tabs>
          <w:tab w:val="left" w:pos="284"/>
        </w:tabs>
        <w:ind w:left="284" w:hanging="284"/>
        <w:rPr>
          <w:sz w:val="22"/>
          <w:szCs w:val="22"/>
        </w:rPr>
      </w:pPr>
      <w:r w:rsidRPr="00E2657C">
        <w:rPr>
          <w:sz w:val="22"/>
          <w:szCs w:val="22"/>
        </w:rPr>
        <w:t>Ochrona ubezpieczeniowa obejmuje mie</w:t>
      </w:r>
      <w:r>
        <w:rPr>
          <w:sz w:val="22"/>
          <w:szCs w:val="22"/>
        </w:rPr>
        <w:t>nie osób trzecich do sumy 3</w:t>
      </w:r>
      <w:r w:rsidRPr="00E2657C">
        <w:rPr>
          <w:sz w:val="22"/>
          <w:szCs w:val="22"/>
        </w:rPr>
        <w:t>0 000,- zł</w:t>
      </w:r>
    </w:p>
    <w:p w:rsidR="00DB2317" w:rsidRPr="00E2657C" w:rsidRDefault="00DB2317" w:rsidP="00AA21EF">
      <w:pPr>
        <w:numPr>
          <w:ilvl w:val="0"/>
          <w:numId w:val="26"/>
        </w:numPr>
        <w:tabs>
          <w:tab w:val="left" w:pos="284"/>
        </w:tabs>
        <w:ind w:left="284" w:hanging="284"/>
        <w:rPr>
          <w:sz w:val="22"/>
          <w:szCs w:val="22"/>
        </w:rPr>
      </w:pPr>
      <w:r w:rsidRPr="00E2657C">
        <w:rPr>
          <w:sz w:val="22"/>
          <w:szCs w:val="22"/>
        </w:rPr>
        <w:t>Płatność składki rocznej w 4 równych ratach kwartalnych</w:t>
      </w:r>
    </w:p>
    <w:p w:rsidR="00DB2317" w:rsidRPr="00E2657C" w:rsidRDefault="00DB2317" w:rsidP="00AA21EF">
      <w:pPr>
        <w:numPr>
          <w:ilvl w:val="0"/>
          <w:numId w:val="26"/>
        </w:numPr>
        <w:tabs>
          <w:tab w:val="left" w:pos="284"/>
        </w:tabs>
        <w:ind w:left="284" w:hanging="284"/>
        <w:rPr>
          <w:sz w:val="22"/>
          <w:szCs w:val="22"/>
        </w:rPr>
      </w:pPr>
      <w:r>
        <w:rPr>
          <w:sz w:val="22"/>
          <w:szCs w:val="22"/>
        </w:rPr>
        <w:t>Franszyza integralna – 1</w:t>
      </w:r>
      <w:r w:rsidRPr="00E2657C">
        <w:rPr>
          <w:sz w:val="22"/>
          <w:szCs w:val="22"/>
        </w:rPr>
        <w:t>00,- zł,</w:t>
      </w:r>
    </w:p>
    <w:p w:rsidR="00DB2317" w:rsidRPr="00E2657C" w:rsidRDefault="00DB2317" w:rsidP="00AA21EF">
      <w:pPr>
        <w:numPr>
          <w:ilvl w:val="0"/>
          <w:numId w:val="26"/>
        </w:numPr>
        <w:tabs>
          <w:tab w:val="left" w:pos="284"/>
        </w:tabs>
        <w:ind w:left="284" w:hanging="284"/>
        <w:rPr>
          <w:sz w:val="22"/>
          <w:szCs w:val="22"/>
        </w:rPr>
      </w:pPr>
      <w:r w:rsidRPr="00E2657C">
        <w:rPr>
          <w:sz w:val="22"/>
          <w:szCs w:val="22"/>
        </w:rPr>
        <w:t>Franszyza redukcyjna, udział własny – brak.</w:t>
      </w:r>
    </w:p>
    <w:p w:rsidR="00DB2317" w:rsidRPr="00E2657C" w:rsidRDefault="00DB2317">
      <w:pPr>
        <w:jc w:val="both"/>
        <w:rPr>
          <w:b/>
          <w:bCs/>
          <w:sz w:val="22"/>
          <w:szCs w:val="22"/>
        </w:rPr>
      </w:pPr>
      <w:r w:rsidRPr="00E2657C">
        <w:rPr>
          <w:b/>
          <w:bCs/>
          <w:sz w:val="22"/>
          <w:szCs w:val="22"/>
        </w:rPr>
        <w:t>6. Klauzule dodatkowe i inne postanowienia szczególne fakultatywne:</w:t>
      </w:r>
    </w:p>
    <w:p w:rsidR="00DB2317" w:rsidRPr="00E2657C" w:rsidRDefault="00DB2317" w:rsidP="00AA21EF">
      <w:pPr>
        <w:numPr>
          <w:ilvl w:val="0"/>
          <w:numId w:val="40"/>
        </w:numPr>
        <w:tabs>
          <w:tab w:val="left" w:pos="284"/>
        </w:tabs>
        <w:ind w:hanging="720"/>
        <w:jc w:val="both"/>
        <w:rPr>
          <w:sz w:val="22"/>
          <w:szCs w:val="22"/>
        </w:rPr>
      </w:pPr>
      <w:r w:rsidRPr="00E2657C">
        <w:rPr>
          <w:sz w:val="22"/>
          <w:szCs w:val="22"/>
        </w:rPr>
        <w:t>Przyjęcie podanej klauzuli funduszu prewencyjnego lub klauzuli udziału w zysku</w:t>
      </w:r>
    </w:p>
    <w:p w:rsidR="00DB2317" w:rsidRPr="00E2657C" w:rsidRDefault="00DB2317" w:rsidP="00AA21EF">
      <w:pPr>
        <w:numPr>
          <w:ilvl w:val="0"/>
          <w:numId w:val="40"/>
        </w:numPr>
        <w:tabs>
          <w:tab w:val="left" w:pos="284"/>
        </w:tabs>
        <w:ind w:hanging="720"/>
        <w:jc w:val="both"/>
        <w:rPr>
          <w:sz w:val="22"/>
          <w:szCs w:val="22"/>
        </w:rPr>
      </w:pPr>
      <w:r w:rsidRPr="00E2657C">
        <w:rPr>
          <w:sz w:val="22"/>
          <w:szCs w:val="22"/>
        </w:rPr>
        <w:t>Przyjęcie podanej klauzuli okolicznościowej</w:t>
      </w:r>
    </w:p>
    <w:p w:rsidR="00DB2317" w:rsidRPr="00E2657C" w:rsidRDefault="00DB2317" w:rsidP="00AA21EF">
      <w:pPr>
        <w:numPr>
          <w:ilvl w:val="0"/>
          <w:numId w:val="40"/>
        </w:numPr>
        <w:tabs>
          <w:tab w:val="left" w:pos="284"/>
        </w:tabs>
        <w:ind w:hanging="720"/>
        <w:jc w:val="both"/>
        <w:rPr>
          <w:sz w:val="22"/>
          <w:szCs w:val="22"/>
        </w:rPr>
      </w:pPr>
      <w:r w:rsidRPr="00E2657C">
        <w:rPr>
          <w:sz w:val="22"/>
          <w:szCs w:val="22"/>
        </w:rPr>
        <w:t>Przyjęcie podanej klauzuli niezawiadomienia w terminie o szkodzie</w:t>
      </w:r>
    </w:p>
    <w:p w:rsidR="00DB2317" w:rsidRPr="00E2657C" w:rsidRDefault="00DB2317" w:rsidP="00AA21EF">
      <w:pPr>
        <w:numPr>
          <w:ilvl w:val="0"/>
          <w:numId w:val="40"/>
        </w:numPr>
        <w:tabs>
          <w:tab w:val="left" w:pos="284"/>
        </w:tabs>
        <w:ind w:hanging="720"/>
        <w:jc w:val="both"/>
        <w:rPr>
          <w:sz w:val="22"/>
          <w:szCs w:val="22"/>
        </w:rPr>
      </w:pPr>
      <w:r w:rsidRPr="00E2657C">
        <w:rPr>
          <w:sz w:val="22"/>
          <w:szCs w:val="22"/>
        </w:rPr>
        <w:t>Przyjęcie podanej klauzuli uznania okoliczności</w:t>
      </w:r>
    </w:p>
    <w:p w:rsidR="00DB2317" w:rsidRPr="00E2657C" w:rsidRDefault="00DB2317" w:rsidP="00AA21EF">
      <w:pPr>
        <w:numPr>
          <w:ilvl w:val="0"/>
          <w:numId w:val="40"/>
        </w:numPr>
        <w:tabs>
          <w:tab w:val="left" w:pos="284"/>
        </w:tabs>
        <w:ind w:hanging="720"/>
        <w:jc w:val="both"/>
        <w:rPr>
          <w:sz w:val="22"/>
          <w:szCs w:val="22"/>
        </w:rPr>
      </w:pPr>
      <w:r w:rsidRPr="00E2657C">
        <w:rPr>
          <w:sz w:val="22"/>
          <w:szCs w:val="22"/>
        </w:rPr>
        <w:t>Przyjęcie podanej klauzuli przeoczenia</w:t>
      </w:r>
    </w:p>
    <w:p w:rsidR="00DB2317" w:rsidRPr="00E2657C" w:rsidRDefault="00DB2317" w:rsidP="00AA21EF">
      <w:pPr>
        <w:numPr>
          <w:ilvl w:val="0"/>
          <w:numId w:val="40"/>
        </w:numPr>
        <w:tabs>
          <w:tab w:val="left" w:pos="284"/>
        </w:tabs>
        <w:ind w:hanging="720"/>
        <w:jc w:val="both"/>
        <w:rPr>
          <w:sz w:val="22"/>
          <w:szCs w:val="22"/>
        </w:rPr>
      </w:pPr>
      <w:r w:rsidRPr="00E2657C">
        <w:rPr>
          <w:sz w:val="22"/>
          <w:szCs w:val="22"/>
        </w:rPr>
        <w:t>Przyjęcie podanej klauzuli zmiany wielkości ryzyka</w:t>
      </w:r>
    </w:p>
    <w:p w:rsidR="00DB2317" w:rsidRPr="00E2657C" w:rsidRDefault="00DB2317" w:rsidP="00AA21EF">
      <w:pPr>
        <w:numPr>
          <w:ilvl w:val="0"/>
          <w:numId w:val="40"/>
        </w:numPr>
        <w:tabs>
          <w:tab w:val="left" w:pos="284"/>
        </w:tabs>
        <w:ind w:hanging="720"/>
        <w:jc w:val="both"/>
        <w:rPr>
          <w:sz w:val="22"/>
          <w:szCs w:val="22"/>
        </w:rPr>
      </w:pPr>
      <w:r w:rsidRPr="00E2657C">
        <w:rPr>
          <w:sz w:val="22"/>
          <w:szCs w:val="22"/>
        </w:rPr>
        <w:t>Przyjęcie podanej klauzuli wypłaty bezspornej części odszkodowania</w:t>
      </w:r>
    </w:p>
    <w:p w:rsidR="00DB2317" w:rsidRDefault="00DB2317" w:rsidP="00AA21EF">
      <w:pPr>
        <w:numPr>
          <w:ilvl w:val="0"/>
          <w:numId w:val="40"/>
        </w:numPr>
        <w:tabs>
          <w:tab w:val="left" w:pos="284"/>
        </w:tabs>
        <w:ind w:hanging="720"/>
        <w:jc w:val="both"/>
        <w:rPr>
          <w:sz w:val="22"/>
          <w:szCs w:val="22"/>
        </w:rPr>
      </w:pPr>
      <w:r w:rsidRPr="00E2657C">
        <w:rPr>
          <w:sz w:val="22"/>
          <w:szCs w:val="22"/>
        </w:rPr>
        <w:t>Przyjęcie podanej klauzuli likwidacji drobnych szkód</w:t>
      </w:r>
    </w:p>
    <w:p w:rsidR="00DB2317" w:rsidRDefault="00DB2317" w:rsidP="00AA21EF">
      <w:pPr>
        <w:numPr>
          <w:ilvl w:val="0"/>
          <w:numId w:val="40"/>
        </w:numPr>
        <w:tabs>
          <w:tab w:val="left" w:pos="284"/>
        </w:tabs>
        <w:ind w:left="284" w:hanging="284"/>
        <w:jc w:val="both"/>
        <w:rPr>
          <w:sz w:val="22"/>
          <w:szCs w:val="22"/>
        </w:rPr>
      </w:pPr>
      <w:r w:rsidRPr="000436E3">
        <w:rPr>
          <w:sz w:val="22"/>
          <w:szCs w:val="22"/>
        </w:rPr>
        <w:t>Objęcie ochroną ubezpieczeniową kradzieży zwykłej ubezpieczonego mienia, z limitem odszkodowawczym w rocznym okresie ubezpieczenia 10 000,- zł (wspólnym z limitem w ubezpieczeniu sprzętu elektronicznego), z franszyzą redukcyjną 500,- zł</w:t>
      </w:r>
    </w:p>
    <w:p w:rsidR="00DB2317" w:rsidRPr="000436E3" w:rsidRDefault="00DB2317" w:rsidP="00AA21EF">
      <w:pPr>
        <w:numPr>
          <w:ilvl w:val="0"/>
          <w:numId w:val="40"/>
        </w:numPr>
        <w:tabs>
          <w:tab w:val="left" w:pos="284"/>
        </w:tabs>
        <w:ind w:left="284" w:hanging="284"/>
        <w:jc w:val="both"/>
        <w:rPr>
          <w:sz w:val="22"/>
          <w:szCs w:val="22"/>
        </w:rPr>
      </w:pPr>
      <w:r w:rsidRPr="000436E3">
        <w:rPr>
          <w:sz w:val="22"/>
          <w:szCs w:val="22"/>
        </w:rPr>
        <w:t>Zniesienie franszyzy integralnej</w:t>
      </w:r>
    </w:p>
    <w:p w:rsidR="00DB2317" w:rsidRDefault="00DB2317"/>
    <w:p w:rsidR="00DB2317" w:rsidRPr="00E2657C" w:rsidRDefault="00DB2317">
      <w:pPr>
        <w:jc w:val="both"/>
        <w:rPr>
          <w:i/>
          <w:sz w:val="22"/>
          <w:szCs w:val="22"/>
          <w:u w:val="single"/>
        </w:rPr>
      </w:pPr>
      <w:r>
        <w:rPr>
          <w:b/>
          <w:i/>
          <w:u w:val="single"/>
        </w:rPr>
        <w:t xml:space="preserve">III. </w:t>
      </w:r>
      <w:r w:rsidRPr="00E2657C">
        <w:rPr>
          <w:b/>
          <w:i/>
          <w:sz w:val="22"/>
          <w:szCs w:val="22"/>
          <w:u w:val="single"/>
        </w:rPr>
        <w:t xml:space="preserve">Ubezpieczenie przedmiotów szklanych od stłuczenia </w:t>
      </w:r>
      <w:r w:rsidRPr="00E2657C">
        <w:rPr>
          <w:i/>
          <w:sz w:val="22"/>
          <w:szCs w:val="22"/>
          <w:u w:val="single"/>
        </w:rPr>
        <w:t xml:space="preserve">(oszklenia zewnętrzne i wewnętrzne w tym gabloty, tablice przeszklone itp., bez względu na rodzaj szkła, grubość i klasę odporności) </w:t>
      </w:r>
    </w:p>
    <w:p w:rsidR="00DB2317" w:rsidRPr="00E2657C" w:rsidRDefault="00DB2317">
      <w:pPr>
        <w:rPr>
          <w:sz w:val="22"/>
          <w:szCs w:val="22"/>
        </w:rPr>
      </w:pPr>
    </w:p>
    <w:p w:rsidR="00DB2317" w:rsidRPr="00D82A4F" w:rsidRDefault="00DB2317" w:rsidP="005642AF">
      <w:pPr>
        <w:numPr>
          <w:ilvl w:val="0"/>
          <w:numId w:val="85"/>
        </w:numPr>
        <w:tabs>
          <w:tab w:val="clear" w:pos="360"/>
          <w:tab w:val="num" w:pos="0"/>
          <w:tab w:val="left" w:pos="284"/>
        </w:tabs>
        <w:suppressAutoHyphens w:val="0"/>
        <w:ind w:left="0" w:firstLine="0"/>
        <w:jc w:val="both"/>
        <w:rPr>
          <w:b/>
          <w:sz w:val="22"/>
          <w:szCs w:val="22"/>
        </w:rPr>
      </w:pPr>
      <w:r w:rsidRPr="00D82A4F">
        <w:rPr>
          <w:b/>
          <w:sz w:val="22"/>
          <w:szCs w:val="22"/>
        </w:rPr>
        <w:t>Przedmiot ubezpieczenia:</w:t>
      </w:r>
    </w:p>
    <w:p w:rsidR="00DB2317" w:rsidRPr="00D82A4F" w:rsidRDefault="00DB2317" w:rsidP="00D82A4F">
      <w:pPr>
        <w:tabs>
          <w:tab w:val="num" w:pos="0"/>
          <w:tab w:val="left" w:pos="284"/>
        </w:tabs>
        <w:jc w:val="both"/>
        <w:rPr>
          <w:sz w:val="22"/>
          <w:szCs w:val="22"/>
        </w:rPr>
      </w:pPr>
      <w:r w:rsidRPr="00D82A4F">
        <w:rPr>
          <w:sz w:val="22"/>
          <w:szCs w:val="22"/>
        </w:rPr>
        <w:t xml:space="preserve">Ochroną ubezpieczeniową zostają objęte będące własnością lub znajdujące się w posiadaniu ubezpieczonego szyby i inne przedmioty stanowiące wyposażenie bądź urządzenie budynków, lokali oraz innych pomieszczeń użytkowych oraz przedmioty znajdujące się na zewnątrz, </w:t>
      </w:r>
      <w:r w:rsidRPr="00D82A4F">
        <w:rPr>
          <w:iCs/>
          <w:sz w:val="22"/>
          <w:szCs w:val="22"/>
        </w:rPr>
        <w:t>niezależnie od rodzaju szkła i klasy odporności</w:t>
      </w:r>
      <w:r w:rsidRPr="00D82A4F">
        <w:rPr>
          <w:sz w:val="22"/>
          <w:szCs w:val="22"/>
        </w:rPr>
        <w:t>. W szczególności ochroną objęte są następujące przedmioty</w:t>
      </w:r>
      <w:r>
        <w:rPr>
          <w:sz w:val="22"/>
          <w:szCs w:val="22"/>
        </w:rPr>
        <w:t xml:space="preserve"> m.in</w:t>
      </w:r>
      <w:r w:rsidRPr="00D82A4F">
        <w:rPr>
          <w:sz w:val="22"/>
          <w:szCs w:val="22"/>
        </w:rPr>
        <w:t>:</w:t>
      </w:r>
    </w:p>
    <w:p w:rsidR="00DB2317" w:rsidRPr="00D82A4F" w:rsidRDefault="00DB2317" w:rsidP="005642AF">
      <w:pPr>
        <w:numPr>
          <w:ilvl w:val="0"/>
          <w:numId w:val="87"/>
        </w:numPr>
        <w:tabs>
          <w:tab w:val="clear" w:pos="720"/>
          <w:tab w:val="num" w:pos="0"/>
          <w:tab w:val="left" w:pos="284"/>
        </w:tabs>
        <w:suppressAutoHyphens w:val="0"/>
        <w:ind w:left="0" w:firstLine="0"/>
        <w:jc w:val="both"/>
        <w:rPr>
          <w:iCs/>
          <w:sz w:val="22"/>
          <w:szCs w:val="22"/>
        </w:rPr>
      </w:pPr>
      <w:r w:rsidRPr="00D82A4F">
        <w:rPr>
          <w:iCs/>
          <w:sz w:val="22"/>
          <w:szCs w:val="22"/>
        </w:rPr>
        <w:t>oszklenie okienne i drzwiowe,</w:t>
      </w:r>
    </w:p>
    <w:p w:rsidR="00DB2317" w:rsidRPr="00D82A4F" w:rsidRDefault="00DB2317" w:rsidP="005642AF">
      <w:pPr>
        <w:numPr>
          <w:ilvl w:val="0"/>
          <w:numId w:val="87"/>
        </w:numPr>
        <w:tabs>
          <w:tab w:val="clear" w:pos="720"/>
          <w:tab w:val="num" w:pos="0"/>
          <w:tab w:val="left" w:pos="284"/>
        </w:tabs>
        <w:suppressAutoHyphens w:val="0"/>
        <w:ind w:left="0" w:firstLine="0"/>
        <w:jc w:val="both"/>
        <w:rPr>
          <w:iCs/>
          <w:sz w:val="22"/>
          <w:szCs w:val="22"/>
        </w:rPr>
      </w:pPr>
      <w:r w:rsidRPr="00D82A4F">
        <w:rPr>
          <w:iCs/>
          <w:sz w:val="22"/>
          <w:szCs w:val="22"/>
        </w:rPr>
        <w:t>oszklenie zewnętrzne i wewnętrzne,</w:t>
      </w:r>
    </w:p>
    <w:p w:rsidR="00DB2317" w:rsidRPr="00D82A4F" w:rsidRDefault="00DB2317" w:rsidP="005642AF">
      <w:pPr>
        <w:numPr>
          <w:ilvl w:val="0"/>
          <w:numId w:val="87"/>
        </w:numPr>
        <w:tabs>
          <w:tab w:val="clear" w:pos="720"/>
          <w:tab w:val="num" w:pos="0"/>
          <w:tab w:val="left" w:pos="284"/>
        </w:tabs>
        <w:suppressAutoHyphens w:val="0"/>
        <w:ind w:left="0" w:firstLine="0"/>
        <w:jc w:val="both"/>
        <w:rPr>
          <w:iCs/>
          <w:sz w:val="22"/>
          <w:szCs w:val="22"/>
        </w:rPr>
      </w:pPr>
      <w:r w:rsidRPr="00D82A4F">
        <w:rPr>
          <w:iCs/>
          <w:sz w:val="22"/>
          <w:szCs w:val="22"/>
        </w:rPr>
        <w:t xml:space="preserve">konstrukcje wypełnione szkłem lub tworzywem itp., </w:t>
      </w:r>
    </w:p>
    <w:p w:rsidR="00DB2317" w:rsidRPr="00D82A4F" w:rsidRDefault="00DB2317" w:rsidP="005642AF">
      <w:pPr>
        <w:numPr>
          <w:ilvl w:val="0"/>
          <w:numId w:val="86"/>
        </w:numPr>
        <w:tabs>
          <w:tab w:val="clear" w:pos="720"/>
          <w:tab w:val="num" w:pos="0"/>
          <w:tab w:val="left" w:pos="284"/>
        </w:tabs>
        <w:suppressAutoHyphens w:val="0"/>
        <w:ind w:left="0" w:firstLine="0"/>
        <w:jc w:val="both"/>
        <w:rPr>
          <w:sz w:val="22"/>
          <w:szCs w:val="22"/>
        </w:rPr>
      </w:pPr>
      <w:r w:rsidRPr="00D82A4F">
        <w:rPr>
          <w:sz w:val="22"/>
          <w:szCs w:val="22"/>
        </w:rPr>
        <w:t>szyby specjalne (szyby antywłamaniowe, płyty szklane warstwowe i inne),</w:t>
      </w:r>
    </w:p>
    <w:p w:rsidR="00DB2317" w:rsidRPr="00D82A4F" w:rsidRDefault="00DB2317" w:rsidP="005642AF">
      <w:pPr>
        <w:numPr>
          <w:ilvl w:val="0"/>
          <w:numId w:val="86"/>
        </w:numPr>
        <w:tabs>
          <w:tab w:val="clear" w:pos="720"/>
          <w:tab w:val="num" w:pos="0"/>
          <w:tab w:val="left" w:pos="284"/>
        </w:tabs>
        <w:suppressAutoHyphens w:val="0"/>
        <w:ind w:left="0" w:firstLine="0"/>
        <w:jc w:val="both"/>
        <w:rPr>
          <w:sz w:val="22"/>
          <w:szCs w:val="22"/>
        </w:rPr>
      </w:pPr>
      <w:r w:rsidRPr="00D82A4F">
        <w:rPr>
          <w:sz w:val="22"/>
          <w:szCs w:val="22"/>
        </w:rPr>
        <w:t>oszklenia ścienne i dachowe,</w:t>
      </w:r>
    </w:p>
    <w:p w:rsidR="00DB2317" w:rsidRPr="00D82A4F" w:rsidRDefault="00DB2317" w:rsidP="005642AF">
      <w:pPr>
        <w:numPr>
          <w:ilvl w:val="0"/>
          <w:numId w:val="86"/>
        </w:numPr>
        <w:tabs>
          <w:tab w:val="clear" w:pos="720"/>
          <w:tab w:val="num" w:pos="0"/>
          <w:tab w:val="left" w:pos="284"/>
        </w:tabs>
        <w:suppressAutoHyphens w:val="0"/>
        <w:ind w:left="0" w:firstLine="0"/>
        <w:jc w:val="both"/>
        <w:rPr>
          <w:sz w:val="22"/>
          <w:szCs w:val="22"/>
        </w:rPr>
      </w:pPr>
      <w:r w:rsidRPr="00D82A4F">
        <w:rPr>
          <w:sz w:val="22"/>
          <w:szCs w:val="22"/>
        </w:rPr>
        <w:t>płyty szklane stanowiące składowe części mebli, stołów, lad oraz gablot,</w:t>
      </w:r>
    </w:p>
    <w:p w:rsidR="00DB2317" w:rsidRPr="00D82A4F" w:rsidRDefault="00DB2317" w:rsidP="005642AF">
      <w:pPr>
        <w:numPr>
          <w:ilvl w:val="0"/>
          <w:numId w:val="86"/>
        </w:numPr>
        <w:tabs>
          <w:tab w:val="clear" w:pos="720"/>
          <w:tab w:val="num" w:pos="0"/>
          <w:tab w:val="left" w:pos="284"/>
        </w:tabs>
        <w:suppressAutoHyphens w:val="0"/>
        <w:ind w:left="0" w:firstLine="0"/>
        <w:jc w:val="both"/>
        <w:rPr>
          <w:sz w:val="22"/>
          <w:szCs w:val="22"/>
        </w:rPr>
      </w:pPr>
      <w:r w:rsidRPr="00D82A4F">
        <w:rPr>
          <w:sz w:val="22"/>
          <w:szCs w:val="22"/>
        </w:rPr>
        <w:t>szklane przegrody ścienne oraz osłony kantorów, boksów i kabin,</w:t>
      </w:r>
    </w:p>
    <w:p w:rsidR="00DB2317" w:rsidRPr="00D82A4F" w:rsidRDefault="00DB2317" w:rsidP="005642AF">
      <w:pPr>
        <w:numPr>
          <w:ilvl w:val="0"/>
          <w:numId w:val="86"/>
        </w:numPr>
        <w:tabs>
          <w:tab w:val="clear" w:pos="720"/>
          <w:tab w:val="num" w:pos="0"/>
          <w:tab w:val="left" w:pos="284"/>
        </w:tabs>
        <w:suppressAutoHyphens w:val="0"/>
        <w:ind w:left="0" w:firstLine="0"/>
        <w:jc w:val="both"/>
        <w:rPr>
          <w:sz w:val="22"/>
          <w:szCs w:val="22"/>
        </w:rPr>
      </w:pPr>
      <w:r w:rsidRPr="00D82A4F">
        <w:rPr>
          <w:sz w:val="22"/>
          <w:szCs w:val="22"/>
        </w:rPr>
        <w:t>tablice reklamowe, szyldy, tablice i gabloty poza budynkiem lub lokalem ze szkła, plastiku, tworzywa itp.,</w:t>
      </w:r>
    </w:p>
    <w:p w:rsidR="00DB2317" w:rsidRPr="00D82A4F" w:rsidRDefault="00DB2317" w:rsidP="005642AF">
      <w:pPr>
        <w:numPr>
          <w:ilvl w:val="0"/>
          <w:numId w:val="86"/>
        </w:numPr>
        <w:tabs>
          <w:tab w:val="clear" w:pos="720"/>
          <w:tab w:val="num" w:pos="0"/>
          <w:tab w:val="left" w:pos="284"/>
        </w:tabs>
        <w:suppressAutoHyphens w:val="0"/>
        <w:ind w:left="0" w:firstLine="0"/>
        <w:jc w:val="both"/>
        <w:rPr>
          <w:sz w:val="22"/>
          <w:szCs w:val="22"/>
        </w:rPr>
      </w:pPr>
      <w:r w:rsidRPr="00D82A4F">
        <w:rPr>
          <w:sz w:val="22"/>
          <w:szCs w:val="22"/>
        </w:rPr>
        <w:t>neony, reklamy świetlne, tablice świetlne i elektroniczne,</w:t>
      </w:r>
    </w:p>
    <w:p w:rsidR="00DB2317" w:rsidRPr="00D82A4F" w:rsidRDefault="00DB2317" w:rsidP="005642AF">
      <w:pPr>
        <w:numPr>
          <w:ilvl w:val="0"/>
          <w:numId w:val="86"/>
        </w:numPr>
        <w:tabs>
          <w:tab w:val="clear" w:pos="720"/>
          <w:tab w:val="num" w:pos="0"/>
          <w:tab w:val="left" w:pos="284"/>
        </w:tabs>
        <w:suppressAutoHyphens w:val="0"/>
        <w:ind w:left="0" w:firstLine="0"/>
        <w:jc w:val="both"/>
        <w:rPr>
          <w:sz w:val="22"/>
          <w:szCs w:val="22"/>
        </w:rPr>
      </w:pPr>
      <w:r w:rsidRPr="00D82A4F">
        <w:rPr>
          <w:sz w:val="22"/>
          <w:szCs w:val="22"/>
        </w:rPr>
        <w:t>witraże,</w:t>
      </w:r>
    </w:p>
    <w:p w:rsidR="00DB2317" w:rsidRPr="00D82A4F" w:rsidRDefault="00DB2317" w:rsidP="005642AF">
      <w:pPr>
        <w:numPr>
          <w:ilvl w:val="0"/>
          <w:numId w:val="86"/>
        </w:numPr>
        <w:tabs>
          <w:tab w:val="clear" w:pos="720"/>
          <w:tab w:val="num" w:pos="0"/>
          <w:tab w:val="left" w:pos="284"/>
        </w:tabs>
        <w:suppressAutoHyphens w:val="0"/>
        <w:ind w:left="0" w:firstLine="0"/>
        <w:jc w:val="both"/>
        <w:rPr>
          <w:sz w:val="22"/>
          <w:szCs w:val="22"/>
        </w:rPr>
      </w:pPr>
      <w:r w:rsidRPr="00D82A4F">
        <w:rPr>
          <w:sz w:val="22"/>
          <w:szCs w:val="22"/>
        </w:rPr>
        <w:t>lustra wiszące, stojące i wmontowane w ścianach,</w:t>
      </w:r>
    </w:p>
    <w:p w:rsidR="00DB2317" w:rsidRPr="00A7648B" w:rsidRDefault="00DB2317" w:rsidP="005642AF">
      <w:pPr>
        <w:numPr>
          <w:ilvl w:val="0"/>
          <w:numId w:val="86"/>
        </w:numPr>
        <w:tabs>
          <w:tab w:val="clear" w:pos="720"/>
          <w:tab w:val="num" w:pos="0"/>
          <w:tab w:val="left" w:pos="284"/>
        </w:tabs>
        <w:suppressAutoHyphens w:val="0"/>
        <w:ind w:left="0" w:firstLine="0"/>
        <w:jc w:val="both"/>
      </w:pPr>
      <w:r w:rsidRPr="00D82A4F">
        <w:rPr>
          <w:sz w:val="22"/>
          <w:szCs w:val="22"/>
        </w:rPr>
        <w:t>szklane, ceramiczne i kamienne wykładziny</w:t>
      </w:r>
      <w:r w:rsidRPr="00A7648B">
        <w:t xml:space="preserve"> </w:t>
      </w:r>
      <w:r w:rsidRPr="00D82A4F">
        <w:rPr>
          <w:sz w:val="22"/>
          <w:szCs w:val="22"/>
        </w:rPr>
        <w:t>ścian, słupów i filarów.</w:t>
      </w:r>
    </w:p>
    <w:p w:rsidR="00DB2317" w:rsidRPr="00D82A4F" w:rsidRDefault="00DB2317" w:rsidP="00D82A4F">
      <w:pPr>
        <w:pStyle w:val="WW-Tekstpodstawowywcity2"/>
        <w:ind w:left="0" w:firstLine="0"/>
        <w:rPr>
          <w:sz w:val="22"/>
          <w:szCs w:val="22"/>
        </w:rPr>
      </w:pPr>
    </w:p>
    <w:p w:rsidR="00DB2317" w:rsidRPr="00E2657C" w:rsidRDefault="00DB2317" w:rsidP="005642AF">
      <w:pPr>
        <w:pStyle w:val="WW-Tekstpodstawowywcity2"/>
        <w:numPr>
          <w:ilvl w:val="0"/>
          <w:numId w:val="57"/>
        </w:numPr>
        <w:ind w:left="0" w:firstLine="0"/>
        <w:rPr>
          <w:sz w:val="22"/>
          <w:szCs w:val="22"/>
        </w:rPr>
      </w:pPr>
      <w:r w:rsidRPr="00E2657C">
        <w:rPr>
          <w:b/>
          <w:sz w:val="22"/>
          <w:szCs w:val="22"/>
        </w:rPr>
        <w:t xml:space="preserve">Wymagany zakres ubezpieczenia: </w:t>
      </w:r>
      <w:r w:rsidRPr="00E2657C">
        <w:rPr>
          <w:sz w:val="22"/>
          <w:szCs w:val="22"/>
        </w:rPr>
        <w:t xml:space="preserve">stłuczenie (rozbicie) lub pęknięcie przedmiotu ubezpieczenia wraz z pokryciem poniesionych kosztów ustawienia i rozebrania rusztowań, wykonania znaków reklamowych i informacyjnych oraz (do wysokości 20% sumy ubezpieczenia) kosztów tymczasowego zabezpieczenia </w:t>
      </w:r>
    </w:p>
    <w:p w:rsidR="00DB2317" w:rsidRPr="00E2657C" w:rsidRDefault="00DB2317" w:rsidP="005642AF">
      <w:pPr>
        <w:numPr>
          <w:ilvl w:val="0"/>
          <w:numId w:val="57"/>
        </w:numPr>
        <w:rPr>
          <w:b/>
          <w:sz w:val="22"/>
          <w:szCs w:val="22"/>
        </w:rPr>
      </w:pPr>
      <w:r>
        <w:rPr>
          <w:b/>
          <w:sz w:val="22"/>
          <w:szCs w:val="22"/>
        </w:rPr>
        <w:t>Suma ubezpieczenia – 20.</w:t>
      </w:r>
      <w:r w:rsidRPr="00E2657C">
        <w:rPr>
          <w:b/>
          <w:sz w:val="22"/>
          <w:szCs w:val="22"/>
        </w:rPr>
        <w:t>000,00 zł</w:t>
      </w:r>
    </w:p>
    <w:p w:rsidR="00DB2317" w:rsidRPr="00E2657C" w:rsidRDefault="00DB2317" w:rsidP="005642AF">
      <w:pPr>
        <w:numPr>
          <w:ilvl w:val="0"/>
          <w:numId w:val="57"/>
        </w:numPr>
        <w:rPr>
          <w:sz w:val="22"/>
          <w:szCs w:val="22"/>
        </w:rPr>
      </w:pPr>
      <w:r w:rsidRPr="00E2657C">
        <w:rPr>
          <w:b/>
          <w:sz w:val="22"/>
          <w:szCs w:val="22"/>
        </w:rPr>
        <w:t>System ubezpieczenia</w:t>
      </w:r>
      <w:r w:rsidRPr="00E2657C">
        <w:rPr>
          <w:sz w:val="22"/>
          <w:szCs w:val="22"/>
        </w:rPr>
        <w:t xml:space="preserve"> – na pierwsze ryzyko</w:t>
      </w:r>
    </w:p>
    <w:p w:rsidR="00DB2317" w:rsidRPr="00E2657C" w:rsidRDefault="00DB2317" w:rsidP="005642AF">
      <w:pPr>
        <w:numPr>
          <w:ilvl w:val="0"/>
          <w:numId w:val="57"/>
        </w:numPr>
        <w:rPr>
          <w:sz w:val="22"/>
          <w:szCs w:val="22"/>
        </w:rPr>
      </w:pPr>
      <w:r w:rsidRPr="00E2657C">
        <w:rPr>
          <w:b/>
          <w:bCs/>
          <w:sz w:val="22"/>
          <w:szCs w:val="22"/>
        </w:rPr>
        <w:t>Warunki szczególne obligatoryjne</w:t>
      </w:r>
      <w:r w:rsidRPr="00E2657C">
        <w:rPr>
          <w:sz w:val="22"/>
          <w:szCs w:val="22"/>
        </w:rPr>
        <w:t>:</w:t>
      </w:r>
    </w:p>
    <w:p w:rsidR="00DB2317" w:rsidRPr="00E2657C" w:rsidRDefault="00DB2317" w:rsidP="00AA21EF">
      <w:pPr>
        <w:widowControl w:val="0"/>
        <w:numPr>
          <w:ilvl w:val="0"/>
          <w:numId w:val="22"/>
        </w:numPr>
        <w:tabs>
          <w:tab w:val="left" w:pos="360"/>
        </w:tabs>
        <w:overflowPunct w:val="0"/>
        <w:autoSpaceDE w:val="0"/>
        <w:ind w:left="426" w:hanging="426"/>
        <w:jc w:val="both"/>
        <w:textAlignment w:val="baseline"/>
        <w:rPr>
          <w:sz w:val="22"/>
          <w:szCs w:val="22"/>
        </w:rPr>
      </w:pPr>
      <w:r w:rsidRPr="00E2657C">
        <w:rPr>
          <w:sz w:val="22"/>
          <w:szCs w:val="22"/>
        </w:rPr>
        <w:t>Przyjęcie podanej klauzuli daty stempla bankowego lub pocztowego</w:t>
      </w:r>
    </w:p>
    <w:p w:rsidR="00DB2317" w:rsidRPr="00E2657C" w:rsidRDefault="00DB2317" w:rsidP="00AA21EF">
      <w:pPr>
        <w:widowControl w:val="0"/>
        <w:numPr>
          <w:ilvl w:val="0"/>
          <w:numId w:val="22"/>
        </w:numPr>
        <w:tabs>
          <w:tab w:val="left" w:pos="360"/>
        </w:tabs>
        <w:overflowPunct w:val="0"/>
        <w:autoSpaceDE w:val="0"/>
        <w:ind w:left="426" w:hanging="426"/>
        <w:jc w:val="both"/>
        <w:textAlignment w:val="baseline"/>
        <w:rPr>
          <w:sz w:val="22"/>
          <w:szCs w:val="22"/>
        </w:rPr>
      </w:pPr>
      <w:r w:rsidRPr="00E2657C">
        <w:rPr>
          <w:sz w:val="22"/>
          <w:szCs w:val="22"/>
        </w:rPr>
        <w:t>Przyjęcie podanej klauzuli czasu ochrony</w:t>
      </w:r>
    </w:p>
    <w:p w:rsidR="00DB2317" w:rsidRPr="00E2657C" w:rsidRDefault="00DB2317" w:rsidP="00AA21EF">
      <w:pPr>
        <w:widowControl w:val="0"/>
        <w:numPr>
          <w:ilvl w:val="0"/>
          <w:numId w:val="22"/>
        </w:numPr>
        <w:tabs>
          <w:tab w:val="left" w:pos="360"/>
        </w:tabs>
        <w:overflowPunct w:val="0"/>
        <w:autoSpaceDE w:val="0"/>
        <w:ind w:left="426" w:hanging="426"/>
        <w:jc w:val="both"/>
        <w:textAlignment w:val="baseline"/>
        <w:rPr>
          <w:sz w:val="22"/>
          <w:szCs w:val="22"/>
        </w:rPr>
      </w:pPr>
      <w:r w:rsidRPr="00E2657C">
        <w:rPr>
          <w:sz w:val="22"/>
          <w:szCs w:val="22"/>
        </w:rPr>
        <w:t>Przyjęcie podanej klauzuli nie ściągania rat nie wymagalnych</w:t>
      </w:r>
    </w:p>
    <w:p w:rsidR="00DB2317" w:rsidRPr="00E2657C" w:rsidRDefault="00DB2317" w:rsidP="00AA21EF">
      <w:pPr>
        <w:widowControl w:val="0"/>
        <w:numPr>
          <w:ilvl w:val="0"/>
          <w:numId w:val="22"/>
        </w:numPr>
        <w:tabs>
          <w:tab w:val="left" w:pos="360"/>
        </w:tabs>
        <w:overflowPunct w:val="0"/>
        <w:autoSpaceDE w:val="0"/>
        <w:ind w:left="426" w:hanging="426"/>
        <w:jc w:val="both"/>
        <w:textAlignment w:val="baseline"/>
        <w:rPr>
          <w:sz w:val="22"/>
          <w:szCs w:val="22"/>
        </w:rPr>
      </w:pPr>
      <w:r w:rsidRPr="00E2657C">
        <w:rPr>
          <w:sz w:val="22"/>
          <w:szCs w:val="22"/>
        </w:rPr>
        <w:t>Przyjęcie podanej klauzuli zgłaszania szkód</w:t>
      </w:r>
    </w:p>
    <w:p w:rsidR="00DB2317" w:rsidRPr="00E2657C" w:rsidRDefault="00DB2317" w:rsidP="00AA21EF">
      <w:pPr>
        <w:widowControl w:val="0"/>
        <w:numPr>
          <w:ilvl w:val="0"/>
          <w:numId w:val="22"/>
        </w:numPr>
        <w:tabs>
          <w:tab w:val="left" w:pos="360"/>
        </w:tabs>
        <w:overflowPunct w:val="0"/>
        <w:autoSpaceDE w:val="0"/>
        <w:ind w:left="426" w:hanging="426"/>
        <w:jc w:val="both"/>
        <w:textAlignment w:val="baseline"/>
        <w:rPr>
          <w:sz w:val="22"/>
          <w:szCs w:val="22"/>
        </w:rPr>
      </w:pPr>
      <w:r w:rsidRPr="00E2657C">
        <w:rPr>
          <w:sz w:val="22"/>
          <w:szCs w:val="22"/>
        </w:rPr>
        <w:t>Przyjęcie podanej klauzuli miejsc ubezpieczenia</w:t>
      </w:r>
    </w:p>
    <w:p w:rsidR="00DB2317" w:rsidRDefault="00DB2317" w:rsidP="00D47CA1">
      <w:pPr>
        <w:widowControl w:val="0"/>
        <w:numPr>
          <w:ilvl w:val="0"/>
          <w:numId w:val="22"/>
        </w:numPr>
        <w:tabs>
          <w:tab w:val="left" w:pos="360"/>
        </w:tabs>
        <w:overflowPunct w:val="0"/>
        <w:autoSpaceDE w:val="0"/>
        <w:ind w:left="426" w:hanging="426"/>
        <w:jc w:val="both"/>
        <w:textAlignment w:val="baseline"/>
        <w:rPr>
          <w:sz w:val="22"/>
          <w:szCs w:val="22"/>
        </w:rPr>
      </w:pPr>
      <w:r w:rsidRPr="00E2657C">
        <w:rPr>
          <w:sz w:val="22"/>
          <w:szCs w:val="22"/>
        </w:rPr>
        <w:t>Przyjęcie podanej klauzuli reprezentantów</w:t>
      </w:r>
    </w:p>
    <w:p w:rsidR="00DB2317" w:rsidRPr="00D47CA1" w:rsidRDefault="00DB2317" w:rsidP="00D47CA1">
      <w:pPr>
        <w:widowControl w:val="0"/>
        <w:numPr>
          <w:ilvl w:val="0"/>
          <w:numId w:val="22"/>
        </w:numPr>
        <w:tabs>
          <w:tab w:val="left" w:pos="360"/>
        </w:tabs>
        <w:overflowPunct w:val="0"/>
        <w:autoSpaceDE w:val="0"/>
        <w:ind w:left="426" w:hanging="426"/>
        <w:jc w:val="both"/>
        <w:textAlignment w:val="baseline"/>
        <w:rPr>
          <w:sz w:val="22"/>
          <w:szCs w:val="22"/>
        </w:rPr>
      </w:pPr>
      <w:r w:rsidRPr="00D47CA1">
        <w:rPr>
          <w:sz w:val="22"/>
          <w:szCs w:val="22"/>
        </w:rPr>
        <w:t>Przyjęcie podanej klauzuli wynagrodzenia rzeczoznawców i ekspertów</w:t>
      </w:r>
    </w:p>
    <w:p w:rsidR="00DB2317" w:rsidRPr="00E2657C" w:rsidRDefault="00DB2317" w:rsidP="00AA21EF">
      <w:pPr>
        <w:widowControl w:val="0"/>
        <w:numPr>
          <w:ilvl w:val="0"/>
          <w:numId w:val="22"/>
        </w:numPr>
        <w:tabs>
          <w:tab w:val="left" w:pos="360"/>
        </w:tabs>
        <w:overflowPunct w:val="0"/>
        <w:autoSpaceDE w:val="0"/>
        <w:ind w:left="426" w:hanging="426"/>
        <w:jc w:val="both"/>
        <w:textAlignment w:val="baseline"/>
        <w:rPr>
          <w:sz w:val="22"/>
          <w:szCs w:val="22"/>
        </w:rPr>
      </w:pPr>
      <w:r w:rsidRPr="00E2657C">
        <w:rPr>
          <w:sz w:val="22"/>
          <w:szCs w:val="22"/>
        </w:rPr>
        <w:t>Płatność składki rocznej w 4 równych ratach kwartalnych</w:t>
      </w:r>
    </w:p>
    <w:p w:rsidR="00DB2317" w:rsidRPr="00E2657C" w:rsidRDefault="00DB2317" w:rsidP="00AA21EF">
      <w:pPr>
        <w:widowControl w:val="0"/>
        <w:numPr>
          <w:ilvl w:val="0"/>
          <w:numId w:val="22"/>
        </w:numPr>
        <w:tabs>
          <w:tab w:val="left" w:pos="360"/>
        </w:tabs>
        <w:overflowPunct w:val="0"/>
        <w:autoSpaceDE w:val="0"/>
        <w:ind w:left="426" w:hanging="426"/>
        <w:jc w:val="both"/>
        <w:textAlignment w:val="baseline"/>
        <w:rPr>
          <w:sz w:val="22"/>
          <w:szCs w:val="22"/>
        </w:rPr>
      </w:pPr>
      <w:r w:rsidRPr="00E2657C">
        <w:rPr>
          <w:sz w:val="22"/>
          <w:szCs w:val="22"/>
        </w:rPr>
        <w:t>Franszyza integralna – 50 zł,</w:t>
      </w:r>
    </w:p>
    <w:p w:rsidR="00DB2317" w:rsidRPr="00E2657C" w:rsidRDefault="00DB2317" w:rsidP="00AA21EF">
      <w:pPr>
        <w:widowControl w:val="0"/>
        <w:numPr>
          <w:ilvl w:val="0"/>
          <w:numId w:val="22"/>
        </w:numPr>
        <w:tabs>
          <w:tab w:val="left" w:pos="360"/>
        </w:tabs>
        <w:overflowPunct w:val="0"/>
        <w:autoSpaceDE w:val="0"/>
        <w:ind w:left="426" w:hanging="426"/>
        <w:jc w:val="both"/>
        <w:textAlignment w:val="baseline"/>
        <w:rPr>
          <w:sz w:val="22"/>
          <w:szCs w:val="22"/>
        </w:rPr>
      </w:pPr>
      <w:r w:rsidRPr="00E2657C">
        <w:rPr>
          <w:sz w:val="22"/>
          <w:szCs w:val="22"/>
        </w:rPr>
        <w:t>Franszyza redukcyjna, udział własny - brak</w:t>
      </w:r>
    </w:p>
    <w:p w:rsidR="00DB2317" w:rsidRPr="00E2657C" w:rsidRDefault="00DB2317" w:rsidP="005642AF">
      <w:pPr>
        <w:numPr>
          <w:ilvl w:val="0"/>
          <w:numId w:val="57"/>
        </w:numPr>
        <w:tabs>
          <w:tab w:val="left" w:pos="360"/>
        </w:tabs>
        <w:jc w:val="both"/>
        <w:rPr>
          <w:b/>
          <w:bCs/>
          <w:sz w:val="22"/>
          <w:szCs w:val="22"/>
        </w:rPr>
      </w:pPr>
      <w:r w:rsidRPr="00E2657C">
        <w:rPr>
          <w:b/>
          <w:bCs/>
          <w:sz w:val="22"/>
          <w:szCs w:val="22"/>
        </w:rPr>
        <w:t>Klauzule dodatkowe i inne postanowienia szczególne fakultatywne:</w:t>
      </w:r>
    </w:p>
    <w:p w:rsidR="00DB2317" w:rsidRPr="00E2657C" w:rsidRDefault="00DB2317" w:rsidP="005642AF">
      <w:pPr>
        <w:numPr>
          <w:ilvl w:val="0"/>
          <w:numId w:val="45"/>
        </w:numPr>
        <w:tabs>
          <w:tab w:val="left" w:pos="360"/>
        </w:tabs>
        <w:ind w:hanging="720"/>
        <w:jc w:val="both"/>
        <w:rPr>
          <w:sz w:val="22"/>
          <w:szCs w:val="22"/>
        </w:rPr>
      </w:pPr>
      <w:r w:rsidRPr="00E2657C">
        <w:rPr>
          <w:sz w:val="22"/>
          <w:szCs w:val="22"/>
        </w:rPr>
        <w:t>Przyjęcie podanej klauzuli funduszu prewencyjnego lub klauzuli udziału w zysku</w:t>
      </w:r>
    </w:p>
    <w:p w:rsidR="00DB2317" w:rsidRPr="00E2657C" w:rsidRDefault="00DB2317" w:rsidP="005642AF">
      <w:pPr>
        <w:numPr>
          <w:ilvl w:val="0"/>
          <w:numId w:val="45"/>
        </w:numPr>
        <w:tabs>
          <w:tab w:val="left" w:pos="360"/>
        </w:tabs>
        <w:ind w:hanging="720"/>
        <w:jc w:val="both"/>
        <w:rPr>
          <w:sz w:val="22"/>
          <w:szCs w:val="22"/>
        </w:rPr>
      </w:pPr>
      <w:r w:rsidRPr="00E2657C">
        <w:rPr>
          <w:sz w:val="22"/>
          <w:szCs w:val="22"/>
        </w:rPr>
        <w:t>Przyjęcie podanej klauzuli okolicznościowej</w:t>
      </w:r>
    </w:p>
    <w:p w:rsidR="00DB2317" w:rsidRPr="00E2657C" w:rsidRDefault="00DB2317" w:rsidP="005642AF">
      <w:pPr>
        <w:numPr>
          <w:ilvl w:val="0"/>
          <w:numId w:val="45"/>
        </w:numPr>
        <w:tabs>
          <w:tab w:val="left" w:pos="360"/>
        </w:tabs>
        <w:ind w:hanging="720"/>
        <w:jc w:val="both"/>
        <w:rPr>
          <w:sz w:val="22"/>
          <w:szCs w:val="22"/>
        </w:rPr>
      </w:pPr>
      <w:r w:rsidRPr="00E2657C">
        <w:rPr>
          <w:sz w:val="22"/>
          <w:szCs w:val="22"/>
        </w:rPr>
        <w:t>Przyjęcie podanej klauzuli niezawiadomienia w terminie o szkodzie</w:t>
      </w:r>
    </w:p>
    <w:p w:rsidR="00DB2317" w:rsidRPr="00E2657C" w:rsidRDefault="00DB2317" w:rsidP="005642AF">
      <w:pPr>
        <w:numPr>
          <w:ilvl w:val="0"/>
          <w:numId w:val="45"/>
        </w:numPr>
        <w:tabs>
          <w:tab w:val="left" w:pos="360"/>
        </w:tabs>
        <w:ind w:hanging="720"/>
        <w:jc w:val="both"/>
        <w:rPr>
          <w:sz w:val="22"/>
          <w:szCs w:val="22"/>
        </w:rPr>
      </w:pPr>
      <w:r w:rsidRPr="00E2657C">
        <w:rPr>
          <w:sz w:val="22"/>
          <w:szCs w:val="22"/>
        </w:rPr>
        <w:t>Przyjęcie podanej klauzuli uznania okoliczności</w:t>
      </w:r>
    </w:p>
    <w:p w:rsidR="00DB2317" w:rsidRPr="00E2657C" w:rsidRDefault="00DB2317" w:rsidP="005642AF">
      <w:pPr>
        <w:numPr>
          <w:ilvl w:val="0"/>
          <w:numId w:val="45"/>
        </w:numPr>
        <w:tabs>
          <w:tab w:val="left" w:pos="360"/>
        </w:tabs>
        <w:ind w:hanging="720"/>
        <w:jc w:val="both"/>
        <w:rPr>
          <w:sz w:val="22"/>
          <w:szCs w:val="22"/>
        </w:rPr>
      </w:pPr>
      <w:r w:rsidRPr="00E2657C">
        <w:rPr>
          <w:sz w:val="22"/>
          <w:szCs w:val="22"/>
        </w:rPr>
        <w:t>Przyjęcie podanej klauzuli przeoczenia</w:t>
      </w:r>
    </w:p>
    <w:p w:rsidR="00DB2317" w:rsidRPr="00E2657C" w:rsidRDefault="00DB2317" w:rsidP="005642AF">
      <w:pPr>
        <w:numPr>
          <w:ilvl w:val="0"/>
          <w:numId w:val="45"/>
        </w:numPr>
        <w:tabs>
          <w:tab w:val="left" w:pos="360"/>
        </w:tabs>
        <w:ind w:hanging="720"/>
        <w:jc w:val="both"/>
        <w:rPr>
          <w:sz w:val="22"/>
          <w:szCs w:val="22"/>
        </w:rPr>
      </w:pPr>
      <w:r w:rsidRPr="00E2657C">
        <w:rPr>
          <w:sz w:val="22"/>
          <w:szCs w:val="22"/>
        </w:rPr>
        <w:t>Przyjęcie podanej klauzuli zmiany wielkości ryzyka</w:t>
      </w:r>
    </w:p>
    <w:p w:rsidR="00DB2317" w:rsidRPr="00E2657C" w:rsidRDefault="00DB2317" w:rsidP="005642AF">
      <w:pPr>
        <w:numPr>
          <w:ilvl w:val="0"/>
          <w:numId w:val="45"/>
        </w:numPr>
        <w:tabs>
          <w:tab w:val="left" w:pos="360"/>
        </w:tabs>
        <w:ind w:hanging="720"/>
        <w:jc w:val="both"/>
        <w:rPr>
          <w:sz w:val="22"/>
          <w:szCs w:val="22"/>
        </w:rPr>
      </w:pPr>
      <w:r w:rsidRPr="00E2657C">
        <w:rPr>
          <w:sz w:val="22"/>
          <w:szCs w:val="22"/>
        </w:rPr>
        <w:t>Przyjęcie podanej klauzuli wypłaty bezspornej części odszkodowania</w:t>
      </w:r>
    </w:p>
    <w:p w:rsidR="00DB2317" w:rsidRPr="00E2657C" w:rsidRDefault="00DB2317" w:rsidP="005642AF">
      <w:pPr>
        <w:numPr>
          <w:ilvl w:val="0"/>
          <w:numId w:val="45"/>
        </w:numPr>
        <w:tabs>
          <w:tab w:val="left" w:pos="360"/>
        </w:tabs>
        <w:ind w:hanging="720"/>
        <w:jc w:val="both"/>
        <w:rPr>
          <w:sz w:val="22"/>
          <w:szCs w:val="22"/>
        </w:rPr>
      </w:pPr>
      <w:r w:rsidRPr="00E2657C">
        <w:rPr>
          <w:sz w:val="22"/>
          <w:szCs w:val="22"/>
        </w:rPr>
        <w:t>Przyjęcie podanej klauzuli likwidacji drobnych szkód</w:t>
      </w:r>
    </w:p>
    <w:p w:rsidR="00DB2317" w:rsidRPr="00E2657C" w:rsidRDefault="00DB2317" w:rsidP="005642AF">
      <w:pPr>
        <w:numPr>
          <w:ilvl w:val="0"/>
          <w:numId w:val="45"/>
        </w:numPr>
        <w:tabs>
          <w:tab w:val="left" w:pos="360"/>
        </w:tabs>
        <w:ind w:hanging="720"/>
        <w:jc w:val="both"/>
        <w:rPr>
          <w:sz w:val="22"/>
          <w:szCs w:val="22"/>
        </w:rPr>
      </w:pPr>
      <w:r w:rsidRPr="00E2657C">
        <w:rPr>
          <w:sz w:val="22"/>
          <w:szCs w:val="22"/>
        </w:rPr>
        <w:t>Zniesienie franszyzy integralnej</w:t>
      </w:r>
    </w:p>
    <w:p w:rsidR="00DB2317" w:rsidRDefault="00DB2317">
      <w:pPr>
        <w:rPr>
          <w:b/>
          <w:i/>
          <w:u w:val="single"/>
        </w:rPr>
      </w:pPr>
    </w:p>
    <w:p w:rsidR="00DB2317" w:rsidRDefault="00DB2317">
      <w:pPr>
        <w:rPr>
          <w:b/>
          <w:i/>
          <w:u w:val="single"/>
        </w:rPr>
      </w:pPr>
      <w:r>
        <w:rPr>
          <w:b/>
          <w:i/>
          <w:u w:val="single"/>
        </w:rPr>
        <w:t xml:space="preserve">IV. Ubezpieczenie odpowiedzialności cywilnej </w:t>
      </w:r>
    </w:p>
    <w:p w:rsidR="00DB2317" w:rsidRDefault="00DB2317">
      <w:pPr>
        <w:jc w:val="both"/>
      </w:pPr>
    </w:p>
    <w:p w:rsidR="00DB2317" w:rsidRPr="00E2657C" w:rsidRDefault="00DB2317">
      <w:pPr>
        <w:overflowPunct w:val="0"/>
        <w:autoSpaceDE w:val="0"/>
        <w:jc w:val="both"/>
        <w:textAlignment w:val="baseline"/>
        <w:rPr>
          <w:rFonts w:cs="Arial"/>
          <w:b/>
          <w:bCs/>
          <w:sz w:val="22"/>
          <w:szCs w:val="22"/>
        </w:rPr>
      </w:pPr>
      <w:r>
        <w:rPr>
          <w:rFonts w:cs="Arial"/>
          <w:b/>
          <w:bCs/>
        </w:rPr>
        <w:t xml:space="preserve">1. </w:t>
      </w:r>
      <w:r w:rsidRPr="00E2657C">
        <w:rPr>
          <w:rFonts w:cs="Arial"/>
          <w:b/>
          <w:bCs/>
          <w:sz w:val="22"/>
          <w:szCs w:val="22"/>
        </w:rPr>
        <w:t xml:space="preserve">Przedmiot </w:t>
      </w:r>
      <w:r>
        <w:rPr>
          <w:rFonts w:cs="Arial"/>
          <w:b/>
          <w:bCs/>
          <w:sz w:val="22"/>
          <w:szCs w:val="22"/>
        </w:rPr>
        <w:t xml:space="preserve">i zakres </w:t>
      </w:r>
      <w:r w:rsidRPr="00E2657C">
        <w:rPr>
          <w:rFonts w:cs="Arial"/>
          <w:b/>
          <w:bCs/>
          <w:sz w:val="22"/>
          <w:szCs w:val="22"/>
        </w:rPr>
        <w:t xml:space="preserve">ubezpieczenia: </w:t>
      </w:r>
    </w:p>
    <w:p w:rsidR="00DB2317" w:rsidRPr="000436E3" w:rsidRDefault="00DB2317">
      <w:pPr>
        <w:autoSpaceDE w:val="0"/>
        <w:ind w:hanging="5"/>
        <w:jc w:val="both"/>
        <w:rPr>
          <w:sz w:val="22"/>
          <w:szCs w:val="22"/>
        </w:rPr>
      </w:pPr>
      <w:r w:rsidRPr="00E2657C">
        <w:rPr>
          <w:bCs/>
          <w:sz w:val="22"/>
          <w:szCs w:val="22"/>
        </w:rPr>
        <w:t xml:space="preserve">Przedmiotem ubezpieczenia jest </w:t>
      </w:r>
      <w:r w:rsidRPr="00E2657C">
        <w:rPr>
          <w:sz w:val="22"/>
          <w:szCs w:val="22"/>
        </w:rPr>
        <w:t xml:space="preserve">odpowiedzialność </w:t>
      </w:r>
      <w:r w:rsidRPr="000436E3">
        <w:rPr>
          <w:sz w:val="22"/>
          <w:szCs w:val="22"/>
        </w:rPr>
        <w:t>cywilna (</w:t>
      </w:r>
      <w:r w:rsidRPr="000436E3">
        <w:rPr>
          <w:bCs/>
          <w:sz w:val="22"/>
          <w:szCs w:val="22"/>
        </w:rPr>
        <w:t>deliktowa i kontraktowa oraz pozostająca w zbiegu)</w:t>
      </w:r>
      <w:r w:rsidRPr="000436E3">
        <w:rPr>
          <w:sz w:val="22"/>
          <w:szCs w:val="22"/>
        </w:rPr>
        <w:t xml:space="preserve"> Powiatu</w:t>
      </w:r>
      <w:r w:rsidRPr="000436E3">
        <w:rPr>
          <w:i/>
          <w:sz w:val="22"/>
          <w:szCs w:val="22"/>
        </w:rPr>
        <w:t xml:space="preserve"> </w:t>
      </w:r>
      <w:r w:rsidRPr="000436E3">
        <w:rPr>
          <w:sz w:val="22"/>
          <w:szCs w:val="22"/>
        </w:rPr>
        <w:t>i osób objętych ubezpieczeniem za szkody na osobie lub na mieniu wyrządzone poszkodowanym w związku z prowadzoną działalnością przez jednostki organizacyjne oraz instytucje kultury i wykonywaniem zadań Powiatu oraz użytkowanym mieniem, w granicach odpowiedzialności Ubezpieczonego.</w:t>
      </w:r>
    </w:p>
    <w:p w:rsidR="00DB2317" w:rsidRPr="00E2657C" w:rsidRDefault="00DB2317">
      <w:pPr>
        <w:overflowPunct w:val="0"/>
        <w:autoSpaceDE w:val="0"/>
        <w:ind w:hanging="5"/>
        <w:jc w:val="both"/>
        <w:textAlignment w:val="baseline"/>
        <w:rPr>
          <w:sz w:val="22"/>
          <w:szCs w:val="22"/>
        </w:rPr>
      </w:pPr>
      <w:r w:rsidRPr="000436E3">
        <w:rPr>
          <w:sz w:val="22"/>
          <w:szCs w:val="22"/>
        </w:rPr>
        <w:t>Ubezpieczenie obejmuje szkody będące następstwem</w:t>
      </w:r>
      <w:r w:rsidRPr="00E2657C">
        <w:rPr>
          <w:sz w:val="22"/>
          <w:szCs w:val="22"/>
        </w:rPr>
        <w:t xml:space="preserve"> wypadku ubezpieczeniowego, który miał miejsce w okresie ubezpieczenia, pod warunkiem zgłoszenia roszczenia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DB2317" w:rsidRPr="00E2657C" w:rsidRDefault="00DB2317">
      <w:pPr>
        <w:overflowPunct w:val="0"/>
        <w:autoSpaceDE w:val="0"/>
        <w:jc w:val="both"/>
        <w:textAlignment w:val="baseline"/>
        <w:rPr>
          <w:bCs/>
          <w:sz w:val="22"/>
          <w:szCs w:val="22"/>
        </w:rPr>
      </w:pPr>
      <w:r w:rsidRPr="00E2657C">
        <w:rPr>
          <w:bCs/>
          <w:sz w:val="22"/>
          <w:szCs w:val="22"/>
        </w:rPr>
        <w:t>Zakresem ubezpieczenia objęte są także szkody wyrządzone wskutek rażącego niedbalstwa.</w:t>
      </w:r>
    </w:p>
    <w:p w:rsidR="00DB2317" w:rsidRPr="00E2657C" w:rsidRDefault="00DB2317">
      <w:pPr>
        <w:overflowPunct w:val="0"/>
        <w:autoSpaceDE w:val="0"/>
        <w:jc w:val="both"/>
        <w:textAlignment w:val="baseline"/>
        <w:rPr>
          <w:bCs/>
          <w:sz w:val="22"/>
          <w:szCs w:val="22"/>
        </w:rPr>
      </w:pPr>
      <w:r w:rsidRPr="00E2657C">
        <w:rPr>
          <w:bCs/>
          <w:sz w:val="22"/>
          <w:szCs w:val="22"/>
        </w:rPr>
        <w:t xml:space="preserve">Przez osoby objęte ubezpieczeniem należy rozumieć Ubezpieczającego, którym jest Zamawiający oraz wszystkie inne osoby, za które ponosi odpowiedzialność, we wszystkich jednostkach organizacyjnych i instytucjach kultury. </w:t>
      </w:r>
    </w:p>
    <w:p w:rsidR="00DB2317" w:rsidRPr="00E2657C" w:rsidRDefault="00DB2317">
      <w:pPr>
        <w:tabs>
          <w:tab w:val="left" w:pos="142"/>
        </w:tabs>
        <w:overflowPunct w:val="0"/>
        <w:autoSpaceDE w:val="0"/>
        <w:ind w:left="708" w:hanging="708"/>
        <w:jc w:val="both"/>
        <w:textAlignment w:val="baseline"/>
        <w:rPr>
          <w:sz w:val="22"/>
          <w:szCs w:val="22"/>
        </w:rPr>
      </w:pPr>
      <w:r w:rsidRPr="00E2657C">
        <w:rPr>
          <w:sz w:val="22"/>
          <w:szCs w:val="22"/>
        </w:rPr>
        <w:t>Definicje:</w:t>
      </w:r>
    </w:p>
    <w:p w:rsidR="00DB2317" w:rsidRPr="00E2657C" w:rsidRDefault="00DB2317" w:rsidP="00AA21EF">
      <w:pPr>
        <w:numPr>
          <w:ilvl w:val="0"/>
          <w:numId w:val="37"/>
        </w:numPr>
        <w:tabs>
          <w:tab w:val="left" w:pos="240"/>
          <w:tab w:val="left" w:pos="993"/>
        </w:tabs>
        <w:overflowPunct w:val="0"/>
        <w:autoSpaceDE w:val="0"/>
        <w:ind w:left="993" w:hanging="993"/>
        <w:jc w:val="both"/>
        <w:textAlignment w:val="baseline"/>
        <w:rPr>
          <w:sz w:val="22"/>
          <w:szCs w:val="22"/>
        </w:rPr>
      </w:pPr>
      <w:r w:rsidRPr="00E2657C">
        <w:rPr>
          <w:sz w:val="22"/>
          <w:szCs w:val="22"/>
        </w:rPr>
        <w:t>wypadek ubezpiec</w:t>
      </w:r>
      <w:r>
        <w:rPr>
          <w:sz w:val="22"/>
          <w:szCs w:val="22"/>
        </w:rPr>
        <w:t>zeniowy – szkoda na osobie lub na</w:t>
      </w:r>
      <w:r w:rsidRPr="00E2657C">
        <w:rPr>
          <w:sz w:val="22"/>
          <w:szCs w:val="22"/>
        </w:rPr>
        <w:t xml:space="preserve"> mieniu</w:t>
      </w:r>
      <w:r>
        <w:rPr>
          <w:sz w:val="22"/>
          <w:szCs w:val="22"/>
        </w:rPr>
        <w:t>, albo czysta strata finansowa</w:t>
      </w:r>
    </w:p>
    <w:p w:rsidR="00DB2317" w:rsidRPr="00E2657C" w:rsidRDefault="00DB2317" w:rsidP="00AA21EF">
      <w:pPr>
        <w:numPr>
          <w:ilvl w:val="0"/>
          <w:numId w:val="37"/>
        </w:numPr>
        <w:tabs>
          <w:tab w:val="left" w:pos="240"/>
          <w:tab w:val="left" w:pos="279"/>
        </w:tabs>
        <w:overflowPunct w:val="0"/>
        <w:autoSpaceDE w:val="0"/>
        <w:ind w:left="279" w:hanging="279"/>
        <w:jc w:val="both"/>
        <w:textAlignment w:val="baseline"/>
        <w:rPr>
          <w:sz w:val="22"/>
          <w:szCs w:val="22"/>
        </w:rPr>
      </w:pPr>
      <w:r w:rsidRPr="00E2657C">
        <w:rPr>
          <w:sz w:val="22"/>
          <w:szCs w:val="22"/>
        </w:rPr>
        <w:t>szkoda na osobie – uszkodzenie ciała, rozstrój zdrowia albo śmierć poszkodowanego oraz utracone korzyści poszkodowanego, które mógłby osiągnąć, gdyby nie doznał uszkodzenia ciała lub rozstroju zdrowia</w:t>
      </w:r>
    </w:p>
    <w:p w:rsidR="00DB2317" w:rsidRDefault="00DB2317" w:rsidP="00AA21EF">
      <w:pPr>
        <w:numPr>
          <w:ilvl w:val="0"/>
          <w:numId w:val="37"/>
        </w:numPr>
        <w:tabs>
          <w:tab w:val="left" w:pos="240"/>
          <w:tab w:val="left" w:pos="279"/>
        </w:tabs>
        <w:overflowPunct w:val="0"/>
        <w:autoSpaceDE w:val="0"/>
        <w:ind w:left="279" w:hanging="279"/>
        <w:jc w:val="both"/>
        <w:textAlignment w:val="baseline"/>
        <w:rPr>
          <w:sz w:val="22"/>
          <w:szCs w:val="22"/>
        </w:rPr>
      </w:pPr>
      <w:r>
        <w:rPr>
          <w:sz w:val="22"/>
          <w:szCs w:val="22"/>
        </w:rPr>
        <w:t>szkoda na</w:t>
      </w:r>
      <w:r w:rsidRPr="00E2657C">
        <w:rPr>
          <w:sz w:val="22"/>
          <w:szCs w:val="22"/>
        </w:rPr>
        <w:t xml:space="preserve"> mieniu – </w:t>
      </w:r>
      <w:r>
        <w:rPr>
          <w:sz w:val="22"/>
          <w:szCs w:val="22"/>
        </w:rPr>
        <w:t xml:space="preserve">utrata, </w:t>
      </w:r>
      <w:r w:rsidRPr="00E2657C">
        <w:rPr>
          <w:sz w:val="22"/>
          <w:szCs w:val="22"/>
        </w:rPr>
        <w:t>uszkodzenie lub zniszczenie rzeczy ruchomych lub nieruchomości oraz utracone korzyści poszkodowanego, które mógłby osiągnąć, gdyby nie nastąpiła utrata, zniszczenie lub uszkodzenie rzeczy</w:t>
      </w:r>
    </w:p>
    <w:p w:rsidR="00DB2317" w:rsidRPr="000436E3" w:rsidRDefault="00DB2317" w:rsidP="00AA21EF">
      <w:pPr>
        <w:numPr>
          <w:ilvl w:val="0"/>
          <w:numId w:val="37"/>
        </w:numPr>
        <w:tabs>
          <w:tab w:val="left" w:pos="240"/>
          <w:tab w:val="left" w:pos="279"/>
        </w:tabs>
        <w:overflowPunct w:val="0"/>
        <w:autoSpaceDE w:val="0"/>
        <w:ind w:left="279" w:hanging="279"/>
        <w:jc w:val="both"/>
        <w:textAlignment w:val="baseline"/>
        <w:rPr>
          <w:sz w:val="22"/>
          <w:szCs w:val="22"/>
        </w:rPr>
      </w:pPr>
      <w:r w:rsidRPr="000436E3">
        <w:rPr>
          <w:sz w:val="22"/>
          <w:szCs w:val="22"/>
        </w:rPr>
        <w:t>czysta strata finansowa - szkoda niewynikająca ze szkody w mieniu lub na osobie wyrządzonej osobie trzeciej; szkoda obejmuje utratę rzeczy, w tym utratę możliwości korzystania z rzeczy i ich konsekwencje</w:t>
      </w:r>
    </w:p>
    <w:p w:rsidR="00DB2317" w:rsidRPr="00E2657C" w:rsidRDefault="00DB2317" w:rsidP="00AA21EF">
      <w:pPr>
        <w:numPr>
          <w:ilvl w:val="0"/>
          <w:numId w:val="37"/>
        </w:numPr>
        <w:tabs>
          <w:tab w:val="left" w:pos="240"/>
          <w:tab w:val="left" w:pos="279"/>
        </w:tabs>
        <w:overflowPunct w:val="0"/>
        <w:autoSpaceDE w:val="0"/>
        <w:ind w:left="279" w:hanging="279"/>
        <w:jc w:val="both"/>
        <w:textAlignment w:val="baseline"/>
        <w:rPr>
          <w:sz w:val="22"/>
          <w:szCs w:val="22"/>
        </w:rPr>
      </w:pPr>
      <w:r w:rsidRPr="00E2657C">
        <w:rPr>
          <w:sz w:val="22"/>
          <w:szCs w:val="22"/>
        </w:rPr>
        <w:t xml:space="preserve">podlimit – limit odpowiedzialności Ubezpieczyciela w ramach sumy gwarancyjnej ubezpieczenia odpowiedzialności cywilnej </w:t>
      </w:r>
    </w:p>
    <w:p w:rsidR="00DB2317" w:rsidRPr="00E2657C" w:rsidRDefault="00DB2317">
      <w:pPr>
        <w:widowControl w:val="0"/>
        <w:overflowPunct w:val="0"/>
        <w:autoSpaceDE w:val="0"/>
        <w:jc w:val="both"/>
        <w:textAlignment w:val="baseline"/>
        <w:rPr>
          <w:b/>
          <w:bCs/>
          <w:sz w:val="22"/>
          <w:szCs w:val="22"/>
        </w:rPr>
      </w:pPr>
      <w:r w:rsidRPr="00E2657C">
        <w:rPr>
          <w:b/>
          <w:bCs/>
          <w:sz w:val="22"/>
          <w:szCs w:val="22"/>
        </w:rPr>
        <w:t>Wymagany zakres ubezpieczenia obejmuje w szczególności:</w:t>
      </w:r>
    </w:p>
    <w:p w:rsidR="00DB2317" w:rsidRDefault="00DB2317" w:rsidP="002E63F9">
      <w:pPr>
        <w:numPr>
          <w:ilvl w:val="0"/>
          <w:numId w:val="16"/>
        </w:numPr>
        <w:tabs>
          <w:tab w:val="clear" w:pos="700"/>
          <w:tab w:val="num" w:pos="284"/>
          <w:tab w:val="left" w:pos="360"/>
        </w:tabs>
        <w:ind w:left="284" w:hanging="284"/>
        <w:jc w:val="both"/>
        <w:rPr>
          <w:sz w:val="22"/>
          <w:szCs w:val="22"/>
        </w:rPr>
      </w:pPr>
      <w:r w:rsidRPr="00E2657C">
        <w:rPr>
          <w:sz w:val="22"/>
          <w:szCs w:val="22"/>
        </w:rPr>
        <w:t>szkody wyrządzone w związku z awarią, działaniem bądź eks</w:t>
      </w:r>
      <w:r>
        <w:rPr>
          <w:sz w:val="22"/>
          <w:szCs w:val="22"/>
        </w:rPr>
        <w:t>ploatacją urządzeń wod. – kan. i</w:t>
      </w:r>
      <w:r w:rsidRPr="00E2657C">
        <w:rPr>
          <w:sz w:val="22"/>
          <w:szCs w:val="22"/>
        </w:rPr>
        <w:t xml:space="preserve"> c.o., </w:t>
      </w:r>
      <w:r>
        <w:rPr>
          <w:sz w:val="22"/>
          <w:szCs w:val="22"/>
        </w:rPr>
        <w:t xml:space="preserve">z podlimitem 200 000,- zł </w:t>
      </w:r>
      <w:r w:rsidRPr="00E2657C">
        <w:rPr>
          <w:sz w:val="22"/>
          <w:szCs w:val="22"/>
        </w:rPr>
        <w:t>na jeden i wszystkie wypadki ubezpieczeniowe,</w:t>
      </w:r>
    </w:p>
    <w:p w:rsidR="00DB2317" w:rsidRDefault="00DB2317" w:rsidP="002E63F9">
      <w:pPr>
        <w:numPr>
          <w:ilvl w:val="0"/>
          <w:numId w:val="16"/>
        </w:numPr>
        <w:tabs>
          <w:tab w:val="clear" w:pos="700"/>
          <w:tab w:val="num" w:pos="284"/>
          <w:tab w:val="left" w:pos="360"/>
        </w:tabs>
        <w:ind w:left="284" w:hanging="284"/>
        <w:jc w:val="both"/>
        <w:rPr>
          <w:sz w:val="22"/>
          <w:szCs w:val="22"/>
        </w:rPr>
      </w:pPr>
      <w:r w:rsidRPr="00EC7E01">
        <w:rPr>
          <w:sz w:val="22"/>
          <w:szCs w:val="22"/>
        </w:rPr>
        <w:t>szkody wyrządzone w środowisku naturalnym poprzez jego zanieczyszczenie, z podlimitem 2</w:t>
      </w:r>
      <w:r>
        <w:rPr>
          <w:sz w:val="22"/>
          <w:szCs w:val="22"/>
        </w:rPr>
        <w:t>5</w:t>
      </w:r>
      <w:r w:rsidRPr="00EC7E01">
        <w:rPr>
          <w:sz w:val="22"/>
          <w:szCs w:val="22"/>
        </w:rPr>
        <w:t>0 000,- zł na jeden i ws</w:t>
      </w:r>
      <w:r>
        <w:rPr>
          <w:sz w:val="22"/>
          <w:szCs w:val="22"/>
        </w:rPr>
        <w:t>zystkie wypadki ubezpieczeniowe,</w:t>
      </w:r>
    </w:p>
    <w:p w:rsidR="00DB2317" w:rsidRDefault="00DB2317" w:rsidP="002E63F9">
      <w:pPr>
        <w:numPr>
          <w:ilvl w:val="0"/>
          <w:numId w:val="16"/>
        </w:numPr>
        <w:tabs>
          <w:tab w:val="clear" w:pos="700"/>
          <w:tab w:val="num" w:pos="284"/>
          <w:tab w:val="left" w:pos="360"/>
        </w:tabs>
        <w:ind w:left="284" w:hanging="284"/>
        <w:jc w:val="both"/>
        <w:rPr>
          <w:sz w:val="22"/>
          <w:szCs w:val="22"/>
        </w:rPr>
      </w:pPr>
      <w:r w:rsidRPr="00EC7E01">
        <w:rPr>
          <w:sz w:val="22"/>
          <w:szCs w:val="22"/>
        </w:rPr>
        <w:t>szkody wyrządzone przez podwykonawców Ubezpieczającego oraz przez podmioty, którym powierzył wykonanie określonej pracy lub usługi</w:t>
      </w:r>
      <w:r w:rsidRPr="00EC7E01">
        <w:rPr>
          <w:color w:val="3333FF"/>
          <w:sz w:val="22"/>
          <w:szCs w:val="22"/>
        </w:rPr>
        <w:t>,</w:t>
      </w:r>
      <w:r w:rsidRPr="00EC7E01">
        <w:rPr>
          <w:sz w:val="22"/>
          <w:szCs w:val="22"/>
        </w:rPr>
        <w:t xml:space="preserve"> z zachowaniem </w:t>
      </w:r>
      <w:r>
        <w:rPr>
          <w:sz w:val="22"/>
          <w:szCs w:val="22"/>
        </w:rPr>
        <w:t>prawa do regresu, z podlimitem 2</w:t>
      </w:r>
      <w:r w:rsidRPr="00EC7E01">
        <w:rPr>
          <w:sz w:val="22"/>
          <w:szCs w:val="22"/>
        </w:rPr>
        <w:t>00 000,- zł na jeden i ws</w:t>
      </w:r>
      <w:r>
        <w:rPr>
          <w:sz w:val="22"/>
          <w:szCs w:val="22"/>
        </w:rPr>
        <w:t>zystkie wypadki ubezpieczeniowe,</w:t>
      </w:r>
    </w:p>
    <w:p w:rsidR="00DB2317" w:rsidRDefault="00DB2317" w:rsidP="002E63F9">
      <w:pPr>
        <w:numPr>
          <w:ilvl w:val="0"/>
          <w:numId w:val="16"/>
        </w:numPr>
        <w:tabs>
          <w:tab w:val="clear" w:pos="700"/>
          <w:tab w:val="num" w:pos="284"/>
          <w:tab w:val="left" w:pos="360"/>
        </w:tabs>
        <w:ind w:left="284" w:hanging="284"/>
        <w:jc w:val="both"/>
        <w:rPr>
          <w:sz w:val="22"/>
          <w:szCs w:val="22"/>
        </w:rPr>
      </w:pPr>
      <w:r w:rsidRPr="00EC7E01">
        <w:rPr>
          <w:bCs/>
          <w:sz w:val="22"/>
          <w:szCs w:val="22"/>
        </w:rPr>
        <w:t>szkody wynikłe z wadliwego wykonania czynności, prac lub usług spowodowane przez wypadki ubezpieczeniowe powstałe po przekazaniu odbiorcy przedmiotu tych czynności, prac lub usług,</w:t>
      </w:r>
      <w:r w:rsidRPr="00EC7E01">
        <w:rPr>
          <w:sz w:val="22"/>
          <w:szCs w:val="22"/>
        </w:rPr>
        <w:t xml:space="preserve"> bez podlimitu, do sumy gwarancyjnej na jeden i wszystkie wypadki ubezpieczeniowe,</w:t>
      </w:r>
    </w:p>
    <w:p w:rsidR="00DB2317" w:rsidRPr="00EC7E01" w:rsidRDefault="00DB2317" w:rsidP="002E63F9">
      <w:pPr>
        <w:numPr>
          <w:ilvl w:val="0"/>
          <w:numId w:val="16"/>
        </w:numPr>
        <w:tabs>
          <w:tab w:val="clear" w:pos="700"/>
          <w:tab w:val="num" w:pos="284"/>
          <w:tab w:val="left" w:pos="360"/>
        </w:tabs>
        <w:ind w:left="284" w:hanging="284"/>
        <w:jc w:val="both"/>
        <w:rPr>
          <w:sz w:val="22"/>
          <w:szCs w:val="22"/>
        </w:rPr>
      </w:pPr>
      <w:r w:rsidRPr="00EC7E01">
        <w:rPr>
          <w:bCs/>
          <w:sz w:val="22"/>
          <w:szCs w:val="22"/>
        </w:rPr>
        <w:t>szkody wyrządzone w związku z zarządzaniem</w:t>
      </w:r>
      <w:r w:rsidRPr="00EC7E01">
        <w:rPr>
          <w:sz w:val="22"/>
          <w:szCs w:val="22"/>
        </w:rPr>
        <w:t xml:space="preserve"> (budowa, przebudowa, remont, utrzymanie i ochrona dróg oraz drogowych obiektów inżynierskich) </w:t>
      </w:r>
      <w:r>
        <w:rPr>
          <w:sz w:val="22"/>
          <w:szCs w:val="22"/>
        </w:rPr>
        <w:t xml:space="preserve">również przez Zarząd Dróg </w:t>
      </w:r>
      <w:r>
        <w:rPr>
          <w:rFonts w:cs="Arial"/>
          <w:bCs/>
          <w:sz w:val="22"/>
          <w:szCs w:val="22"/>
        </w:rPr>
        <w:t>Powiatowych</w:t>
      </w:r>
      <w:r>
        <w:rPr>
          <w:sz w:val="22"/>
          <w:szCs w:val="22"/>
        </w:rPr>
        <w:t xml:space="preserve"> </w:t>
      </w:r>
      <w:r w:rsidRPr="00EC7E01">
        <w:rPr>
          <w:sz w:val="22"/>
          <w:szCs w:val="22"/>
        </w:rPr>
        <w:t xml:space="preserve">drogami </w:t>
      </w:r>
      <w:r w:rsidRPr="004E0ADF">
        <w:rPr>
          <w:sz w:val="22"/>
          <w:szCs w:val="22"/>
        </w:rPr>
        <w:t>publicznymi (łączna długość 264,331  km  w tym 36,791 o nawierzchni gruntowej oraz 15 obiektów mostowych), zgodnie</w:t>
      </w:r>
      <w:r w:rsidRPr="00EC7E01">
        <w:rPr>
          <w:sz w:val="22"/>
          <w:szCs w:val="22"/>
        </w:rPr>
        <w:t xml:space="preserve"> z ustawą z dnia 21 marca 1985 r. o drogach publicznych (tekst jednolity Dz. U. z 2013 r., poz. 260), głównie w art. 20, 21 i 40, a także w innych przepisach prawnych</w:t>
      </w:r>
      <w:r>
        <w:rPr>
          <w:rFonts w:cs="Arial"/>
          <w:bCs/>
          <w:sz w:val="22"/>
          <w:szCs w:val="22"/>
        </w:rPr>
        <w:t>, a także drogami wewnętrznymi,</w:t>
      </w:r>
      <w:r w:rsidRPr="00EC7E01">
        <w:rPr>
          <w:sz w:val="22"/>
          <w:szCs w:val="22"/>
        </w:rPr>
        <w:t xml:space="preserve"> zwłaszcza:</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EC7E01">
        <w:rPr>
          <w:sz w:val="22"/>
          <w:szCs w:val="22"/>
        </w:rPr>
        <w:t>spowodowane złym stanem technicznym jezdni, pobocza i chodników, wynikającym z uszkodzeń nawierzchni w postaci ubytków, wyrw, kolein, zapadnięć bądź sypkiego żwiru albo tłucznia,</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wyrządzone w związku z zimowym utrzymaniem jezdni, chodników (śliskość nawierzchni), letnim utrzymaniem czystości jezdni i chodników (stanem nawierzchni chodników spowodowanym zaśmieceniem) oraz namułami,</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spowodowane przez zieleń (spadające lub leżące drzewa albo konary drzew) rosnącą w pasie drogowym,</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wyrządzone w związku z leżącymi na drodze, porzuconymi, zgubionymi lub naniesionymi przedmiotami i materiałami,</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powstałe wskutek śliskości wynikłej z rozlania przez poruszające się pojazdy płynów i smarów,</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wyrządzone w związku ze stanem technicznym mostów, wiaduktów, estakad, kładek (w szczególności szkody spowodowane oderwaniem części konstrukcji lub awarią konstrukcji), pomimo przeprowadzonych kontroli stanu technicznego zgodnie z obowiązującymi przepisami,</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spowodowane wadliwym oznakowaniem lub brakiem oznakowania, uszkodzonego lub zniszczonego w wyniku wandalizmu, dewastacji albo zaistniałego zdarzenia losowego,</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spowodowane awarią lub wadliwym działaniem sygnalizacji świetlnej,</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powstałe w związku z pozostającymi w zarządzie pokrywami studzienek i wpustów ulicznych,</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wyrządzone w związku z zalaniem drogi przez nienależycie działające urządzenia odprowadzające wodę z pasa drogowego,</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spowodowane robotami konserwacyjnymi, interwencyjnymi i remontami cząstkowymi, w tym wykonywanymi z użyciem emulsji i grysów oraz lokalnymi powierzchniowymi utrwaleniami nawierzchni,</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spowodowane pojedynczymi wyrwami w poboczu,</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powstałe w związku z nienormatywną skrajnią poziomą spowodowaną zadrzewieniem lub prawidłowo oznakowanymi obiektami mostowymi i zabudową,</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powstałe w związku z nienormatywną skrajnią pionową spowodowaną zadrzewieniem,</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 xml:space="preserve">powstałe w wyniku rozmycia pobocza oraz wskutek wyrw w poboczu drogi, </w:t>
      </w:r>
      <w:r w:rsidRPr="000436E3">
        <w:rPr>
          <w:sz w:val="22"/>
          <w:szCs w:val="22"/>
        </w:rPr>
        <w:br/>
        <w:t>a także zalewania upraw i budynków wodami spływającymi korpusu drogi,</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uszkodzenie pojazdów pozostawionych na jezdni lub poboczu na skutek nieprzejezdności dróg, a także uszkodzenie spowodowane pracą sprzętu do zimowego utrzymania dróg,</w:t>
      </w:r>
    </w:p>
    <w:p w:rsidR="00DB2317"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uszkodzenie lub zniszczenie upraw, nasadzeń i urządzeń na posesjach przyległych do pasa drogowego w związku z prowadzoną akcją zimową lub zwalczaniem klęsk żywiołowych,</w:t>
      </w:r>
    </w:p>
    <w:p w:rsidR="00DB2317" w:rsidRPr="000436E3" w:rsidRDefault="00DB2317" w:rsidP="00AA21EF">
      <w:pPr>
        <w:numPr>
          <w:ilvl w:val="0"/>
          <w:numId w:val="25"/>
        </w:numPr>
        <w:tabs>
          <w:tab w:val="clear" w:pos="357"/>
          <w:tab w:val="left" w:pos="360"/>
        </w:tabs>
        <w:overflowPunct w:val="0"/>
        <w:autoSpaceDE w:val="0"/>
        <w:ind w:left="284"/>
        <w:jc w:val="both"/>
        <w:textAlignment w:val="baseline"/>
        <w:rPr>
          <w:sz w:val="22"/>
          <w:szCs w:val="22"/>
        </w:rPr>
      </w:pPr>
      <w:r w:rsidRPr="000436E3">
        <w:rPr>
          <w:sz w:val="22"/>
          <w:szCs w:val="22"/>
        </w:rPr>
        <w:t xml:space="preserve">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 </w:t>
      </w:r>
    </w:p>
    <w:p w:rsidR="00DB2317" w:rsidRDefault="00DB2317">
      <w:pPr>
        <w:overflowPunct w:val="0"/>
        <w:autoSpaceDE w:val="0"/>
        <w:jc w:val="both"/>
        <w:textAlignment w:val="baseline"/>
        <w:rPr>
          <w:sz w:val="22"/>
          <w:szCs w:val="22"/>
        </w:rPr>
      </w:pPr>
      <w:r w:rsidRPr="00E2657C">
        <w:rPr>
          <w:sz w:val="22"/>
          <w:szCs w:val="22"/>
        </w:rPr>
        <w:t>bez podlimitu, do sumy gwarancyjnej na jeden i wszystkie wypadki ubezpieczeniowe</w:t>
      </w:r>
      <w:r w:rsidRPr="00EC7E01">
        <w:rPr>
          <w:sz w:val="22"/>
          <w:szCs w:val="22"/>
        </w:rPr>
        <w:t>,</w:t>
      </w:r>
    </w:p>
    <w:p w:rsidR="00DB2317" w:rsidRPr="00124A59" w:rsidRDefault="00DB2317" w:rsidP="00124A59">
      <w:pPr>
        <w:tabs>
          <w:tab w:val="left" w:pos="0"/>
        </w:tabs>
        <w:jc w:val="both"/>
        <w:rPr>
          <w:color w:val="000000"/>
          <w:sz w:val="22"/>
          <w:szCs w:val="22"/>
        </w:rPr>
      </w:pPr>
      <w:r w:rsidRPr="00124A59">
        <w:rPr>
          <w:color w:val="000000"/>
          <w:sz w:val="22"/>
          <w:szCs w:val="22"/>
        </w:rPr>
        <w:t>UWAGA:</w:t>
      </w:r>
      <w:r w:rsidRPr="00124A59">
        <w:rPr>
          <w:color w:val="000000"/>
          <w:sz w:val="22"/>
          <w:szCs w:val="22"/>
        </w:rPr>
        <w:tab/>
      </w:r>
    </w:p>
    <w:p w:rsidR="00DB2317" w:rsidRPr="00124A59" w:rsidRDefault="00DB2317" w:rsidP="00124A59">
      <w:pPr>
        <w:pStyle w:val="ListParagraph"/>
        <w:widowControl w:val="0"/>
        <w:tabs>
          <w:tab w:val="left" w:pos="0"/>
          <w:tab w:val="left" w:pos="540"/>
        </w:tabs>
        <w:overflowPunct w:val="0"/>
        <w:autoSpaceDE w:val="0"/>
        <w:ind w:left="0"/>
        <w:jc w:val="both"/>
        <w:textAlignment w:val="baseline"/>
        <w:rPr>
          <w:sz w:val="22"/>
          <w:szCs w:val="22"/>
        </w:rPr>
      </w:pPr>
      <w:r w:rsidRPr="00124A59">
        <w:rPr>
          <w:color w:val="000000"/>
          <w:sz w:val="22"/>
          <w:szCs w:val="22"/>
        </w:rPr>
        <w:t>Ubezpieczyciel akceptuje procedurę badania stanu dróg obowiązującą u ubezpieczającego/ubezpieczonego i nie może ona być podstawą do odmowy wypłaty odszkodowania, jeśli jest realizowana prawidłowo.</w:t>
      </w:r>
    </w:p>
    <w:p w:rsidR="00DB2317" w:rsidRPr="00124A59" w:rsidRDefault="00DB2317" w:rsidP="00124A59">
      <w:pPr>
        <w:tabs>
          <w:tab w:val="left" w:pos="0"/>
        </w:tabs>
        <w:jc w:val="both"/>
        <w:rPr>
          <w:sz w:val="22"/>
          <w:szCs w:val="22"/>
        </w:rPr>
      </w:pPr>
      <w:r w:rsidRPr="00124A59">
        <w:rPr>
          <w:bCs/>
          <w:sz w:val="22"/>
          <w:szCs w:val="22"/>
        </w:rPr>
        <w:t>Zarządcy drogi nie zwalnia z odpowiedzialności brak świadomości niewłaściwego stanu drogi.</w:t>
      </w:r>
    </w:p>
    <w:p w:rsidR="00DB2317" w:rsidRPr="00124A59" w:rsidRDefault="00DB2317" w:rsidP="00124A59">
      <w:pPr>
        <w:tabs>
          <w:tab w:val="left" w:pos="0"/>
          <w:tab w:val="left" w:pos="1134"/>
        </w:tabs>
        <w:jc w:val="both"/>
        <w:rPr>
          <w:sz w:val="22"/>
          <w:szCs w:val="22"/>
        </w:rPr>
      </w:pPr>
      <w:r w:rsidRPr="00124A59">
        <w:rPr>
          <w:sz w:val="22"/>
          <w:szCs w:val="22"/>
        </w:rPr>
        <w:t>Drogi przejęte w zarząd  w okresie ubezpieczenia zostaną automatycznie objęte ochroną ubezpieczeniową.</w:t>
      </w:r>
    </w:p>
    <w:p w:rsidR="00DB2317" w:rsidRPr="00EC7E01" w:rsidRDefault="00DB2317">
      <w:pPr>
        <w:overflowPunct w:val="0"/>
        <w:autoSpaceDE w:val="0"/>
        <w:jc w:val="both"/>
        <w:textAlignment w:val="baseline"/>
        <w:rPr>
          <w:sz w:val="22"/>
          <w:szCs w:val="22"/>
        </w:rPr>
      </w:pPr>
    </w:p>
    <w:p w:rsidR="00DB2317" w:rsidRPr="00393626" w:rsidRDefault="00DB2317" w:rsidP="00393626">
      <w:pPr>
        <w:numPr>
          <w:ilvl w:val="0"/>
          <w:numId w:val="16"/>
        </w:numPr>
        <w:tabs>
          <w:tab w:val="clear" w:pos="700"/>
          <w:tab w:val="num" w:pos="284"/>
        </w:tabs>
        <w:suppressAutoHyphens w:val="0"/>
        <w:overflowPunct w:val="0"/>
        <w:autoSpaceDE w:val="0"/>
        <w:autoSpaceDN w:val="0"/>
        <w:adjustRightInd w:val="0"/>
        <w:ind w:left="284" w:hanging="284"/>
        <w:jc w:val="both"/>
        <w:textAlignment w:val="baseline"/>
        <w:rPr>
          <w:sz w:val="22"/>
          <w:szCs w:val="22"/>
        </w:rPr>
      </w:pPr>
      <w:r w:rsidRPr="00574FC7">
        <w:rPr>
          <w:sz w:val="22"/>
          <w:szCs w:val="22"/>
        </w:rPr>
        <w:t>odpowiedzialność cywilną za szkody wyrządzone w związku z podawaniem (serwowaniem) produktów żywnościowych w ramach prowadzonej działalności lub organizowanych imprez okolicznościowych przez wszystkie jednostki, instytucje kultury (OC za produkt, w tym obejmująca szkody polegające na zarażeniu salmonellą, czerwonką lub inną chorobą przenoszoną drogą pokarmową, a także szkody spowodowane przeniesieniem chorób zakaźnych – wszystkich z wykazu publikowanego przez Minis</w:t>
      </w:r>
      <w:r>
        <w:rPr>
          <w:sz w:val="22"/>
          <w:szCs w:val="22"/>
        </w:rPr>
        <w:t>tra Zdrowia), z podli mitem 300 000zł</w:t>
      </w:r>
      <w:r w:rsidRPr="00574FC7">
        <w:rPr>
          <w:sz w:val="22"/>
          <w:szCs w:val="22"/>
        </w:rPr>
        <w:t xml:space="preserve"> na jeden i wszystkie wypadki ubezpieczeniowe w każdym rocznym okresie ubezpieczenia,</w:t>
      </w:r>
    </w:p>
    <w:p w:rsidR="00DB2317" w:rsidRPr="00B95310" w:rsidRDefault="00DB2317" w:rsidP="00B95310">
      <w:pPr>
        <w:pStyle w:val="BodyText26"/>
        <w:widowControl/>
        <w:numPr>
          <w:ilvl w:val="0"/>
          <w:numId w:val="16"/>
        </w:numPr>
        <w:tabs>
          <w:tab w:val="clear" w:pos="700"/>
          <w:tab w:val="left" w:pos="284"/>
        </w:tabs>
        <w:overflowPunct/>
        <w:autoSpaceDE/>
        <w:ind w:left="284" w:hanging="284"/>
        <w:textAlignment w:val="auto"/>
        <w:rPr>
          <w:rFonts w:cs="Arial"/>
          <w:sz w:val="22"/>
          <w:szCs w:val="22"/>
        </w:rPr>
      </w:pPr>
      <w:r w:rsidRPr="00E01114">
        <w:rPr>
          <w:sz w:val="22"/>
          <w:szCs w:val="22"/>
        </w:rPr>
        <w:t xml:space="preserve">odpowiedzialność cywilną za szkody </w:t>
      </w:r>
      <w:r w:rsidRPr="00E01114">
        <w:rPr>
          <w:rFonts w:cs="Arial"/>
          <w:sz w:val="22"/>
          <w:szCs w:val="22"/>
        </w:rPr>
        <w:t>wyrządzone przez wolontariuszy, praktykantów, stażystów, osoby skierowane do wykonywania prac społecznie użytecznych, osoby skierowane do wykonywania prac wyrokiem sądu lub osoby skierowane do prac interwencyjnych przez Urząd Pracy</w:t>
      </w:r>
      <w:r>
        <w:rPr>
          <w:rFonts w:cs="Arial"/>
          <w:sz w:val="22"/>
          <w:szCs w:val="22"/>
        </w:rPr>
        <w:t xml:space="preserve"> i itp.</w:t>
      </w:r>
      <w:r w:rsidRPr="00E01114">
        <w:rPr>
          <w:rFonts w:cs="Arial"/>
          <w:sz w:val="22"/>
          <w:szCs w:val="22"/>
        </w:rPr>
        <w:t xml:space="preserve">, z podlimitem 100 000 zł </w:t>
      </w:r>
      <w:r w:rsidRPr="00E01114">
        <w:rPr>
          <w:sz w:val="22"/>
          <w:szCs w:val="22"/>
        </w:rPr>
        <w:t>na jeden i wszystkie wypadki ubezpieczeniowe w każdym rocznym okresie ubezpieczenia,</w:t>
      </w:r>
    </w:p>
    <w:p w:rsidR="00DB2317" w:rsidRPr="00EC7E01" w:rsidRDefault="00DB2317" w:rsidP="002E63F9">
      <w:pPr>
        <w:numPr>
          <w:ilvl w:val="0"/>
          <w:numId w:val="16"/>
        </w:numPr>
        <w:tabs>
          <w:tab w:val="clear" w:pos="700"/>
          <w:tab w:val="num" w:pos="284"/>
          <w:tab w:val="left" w:pos="360"/>
        </w:tabs>
        <w:ind w:left="284" w:hanging="284"/>
        <w:jc w:val="both"/>
        <w:rPr>
          <w:sz w:val="22"/>
          <w:szCs w:val="22"/>
        </w:rPr>
      </w:pPr>
      <w:r w:rsidRPr="00EC7E01">
        <w:rPr>
          <w:sz w:val="22"/>
          <w:szCs w:val="22"/>
        </w:rPr>
        <w:t>szkody wyrządzone przez jednego ubezpieczonego innemu ubezpieczonemu objętych jedną umo</w:t>
      </w:r>
      <w:r>
        <w:rPr>
          <w:sz w:val="22"/>
          <w:szCs w:val="22"/>
        </w:rPr>
        <w:t>wą ubezpieczenia, z podlimitem 2</w:t>
      </w:r>
      <w:r w:rsidRPr="00EC7E01">
        <w:rPr>
          <w:sz w:val="22"/>
          <w:szCs w:val="22"/>
        </w:rPr>
        <w:t>00 000,-zł na jeden i wszystkie wypadki ubezpieczeniowe w każdym rocznym okresie ubezpieczenia,</w:t>
      </w:r>
    </w:p>
    <w:p w:rsidR="00DB2317" w:rsidRPr="00EC7E01" w:rsidRDefault="00DB2317" w:rsidP="002E63F9">
      <w:pPr>
        <w:numPr>
          <w:ilvl w:val="0"/>
          <w:numId w:val="16"/>
        </w:numPr>
        <w:tabs>
          <w:tab w:val="clear" w:pos="700"/>
          <w:tab w:val="num" w:pos="284"/>
          <w:tab w:val="left" w:pos="360"/>
        </w:tabs>
        <w:ind w:left="284" w:hanging="284"/>
        <w:jc w:val="both"/>
        <w:rPr>
          <w:sz w:val="22"/>
          <w:szCs w:val="22"/>
        </w:rPr>
      </w:pPr>
      <w:r w:rsidRPr="00EC7E01">
        <w:rPr>
          <w:sz w:val="22"/>
          <w:szCs w:val="22"/>
        </w:rPr>
        <w:t>szkody powstałe w nieruchomościach i rzeczach ruchomych, z których ubezpieczony korzystał na podstawie umowy najmu, dzierżawy, użytkowania, leasingu lub podobnej formy korzystania</w:t>
      </w:r>
      <w:r>
        <w:rPr>
          <w:sz w:val="22"/>
          <w:szCs w:val="22"/>
        </w:rPr>
        <w:t xml:space="preserve"> z cudzej rzeczy, z podlimitem </w:t>
      </w:r>
      <w:r w:rsidRPr="00314986">
        <w:rPr>
          <w:sz w:val="22"/>
          <w:szCs w:val="22"/>
        </w:rPr>
        <w:t xml:space="preserve">200 </w:t>
      </w:r>
      <w:r w:rsidRPr="00EC7E01">
        <w:rPr>
          <w:sz w:val="22"/>
          <w:szCs w:val="22"/>
        </w:rPr>
        <w:t>000,-zł na jeden i wszystkie wypadki ubezpieczeniowe w każdym rocznym okresie ubezpieczenia,</w:t>
      </w:r>
    </w:p>
    <w:p w:rsidR="00DB2317" w:rsidRPr="000B17D3" w:rsidRDefault="00DB2317" w:rsidP="000B17D3">
      <w:pPr>
        <w:numPr>
          <w:ilvl w:val="0"/>
          <w:numId w:val="16"/>
        </w:numPr>
        <w:tabs>
          <w:tab w:val="clear" w:pos="700"/>
        </w:tabs>
        <w:ind w:left="284" w:hanging="284"/>
        <w:jc w:val="both"/>
        <w:rPr>
          <w:sz w:val="22"/>
          <w:szCs w:val="22"/>
        </w:rPr>
      </w:pPr>
      <w:r w:rsidRPr="00574FC7">
        <w:rPr>
          <w:sz w:val="22"/>
          <w:szCs w:val="22"/>
        </w:rPr>
        <w:t>szkody w rzeczach przyjętych na przechowanie (OC szatni), z podlimitem 10 000,- zł na wszyst</w:t>
      </w:r>
      <w:r>
        <w:rPr>
          <w:sz w:val="22"/>
          <w:szCs w:val="22"/>
        </w:rPr>
        <w:t>kie wypadki ubezpieczeniowe i 2</w:t>
      </w:r>
      <w:r w:rsidRPr="00574FC7">
        <w:rPr>
          <w:sz w:val="22"/>
          <w:szCs w:val="22"/>
        </w:rPr>
        <w:t xml:space="preserve"> 000,- zł na jeden wypadek ubezpieczeniowy w odniesieniu do szatni i innych pomieszczeń dozorowanych przez wyznaczone osoby i/lub zamykanych na czas pomiędzy wydawaniem i przyjmowaniem przechowywanych rzeczy oraz w odniesieniu do innych miejsc przechowywania rzeczy </w:t>
      </w:r>
    </w:p>
    <w:p w:rsidR="00DB2317" w:rsidRPr="00EC7E01" w:rsidRDefault="00DB2317" w:rsidP="002E63F9">
      <w:pPr>
        <w:numPr>
          <w:ilvl w:val="0"/>
          <w:numId w:val="16"/>
        </w:numPr>
        <w:tabs>
          <w:tab w:val="clear" w:pos="700"/>
          <w:tab w:val="num" w:pos="284"/>
          <w:tab w:val="left" w:pos="360"/>
        </w:tabs>
        <w:ind w:left="284" w:hanging="284"/>
        <w:jc w:val="both"/>
        <w:rPr>
          <w:sz w:val="22"/>
          <w:szCs w:val="22"/>
        </w:rPr>
      </w:pPr>
      <w:r w:rsidRPr="00EC7E01">
        <w:rPr>
          <w:sz w:val="22"/>
          <w:szCs w:val="22"/>
        </w:rPr>
        <w:t>szkody rzeczowe w pojazdach należących do pracowników ubezpieczonego lub innych osób, za które ponosi odpowiedzialność, pod warunkiem że poj</w:t>
      </w:r>
      <w:r>
        <w:rPr>
          <w:sz w:val="22"/>
          <w:szCs w:val="22"/>
        </w:rPr>
        <w:t>azd znajdował się w miejscu doz</w:t>
      </w:r>
      <w:r w:rsidRPr="00EC7E01">
        <w:rPr>
          <w:sz w:val="22"/>
          <w:szCs w:val="22"/>
        </w:rPr>
        <w:t>wolonym, z wyłączeniem k</w:t>
      </w:r>
      <w:r>
        <w:rPr>
          <w:sz w:val="22"/>
          <w:szCs w:val="22"/>
        </w:rPr>
        <w:t>radzieży pojazdu, z podlimitem 2</w:t>
      </w:r>
      <w:r w:rsidRPr="00EC7E01">
        <w:rPr>
          <w:sz w:val="22"/>
          <w:szCs w:val="22"/>
        </w:rPr>
        <w:t>00 000,- zł na jeden i wszystkie wypadki ubezpieczeniowe każdym rocznym okresie ubezpieczenia,</w:t>
      </w:r>
    </w:p>
    <w:p w:rsidR="00DB2317" w:rsidRDefault="00DB2317" w:rsidP="002E63F9">
      <w:pPr>
        <w:numPr>
          <w:ilvl w:val="0"/>
          <w:numId w:val="16"/>
        </w:numPr>
        <w:tabs>
          <w:tab w:val="clear" w:pos="700"/>
          <w:tab w:val="num" w:pos="284"/>
          <w:tab w:val="left" w:pos="360"/>
        </w:tabs>
        <w:ind w:left="284" w:hanging="284"/>
        <w:jc w:val="both"/>
        <w:rPr>
          <w:sz w:val="22"/>
          <w:szCs w:val="22"/>
        </w:rPr>
      </w:pPr>
      <w:r w:rsidRPr="00EC7E01">
        <w:rPr>
          <w:sz w:val="22"/>
          <w:szCs w:val="22"/>
        </w:rPr>
        <w:t>szkody wyrządzone przez organizatora imprez masowych, np. kulturalnych, sportowo – rekreacyjnych, artystycznych, okolicznościowych i innych, niepodlegających ubezpieczeniu obowiązkowemu organizatora imprez masowych, o którym mowa w art. 53 ust. 1 ustawy z dnia 20 marca 2009 r. o bezpieczeństwie imprez masowych (tekst jednolity Dz. U. z 2013 r., poz. 611 z późn. zm.)</w:t>
      </w:r>
      <w:r w:rsidRPr="00A32027">
        <w:t xml:space="preserve"> </w:t>
      </w:r>
      <w:r w:rsidRPr="00A32027">
        <w:rPr>
          <w:sz w:val="22"/>
          <w:szCs w:val="22"/>
        </w:rPr>
        <w:t>z włączeniem odpowiedzialności z tytułu organizacji imprez z użyciem materiałów pirotechnicznych,</w:t>
      </w:r>
      <w:r w:rsidRPr="00A32027">
        <w:rPr>
          <w:sz w:val="20"/>
          <w:szCs w:val="20"/>
        </w:rPr>
        <w:t xml:space="preserve"> z</w:t>
      </w:r>
      <w:r w:rsidRPr="00EC7E01">
        <w:rPr>
          <w:sz w:val="22"/>
          <w:szCs w:val="22"/>
        </w:rPr>
        <w:t xml:space="preserve"> podlimitem 300 000,- zł na jeden i wszystkie wypadki ubezpieczeniowe w każdym rocznym okresie ubezpieczenia,</w:t>
      </w:r>
    </w:p>
    <w:p w:rsidR="00DB2317" w:rsidRPr="00EC7E01" w:rsidRDefault="00DB2317" w:rsidP="000B17D3">
      <w:pPr>
        <w:tabs>
          <w:tab w:val="left" w:pos="360"/>
        </w:tabs>
        <w:jc w:val="both"/>
        <w:rPr>
          <w:sz w:val="22"/>
          <w:szCs w:val="22"/>
        </w:rPr>
      </w:pPr>
      <w:r w:rsidRPr="006D25A6">
        <w:rPr>
          <w:sz w:val="22"/>
          <w:szCs w:val="22"/>
        </w:rPr>
        <w:t>Za uczestników imprezy uważa się osoby fizyczne, a także zawodników, widzów, wykonawców, artystów, sędziów biorących udział w imprezie.</w:t>
      </w:r>
    </w:p>
    <w:p w:rsidR="00DB2317" w:rsidRDefault="00DB2317" w:rsidP="002E63F9">
      <w:pPr>
        <w:numPr>
          <w:ilvl w:val="0"/>
          <w:numId w:val="16"/>
        </w:numPr>
        <w:tabs>
          <w:tab w:val="clear" w:pos="700"/>
          <w:tab w:val="num" w:pos="284"/>
          <w:tab w:val="left" w:pos="360"/>
        </w:tabs>
        <w:ind w:left="284" w:hanging="284"/>
        <w:jc w:val="both"/>
        <w:rPr>
          <w:sz w:val="22"/>
          <w:szCs w:val="22"/>
        </w:rPr>
      </w:pPr>
      <w:r w:rsidRPr="000B17D3">
        <w:rPr>
          <w:sz w:val="22"/>
          <w:szCs w:val="22"/>
        </w:rPr>
        <w:t xml:space="preserve">szkody wyrządzone przez jednostki organizacyjne, w szczególności placówki oświatowe, w związku z wynajmem sal gimnastycznych, klasowych, holu lub innych pomieszczeń w celu organizacji zabaw (sylwestrowych, karnawałowych), kiermaszów itp. z podlimitem 100 000,- zł na jeden i wszystkie wypadki ubezpieczeniowe w każdym rocznym okresie ubezpieczenia, </w:t>
      </w:r>
    </w:p>
    <w:p w:rsidR="00DB2317" w:rsidRPr="000B17D3" w:rsidRDefault="00DB2317" w:rsidP="002E63F9">
      <w:pPr>
        <w:numPr>
          <w:ilvl w:val="0"/>
          <w:numId w:val="16"/>
        </w:numPr>
        <w:tabs>
          <w:tab w:val="clear" w:pos="700"/>
          <w:tab w:val="num" w:pos="284"/>
          <w:tab w:val="left" w:pos="360"/>
        </w:tabs>
        <w:ind w:left="284" w:hanging="284"/>
        <w:jc w:val="both"/>
        <w:rPr>
          <w:sz w:val="22"/>
          <w:szCs w:val="22"/>
        </w:rPr>
      </w:pPr>
      <w:r w:rsidRPr="000B17D3">
        <w:rPr>
          <w:sz w:val="22"/>
          <w:szCs w:val="22"/>
        </w:rPr>
        <w:t>szkody wyrządzone w związku z użytkowaniem pojazdów niepodlegających obowiązkowemu ubezpieczeniu OC posiadaczy pojazdów mechanicznych, z podlimitem 100 000,- zł na jeden i wszystkie wypadki ubezpieczeniowe w każdym rocznym okresie ubezpieczenia,</w:t>
      </w:r>
    </w:p>
    <w:p w:rsidR="00DB2317" w:rsidRDefault="00DB2317" w:rsidP="002E63F9">
      <w:pPr>
        <w:numPr>
          <w:ilvl w:val="0"/>
          <w:numId w:val="16"/>
        </w:numPr>
        <w:tabs>
          <w:tab w:val="clear" w:pos="700"/>
          <w:tab w:val="num" w:pos="284"/>
          <w:tab w:val="left" w:pos="360"/>
        </w:tabs>
        <w:ind w:left="284" w:hanging="284"/>
        <w:jc w:val="both"/>
        <w:rPr>
          <w:sz w:val="22"/>
          <w:szCs w:val="22"/>
        </w:rPr>
      </w:pPr>
      <w:r w:rsidRPr="00863038">
        <w:rPr>
          <w:sz w:val="22"/>
          <w:szCs w:val="22"/>
        </w:rPr>
        <w:t>rozszerzona o szkody powstałe w mieniu ruchomym podczas wykonywania obróbki, naprawy, czyszcze</w:t>
      </w:r>
      <w:r>
        <w:rPr>
          <w:sz w:val="22"/>
          <w:szCs w:val="22"/>
        </w:rPr>
        <w:t>nia lub innych podobnych usług, z podlimitem 1</w:t>
      </w:r>
      <w:r w:rsidRPr="00863038">
        <w:rPr>
          <w:sz w:val="22"/>
          <w:szCs w:val="22"/>
        </w:rPr>
        <w:t>00 000,- zł na jeden i wszystkie wypadki ubezpieczeniowe w każdym rocznym okresie ubezpieczenia</w:t>
      </w:r>
      <w:r>
        <w:rPr>
          <w:sz w:val="22"/>
          <w:szCs w:val="22"/>
        </w:rPr>
        <w:t>,</w:t>
      </w:r>
    </w:p>
    <w:p w:rsidR="00DB2317" w:rsidRDefault="00DB2317" w:rsidP="002E63F9">
      <w:pPr>
        <w:numPr>
          <w:ilvl w:val="0"/>
          <w:numId w:val="16"/>
        </w:numPr>
        <w:tabs>
          <w:tab w:val="clear" w:pos="700"/>
          <w:tab w:val="num" w:pos="284"/>
          <w:tab w:val="left" w:pos="360"/>
        </w:tabs>
        <w:ind w:left="284" w:hanging="284"/>
        <w:jc w:val="both"/>
        <w:rPr>
          <w:sz w:val="22"/>
          <w:szCs w:val="22"/>
        </w:rPr>
      </w:pPr>
      <w:r w:rsidRPr="00863038">
        <w:rPr>
          <w:sz w:val="22"/>
          <w:szCs w:val="22"/>
        </w:rPr>
        <w:t>rozszerzona o szkody powstałe w mieniu przechowywanym, kontrolowanym lub chronionym przez ubezpieczonego, z podlimitem 200 000,- zł na jeden i wszystkie wypadki ubezpieczeniowe w każdym rocznym okresie ubezpieczenia</w:t>
      </w:r>
    </w:p>
    <w:p w:rsidR="00DB2317" w:rsidRPr="002E5806" w:rsidRDefault="00DB2317" w:rsidP="00266C7C">
      <w:pPr>
        <w:pStyle w:val="BodyText27"/>
        <w:widowControl/>
        <w:numPr>
          <w:ilvl w:val="0"/>
          <w:numId w:val="16"/>
        </w:numPr>
        <w:tabs>
          <w:tab w:val="clear" w:pos="700"/>
          <w:tab w:val="left" w:pos="0"/>
        </w:tabs>
        <w:suppressAutoHyphens w:val="0"/>
        <w:overflowPunct/>
        <w:autoSpaceDE/>
        <w:ind w:left="284" w:hanging="284"/>
        <w:rPr>
          <w:sz w:val="22"/>
          <w:szCs w:val="22"/>
        </w:rPr>
      </w:pPr>
      <w:r w:rsidRPr="001E05AA">
        <w:rPr>
          <w:sz w:val="22"/>
          <w:szCs w:val="22"/>
        </w:rPr>
        <w:t>rozszerzona  o  szkody powstałe w związku z posiadaniem i administrowaniem boisk i placów zabaw</w:t>
      </w:r>
      <w:r>
        <w:rPr>
          <w:sz w:val="24"/>
          <w:szCs w:val="24"/>
        </w:rPr>
        <w:t>,</w:t>
      </w:r>
      <w:r w:rsidRPr="00EE2294">
        <w:rPr>
          <w:sz w:val="24"/>
          <w:szCs w:val="24"/>
        </w:rPr>
        <w:t xml:space="preserve"> </w:t>
      </w:r>
      <w:r w:rsidRPr="001E05AA">
        <w:rPr>
          <w:sz w:val="22"/>
          <w:szCs w:val="22"/>
        </w:rPr>
        <w:t>parków rozrywki</w:t>
      </w:r>
      <w:r>
        <w:rPr>
          <w:sz w:val="22"/>
          <w:szCs w:val="22"/>
        </w:rPr>
        <w:t xml:space="preserve"> i itp., </w:t>
      </w:r>
      <w:r w:rsidRPr="002E5806">
        <w:rPr>
          <w:sz w:val="22"/>
          <w:szCs w:val="22"/>
        </w:rPr>
        <w:t xml:space="preserve">z </w:t>
      </w:r>
      <w:r>
        <w:rPr>
          <w:sz w:val="22"/>
          <w:szCs w:val="22"/>
        </w:rPr>
        <w:t>podlimitem 200 000,- zł na jeden</w:t>
      </w:r>
      <w:r w:rsidRPr="002E5806">
        <w:rPr>
          <w:sz w:val="22"/>
          <w:szCs w:val="22"/>
        </w:rPr>
        <w:t xml:space="preserve"> i</w:t>
      </w:r>
      <w:r>
        <w:rPr>
          <w:sz w:val="22"/>
          <w:szCs w:val="22"/>
        </w:rPr>
        <w:t xml:space="preserve"> wszystkie wypadki ubezpieczeniowe</w:t>
      </w:r>
      <w:r w:rsidRPr="002E5806">
        <w:rPr>
          <w:sz w:val="22"/>
          <w:szCs w:val="22"/>
        </w:rPr>
        <w:t xml:space="preserve"> w każdym rocznym okresie ubezpieczenia,</w:t>
      </w:r>
    </w:p>
    <w:p w:rsidR="00DB2317" w:rsidRDefault="00DB2317" w:rsidP="00266C7C">
      <w:pPr>
        <w:numPr>
          <w:ilvl w:val="0"/>
          <w:numId w:val="16"/>
        </w:numPr>
        <w:tabs>
          <w:tab w:val="clear" w:pos="700"/>
          <w:tab w:val="left" w:pos="284"/>
        </w:tabs>
        <w:suppressAutoHyphens w:val="0"/>
        <w:ind w:left="284" w:hanging="284"/>
        <w:jc w:val="both"/>
        <w:rPr>
          <w:sz w:val="22"/>
          <w:szCs w:val="22"/>
        </w:rPr>
      </w:pPr>
      <w:r w:rsidRPr="00FE7638">
        <w:rPr>
          <w:sz w:val="22"/>
          <w:szCs w:val="22"/>
        </w:rPr>
        <w:t xml:space="preserve">rozszerzona o szkody wyrządzone w podziemnych instalacjach lub urządzeniach, z </w:t>
      </w:r>
      <w:r>
        <w:rPr>
          <w:sz w:val="22"/>
          <w:szCs w:val="22"/>
        </w:rPr>
        <w:t xml:space="preserve">podli mitem          </w:t>
      </w:r>
      <w:r w:rsidRPr="00FE7638">
        <w:rPr>
          <w:sz w:val="22"/>
          <w:szCs w:val="22"/>
        </w:rPr>
        <w:t xml:space="preserve"> 100 000,00 zł na jeden i wszystkie wypadki ubezpieczeniowe w każdym rocznym okresie ubezpieczenia</w:t>
      </w:r>
    </w:p>
    <w:p w:rsidR="00DB2317" w:rsidRPr="00F618C4" w:rsidRDefault="00DB2317" w:rsidP="00124A59">
      <w:pPr>
        <w:pStyle w:val="BodyText27"/>
        <w:widowControl/>
        <w:numPr>
          <w:ilvl w:val="0"/>
          <w:numId w:val="16"/>
        </w:numPr>
        <w:tabs>
          <w:tab w:val="clear" w:pos="700"/>
          <w:tab w:val="num" w:pos="284"/>
        </w:tabs>
        <w:overflowPunct/>
        <w:autoSpaceDE/>
        <w:ind w:left="284" w:hanging="284"/>
        <w:textAlignment w:val="auto"/>
        <w:rPr>
          <w:sz w:val="22"/>
          <w:szCs w:val="22"/>
        </w:rPr>
      </w:pPr>
      <w:r w:rsidRPr="0064614A">
        <w:rPr>
          <w:sz w:val="22"/>
          <w:szCs w:val="22"/>
        </w:rPr>
        <w:t>rozszerzona o OC deliktową i kontraktową z tytułu świadczenia usług w ramach praktycznej nauki zawodu w placówkach oświatowych (np. pomiary i diagnostyka pojazdów</w:t>
      </w:r>
      <w:r>
        <w:rPr>
          <w:sz w:val="22"/>
          <w:szCs w:val="22"/>
        </w:rPr>
        <w:t xml:space="preserve"> i itp.</w:t>
      </w:r>
      <w:r w:rsidRPr="0064614A">
        <w:rPr>
          <w:sz w:val="22"/>
          <w:szCs w:val="22"/>
        </w:rPr>
        <w:t xml:space="preserve">), z podlimitem </w:t>
      </w:r>
      <w:r w:rsidRPr="00F618C4">
        <w:rPr>
          <w:sz w:val="22"/>
          <w:szCs w:val="22"/>
        </w:rPr>
        <w:t>100 000,- zł na jedno i wszystkie zdarzenia w OC deliktowej i 50 000,00 zł  w OC kontraktowej.</w:t>
      </w:r>
    </w:p>
    <w:p w:rsidR="00DB2317" w:rsidRPr="001B6E2E" w:rsidRDefault="00DB2317" w:rsidP="00886511">
      <w:pPr>
        <w:pStyle w:val="BodyText26"/>
        <w:widowControl/>
        <w:numPr>
          <w:ilvl w:val="0"/>
          <w:numId w:val="16"/>
        </w:numPr>
        <w:tabs>
          <w:tab w:val="clear" w:pos="700"/>
          <w:tab w:val="num" w:pos="284"/>
          <w:tab w:val="left" w:pos="360"/>
        </w:tabs>
        <w:overflowPunct/>
        <w:autoSpaceDE/>
        <w:ind w:left="284" w:hanging="284"/>
        <w:textAlignment w:val="auto"/>
        <w:rPr>
          <w:sz w:val="22"/>
          <w:szCs w:val="22"/>
        </w:rPr>
      </w:pPr>
      <w:r w:rsidRPr="001B6E2E">
        <w:rPr>
          <w:sz w:val="22"/>
          <w:szCs w:val="22"/>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w:t>
      </w:r>
      <w:r>
        <w:rPr>
          <w:sz w:val="22"/>
          <w:szCs w:val="22"/>
        </w:rPr>
        <w:t>limitem 100 000 zł na</w:t>
      </w:r>
      <w:r w:rsidRPr="001B6E2E">
        <w:rPr>
          <w:sz w:val="22"/>
          <w:szCs w:val="22"/>
        </w:rPr>
        <w:t xml:space="preserve"> jeden i wszystkie wypadki ubezpieczeniowe</w:t>
      </w:r>
    </w:p>
    <w:p w:rsidR="00DB2317" w:rsidRPr="00886511" w:rsidRDefault="00DB2317" w:rsidP="00886511">
      <w:pPr>
        <w:numPr>
          <w:ilvl w:val="0"/>
          <w:numId w:val="16"/>
        </w:numPr>
        <w:tabs>
          <w:tab w:val="clear" w:pos="700"/>
          <w:tab w:val="num" w:pos="284"/>
          <w:tab w:val="left" w:pos="360"/>
        </w:tabs>
        <w:ind w:left="284" w:hanging="284"/>
        <w:jc w:val="both"/>
        <w:rPr>
          <w:sz w:val="22"/>
          <w:szCs w:val="22"/>
        </w:rPr>
      </w:pPr>
      <w:r w:rsidRPr="001B6E2E">
        <w:rPr>
          <w:sz w:val="22"/>
          <w:szCs w:val="22"/>
        </w:rPr>
        <w:t xml:space="preserve">odpowiedzialność cywilną za szkody za szkody osobowe lub rzeczowe wyrządzone przez uczniów, podopiecznych </w:t>
      </w:r>
      <w:r w:rsidRPr="001B6E2E">
        <w:rPr>
          <w:bCs/>
          <w:sz w:val="22"/>
          <w:szCs w:val="22"/>
        </w:rPr>
        <w:t xml:space="preserve">ośrodków szkolno-wychowawczych </w:t>
      </w:r>
      <w:r>
        <w:rPr>
          <w:bCs/>
          <w:sz w:val="22"/>
          <w:szCs w:val="22"/>
        </w:rPr>
        <w:t>wychowawczych oraz placówek opiekuńczo - wychowawczych</w:t>
      </w:r>
      <w:r w:rsidRPr="001B6E2E">
        <w:rPr>
          <w:bCs/>
          <w:sz w:val="22"/>
          <w:szCs w:val="22"/>
        </w:rPr>
        <w:t>, w tym także przez podopiecznych zamieszkujących mieszkania chronione,</w:t>
      </w:r>
      <w:r w:rsidRPr="001B6E2E">
        <w:rPr>
          <w:sz w:val="22"/>
          <w:szCs w:val="22"/>
        </w:rPr>
        <w:t xml:space="preserve"> z podlimitem 200 000,- zł na jeden i wszystkie wypadki ubezpieczeniowe.</w:t>
      </w:r>
    </w:p>
    <w:p w:rsidR="00DB2317" w:rsidRPr="00C63521" w:rsidRDefault="00DB2317" w:rsidP="002E63F9">
      <w:pPr>
        <w:numPr>
          <w:ilvl w:val="0"/>
          <w:numId w:val="16"/>
        </w:numPr>
        <w:tabs>
          <w:tab w:val="clear" w:pos="700"/>
          <w:tab w:val="num" w:pos="284"/>
          <w:tab w:val="left" w:pos="360"/>
        </w:tabs>
        <w:ind w:left="284" w:hanging="284"/>
        <w:jc w:val="both"/>
        <w:rPr>
          <w:sz w:val="22"/>
          <w:szCs w:val="22"/>
        </w:rPr>
      </w:pPr>
      <w:r w:rsidRPr="00C63521">
        <w:rPr>
          <w:sz w:val="22"/>
          <w:szCs w:val="22"/>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30.10.2002r. o ubezpieczeniu społecznym z tytułu wypadków przy pracy i chorób zawodowych – tekst jednolity Dz. U. z 2009, Nr 167 poz. 1</w:t>
      </w:r>
      <w:r>
        <w:rPr>
          <w:sz w:val="22"/>
          <w:szCs w:val="22"/>
        </w:rPr>
        <w:t>322 z późn. zm.), z podlimitem 2</w:t>
      </w:r>
      <w:r w:rsidRPr="00C63521">
        <w:rPr>
          <w:sz w:val="22"/>
          <w:szCs w:val="22"/>
        </w:rPr>
        <w:t>00 000,- zł na jeden i wszystkie wypadki ubezpieczeniowe.</w:t>
      </w:r>
    </w:p>
    <w:p w:rsidR="00DB2317" w:rsidRPr="00EC7E01" w:rsidRDefault="00DB2317">
      <w:pPr>
        <w:widowControl w:val="0"/>
        <w:overflowPunct w:val="0"/>
        <w:autoSpaceDE w:val="0"/>
        <w:jc w:val="both"/>
        <w:textAlignment w:val="baseline"/>
        <w:rPr>
          <w:sz w:val="22"/>
          <w:szCs w:val="22"/>
        </w:rPr>
      </w:pPr>
      <w:r w:rsidRPr="00EC7E01">
        <w:rPr>
          <w:b/>
          <w:sz w:val="22"/>
          <w:szCs w:val="22"/>
        </w:rPr>
        <w:t>3. Suma gwarancyjna na jeden i wszystkie wypadki ubezpieczeniowe</w:t>
      </w:r>
      <w:r w:rsidRPr="00EC7E01">
        <w:rPr>
          <w:sz w:val="22"/>
          <w:szCs w:val="22"/>
        </w:rPr>
        <w:t xml:space="preserve"> </w:t>
      </w:r>
      <w:r w:rsidRPr="00EC7E01">
        <w:rPr>
          <w:b/>
          <w:sz w:val="22"/>
          <w:szCs w:val="22"/>
        </w:rPr>
        <w:t xml:space="preserve">w każdym </w:t>
      </w:r>
      <w:r>
        <w:rPr>
          <w:b/>
          <w:sz w:val="22"/>
          <w:szCs w:val="22"/>
        </w:rPr>
        <w:t>rocznym okresie ubezpieczenia: 5</w:t>
      </w:r>
      <w:r w:rsidRPr="00EC7E01">
        <w:rPr>
          <w:b/>
          <w:sz w:val="22"/>
          <w:szCs w:val="22"/>
        </w:rPr>
        <w:t>00 000,00 zł</w:t>
      </w:r>
      <w:r w:rsidRPr="00EC7E01">
        <w:rPr>
          <w:sz w:val="22"/>
          <w:szCs w:val="22"/>
        </w:rPr>
        <w:t xml:space="preserve"> (z uwzględnieniem po</w:t>
      </w:r>
      <w:r>
        <w:rPr>
          <w:sz w:val="22"/>
          <w:szCs w:val="22"/>
        </w:rPr>
        <w:t>dlimitów określonych</w:t>
      </w:r>
      <w:r w:rsidRPr="00EC7E01">
        <w:rPr>
          <w:sz w:val="22"/>
          <w:szCs w:val="22"/>
        </w:rPr>
        <w:t xml:space="preserve"> powyżej)</w:t>
      </w:r>
    </w:p>
    <w:p w:rsidR="00DB2317" w:rsidRPr="00EC7E01" w:rsidRDefault="00DB2317" w:rsidP="005642AF">
      <w:pPr>
        <w:widowControl w:val="0"/>
        <w:numPr>
          <w:ilvl w:val="0"/>
          <w:numId w:val="59"/>
        </w:numPr>
        <w:tabs>
          <w:tab w:val="clear" w:pos="357"/>
          <w:tab w:val="left" w:pos="284"/>
        </w:tabs>
        <w:overflowPunct w:val="0"/>
        <w:autoSpaceDE w:val="0"/>
        <w:jc w:val="both"/>
        <w:textAlignment w:val="baseline"/>
        <w:rPr>
          <w:b/>
          <w:bCs/>
          <w:sz w:val="22"/>
          <w:szCs w:val="22"/>
        </w:rPr>
      </w:pPr>
      <w:r w:rsidRPr="00EC7E01">
        <w:rPr>
          <w:b/>
          <w:bCs/>
          <w:sz w:val="22"/>
          <w:szCs w:val="22"/>
        </w:rPr>
        <w:t>Warunki szczególne obligatoryjne</w:t>
      </w:r>
    </w:p>
    <w:p w:rsidR="00DB2317" w:rsidRDefault="00DB2317" w:rsidP="00AA21EF">
      <w:pPr>
        <w:numPr>
          <w:ilvl w:val="0"/>
          <w:numId w:val="24"/>
        </w:numPr>
        <w:tabs>
          <w:tab w:val="left" w:pos="284"/>
        </w:tabs>
        <w:ind w:hanging="1429"/>
        <w:rPr>
          <w:sz w:val="22"/>
          <w:szCs w:val="22"/>
        </w:rPr>
      </w:pPr>
      <w:r w:rsidRPr="00EC7E01">
        <w:rPr>
          <w:sz w:val="22"/>
          <w:szCs w:val="22"/>
        </w:rPr>
        <w:t>Przyjęcie podanej klauzuli daty stempla bankowego lub pocztowego</w:t>
      </w:r>
    </w:p>
    <w:p w:rsidR="00DB2317" w:rsidRDefault="00DB2317" w:rsidP="00AA21EF">
      <w:pPr>
        <w:numPr>
          <w:ilvl w:val="0"/>
          <w:numId w:val="24"/>
        </w:numPr>
        <w:tabs>
          <w:tab w:val="left" w:pos="284"/>
        </w:tabs>
        <w:ind w:hanging="1429"/>
        <w:rPr>
          <w:sz w:val="22"/>
          <w:szCs w:val="22"/>
        </w:rPr>
      </w:pPr>
      <w:r w:rsidRPr="00E90C02">
        <w:rPr>
          <w:sz w:val="22"/>
          <w:szCs w:val="22"/>
        </w:rPr>
        <w:t>Przyjęcie podanej klauzuli czasu ochrony</w:t>
      </w:r>
    </w:p>
    <w:p w:rsidR="00DB2317" w:rsidRDefault="00DB2317" w:rsidP="00AA21EF">
      <w:pPr>
        <w:numPr>
          <w:ilvl w:val="0"/>
          <w:numId w:val="24"/>
        </w:numPr>
        <w:tabs>
          <w:tab w:val="left" w:pos="284"/>
        </w:tabs>
        <w:ind w:hanging="1429"/>
        <w:rPr>
          <w:sz w:val="22"/>
          <w:szCs w:val="22"/>
        </w:rPr>
      </w:pPr>
      <w:r w:rsidRPr="00E90C02">
        <w:rPr>
          <w:sz w:val="22"/>
          <w:szCs w:val="22"/>
        </w:rPr>
        <w:t>Przyjęcie podanej klauzuli nie ściągania rat niewymagalnych</w:t>
      </w:r>
    </w:p>
    <w:p w:rsidR="00DB2317" w:rsidRDefault="00DB2317" w:rsidP="00AA21EF">
      <w:pPr>
        <w:numPr>
          <w:ilvl w:val="0"/>
          <w:numId w:val="24"/>
        </w:numPr>
        <w:tabs>
          <w:tab w:val="left" w:pos="284"/>
        </w:tabs>
        <w:ind w:hanging="1429"/>
        <w:rPr>
          <w:sz w:val="22"/>
          <w:szCs w:val="22"/>
        </w:rPr>
      </w:pPr>
      <w:r w:rsidRPr="00E90C02">
        <w:rPr>
          <w:sz w:val="22"/>
          <w:szCs w:val="22"/>
        </w:rPr>
        <w:t>Przyjęcie podanej klauzuli zgłaszania szkód</w:t>
      </w:r>
    </w:p>
    <w:p w:rsidR="00DB2317" w:rsidRDefault="00DB2317" w:rsidP="00AA21EF">
      <w:pPr>
        <w:numPr>
          <w:ilvl w:val="0"/>
          <w:numId w:val="24"/>
        </w:numPr>
        <w:tabs>
          <w:tab w:val="left" w:pos="284"/>
        </w:tabs>
        <w:ind w:hanging="1429"/>
        <w:rPr>
          <w:sz w:val="22"/>
          <w:szCs w:val="22"/>
        </w:rPr>
      </w:pPr>
      <w:r w:rsidRPr="00E90C02">
        <w:rPr>
          <w:sz w:val="22"/>
          <w:szCs w:val="22"/>
        </w:rPr>
        <w:t>Przyjęcie podanej klauzuli miejsc ubezpieczenia</w:t>
      </w:r>
    </w:p>
    <w:p w:rsidR="00DB2317" w:rsidRDefault="00DB2317" w:rsidP="00AA21EF">
      <w:pPr>
        <w:numPr>
          <w:ilvl w:val="0"/>
          <w:numId w:val="24"/>
        </w:numPr>
        <w:tabs>
          <w:tab w:val="left" w:pos="284"/>
        </w:tabs>
        <w:ind w:hanging="1429"/>
        <w:rPr>
          <w:sz w:val="22"/>
          <w:szCs w:val="22"/>
        </w:rPr>
      </w:pPr>
      <w:r w:rsidRPr="00E90C02">
        <w:rPr>
          <w:sz w:val="22"/>
          <w:szCs w:val="22"/>
        </w:rPr>
        <w:t>Przyjęcie podanej klauzuli włączenia rażącego niedbalstwa</w:t>
      </w:r>
    </w:p>
    <w:p w:rsidR="00DB2317" w:rsidRDefault="00DB2317" w:rsidP="00AA21EF">
      <w:pPr>
        <w:numPr>
          <w:ilvl w:val="0"/>
          <w:numId w:val="24"/>
        </w:numPr>
        <w:tabs>
          <w:tab w:val="left" w:pos="284"/>
        </w:tabs>
        <w:ind w:hanging="1429"/>
        <w:rPr>
          <w:sz w:val="22"/>
          <w:szCs w:val="22"/>
        </w:rPr>
      </w:pPr>
      <w:r w:rsidRPr="00E90C02">
        <w:rPr>
          <w:sz w:val="22"/>
          <w:szCs w:val="22"/>
        </w:rPr>
        <w:t>Przyjęcie podanej klauzuli 72 godzin</w:t>
      </w:r>
    </w:p>
    <w:p w:rsidR="00DB2317" w:rsidRDefault="00DB2317" w:rsidP="00AA21EF">
      <w:pPr>
        <w:numPr>
          <w:ilvl w:val="0"/>
          <w:numId w:val="24"/>
        </w:numPr>
        <w:tabs>
          <w:tab w:val="left" w:pos="284"/>
        </w:tabs>
        <w:ind w:hanging="1429"/>
        <w:rPr>
          <w:sz w:val="22"/>
          <w:szCs w:val="22"/>
        </w:rPr>
      </w:pPr>
      <w:r w:rsidRPr="00E90C02">
        <w:rPr>
          <w:sz w:val="22"/>
          <w:szCs w:val="22"/>
        </w:rPr>
        <w:t>Przyjęcie podanej klauzuli automatycznego pokrycia OC</w:t>
      </w:r>
    </w:p>
    <w:p w:rsidR="00DB2317" w:rsidRDefault="00DB2317" w:rsidP="00AA21EF">
      <w:pPr>
        <w:numPr>
          <w:ilvl w:val="0"/>
          <w:numId w:val="24"/>
        </w:numPr>
        <w:tabs>
          <w:tab w:val="left" w:pos="284"/>
        </w:tabs>
        <w:ind w:hanging="1429"/>
        <w:rPr>
          <w:sz w:val="22"/>
          <w:szCs w:val="22"/>
        </w:rPr>
      </w:pPr>
      <w:r w:rsidRPr="00E90C02">
        <w:rPr>
          <w:sz w:val="22"/>
          <w:szCs w:val="22"/>
        </w:rPr>
        <w:t>Przyjęcie podanej klauzuli wadliwego wykonania prac, czynności lub usług</w:t>
      </w:r>
    </w:p>
    <w:p w:rsidR="00DB2317" w:rsidRPr="00B43412" w:rsidRDefault="00DB2317" w:rsidP="00AA21EF">
      <w:pPr>
        <w:numPr>
          <w:ilvl w:val="0"/>
          <w:numId w:val="24"/>
        </w:numPr>
        <w:tabs>
          <w:tab w:val="left" w:pos="284"/>
        </w:tabs>
        <w:ind w:left="284" w:hanging="284"/>
        <w:jc w:val="both"/>
        <w:rPr>
          <w:sz w:val="22"/>
          <w:szCs w:val="22"/>
        </w:rPr>
      </w:pPr>
      <w:r w:rsidRPr="00B43412">
        <w:rPr>
          <w:bCs/>
          <w:sz w:val="22"/>
          <w:szCs w:val="22"/>
        </w:rPr>
        <w:t>Rozszerzenie ubezpieczenia OC Powiatu o czyste straty finansowe, w tym odpowiedzialność za szkody wyrządzone w związku z wydaniem lub niewydaniem decyzji administracyjnej bądź aktu normatywnego</w:t>
      </w:r>
      <w:r w:rsidRPr="00B43412">
        <w:rPr>
          <w:rFonts w:ascii="Arial" w:hAnsi="Arial" w:cs="Arial"/>
          <w:bCs/>
          <w:sz w:val="20"/>
          <w:szCs w:val="20"/>
        </w:rPr>
        <w:t xml:space="preserve">, </w:t>
      </w:r>
      <w:r w:rsidRPr="00B43412">
        <w:rPr>
          <w:bCs/>
          <w:sz w:val="22"/>
          <w:szCs w:val="22"/>
        </w:rPr>
        <w:t>z podlimitem 100 000,- zł na jeden i wszystkie wypadki ubezpieczeniowe</w:t>
      </w:r>
    </w:p>
    <w:p w:rsidR="00DB2317" w:rsidRPr="00E90C02" w:rsidRDefault="00DB2317" w:rsidP="00AA21EF">
      <w:pPr>
        <w:numPr>
          <w:ilvl w:val="0"/>
          <w:numId w:val="24"/>
        </w:numPr>
        <w:tabs>
          <w:tab w:val="left" w:pos="284"/>
        </w:tabs>
        <w:ind w:left="284" w:hanging="284"/>
        <w:rPr>
          <w:sz w:val="22"/>
          <w:szCs w:val="22"/>
        </w:rPr>
      </w:pPr>
      <w:r w:rsidRPr="00E90C02">
        <w:rPr>
          <w:bCs/>
          <w:sz w:val="22"/>
          <w:szCs w:val="22"/>
        </w:rPr>
        <w:t>Płatność składki rocznej w 4 równych ratach kwartalnych</w:t>
      </w:r>
    </w:p>
    <w:p w:rsidR="00DB2317" w:rsidRDefault="00DB2317" w:rsidP="00AA21EF">
      <w:pPr>
        <w:numPr>
          <w:ilvl w:val="0"/>
          <w:numId w:val="24"/>
        </w:numPr>
        <w:tabs>
          <w:tab w:val="left" w:pos="284"/>
        </w:tabs>
        <w:ind w:left="284" w:hanging="284"/>
        <w:rPr>
          <w:sz w:val="22"/>
          <w:szCs w:val="22"/>
        </w:rPr>
      </w:pPr>
      <w:r>
        <w:rPr>
          <w:sz w:val="22"/>
          <w:szCs w:val="22"/>
        </w:rPr>
        <w:t>Franszyza integralna – 1</w:t>
      </w:r>
      <w:r w:rsidRPr="00E90C02">
        <w:rPr>
          <w:sz w:val="22"/>
          <w:szCs w:val="22"/>
        </w:rPr>
        <w:t>00,- zł (wyłącznie w szkodach rzeczowych, w szkodach osobowych brak)</w:t>
      </w:r>
    </w:p>
    <w:p w:rsidR="00DB2317" w:rsidRDefault="00DB2317" w:rsidP="00AA21EF">
      <w:pPr>
        <w:numPr>
          <w:ilvl w:val="0"/>
          <w:numId w:val="24"/>
        </w:numPr>
        <w:tabs>
          <w:tab w:val="left" w:pos="284"/>
        </w:tabs>
        <w:ind w:left="284" w:hanging="284"/>
        <w:rPr>
          <w:sz w:val="22"/>
          <w:szCs w:val="22"/>
        </w:rPr>
      </w:pPr>
      <w:r w:rsidRPr="00E90C02">
        <w:rPr>
          <w:sz w:val="22"/>
          <w:szCs w:val="22"/>
        </w:rPr>
        <w:t>Franszyza redukcyjna – brak (nie dotyczy OC pracodawcy, gdzie franszyza redukcyjna jest równa wysokości świadczenia ZUS)</w:t>
      </w:r>
    </w:p>
    <w:p w:rsidR="00DB2317" w:rsidRPr="00E90C02" w:rsidRDefault="00DB2317" w:rsidP="00AA21EF">
      <w:pPr>
        <w:numPr>
          <w:ilvl w:val="0"/>
          <w:numId w:val="24"/>
        </w:numPr>
        <w:tabs>
          <w:tab w:val="left" w:pos="284"/>
        </w:tabs>
        <w:ind w:left="284" w:hanging="284"/>
        <w:rPr>
          <w:sz w:val="22"/>
          <w:szCs w:val="22"/>
        </w:rPr>
      </w:pPr>
      <w:r w:rsidRPr="00E90C02">
        <w:rPr>
          <w:sz w:val="22"/>
          <w:szCs w:val="22"/>
        </w:rPr>
        <w:t>Udział własny – brak</w:t>
      </w:r>
    </w:p>
    <w:p w:rsidR="00DB2317" w:rsidRPr="00EC7E01" w:rsidRDefault="00DB2317" w:rsidP="005642AF">
      <w:pPr>
        <w:numPr>
          <w:ilvl w:val="0"/>
          <w:numId w:val="59"/>
        </w:numPr>
        <w:tabs>
          <w:tab w:val="clear" w:pos="357"/>
          <w:tab w:val="left" w:pos="360"/>
        </w:tabs>
        <w:rPr>
          <w:b/>
          <w:sz w:val="22"/>
          <w:szCs w:val="22"/>
        </w:rPr>
      </w:pPr>
      <w:r w:rsidRPr="00EC7E01">
        <w:rPr>
          <w:b/>
          <w:sz w:val="22"/>
          <w:szCs w:val="22"/>
        </w:rPr>
        <w:t>Klauzule dodatkowe i inne postanowienia szczególne fakultatywne:</w:t>
      </w:r>
    </w:p>
    <w:p w:rsidR="00DB2317" w:rsidRPr="00EC7E01" w:rsidRDefault="00DB2317" w:rsidP="00AA21EF">
      <w:pPr>
        <w:numPr>
          <w:ilvl w:val="0"/>
          <w:numId w:val="42"/>
        </w:numPr>
        <w:tabs>
          <w:tab w:val="left" w:pos="360"/>
        </w:tabs>
        <w:ind w:hanging="1440"/>
        <w:rPr>
          <w:sz w:val="22"/>
          <w:szCs w:val="22"/>
        </w:rPr>
      </w:pPr>
      <w:r w:rsidRPr="00EC7E01">
        <w:rPr>
          <w:sz w:val="22"/>
          <w:szCs w:val="22"/>
        </w:rPr>
        <w:t>Przyjęcie podanej klauzuli funduszu prewencyjnego lub klauzuli udziału w zysku</w:t>
      </w:r>
    </w:p>
    <w:p w:rsidR="00DB2317" w:rsidRPr="00EC7E01" w:rsidRDefault="00DB2317" w:rsidP="00AA21EF">
      <w:pPr>
        <w:numPr>
          <w:ilvl w:val="0"/>
          <w:numId w:val="42"/>
        </w:numPr>
        <w:tabs>
          <w:tab w:val="left" w:pos="360"/>
        </w:tabs>
        <w:ind w:hanging="1440"/>
        <w:rPr>
          <w:sz w:val="22"/>
          <w:szCs w:val="22"/>
        </w:rPr>
      </w:pPr>
      <w:r w:rsidRPr="00EC7E01">
        <w:rPr>
          <w:sz w:val="22"/>
          <w:szCs w:val="22"/>
        </w:rPr>
        <w:t>Przyjęcie podanej klauzuli okolicznościowej</w:t>
      </w:r>
    </w:p>
    <w:p w:rsidR="00DB2317" w:rsidRPr="00EC7E01" w:rsidRDefault="00DB2317" w:rsidP="00AA21EF">
      <w:pPr>
        <w:numPr>
          <w:ilvl w:val="0"/>
          <w:numId w:val="42"/>
        </w:numPr>
        <w:tabs>
          <w:tab w:val="left" w:pos="360"/>
        </w:tabs>
        <w:ind w:hanging="1440"/>
        <w:rPr>
          <w:sz w:val="22"/>
          <w:szCs w:val="22"/>
        </w:rPr>
      </w:pPr>
      <w:r w:rsidRPr="00EC7E01">
        <w:rPr>
          <w:sz w:val="22"/>
          <w:szCs w:val="22"/>
        </w:rPr>
        <w:t>Przyjęcie podanej klauzuli niezawiadomienia w terminie o szkodzie</w:t>
      </w:r>
    </w:p>
    <w:p w:rsidR="00DB2317" w:rsidRPr="00EC7E01" w:rsidRDefault="00DB2317" w:rsidP="00AA21EF">
      <w:pPr>
        <w:numPr>
          <w:ilvl w:val="0"/>
          <w:numId w:val="42"/>
        </w:numPr>
        <w:tabs>
          <w:tab w:val="left" w:pos="360"/>
        </w:tabs>
        <w:ind w:hanging="1440"/>
        <w:rPr>
          <w:sz w:val="22"/>
          <w:szCs w:val="22"/>
        </w:rPr>
      </w:pPr>
      <w:r w:rsidRPr="00EC7E01">
        <w:rPr>
          <w:sz w:val="22"/>
          <w:szCs w:val="22"/>
        </w:rPr>
        <w:t>Przyjęcie podanej klauzuli 168 godzin</w:t>
      </w:r>
    </w:p>
    <w:p w:rsidR="00DB2317" w:rsidRPr="00EC7E01" w:rsidRDefault="00DB2317" w:rsidP="00AA21EF">
      <w:pPr>
        <w:numPr>
          <w:ilvl w:val="0"/>
          <w:numId w:val="42"/>
        </w:numPr>
        <w:tabs>
          <w:tab w:val="left" w:pos="360"/>
        </w:tabs>
        <w:ind w:hanging="1440"/>
        <w:rPr>
          <w:sz w:val="22"/>
          <w:szCs w:val="22"/>
        </w:rPr>
      </w:pPr>
      <w:r w:rsidRPr="00EC7E01">
        <w:rPr>
          <w:sz w:val="22"/>
          <w:szCs w:val="22"/>
        </w:rPr>
        <w:t>Przyjęcie podanej klauzuli przeoczenia</w:t>
      </w:r>
    </w:p>
    <w:p w:rsidR="00DB2317" w:rsidRPr="00EC7E01" w:rsidRDefault="00DB2317" w:rsidP="00AA21EF">
      <w:pPr>
        <w:numPr>
          <w:ilvl w:val="0"/>
          <w:numId w:val="42"/>
        </w:numPr>
        <w:tabs>
          <w:tab w:val="left" w:pos="360"/>
        </w:tabs>
        <w:ind w:hanging="1440"/>
        <w:rPr>
          <w:sz w:val="22"/>
          <w:szCs w:val="22"/>
        </w:rPr>
      </w:pPr>
      <w:r w:rsidRPr="00EC7E01">
        <w:rPr>
          <w:sz w:val="22"/>
          <w:szCs w:val="22"/>
        </w:rPr>
        <w:t>Przyjęcie podanej klauzuli zmiany wielkości ryzyka</w:t>
      </w:r>
    </w:p>
    <w:p w:rsidR="00DB2317" w:rsidRPr="00EC7E01" w:rsidRDefault="00DB2317" w:rsidP="00AA21EF">
      <w:pPr>
        <w:numPr>
          <w:ilvl w:val="0"/>
          <w:numId w:val="42"/>
        </w:numPr>
        <w:tabs>
          <w:tab w:val="left" w:pos="360"/>
        </w:tabs>
        <w:ind w:hanging="1440"/>
        <w:rPr>
          <w:sz w:val="22"/>
          <w:szCs w:val="22"/>
        </w:rPr>
      </w:pPr>
      <w:r w:rsidRPr="00EC7E01">
        <w:rPr>
          <w:sz w:val="22"/>
          <w:szCs w:val="22"/>
        </w:rPr>
        <w:t>Przyjęcie podanej klauzuli uznania okoliczności</w:t>
      </w:r>
    </w:p>
    <w:p w:rsidR="00DB2317" w:rsidRPr="00B43412" w:rsidRDefault="00DB2317" w:rsidP="00AA21EF">
      <w:pPr>
        <w:numPr>
          <w:ilvl w:val="0"/>
          <w:numId w:val="42"/>
        </w:numPr>
        <w:tabs>
          <w:tab w:val="left" w:pos="360"/>
        </w:tabs>
        <w:ind w:left="360"/>
        <w:jc w:val="both"/>
        <w:rPr>
          <w:bCs/>
          <w:sz w:val="22"/>
          <w:szCs w:val="22"/>
        </w:rPr>
      </w:pPr>
      <w:r w:rsidRPr="00B43412">
        <w:rPr>
          <w:bCs/>
          <w:sz w:val="22"/>
          <w:szCs w:val="22"/>
        </w:rPr>
        <w:t xml:space="preserve">Podwyższenie podlimitu odszkodowawczego do 200 000,- zł na jeden i wszystkie wypadki ubezpieczeniowe w rozszerzeniu ubezpieczenia OC Powiatu o czyste straty finansowe, w tym odpowiedzialność za szkody wyrządzone w związku z wydaniem lub niewydaniem decyzji administracyjnej bądź aktu normatywnego </w:t>
      </w:r>
    </w:p>
    <w:p w:rsidR="00DB2317" w:rsidRPr="00EC7E01" w:rsidRDefault="00DB2317" w:rsidP="00AA21EF">
      <w:pPr>
        <w:numPr>
          <w:ilvl w:val="0"/>
          <w:numId w:val="42"/>
        </w:numPr>
        <w:tabs>
          <w:tab w:val="left" w:pos="360"/>
        </w:tabs>
        <w:ind w:left="360"/>
        <w:jc w:val="both"/>
        <w:rPr>
          <w:bCs/>
          <w:sz w:val="22"/>
          <w:szCs w:val="22"/>
        </w:rPr>
      </w:pPr>
      <w:r w:rsidRPr="00EC7E01">
        <w:rPr>
          <w:bCs/>
          <w:sz w:val="22"/>
          <w:szCs w:val="22"/>
        </w:rPr>
        <w:t>Zniesienie franszyzy integralnej</w:t>
      </w:r>
    </w:p>
    <w:p w:rsidR="00DB2317" w:rsidRDefault="00DB2317">
      <w:pPr>
        <w:ind w:left="360"/>
        <w:jc w:val="both"/>
      </w:pPr>
    </w:p>
    <w:p w:rsidR="00DB2317" w:rsidRPr="00C63521" w:rsidRDefault="00DB2317">
      <w:pPr>
        <w:rPr>
          <w:b/>
          <w:i/>
          <w:sz w:val="22"/>
          <w:szCs w:val="22"/>
          <w:u w:val="single"/>
        </w:rPr>
      </w:pPr>
      <w:r>
        <w:rPr>
          <w:b/>
          <w:i/>
          <w:u w:val="single"/>
        </w:rPr>
        <w:t xml:space="preserve">V. </w:t>
      </w:r>
      <w:r w:rsidRPr="00C63521">
        <w:rPr>
          <w:b/>
          <w:i/>
          <w:sz w:val="22"/>
          <w:szCs w:val="22"/>
          <w:u w:val="single"/>
        </w:rPr>
        <w:t xml:space="preserve">Kompleksowe ubezpieczenie sprzętu elektronicznego </w:t>
      </w:r>
    </w:p>
    <w:p w:rsidR="00DB2317" w:rsidRPr="00C63521" w:rsidRDefault="00DB2317">
      <w:pPr>
        <w:jc w:val="both"/>
        <w:rPr>
          <w:b/>
          <w:sz w:val="22"/>
          <w:szCs w:val="22"/>
        </w:rPr>
      </w:pPr>
    </w:p>
    <w:p w:rsidR="00DB2317" w:rsidRPr="00C63521" w:rsidRDefault="00DB2317">
      <w:pPr>
        <w:pStyle w:val="BodyText"/>
        <w:rPr>
          <w:b/>
          <w:sz w:val="22"/>
          <w:szCs w:val="22"/>
        </w:rPr>
      </w:pPr>
      <w:r w:rsidRPr="00C63521">
        <w:rPr>
          <w:b/>
          <w:sz w:val="22"/>
          <w:szCs w:val="22"/>
        </w:rPr>
        <w:t>1. Wymagany zakres ubezpieczenia:</w:t>
      </w:r>
    </w:p>
    <w:p w:rsidR="00DB2317" w:rsidRPr="00C63521" w:rsidRDefault="00DB2317">
      <w:pPr>
        <w:pStyle w:val="BodyText"/>
        <w:spacing w:after="0"/>
        <w:jc w:val="both"/>
        <w:rPr>
          <w:bCs/>
          <w:sz w:val="22"/>
          <w:szCs w:val="22"/>
        </w:rPr>
      </w:pPr>
      <w:r w:rsidRPr="00C63521">
        <w:rPr>
          <w:bCs/>
          <w:sz w:val="22"/>
          <w:szCs w:val="22"/>
        </w:rPr>
        <w:t>Wszystkie szkody materialne (w szczególności powstałe w wyniku zdarzeń losowych, w tym huraganu, działania wody, zdarzeń technicznych lub technologicznych albo działania człowieka, np. kradzież z włamaniem, rabunek, celowe i świadome zniszczenie przez ustalonych bądź nieustalonych sprawców, niewłaściwe użytkowanie, nieostrożność, błędna obsługa, zaniedbanie) obejmujące poniesione na terenie RP koszty pracy w godzinach nadliczbowych, w nocy, w niedziele i święta, koszty przejazdu techników i ekspertów, koszty ekspresowego transportu (w tym frachtu lotniczego), rozszerzone o koszty odtworzenia danych i oprogramowania, nośniki danych oraz zwiększone koszty działalności nieproporcjonalne.</w:t>
      </w:r>
    </w:p>
    <w:p w:rsidR="00DB2317" w:rsidRPr="00C63521" w:rsidRDefault="00DB2317">
      <w:pPr>
        <w:pStyle w:val="BodyText"/>
        <w:spacing w:after="0"/>
        <w:jc w:val="both"/>
        <w:rPr>
          <w:bCs/>
          <w:sz w:val="22"/>
          <w:szCs w:val="22"/>
        </w:rPr>
      </w:pPr>
      <w:r w:rsidRPr="00C63521">
        <w:rPr>
          <w:bCs/>
          <w:sz w:val="22"/>
          <w:szCs w:val="22"/>
        </w:rPr>
        <w:t>Zakres terytorialny ubezpieczenia: sprzęt stacjonarny  -  RP</w:t>
      </w:r>
    </w:p>
    <w:p w:rsidR="00DB2317" w:rsidRPr="00C63521" w:rsidRDefault="00DB2317">
      <w:pPr>
        <w:pStyle w:val="BodyText"/>
        <w:spacing w:after="0"/>
        <w:jc w:val="both"/>
        <w:rPr>
          <w:sz w:val="22"/>
          <w:szCs w:val="22"/>
        </w:rPr>
      </w:pPr>
      <w:r w:rsidRPr="00C63521">
        <w:rPr>
          <w:sz w:val="22"/>
          <w:szCs w:val="22"/>
        </w:rPr>
        <w:t xml:space="preserve">                        </w:t>
      </w:r>
      <w:r>
        <w:rPr>
          <w:sz w:val="22"/>
          <w:szCs w:val="22"/>
        </w:rPr>
        <w:t xml:space="preserve">                            </w:t>
      </w:r>
      <w:r w:rsidRPr="00C63521">
        <w:rPr>
          <w:sz w:val="22"/>
          <w:szCs w:val="22"/>
        </w:rPr>
        <w:t>sprzęt przenośny    - Europa</w:t>
      </w:r>
    </w:p>
    <w:p w:rsidR="00DB2317" w:rsidRPr="00C63521" w:rsidRDefault="00DB2317">
      <w:pPr>
        <w:rPr>
          <w:b/>
          <w:bCs/>
          <w:sz w:val="22"/>
          <w:szCs w:val="22"/>
        </w:rPr>
      </w:pPr>
      <w:r w:rsidRPr="00C63521">
        <w:rPr>
          <w:b/>
          <w:bCs/>
          <w:sz w:val="22"/>
          <w:szCs w:val="22"/>
        </w:rPr>
        <w:t>2. Przedmiot i system ubezpieczenia:</w:t>
      </w:r>
    </w:p>
    <w:p w:rsidR="00DB2317" w:rsidRPr="00C63521" w:rsidRDefault="00DB2317" w:rsidP="00AA21EF">
      <w:pPr>
        <w:numPr>
          <w:ilvl w:val="0"/>
          <w:numId w:val="32"/>
        </w:numPr>
        <w:overflowPunct w:val="0"/>
        <w:autoSpaceDE w:val="0"/>
        <w:textAlignment w:val="baseline"/>
        <w:rPr>
          <w:sz w:val="22"/>
          <w:szCs w:val="22"/>
        </w:rPr>
      </w:pPr>
      <w:r w:rsidRPr="00C63521">
        <w:rPr>
          <w:sz w:val="22"/>
          <w:szCs w:val="22"/>
        </w:rPr>
        <w:t>sprzęt elektroniczny stacjonarny i przenośny systemem sum stałych,</w:t>
      </w:r>
    </w:p>
    <w:p w:rsidR="00DB2317" w:rsidRPr="00C63521" w:rsidRDefault="00DB2317" w:rsidP="00AA21EF">
      <w:pPr>
        <w:numPr>
          <w:ilvl w:val="0"/>
          <w:numId w:val="32"/>
        </w:numPr>
        <w:overflowPunct w:val="0"/>
        <w:autoSpaceDE w:val="0"/>
        <w:textAlignment w:val="baseline"/>
        <w:rPr>
          <w:sz w:val="22"/>
          <w:szCs w:val="22"/>
        </w:rPr>
      </w:pPr>
      <w:r w:rsidRPr="00C63521">
        <w:rPr>
          <w:sz w:val="22"/>
          <w:szCs w:val="22"/>
        </w:rPr>
        <w:t>koszt odtworzenia danych</w:t>
      </w:r>
      <w:r>
        <w:rPr>
          <w:sz w:val="22"/>
          <w:szCs w:val="22"/>
        </w:rPr>
        <w:t xml:space="preserve"> i oprogramowania</w:t>
      </w:r>
      <w:r w:rsidRPr="00C63521">
        <w:rPr>
          <w:sz w:val="22"/>
          <w:szCs w:val="22"/>
        </w:rPr>
        <w:t xml:space="preserve"> – systemem pierwszego ryzyka</w:t>
      </w:r>
    </w:p>
    <w:p w:rsidR="00DB2317" w:rsidRPr="00C63521" w:rsidRDefault="00DB2317" w:rsidP="00AA21EF">
      <w:pPr>
        <w:numPr>
          <w:ilvl w:val="0"/>
          <w:numId w:val="32"/>
        </w:numPr>
        <w:overflowPunct w:val="0"/>
        <w:autoSpaceDE w:val="0"/>
        <w:textAlignment w:val="baseline"/>
        <w:rPr>
          <w:sz w:val="22"/>
          <w:szCs w:val="22"/>
        </w:rPr>
      </w:pPr>
      <w:r w:rsidRPr="00C63521">
        <w:rPr>
          <w:sz w:val="22"/>
          <w:szCs w:val="22"/>
        </w:rPr>
        <w:t>licencjonowane oprogramowanie – systemem pierwszego ryzyka</w:t>
      </w:r>
    </w:p>
    <w:p w:rsidR="00DB2317" w:rsidRPr="00C63521" w:rsidRDefault="00DB2317" w:rsidP="00AA21EF">
      <w:pPr>
        <w:numPr>
          <w:ilvl w:val="0"/>
          <w:numId w:val="32"/>
        </w:numPr>
        <w:overflowPunct w:val="0"/>
        <w:autoSpaceDE w:val="0"/>
        <w:textAlignment w:val="baseline"/>
        <w:rPr>
          <w:sz w:val="22"/>
          <w:szCs w:val="22"/>
        </w:rPr>
      </w:pPr>
      <w:r w:rsidRPr="00C63521">
        <w:rPr>
          <w:sz w:val="22"/>
          <w:szCs w:val="22"/>
        </w:rPr>
        <w:t>wymienne nośniki danych – systemem pierwszego ryzyka</w:t>
      </w:r>
    </w:p>
    <w:p w:rsidR="00DB2317" w:rsidRPr="00C63521" w:rsidRDefault="00DB2317" w:rsidP="00AA21EF">
      <w:pPr>
        <w:numPr>
          <w:ilvl w:val="0"/>
          <w:numId w:val="32"/>
        </w:numPr>
        <w:tabs>
          <w:tab w:val="left" w:pos="180"/>
        </w:tabs>
        <w:overflowPunct w:val="0"/>
        <w:autoSpaceDE w:val="0"/>
        <w:jc w:val="both"/>
        <w:textAlignment w:val="baseline"/>
        <w:rPr>
          <w:sz w:val="22"/>
          <w:szCs w:val="22"/>
        </w:rPr>
      </w:pPr>
      <w:r w:rsidRPr="00C63521">
        <w:rPr>
          <w:sz w:val="22"/>
          <w:szCs w:val="22"/>
        </w:rPr>
        <w:t>zwiększone koszty działalności nieproporcjonalne (np. koszty jednorazowego przeprogramowania, tymczasowej naprawy sprzętu, montażu i demontażu sprzętu zastępczego), systemem pierwszego ryzyka</w:t>
      </w:r>
    </w:p>
    <w:p w:rsidR="00DB2317" w:rsidRPr="00C63521" w:rsidRDefault="00DB2317">
      <w:pPr>
        <w:tabs>
          <w:tab w:val="left" w:pos="1440"/>
        </w:tabs>
        <w:overflowPunct w:val="0"/>
        <w:autoSpaceDE w:val="0"/>
        <w:textAlignment w:val="baseline"/>
        <w:rPr>
          <w:sz w:val="22"/>
          <w:szCs w:val="22"/>
        </w:rPr>
      </w:pPr>
      <w:r w:rsidRPr="00C63521">
        <w:rPr>
          <w:sz w:val="22"/>
          <w:szCs w:val="22"/>
        </w:rPr>
        <w:t>Koszt odtworzenia danych</w:t>
      </w:r>
      <w:r>
        <w:rPr>
          <w:sz w:val="22"/>
          <w:szCs w:val="22"/>
        </w:rPr>
        <w:t xml:space="preserve"> i oprogramowania</w:t>
      </w:r>
      <w:r w:rsidRPr="00C63521">
        <w:rPr>
          <w:sz w:val="22"/>
          <w:szCs w:val="22"/>
        </w:rPr>
        <w:t xml:space="preserve"> - su</w:t>
      </w:r>
      <w:r>
        <w:rPr>
          <w:sz w:val="22"/>
          <w:szCs w:val="22"/>
        </w:rPr>
        <w:t>ma ubezpieczenia: 50.</w:t>
      </w:r>
      <w:r w:rsidRPr="00C63521">
        <w:rPr>
          <w:sz w:val="22"/>
          <w:szCs w:val="22"/>
        </w:rPr>
        <w:t>000,00 zł</w:t>
      </w:r>
    </w:p>
    <w:p w:rsidR="00DB2317" w:rsidRPr="00C63521" w:rsidRDefault="00DB2317">
      <w:pPr>
        <w:tabs>
          <w:tab w:val="left" w:pos="1440"/>
        </w:tabs>
        <w:overflowPunct w:val="0"/>
        <w:autoSpaceDE w:val="0"/>
        <w:jc w:val="both"/>
        <w:textAlignment w:val="baseline"/>
        <w:rPr>
          <w:sz w:val="22"/>
          <w:szCs w:val="22"/>
        </w:rPr>
      </w:pPr>
      <w:r w:rsidRPr="00C63521">
        <w:rPr>
          <w:sz w:val="22"/>
          <w:szCs w:val="22"/>
        </w:rPr>
        <w:t>Wymienne nośnik</w:t>
      </w:r>
      <w:r>
        <w:rPr>
          <w:sz w:val="22"/>
          <w:szCs w:val="22"/>
        </w:rPr>
        <w:t>i danych - suma ubezpieczenia: 20.</w:t>
      </w:r>
      <w:r w:rsidRPr="00C63521">
        <w:rPr>
          <w:sz w:val="22"/>
          <w:szCs w:val="22"/>
        </w:rPr>
        <w:t>000,00 zł</w:t>
      </w:r>
    </w:p>
    <w:p w:rsidR="00DB2317" w:rsidRPr="00C63521" w:rsidRDefault="00DB2317">
      <w:pPr>
        <w:tabs>
          <w:tab w:val="left" w:pos="1440"/>
        </w:tabs>
        <w:overflowPunct w:val="0"/>
        <w:autoSpaceDE w:val="0"/>
        <w:jc w:val="both"/>
        <w:textAlignment w:val="baseline"/>
        <w:rPr>
          <w:sz w:val="22"/>
          <w:szCs w:val="22"/>
        </w:rPr>
      </w:pPr>
      <w:r w:rsidRPr="00C63521">
        <w:rPr>
          <w:sz w:val="22"/>
          <w:szCs w:val="22"/>
        </w:rPr>
        <w:t>Zwiększone koszty działalności niepropor</w:t>
      </w:r>
      <w:r>
        <w:rPr>
          <w:sz w:val="22"/>
          <w:szCs w:val="22"/>
        </w:rPr>
        <w:t>cjonalne - suma ubezpieczenia: 20.</w:t>
      </w:r>
      <w:r w:rsidRPr="00C63521">
        <w:rPr>
          <w:sz w:val="22"/>
          <w:szCs w:val="22"/>
        </w:rPr>
        <w:t>000,00 zł</w:t>
      </w:r>
    </w:p>
    <w:p w:rsidR="00DB2317" w:rsidRPr="00C63521" w:rsidRDefault="00DB2317">
      <w:pPr>
        <w:tabs>
          <w:tab w:val="left" w:pos="1440"/>
        </w:tabs>
        <w:overflowPunct w:val="0"/>
        <w:autoSpaceDE w:val="0"/>
        <w:jc w:val="both"/>
        <w:textAlignment w:val="baseline"/>
        <w:rPr>
          <w:b/>
          <w:sz w:val="22"/>
          <w:szCs w:val="22"/>
        </w:rPr>
      </w:pPr>
    </w:p>
    <w:p w:rsidR="00DB2317" w:rsidRPr="00C63521" w:rsidRDefault="00DB2317">
      <w:pPr>
        <w:jc w:val="both"/>
        <w:rPr>
          <w:b/>
          <w:sz w:val="22"/>
          <w:szCs w:val="22"/>
        </w:rPr>
      </w:pPr>
      <w:r w:rsidRPr="00C63521">
        <w:rPr>
          <w:b/>
          <w:sz w:val="22"/>
          <w:szCs w:val="22"/>
        </w:rPr>
        <w:t xml:space="preserve">3.Ubezpieczenie od szkód materialnych </w:t>
      </w:r>
    </w:p>
    <w:p w:rsidR="00DB2317" w:rsidRDefault="00DB2317">
      <w:pPr>
        <w:jc w:val="both"/>
        <w:rPr>
          <w:b/>
        </w:rPr>
      </w:pPr>
    </w:p>
    <w:tbl>
      <w:tblPr>
        <w:tblW w:w="8572" w:type="dxa"/>
        <w:tblInd w:w="47" w:type="dxa"/>
        <w:tblCellMar>
          <w:left w:w="70" w:type="dxa"/>
          <w:right w:w="70" w:type="dxa"/>
        </w:tblCellMar>
        <w:tblLook w:val="0000"/>
      </w:tblPr>
      <w:tblGrid>
        <w:gridCol w:w="375"/>
        <w:gridCol w:w="10"/>
        <w:gridCol w:w="11"/>
        <w:gridCol w:w="11"/>
        <w:gridCol w:w="32"/>
        <w:gridCol w:w="22"/>
        <w:gridCol w:w="10"/>
        <w:gridCol w:w="6058"/>
        <w:gridCol w:w="14"/>
        <w:gridCol w:w="2006"/>
      </w:tblGrid>
      <w:tr w:rsidR="00DB2317" w:rsidTr="00E1740C">
        <w:trPr>
          <w:trHeight w:val="270"/>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DB2317" w:rsidRDefault="00DB2317" w:rsidP="00EB51F3">
            <w:pPr>
              <w:jc w:val="center"/>
              <w:rPr>
                <w:b/>
                <w:bCs/>
                <w:sz w:val="22"/>
                <w:szCs w:val="22"/>
              </w:rPr>
            </w:pPr>
            <w:r>
              <w:rPr>
                <w:b/>
                <w:bCs/>
                <w:sz w:val="22"/>
                <w:szCs w:val="22"/>
              </w:rPr>
              <w:t>1. Starostwo Powiatowe</w:t>
            </w:r>
          </w:p>
        </w:tc>
      </w:tr>
      <w:tr w:rsidR="00DB2317" w:rsidTr="002554B2">
        <w:trPr>
          <w:trHeight w:val="255"/>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Pr="0060002A" w:rsidRDefault="00DB2317" w:rsidP="00EB51F3">
            <w:pPr>
              <w:pStyle w:val="NormalWeb2"/>
              <w:overflowPunct/>
              <w:autoSpaceDE/>
              <w:spacing w:before="0" w:after="0"/>
              <w:rPr>
                <w:sz w:val="22"/>
                <w:szCs w:val="22"/>
              </w:rPr>
            </w:pPr>
            <w:r>
              <w:rPr>
                <w:sz w:val="22"/>
                <w:szCs w:val="22"/>
              </w:rPr>
              <w:t>1.</w:t>
            </w:r>
          </w:p>
        </w:tc>
        <w:tc>
          <w:tcPr>
            <w:tcW w:w="6158" w:type="dxa"/>
            <w:gridSpan w:val="7"/>
            <w:tcBorders>
              <w:top w:val="single" w:sz="4" w:space="0" w:color="auto"/>
              <w:left w:val="single" w:sz="4" w:space="0" w:color="auto"/>
              <w:bottom w:val="single" w:sz="4" w:space="0" w:color="auto"/>
              <w:right w:val="single" w:sz="4" w:space="0" w:color="auto"/>
            </w:tcBorders>
            <w:vAlign w:val="center"/>
          </w:tcPr>
          <w:p w:rsidR="00DB2317" w:rsidRPr="009F7F9F" w:rsidRDefault="00DB2317" w:rsidP="00CD7461">
            <w:pPr>
              <w:pStyle w:val="NormalWeb2"/>
              <w:overflowPunct/>
              <w:autoSpaceDE/>
              <w:spacing w:before="0" w:after="0"/>
              <w:rPr>
                <w:sz w:val="22"/>
                <w:szCs w:val="22"/>
              </w:rPr>
            </w:pPr>
            <w:r w:rsidRPr="009F7F9F">
              <w:rPr>
                <w:sz w:val="22"/>
                <w:szCs w:val="22"/>
              </w:rPr>
              <w:t>Sprzęt elektroniczny stacjonarny</w:t>
            </w:r>
          </w:p>
        </w:tc>
        <w:tc>
          <w:tcPr>
            <w:tcW w:w="2006" w:type="dxa"/>
            <w:tcBorders>
              <w:top w:val="single" w:sz="4" w:space="0" w:color="auto"/>
              <w:left w:val="single" w:sz="4" w:space="0" w:color="auto"/>
              <w:bottom w:val="single" w:sz="4" w:space="0" w:color="auto"/>
              <w:right w:val="single" w:sz="4" w:space="0" w:color="auto"/>
            </w:tcBorders>
            <w:noWrap/>
            <w:vAlign w:val="center"/>
          </w:tcPr>
          <w:p w:rsidR="00DB2317" w:rsidRPr="009F7F9F" w:rsidRDefault="00DB2317" w:rsidP="00CD7461">
            <w:pPr>
              <w:jc w:val="right"/>
              <w:rPr>
                <w:sz w:val="22"/>
                <w:szCs w:val="22"/>
              </w:rPr>
            </w:pPr>
            <w:r>
              <w:rPr>
                <w:sz w:val="22"/>
                <w:szCs w:val="22"/>
              </w:rPr>
              <w:t xml:space="preserve"> 5.798.371,66 </w:t>
            </w:r>
            <w:r w:rsidRPr="009F7F9F">
              <w:rPr>
                <w:sz w:val="22"/>
                <w:szCs w:val="22"/>
              </w:rPr>
              <w:t>zł</w:t>
            </w:r>
          </w:p>
        </w:tc>
      </w:tr>
      <w:tr w:rsidR="00DB2317" w:rsidTr="002554B2">
        <w:trPr>
          <w:trHeight w:val="27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Pr="0060002A" w:rsidRDefault="00DB2317" w:rsidP="00EB51F3">
            <w:pPr>
              <w:rPr>
                <w:sz w:val="22"/>
                <w:szCs w:val="22"/>
              </w:rPr>
            </w:pPr>
            <w:r>
              <w:rPr>
                <w:sz w:val="22"/>
                <w:szCs w:val="22"/>
              </w:rPr>
              <w:t>2.</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Pr="009F7F9F" w:rsidRDefault="00DB2317" w:rsidP="00CD7461">
            <w:pPr>
              <w:rPr>
                <w:sz w:val="22"/>
                <w:szCs w:val="22"/>
              </w:rPr>
            </w:pPr>
            <w:r w:rsidRPr="009F7F9F">
              <w:rPr>
                <w:sz w:val="22"/>
                <w:szCs w:val="22"/>
              </w:rPr>
              <w:t>Sprzęt elektroniczny przenośny</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Pr="009F7F9F" w:rsidRDefault="00DB2317" w:rsidP="00CD7461">
            <w:pPr>
              <w:jc w:val="right"/>
              <w:rPr>
                <w:sz w:val="22"/>
                <w:szCs w:val="22"/>
              </w:rPr>
            </w:pPr>
            <w:r>
              <w:rPr>
                <w:sz w:val="22"/>
                <w:szCs w:val="22"/>
              </w:rPr>
              <w:t xml:space="preserve">287.988,89 </w:t>
            </w:r>
            <w:r w:rsidRPr="009F7F9F">
              <w:rPr>
                <w:sz w:val="22"/>
                <w:szCs w:val="22"/>
              </w:rPr>
              <w:t>zł</w:t>
            </w:r>
          </w:p>
        </w:tc>
      </w:tr>
      <w:tr w:rsidR="00DB2317" w:rsidTr="002554B2">
        <w:trPr>
          <w:trHeight w:val="27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3.</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Pr="009F7F9F" w:rsidRDefault="00DB2317" w:rsidP="00CD7461">
            <w:pPr>
              <w:rPr>
                <w:sz w:val="22"/>
                <w:szCs w:val="22"/>
              </w:rPr>
            </w:pPr>
            <w:r w:rsidRPr="009F7F9F">
              <w:rPr>
                <w:sz w:val="22"/>
                <w:szCs w:val="22"/>
              </w:rPr>
              <w:t>Kserokopiarki</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Pr="009F7F9F" w:rsidRDefault="00DB2317" w:rsidP="00CD7461">
            <w:pPr>
              <w:jc w:val="right"/>
              <w:rPr>
                <w:sz w:val="22"/>
                <w:szCs w:val="22"/>
              </w:rPr>
            </w:pPr>
            <w:r>
              <w:rPr>
                <w:sz w:val="22"/>
                <w:szCs w:val="22"/>
              </w:rPr>
              <w:t>224.426,36</w:t>
            </w:r>
            <w:r w:rsidRPr="009F7F9F">
              <w:rPr>
                <w:sz w:val="22"/>
                <w:szCs w:val="22"/>
              </w:rPr>
              <w:t xml:space="preserve"> zł</w:t>
            </w:r>
          </w:p>
        </w:tc>
      </w:tr>
      <w:tr w:rsidR="00DB2317" w:rsidTr="002554B2">
        <w:trPr>
          <w:trHeight w:val="27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4.</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Pr="009F7F9F" w:rsidRDefault="00DB2317" w:rsidP="00CD7461">
            <w:pPr>
              <w:rPr>
                <w:sz w:val="22"/>
                <w:szCs w:val="22"/>
              </w:rPr>
            </w:pPr>
            <w:r w:rsidRPr="009F7F9F">
              <w:rPr>
                <w:sz w:val="22"/>
                <w:szCs w:val="22"/>
              </w:rPr>
              <w:t>Sprzęt muzyczny, nagłaśniający</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Pr="009F7F9F" w:rsidRDefault="00DB2317" w:rsidP="00CD7461">
            <w:pPr>
              <w:jc w:val="right"/>
              <w:rPr>
                <w:sz w:val="22"/>
                <w:szCs w:val="22"/>
              </w:rPr>
            </w:pPr>
            <w:r>
              <w:rPr>
                <w:sz w:val="22"/>
                <w:szCs w:val="22"/>
              </w:rPr>
              <w:t>56.682,00</w:t>
            </w:r>
            <w:r w:rsidRPr="009F7F9F">
              <w:rPr>
                <w:sz w:val="22"/>
                <w:szCs w:val="22"/>
              </w:rPr>
              <w:t xml:space="preserve"> zł</w:t>
            </w:r>
          </w:p>
        </w:tc>
      </w:tr>
      <w:tr w:rsidR="00DB2317" w:rsidTr="002554B2">
        <w:trPr>
          <w:trHeight w:val="27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5.</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Pr="009F7F9F" w:rsidRDefault="00DB2317" w:rsidP="00CD7461">
            <w:pPr>
              <w:rPr>
                <w:sz w:val="22"/>
                <w:szCs w:val="22"/>
              </w:rPr>
            </w:pPr>
            <w:r w:rsidRPr="009F7F9F">
              <w:rPr>
                <w:sz w:val="22"/>
                <w:szCs w:val="22"/>
              </w:rPr>
              <w:t xml:space="preserve">Klimatyzatory </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Pr="009F7F9F" w:rsidRDefault="00DB2317" w:rsidP="00CD7461">
            <w:pPr>
              <w:jc w:val="right"/>
              <w:rPr>
                <w:sz w:val="22"/>
                <w:szCs w:val="22"/>
              </w:rPr>
            </w:pPr>
            <w:r>
              <w:rPr>
                <w:sz w:val="22"/>
                <w:szCs w:val="22"/>
              </w:rPr>
              <w:t>19.573,84</w:t>
            </w:r>
            <w:r w:rsidRPr="009F7F9F">
              <w:rPr>
                <w:sz w:val="22"/>
                <w:szCs w:val="22"/>
              </w:rPr>
              <w:t xml:space="preserve"> zł</w:t>
            </w:r>
          </w:p>
        </w:tc>
      </w:tr>
      <w:tr w:rsidR="00DB2317" w:rsidTr="002554B2">
        <w:trPr>
          <w:trHeight w:val="27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6.</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Pr="009F7F9F" w:rsidRDefault="00DB2317" w:rsidP="00CD7461">
            <w:pPr>
              <w:rPr>
                <w:sz w:val="22"/>
                <w:szCs w:val="22"/>
              </w:rPr>
            </w:pPr>
            <w:r w:rsidRPr="009F7F9F">
              <w:rPr>
                <w:sz w:val="22"/>
                <w:szCs w:val="22"/>
              </w:rPr>
              <w:t xml:space="preserve">Sprzęt medyczny </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Pr="009F7F9F" w:rsidRDefault="00DB2317" w:rsidP="00CD7461">
            <w:pPr>
              <w:jc w:val="right"/>
              <w:rPr>
                <w:sz w:val="22"/>
                <w:szCs w:val="22"/>
              </w:rPr>
            </w:pPr>
            <w:r>
              <w:rPr>
                <w:sz w:val="22"/>
                <w:szCs w:val="22"/>
              </w:rPr>
              <w:t>55 684,90</w:t>
            </w:r>
            <w:r w:rsidRPr="009F7F9F">
              <w:rPr>
                <w:sz w:val="22"/>
                <w:szCs w:val="22"/>
              </w:rPr>
              <w:t xml:space="preserve"> zł</w:t>
            </w:r>
          </w:p>
        </w:tc>
      </w:tr>
      <w:tr w:rsidR="00DB2317" w:rsidTr="002554B2">
        <w:trPr>
          <w:trHeight w:val="27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7.</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Pr="009F7F9F" w:rsidRDefault="00DB2317" w:rsidP="00CD7461">
            <w:pPr>
              <w:rPr>
                <w:sz w:val="22"/>
                <w:szCs w:val="22"/>
              </w:rPr>
            </w:pPr>
            <w:r w:rsidRPr="009F7F9F">
              <w:rPr>
                <w:sz w:val="22"/>
                <w:szCs w:val="22"/>
              </w:rPr>
              <w:t>Sprzęt reanimacyjny ( Ambu Man, Ambu CPR)</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Pr="009F7F9F" w:rsidRDefault="00DB2317" w:rsidP="00CD7461">
            <w:pPr>
              <w:jc w:val="right"/>
              <w:rPr>
                <w:sz w:val="22"/>
                <w:szCs w:val="22"/>
              </w:rPr>
            </w:pPr>
            <w:r w:rsidRPr="009F7F9F">
              <w:rPr>
                <w:sz w:val="22"/>
                <w:szCs w:val="22"/>
              </w:rPr>
              <w:t>39 391,15 zł</w:t>
            </w:r>
          </w:p>
        </w:tc>
      </w:tr>
      <w:tr w:rsidR="00DB2317" w:rsidTr="00CD7461">
        <w:trPr>
          <w:trHeight w:val="27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8.</w:t>
            </w:r>
          </w:p>
        </w:tc>
        <w:tc>
          <w:tcPr>
            <w:tcW w:w="6144" w:type="dxa"/>
            <w:gridSpan w:val="6"/>
            <w:tcBorders>
              <w:top w:val="single" w:sz="4" w:space="0" w:color="auto"/>
              <w:left w:val="single" w:sz="4" w:space="0" w:color="auto"/>
              <w:bottom w:val="single" w:sz="4" w:space="0" w:color="auto"/>
              <w:right w:val="single" w:sz="4" w:space="0" w:color="auto"/>
            </w:tcBorders>
          </w:tcPr>
          <w:p w:rsidR="00DB2317" w:rsidRPr="009F7F9F" w:rsidRDefault="00DB2317" w:rsidP="00CD7461">
            <w:pPr>
              <w:rPr>
                <w:sz w:val="22"/>
                <w:szCs w:val="22"/>
              </w:rPr>
            </w:pPr>
            <w:r w:rsidRPr="009F7F9F">
              <w:rPr>
                <w:sz w:val="22"/>
                <w:szCs w:val="22"/>
              </w:rPr>
              <w:t xml:space="preserve">Systemy alarmowe </w:t>
            </w:r>
          </w:p>
        </w:tc>
        <w:tc>
          <w:tcPr>
            <w:tcW w:w="2020" w:type="dxa"/>
            <w:gridSpan w:val="2"/>
            <w:tcBorders>
              <w:top w:val="single" w:sz="4" w:space="0" w:color="auto"/>
              <w:left w:val="single" w:sz="4" w:space="0" w:color="auto"/>
              <w:bottom w:val="single" w:sz="4" w:space="0" w:color="auto"/>
              <w:right w:val="single" w:sz="4" w:space="0" w:color="auto"/>
            </w:tcBorders>
            <w:noWrap/>
          </w:tcPr>
          <w:p w:rsidR="00DB2317" w:rsidRPr="009F7F9F" w:rsidRDefault="00DB2317" w:rsidP="00CD7461">
            <w:pPr>
              <w:jc w:val="right"/>
              <w:rPr>
                <w:sz w:val="22"/>
                <w:szCs w:val="22"/>
              </w:rPr>
            </w:pPr>
            <w:r>
              <w:rPr>
                <w:sz w:val="22"/>
                <w:szCs w:val="22"/>
              </w:rPr>
              <w:t>21 916,48</w:t>
            </w:r>
            <w:r w:rsidRPr="009F7F9F">
              <w:rPr>
                <w:sz w:val="22"/>
                <w:szCs w:val="22"/>
              </w:rPr>
              <w:t xml:space="preserve"> zł</w:t>
            </w:r>
          </w:p>
        </w:tc>
      </w:tr>
      <w:tr w:rsidR="00DB2317" w:rsidTr="00E1740C">
        <w:trPr>
          <w:trHeight w:val="255"/>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DB2317" w:rsidRDefault="00DB2317" w:rsidP="00EB51F3">
            <w:pPr>
              <w:jc w:val="center"/>
              <w:rPr>
                <w:b/>
                <w:bCs/>
                <w:sz w:val="22"/>
                <w:szCs w:val="22"/>
              </w:rPr>
            </w:pPr>
            <w:r>
              <w:rPr>
                <w:b/>
                <w:bCs/>
                <w:sz w:val="22"/>
                <w:szCs w:val="22"/>
              </w:rPr>
              <w:t xml:space="preserve">2. </w:t>
            </w:r>
            <w:r>
              <w:rPr>
                <w:b/>
                <w:sz w:val="22"/>
                <w:szCs w:val="22"/>
              </w:rPr>
              <w:t>Zarząd Dróg Powiatowych</w:t>
            </w:r>
          </w:p>
        </w:tc>
      </w:tr>
      <w:tr w:rsidR="00DB2317" w:rsidTr="002554B2">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1.</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Default="00DB2317" w:rsidP="00EB51F3">
            <w:pPr>
              <w:rPr>
                <w:sz w:val="22"/>
                <w:szCs w:val="22"/>
              </w:rPr>
            </w:pPr>
            <w:r>
              <w:rPr>
                <w:sz w:val="22"/>
                <w:szCs w:val="22"/>
              </w:rPr>
              <w:t>Sprzęt elektroniczny stacjonarny</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77.866,49 zł</w:t>
            </w:r>
          </w:p>
        </w:tc>
      </w:tr>
      <w:tr w:rsidR="00DB2317" w:rsidTr="002554B2">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2.</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Default="00DB2317" w:rsidP="00EB51F3">
            <w:pPr>
              <w:rPr>
                <w:sz w:val="22"/>
                <w:szCs w:val="22"/>
              </w:rPr>
            </w:pPr>
            <w:r>
              <w:rPr>
                <w:sz w:val="22"/>
                <w:szCs w:val="22"/>
              </w:rPr>
              <w:t>Sprzęt elektroniczny przenośny</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5.390,00 zł</w:t>
            </w:r>
          </w:p>
        </w:tc>
      </w:tr>
      <w:tr w:rsidR="00DB2317" w:rsidTr="00E1740C">
        <w:trPr>
          <w:trHeight w:val="240"/>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DB2317" w:rsidRDefault="00DB2317" w:rsidP="00EB51F3">
            <w:pPr>
              <w:jc w:val="center"/>
              <w:rPr>
                <w:b/>
                <w:sz w:val="22"/>
                <w:szCs w:val="22"/>
              </w:rPr>
            </w:pPr>
            <w:r>
              <w:rPr>
                <w:b/>
                <w:sz w:val="22"/>
                <w:szCs w:val="22"/>
              </w:rPr>
              <w:t>3.  Powiatowy Inspektorat Nadzoru Budowlanego</w:t>
            </w:r>
          </w:p>
        </w:tc>
      </w:tr>
      <w:tr w:rsidR="00DB2317" w:rsidTr="002554B2">
        <w:trPr>
          <w:trHeight w:val="240"/>
        </w:trPr>
        <w:tc>
          <w:tcPr>
            <w:tcW w:w="408"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1.</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Sprzęt elektroniczny stacjonarny</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31.831,00 zł</w:t>
            </w:r>
          </w:p>
        </w:tc>
      </w:tr>
      <w:tr w:rsidR="00DB2317" w:rsidTr="002554B2">
        <w:trPr>
          <w:trHeight w:val="240"/>
        </w:trPr>
        <w:tc>
          <w:tcPr>
            <w:tcW w:w="408"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2.</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Sprzęt elektroniczny przenośny</w:t>
            </w:r>
          </w:p>
        </w:tc>
        <w:tc>
          <w:tcPr>
            <w:tcW w:w="2020"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jc w:val="right"/>
              <w:rPr>
                <w:sz w:val="22"/>
                <w:szCs w:val="22"/>
              </w:rPr>
            </w:pPr>
            <w:r>
              <w:rPr>
                <w:sz w:val="22"/>
                <w:szCs w:val="22"/>
              </w:rPr>
              <w:t>5.738,97 zł</w:t>
            </w:r>
          </w:p>
        </w:tc>
      </w:tr>
      <w:tr w:rsidR="00DB2317" w:rsidTr="00E1740C">
        <w:trPr>
          <w:trHeight w:val="240"/>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DB2317" w:rsidRDefault="00DB2317" w:rsidP="00EB51F3">
            <w:pPr>
              <w:jc w:val="center"/>
              <w:rPr>
                <w:b/>
                <w:sz w:val="22"/>
                <w:szCs w:val="22"/>
              </w:rPr>
            </w:pPr>
            <w:r>
              <w:rPr>
                <w:b/>
                <w:sz w:val="22"/>
                <w:szCs w:val="22"/>
              </w:rPr>
              <w:t>4. Powiatowy Urząd Pracy</w:t>
            </w:r>
          </w:p>
        </w:tc>
      </w:tr>
      <w:tr w:rsidR="00DB2317" w:rsidTr="002554B2">
        <w:trPr>
          <w:trHeight w:val="240"/>
        </w:trPr>
        <w:tc>
          <w:tcPr>
            <w:tcW w:w="408"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1.</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Sprzęt elektroniczny stacjonarny</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212.165,12 zł</w:t>
            </w:r>
          </w:p>
        </w:tc>
      </w:tr>
      <w:tr w:rsidR="00DB2317" w:rsidTr="002554B2">
        <w:trPr>
          <w:trHeight w:val="240"/>
        </w:trPr>
        <w:tc>
          <w:tcPr>
            <w:tcW w:w="408"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2.</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 xml:space="preserve">Serwery </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110.926,01 zł</w:t>
            </w:r>
          </w:p>
        </w:tc>
      </w:tr>
      <w:tr w:rsidR="00DB2317" w:rsidTr="002554B2">
        <w:trPr>
          <w:trHeight w:val="240"/>
        </w:trPr>
        <w:tc>
          <w:tcPr>
            <w:tcW w:w="408"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3.</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Infokiosk multimedialny</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7.831,18 zł</w:t>
            </w:r>
          </w:p>
        </w:tc>
      </w:tr>
      <w:tr w:rsidR="00DB2317" w:rsidTr="002554B2">
        <w:trPr>
          <w:trHeight w:val="240"/>
        </w:trPr>
        <w:tc>
          <w:tcPr>
            <w:tcW w:w="408"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4.</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Kopiarki</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26.311,37 zł</w:t>
            </w:r>
          </w:p>
        </w:tc>
      </w:tr>
      <w:tr w:rsidR="00DB2317" w:rsidTr="002554B2">
        <w:trPr>
          <w:trHeight w:val="240"/>
        </w:trPr>
        <w:tc>
          <w:tcPr>
            <w:tcW w:w="408"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5.</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 xml:space="preserve">Klimatyzatory </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21.362,50 zł</w:t>
            </w:r>
          </w:p>
        </w:tc>
      </w:tr>
      <w:tr w:rsidR="00DB2317" w:rsidTr="002554B2">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rPr>
                <w:sz w:val="22"/>
                <w:szCs w:val="22"/>
              </w:rPr>
            </w:pPr>
            <w:r>
              <w:rPr>
                <w:sz w:val="22"/>
                <w:szCs w:val="22"/>
              </w:rPr>
              <w:t>6.</w:t>
            </w:r>
          </w:p>
        </w:tc>
        <w:tc>
          <w:tcPr>
            <w:tcW w:w="6144" w:type="dxa"/>
            <w:gridSpan w:val="6"/>
            <w:tcBorders>
              <w:top w:val="single" w:sz="4" w:space="0" w:color="auto"/>
              <w:left w:val="single" w:sz="4" w:space="0" w:color="auto"/>
              <w:bottom w:val="single" w:sz="4" w:space="0" w:color="auto"/>
              <w:right w:val="single" w:sz="4" w:space="0" w:color="auto"/>
            </w:tcBorders>
            <w:vAlign w:val="bottom"/>
          </w:tcPr>
          <w:p w:rsidR="00DB2317" w:rsidRDefault="00DB2317" w:rsidP="00EB51F3">
            <w:pPr>
              <w:rPr>
                <w:sz w:val="22"/>
                <w:szCs w:val="22"/>
              </w:rPr>
            </w:pPr>
            <w:r>
              <w:rPr>
                <w:sz w:val="22"/>
                <w:szCs w:val="22"/>
              </w:rPr>
              <w:t>Sprzęt elektroniczny przenośny</w:t>
            </w:r>
          </w:p>
        </w:tc>
        <w:tc>
          <w:tcPr>
            <w:tcW w:w="2020"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jc w:val="right"/>
              <w:rPr>
                <w:sz w:val="22"/>
                <w:szCs w:val="22"/>
              </w:rPr>
            </w:pPr>
            <w:r>
              <w:rPr>
                <w:sz w:val="22"/>
                <w:szCs w:val="22"/>
              </w:rPr>
              <w:t>62.983,28 zł</w:t>
            </w:r>
          </w:p>
        </w:tc>
      </w:tr>
      <w:tr w:rsidR="00DB2317" w:rsidTr="00E1740C">
        <w:trPr>
          <w:trHeight w:val="240"/>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DB2317" w:rsidRDefault="00DB2317" w:rsidP="00EB51F3">
            <w:pPr>
              <w:jc w:val="center"/>
              <w:rPr>
                <w:b/>
                <w:sz w:val="22"/>
                <w:szCs w:val="22"/>
              </w:rPr>
            </w:pPr>
            <w:r>
              <w:rPr>
                <w:b/>
                <w:sz w:val="22"/>
                <w:szCs w:val="22"/>
              </w:rPr>
              <w:t>5. Powiatowa Biblioteka Publiczna</w:t>
            </w:r>
          </w:p>
        </w:tc>
      </w:tr>
      <w:tr w:rsidR="00DB2317" w:rsidTr="009622CF">
        <w:trPr>
          <w:trHeight w:val="240"/>
        </w:trPr>
        <w:tc>
          <w:tcPr>
            <w:tcW w:w="419" w:type="dxa"/>
            <w:gridSpan w:val="3"/>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1.</w:t>
            </w:r>
          </w:p>
        </w:tc>
        <w:tc>
          <w:tcPr>
            <w:tcW w:w="6133" w:type="dxa"/>
            <w:gridSpan w:val="5"/>
            <w:tcBorders>
              <w:top w:val="single" w:sz="4" w:space="0" w:color="auto"/>
              <w:left w:val="single" w:sz="4" w:space="0" w:color="auto"/>
              <w:bottom w:val="single" w:sz="4" w:space="0" w:color="auto"/>
              <w:right w:val="single" w:sz="4" w:space="0" w:color="auto"/>
            </w:tcBorders>
          </w:tcPr>
          <w:p w:rsidR="00DB2317" w:rsidRDefault="00DB2317" w:rsidP="00431574">
            <w:pPr>
              <w:rPr>
                <w:sz w:val="22"/>
                <w:szCs w:val="22"/>
              </w:rPr>
            </w:pPr>
            <w:r>
              <w:rPr>
                <w:sz w:val="22"/>
                <w:szCs w:val="22"/>
              </w:rPr>
              <w:t>Sprzęt elektroniczny stacjonarny</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16.297,24 zł</w:t>
            </w:r>
          </w:p>
        </w:tc>
      </w:tr>
      <w:tr w:rsidR="00DB2317" w:rsidTr="009622CF">
        <w:trPr>
          <w:trHeight w:val="240"/>
        </w:trPr>
        <w:tc>
          <w:tcPr>
            <w:tcW w:w="419" w:type="dxa"/>
            <w:gridSpan w:val="3"/>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2.</w:t>
            </w:r>
          </w:p>
        </w:tc>
        <w:tc>
          <w:tcPr>
            <w:tcW w:w="6133" w:type="dxa"/>
            <w:gridSpan w:val="5"/>
            <w:tcBorders>
              <w:top w:val="single" w:sz="4" w:space="0" w:color="auto"/>
              <w:left w:val="single" w:sz="4" w:space="0" w:color="auto"/>
              <w:bottom w:val="single" w:sz="4" w:space="0" w:color="auto"/>
              <w:right w:val="single" w:sz="4" w:space="0" w:color="auto"/>
            </w:tcBorders>
          </w:tcPr>
          <w:p w:rsidR="00DB2317" w:rsidRDefault="00DB2317" w:rsidP="00431574">
            <w:pPr>
              <w:rPr>
                <w:sz w:val="22"/>
                <w:szCs w:val="22"/>
              </w:rPr>
            </w:pPr>
            <w:r>
              <w:rPr>
                <w:sz w:val="22"/>
                <w:szCs w:val="22"/>
              </w:rPr>
              <w:t>Sprzęt elektroniczny przenośny</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4.118,99 zł</w:t>
            </w:r>
          </w:p>
        </w:tc>
      </w:tr>
      <w:tr w:rsidR="00DB2317" w:rsidTr="00E1740C">
        <w:trPr>
          <w:trHeight w:val="240"/>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DB2317" w:rsidRDefault="00DB2317" w:rsidP="00EB51F3">
            <w:pPr>
              <w:jc w:val="center"/>
              <w:rPr>
                <w:b/>
                <w:sz w:val="22"/>
                <w:szCs w:val="22"/>
              </w:rPr>
            </w:pPr>
            <w:r>
              <w:rPr>
                <w:b/>
                <w:sz w:val="22"/>
                <w:szCs w:val="22"/>
              </w:rPr>
              <w:t>6.Powiatowe Centrum Pomocy Rodzinie</w:t>
            </w:r>
          </w:p>
        </w:tc>
      </w:tr>
      <w:tr w:rsidR="00DB2317" w:rsidTr="00EA2CAC">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1.</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Default="00DB2317" w:rsidP="00EB51F3">
            <w:pPr>
              <w:rPr>
                <w:sz w:val="22"/>
                <w:szCs w:val="22"/>
              </w:rPr>
            </w:pPr>
            <w:r>
              <w:rPr>
                <w:sz w:val="22"/>
                <w:szCs w:val="22"/>
              </w:rPr>
              <w:t>Sprzęt elektroniczny stacjonarny</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135.433,47 zł</w:t>
            </w:r>
          </w:p>
        </w:tc>
      </w:tr>
      <w:tr w:rsidR="00DB2317" w:rsidTr="00EA2CAC">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2.</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Default="00DB2317" w:rsidP="00EB51F3">
            <w:pPr>
              <w:rPr>
                <w:sz w:val="22"/>
                <w:szCs w:val="22"/>
              </w:rPr>
            </w:pPr>
            <w:r>
              <w:rPr>
                <w:sz w:val="22"/>
                <w:szCs w:val="22"/>
              </w:rPr>
              <w:t>Sprzęt elektroniczny przenośny</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 xml:space="preserve"> 39.674,87 zł</w:t>
            </w:r>
          </w:p>
        </w:tc>
      </w:tr>
      <w:tr w:rsidR="00DB2317" w:rsidTr="00EA2CAC">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3.</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Default="00DB2317" w:rsidP="00EB51F3">
            <w:pPr>
              <w:rPr>
                <w:sz w:val="22"/>
                <w:szCs w:val="22"/>
              </w:rPr>
            </w:pPr>
            <w:r>
              <w:rPr>
                <w:sz w:val="22"/>
                <w:szCs w:val="22"/>
              </w:rPr>
              <w:t xml:space="preserve">Kserokopiarki </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22.131,59 zł</w:t>
            </w:r>
          </w:p>
        </w:tc>
      </w:tr>
      <w:tr w:rsidR="00DB2317" w:rsidTr="00EA2CAC">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4.</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Default="00DB2317" w:rsidP="00EB51F3">
            <w:pPr>
              <w:rPr>
                <w:sz w:val="22"/>
                <w:szCs w:val="22"/>
              </w:rPr>
            </w:pPr>
            <w:r>
              <w:rPr>
                <w:sz w:val="22"/>
                <w:szCs w:val="22"/>
              </w:rPr>
              <w:t>Centrala telefoniczna</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6.615,11 zł</w:t>
            </w:r>
          </w:p>
        </w:tc>
      </w:tr>
      <w:tr w:rsidR="00DB2317" w:rsidTr="00E1740C">
        <w:trPr>
          <w:trHeight w:val="240"/>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DB2317" w:rsidRDefault="00DB2317" w:rsidP="00EB51F3">
            <w:pPr>
              <w:jc w:val="center"/>
              <w:rPr>
                <w:b/>
                <w:sz w:val="22"/>
                <w:szCs w:val="22"/>
              </w:rPr>
            </w:pPr>
            <w:r>
              <w:rPr>
                <w:b/>
                <w:sz w:val="22"/>
                <w:szCs w:val="22"/>
              </w:rPr>
              <w:t>7. Poradnia Psychologiczno – Pedagogiczna</w:t>
            </w:r>
          </w:p>
        </w:tc>
      </w:tr>
      <w:tr w:rsidR="00DB2317" w:rsidTr="00E1740C">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1.</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Default="00DB2317" w:rsidP="00EB51F3">
            <w:pPr>
              <w:rPr>
                <w:sz w:val="22"/>
                <w:szCs w:val="22"/>
              </w:rPr>
            </w:pPr>
            <w:r>
              <w:rPr>
                <w:sz w:val="22"/>
                <w:szCs w:val="22"/>
              </w:rPr>
              <w:t>Sprzęt elektroniczny stacjonarny</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62.146,82 zł</w:t>
            </w:r>
          </w:p>
        </w:tc>
      </w:tr>
      <w:tr w:rsidR="00DB2317" w:rsidTr="00E1740C">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2.</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Default="00DB2317" w:rsidP="00EB51F3">
            <w:pPr>
              <w:rPr>
                <w:sz w:val="22"/>
                <w:szCs w:val="22"/>
              </w:rPr>
            </w:pPr>
            <w:r>
              <w:rPr>
                <w:sz w:val="22"/>
                <w:szCs w:val="22"/>
              </w:rPr>
              <w:t>Sprzęt elektroniczny przenośny</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7.370,94 zł</w:t>
            </w:r>
          </w:p>
        </w:tc>
      </w:tr>
      <w:tr w:rsidR="00DB2317" w:rsidTr="00E1740C">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3.</w:t>
            </w:r>
          </w:p>
        </w:tc>
        <w:tc>
          <w:tcPr>
            <w:tcW w:w="6144" w:type="dxa"/>
            <w:gridSpan w:val="6"/>
            <w:tcBorders>
              <w:top w:val="single" w:sz="4" w:space="0" w:color="auto"/>
              <w:left w:val="single" w:sz="4" w:space="0" w:color="auto"/>
              <w:bottom w:val="single" w:sz="4" w:space="0" w:color="auto"/>
              <w:right w:val="single" w:sz="4" w:space="0" w:color="auto"/>
            </w:tcBorders>
            <w:vAlign w:val="center"/>
          </w:tcPr>
          <w:p w:rsidR="00DB2317" w:rsidRDefault="00DB2317" w:rsidP="00EB51F3">
            <w:pPr>
              <w:rPr>
                <w:sz w:val="22"/>
                <w:szCs w:val="22"/>
              </w:rPr>
            </w:pPr>
            <w:r>
              <w:rPr>
                <w:sz w:val="22"/>
                <w:szCs w:val="22"/>
              </w:rPr>
              <w:t xml:space="preserve">Kserokopiarka </w:t>
            </w:r>
          </w:p>
        </w:tc>
        <w:tc>
          <w:tcPr>
            <w:tcW w:w="2020" w:type="dxa"/>
            <w:gridSpan w:val="2"/>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6.000,00 zł</w:t>
            </w:r>
          </w:p>
        </w:tc>
      </w:tr>
      <w:tr w:rsidR="00DB2317" w:rsidTr="00E1740C">
        <w:trPr>
          <w:trHeight w:val="240"/>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DB2317" w:rsidRDefault="00DB2317" w:rsidP="00EB51F3">
            <w:pPr>
              <w:jc w:val="center"/>
              <w:rPr>
                <w:b/>
                <w:sz w:val="22"/>
                <w:szCs w:val="22"/>
              </w:rPr>
            </w:pPr>
            <w:r>
              <w:rPr>
                <w:b/>
                <w:sz w:val="22"/>
                <w:szCs w:val="22"/>
              </w:rPr>
              <w:t>8. Powiatowy Zakład Aktywności Zawodowej</w:t>
            </w:r>
          </w:p>
        </w:tc>
      </w:tr>
      <w:tr w:rsidR="00DB2317" w:rsidTr="00554E74">
        <w:trPr>
          <w:trHeight w:val="78"/>
        </w:trPr>
        <w:tc>
          <w:tcPr>
            <w:tcW w:w="398" w:type="dxa"/>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1.</w:t>
            </w:r>
          </w:p>
        </w:tc>
        <w:tc>
          <w:tcPr>
            <w:tcW w:w="6154" w:type="dxa"/>
            <w:gridSpan w:val="7"/>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Sprzęt  elektroniczny stacjonarny</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62.405,74 zł</w:t>
            </w:r>
          </w:p>
        </w:tc>
      </w:tr>
      <w:tr w:rsidR="00DB2317" w:rsidTr="00554E74">
        <w:trPr>
          <w:trHeight w:val="240"/>
        </w:trPr>
        <w:tc>
          <w:tcPr>
            <w:tcW w:w="398" w:type="dxa"/>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2.</w:t>
            </w:r>
          </w:p>
        </w:tc>
        <w:tc>
          <w:tcPr>
            <w:tcW w:w="6154" w:type="dxa"/>
            <w:gridSpan w:val="7"/>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Sprzęt elektroniczny przenośny</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13.574,60 zł</w:t>
            </w:r>
          </w:p>
        </w:tc>
      </w:tr>
      <w:tr w:rsidR="00DB2317" w:rsidTr="00554E74">
        <w:trPr>
          <w:trHeight w:val="240"/>
        </w:trPr>
        <w:tc>
          <w:tcPr>
            <w:tcW w:w="398" w:type="dxa"/>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3.</w:t>
            </w:r>
          </w:p>
        </w:tc>
        <w:tc>
          <w:tcPr>
            <w:tcW w:w="6154" w:type="dxa"/>
            <w:gridSpan w:val="7"/>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Kserokopiarki</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6.787,80 zł</w:t>
            </w:r>
          </w:p>
        </w:tc>
      </w:tr>
      <w:tr w:rsidR="00DB2317" w:rsidTr="00554E74">
        <w:trPr>
          <w:trHeight w:val="240"/>
        </w:trPr>
        <w:tc>
          <w:tcPr>
            <w:tcW w:w="398" w:type="dxa"/>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4.</w:t>
            </w:r>
          </w:p>
        </w:tc>
        <w:tc>
          <w:tcPr>
            <w:tcW w:w="6154" w:type="dxa"/>
            <w:gridSpan w:val="7"/>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 xml:space="preserve">Sprzęt multimedialny </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24.122,17 zł</w:t>
            </w:r>
          </w:p>
        </w:tc>
      </w:tr>
      <w:tr w:rsidR="00DB2317" w:rsidTr="00E1740C">
        <w:trPr>
          <w:trHeight w:val="240"/>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DB2317" w:rsidRDefault="00DB2317" w:rsidP="00614C70">
            <w:pPr>
              <w:jc w:val="center"/>
              <w:rPr>
                <w:b/>
                <w:sz w:val="22"/>
                <w:szCs w:val="22"/>
              </w:rPr>
            </w:pPr>
            <w:r>
              <w:rPr>
                <w:b/>
                <w:sz w:val="22"/>
                <w:szCs w:val="22"/>
              </w:rPr>
              <w:t>9. Placówka Opiekuńczo-Wychowawcza</w:t>
            </w:r>
          </w:p>
        </w:tc>
      </w:tr>
      <w:tr w:rsidR="00DB2317" w:rsidTr="00132D7F">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center"/>
              <w:rPr>
                <w:sz w:val="22"/>
                <w:szCs w:val="22"/>
              </w:rPr>
            </w:pPr>
            <w:r>
              <w:rPr>
                <w:sz w:val="22"/>
                <w:szCs w:val="22"/>
              </w:rPr>
              <w:t>1.</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Sprzęt elektroniczny stacjonarny</w:t>
            </w:r>
          </w:p>
        </w:tc>
        <w:tc>
          <w:tcPr>
            <w:tcW w:w="2020" w:type="dxa"/>
            <w:gridSpan w:val="2"/>
            <w:tcBorders>
              <w:top w:val="single" w:sz="4" w:space="0" w:color="auto"/>
              <w:left w:val="single" w:sz="4" w:space="0" w:color="auto"/>
              <w:bottom w:val="single" w:sz="4" w:space="0" w:color="auto"/>
              <w:right w:val="single" w:sz="4" w:space="0" w:color="auto"/>
            </w:tcBorders>
            <w:vAlign w:val="bottom"/>
          </w:tcPr>
          <w:p w:rsidR="00DB2317" w:rsidRDefault="00DB2317" w:rsidP="00EB51F3">
            <w:pPr>
              <w:jc w:val="right"/>
              <w:rPr>
                <w:sz w:val="22"/>
                <w:szCs w:val="22"/>
              </w:rPr>
            </w:pPr>
            <w:r>
              <w:rPr>
                <w:sz w:val="22"/>
                <w:szCs w:val="22"/>
              </w:rPr>
              <w:t>4.285,75 zł</w:t>
            </w:r>
          </w:p>
        </w:tc>
      </w:tr>
      <w:tr w:rsidR="00DB2317" w:rsidTr="00132D7F">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center"/>
              <w:rPr>
                <w:sz w:val="22"/>
                <w:szCs w:val="22"/>
              </w:rPr>
            </w:pPr>
            <w:r>
              <w:rPr>
                <w:sz w:val="22"/>
                <w:szCs w:val="22"/>
              </w:rPr>
              <w:t>2.</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Sprzęt elektroniczny przenośny</w:t>
            </w:r>
          </w:p>
        </w:tc>
        <w:tc>
          <w:tcPr>
            <w:tcW w:w="2020" w:type="dxa"/>
            <w:gridSpan w:val="2"/>
            <w:tcBorders>
              <w:top w:val="single" w:sz="4" w:space="0" w:color="auto"/>
              <w:left w:val="single" w:sz="4" w:space="0" w:color="auto"/>
              <w:bottom w:val="single" w:sz="4" w:space="0" w:color="auto"/>
              <w:right w:val="single" w:sz="4" w:space="0" w:color="auto"/>
            </w:tcBorders>
            <w:vAlign w:val="bottom"/>
          </w:tcPr>
          <w:p w:rsidR="00DB2317" w:rsidRDefault="00DB2317" w:rsidP="00EB51F3">
            <w:pPr>
              <w:jc w:val="right"/>
              <w:rPr>
                <w:sz w:val="22"/>
                <w:szCs w:val="22"/>
              </w:rPr>
            </w:pPr>
            <w:r>
              <w:rPr>
                <w:sz w:val="22"/>
                <w:szCs w:val="22"/>
              </w:rPr>
              <w:t>19.968,90 zł</w:t>
            </w:r>
          </w:p>
        </w:tc>
      </w:tr>
      <w:tr w:rsidR="00DB2317" w:rsidTr="00132D7F">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center"/>
              <w:rPr>
                <w:sz w:val="22"/>
                <w:szCs w:val="22"/>
              </w:rPr>
            </w:pPr>
            <w:r>
              <w:rPr>
                <w:sz w:val="22"/>
                <w:szCs w:val="22"/>
              </w:rPr>
              <w:t>3.</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 xml:space="preserve">Centrala telefoniczna </w:t>
            </w:r>
          </w:p>
        </w:tc>
        <w:tc>
          <w:tcPr>
            <w:tcW w:w="2020" w:type="dxa"/>
            <w:gridSpan w:val="2"/>
            <w:tcBorders>
              <w:top w:val="single" w:sz="4" w:space="0" w:color="auto"/>
              <w:left w:val="single" w:sz="4" w:space="0" w:color="auto"/>
              <w:bottom w:val="single" w:sz="4" w:space="0" w:color="auto"/>
              <w:right w:val="single" w:sz="4" w:space="0" w:color="auto"/>
            </w:tcBorders>
            <w:vAlign w:val="bottom"/>
          </w:tcPr>
          <w:p w:rsidR="00DB2317" w:rsidRDefault="00DB2317" w:rsidP="00EB51F3">
            <w:pPr>
              <w:jc w:val="right"/>
              <w:rPr>
                <w:sz w:val="22"/>
                <w:szCs w:val="22"/>
              </w:rPr>
            </w:pPr>
            <w:r>
              <w:rPr>
                <w:sz w:val="22"/>
                <w:szCs w:val="22"/>
              </w:rPr>
              <w:t>1.600,00 zł</w:t>
            </w:r>
          </w:p>
        </w:tc>
      </w:tr>
      <w:tr w:rsidR="00DB2317" w:rsidTr="00132D7F">
        <w:trPr>
          <w:trHeight w:val="240"/>
        </w:trPr>
        <w:tc>
          <w:tcPr>
            <w:tcW w:w="408"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center"/>
              <w:rPr>
                <w:sz w:val="22"/>
                <w:szCs w:val="22"/>
              </w:rPr>
            </w:pPr>
            <w:r>
              <w:rPr>
                <w:sz w:val="22"/>
                <w:szCs w:val="22"/>
              </w:rPr>
              <w:t>4.</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 xml:space="preserve">Kserokopiarka </w:t>
            </w:r>
          </w:p>
        </w:tc>
        <w:tc>
          <w:tcPr>
            <w:tcW w:w="2020" w:type="dxa"/>
            <w:gridSpan w:val="2"/>
            <w:tcBorders>
              <w:top w:val="single" w:sz="4" w:space="0" w:color="auto"/>
              <w:left w:val="single" w:sz="4" w:space="0" w:color="auto"/>
              <w:bottom w:val="single" w:sz="4" w:space="0" w:color="auto"/>
              <w:right w:val="single" w:sz="4" w:space="0" w:color="auto"/>
            </w:tcBorders>
            <w:vAlign w:val="bottom"/>
          </w:tcPr>
          <w:p w:rsidR="00DB2317" w:rsidRDefault="00DB2317" w:rsidP="00EB51F3">
            <w:pPr>
              <w:jc w:val="right"/>
              <w:rPr>
                <w:sz w:val="22"/>
                <w:szCs w:val="22"/>
              </w:rPr>
            </w:pPr>
            <w:r>
              <w:rPr>
                <w:sz w:val="22"/>
                <w:szCs w:val="22"/>
              </w:rPr>
              <w:t>1.980,30 zł</w:t>
            </w:r>
          </w:p>
        </w:tc>
      </w:tr>
      <w:tr w:rsidR="00DB2317" w:rsidTr="00E1740C">
        <w:trPr>
          <w:trHeight w:val="240"/>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DB2317" w:rsidRDefault="00DB2317" w:rsidP="00EB51F3">
            <w:pPr>
              <w:jc w:val="center"/>
              <w:rPr>
                <w:b/>
                <w:sz w:val="22"/>
                <w:szCs w:val="22"/>
              </w:rPr>
            </w:pPr>
            <w:r>
              <w:rPr>
                <w:b/>
                <w:sz w:val="22"/>
                <w:szCs w:val="22"/>
              </w:rPr>
              <w:t>10. Zespół Szkół Rolniczych w Kijanach</w:t>
            </w:r>
          </w:p>
        </w:tc>
      </w:tr>
      <w:tr w:rsidR="00DB2317" w:rsidTr="00334DEC">
        <w:trPr>
          <w:trHeight w:val="240"/>
        </w:trPr>
        <w:tc>
          <w:tcPr>
            <w:tcW w:w="408"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1.</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Sprzęt elektroniczny stacjonarny</w:t>
            </w:r>
          </w:p>
        </w:tc>
        <w:tc>
          <w:tcPr>
            <w:tcW w:w="2020" w:type="dxa"/>
            <w:gridSpan w:val="2"/>
            <w:tcBorders>
              <w:top w:val="single" w:sz="4" w:space="0" w:color="auto"/>
              <w:left w:val="nil"/>
              <w:bottom w:val="single" w:sz="4" w:space="0" w:color="auto"/>
              <w:right w:val="single" w:sz="4" w:space="0" w:color="auto"/>
            </w:tcBorders>
            <w:noWrap/>
            <w:vAlign w:val="bottom"/>
          </w:tcPr>
          <w:p w:rsidR="00DB2317" w:rsidRDefault="00DB2317" w:rsidP="005B079D">
            <w:pPr>
              <w:jc w:val="right"/>
              <w:rPr>
                <w:sz w:val="22"/>
                <w:szCs w:val="22"/>
              </w:rPr>
            </w:pPr>
            <w:r>
              <w:rPr>
                <w:sz w:val="22"/>
                <w:szCs w:val="22"/>
              </w:rPr>
              <w:t>364.877,14 zł</w:t>
            </w:r>
          </w:p>
        </w:tc>
      </w:tr>
      <w:tr w:rsidR="00DB2317" w:rsidTr="00334DEC">
        <w:trPr>
          <w:trHeight w:val="240"/>
        </w:trPr>
        <w:tc>
          <w:tcPr>
            <w:tcW w:w="408"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2.</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Sprzęt elektroniczny przenośny</w:t>
            </w:r>
          </w:p>
        </w:tc>
        <w:tc>
          <w:tcPr>
            <w:tcW w:w="2020" w:type="dxa"/>
            <w:gridSpan w:val="2"/>
            <w:tcBorders>
              <w:top w:val="single" w:sz="4" w:space="0" w:color="auto"/>
              <w:left w:val="nil"/>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59.927,80 zł</w:t>
            </w:r>
          </w:p>
        </w:tc>
      </w:tr>
      <w:tr w:rsidR="00DB2317" w:rsidTr="00334DEC">
        <w:trPr>
          <w:trHeight w:val="240"/>
        </w:trPr>
        <w:tc>
          <w:tcPr>
            <w:tcW w:w="408" w:type="dxa"/>
            <w:gridSpan w:val="2"/>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3.</w:t>
            </w:r>
          </w:p>
        </w:tc>
        <w:tc>
          <w:tcPr>
            <w:tcW w:w="6144" w:type="dxa"/>
            <w:gridSpan w:val="6"/>
            <w:tcBorders>
              <w:top w:val="single" w:sz="4" w:space="0" w:color="auto"/>
              <w:left w:val="single" w:sz="4" w:space="0" w:color="auto"/>
              <w:bottom w:val="single" w:sz="4" w:space="0" w:color="auto"/>
              <w:right w:val="single" w:sz="4" w:space="0" w:color="auto"/>
            </w:tcBorders>
          </w:tcPr>
          <w:p w:rsidR="00DB2317" w:rsidRDefault="00DB2317" w:rsidP="00EB51F3">
            <w:pPr>
              <w:rPr>
                <w:sz w:val="22"/>
                <w:szCs w:val="22"/>
              </w:rPr>
            </w:pPr>
            <w:r>
              <w:rPr>
                <w:sz w:val="22"/>
                <w:szCs w:val="22"/>
              </w:rPr>
              <w:t xml:space="preserve">Kserokopiarki </w:t>
            </w:r>
          </w:p>
        </w:tc>
        <w:tc>
          <w:tcPr>
            <w:tcW w:w="2020" w:type="dxa"/>
            <w:gridSpan w:val="2"/>
            <w:tcBorders>
              <w:top w:val="single" w:sz="4" w:space="0" w:color="auto"/>
              <w:left w:val="nil"/>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34.733,44 zł</w:t>
            </w:r>
          </w:p>
        </w:tc>
      </w:tr>
      <w:tr w:rsidR="00DB2317" w:rsidTr="00E1740C">
        <w:trPr>
          <w:trHeight w:val="240"/>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bottom"/>
          </w:tcPr>
          <w:p w:rsidR="00DB2317" w:rsidRDefault="00DB2317" w:rsidP="00EB51F3">
            <w:pPr>
              <w:jc w:val="center"/>
              <w:rPr>
                <w:b/>
                <w:sz w:val="22"/>
                <w:szCs w:val="22"/>
              </w:rPr>
            </w:pPr>
            <w:r>
              <w:rPr>
                <w:b/>
                <w:sz w:val="22"/>
                <w:szCs w:val="22"/>
              </w:rPr>
              <w:t>11. Zespół Szkól im. Króla Kazimierza Jagiellończyka</w:t>
            </w:r>
          </w:p>
        </w:tc>
      </w:tr>
      <w:tr w:rsidR="00DB2317" w:rsidTr="00B17238">
        <w:trPr>
          <w:trHeight w:val="240"/>
        </w:trPr>
        <w:tc>
          <w:tcPr>
            <w:tcW w:w="398" w:type="dxa"/>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1.</w:t>
            </w:r>
          </w:p>
        </w:tc>
        <w:tc>
          <w:tcPr>
            <w:tcW w:w="6154" w:type="dxa"/>
            <w:gridSpan w:val="7"/>
            <w:tcBorders>
              <w:top w:val="single" w:sz="4" w:space="0" w:color="auto"/>
              <w:left w:val="single" w:sz="4" w:space="0" w:color="auto"/>
              <w:bottom w:val="single" w:sz="4" w:space="0" w:color="auto"/>
              <w:right w:val="single" w:sz="4" w:space="0" w:color="auto"/>
            </w:tcBorders>
          </w:tcPr>
          <w:p w:rsidR="00DB2317" w:rsidRDefault="00DB2317" w:rsidP="0097424A">
            <w:pPr>
              <w:rPr>
                <w:sz w:val="22"/>
                <w:szCs w:val="22"/>
              </w:rPr>
            </w:pPr>
            <w:r>
              <w:rPr>
                <w:sz w:val="22"/>
                <w:szCs w:val="22"/>
              </w:rPr>
              <w:t>Sprzęt elektroniczny stacjonarny</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186.074,35 zł</w:t>
            </w:r>
          </w:p>
        </w:tc>
      </w:tr>
      <w:tr w:rsidR="00DB2317" w:rsidTr="00B17238">
        <w:trPr>
          <w:trHeight w:val="240"/>
        </w:trPr>
        <w:tc>
          <w:tcPr>
            <w:tcW w:w="398" w:type="dxa"/>
            <w:tcBorders>
              <w:top w:val="single" w:sz="4" w:space="0" w:color="auto"/>
              <w:left w:val="single" w:sz="4" w:space="0" w:color="auto"/>
              <w:bottom w:val="single" w:sz="4" w:space="0" w:color="auto"/>
              <w:right w:val="single" w:sz="4" w:space="0" w:color="auto"/>
            </w:tcBorders>
            <w:noWrap/>
          </w:tcPr>
          <w:p w:rsidR="00DB2317" w:rsidRDefault="00DB2317" w:rsidP="00EB51F3">
            <w:pPr>
              <w:rPr>
                <w:sz w:val="22"/>
                <w:szCs w:val="22"/>
              </w:rPr>
            </w:pPr>
            <w:r>
              <w:rPr>
                <w:sz w:val="22"/>
                <w:szCs w:val="22"/>
              </w:rPr>
              <w:t>2.</w:t>
            </w:r>
          </w:p>
        </w:tc>
        <w:tc>
          <w:tcPr>
            <w:tcW w:w="6154" w:type="dxa"/>
            <w:gridSpan w:val="7"/>
            <w:tcBorders>
              <w:top w:val="single" w:sz="4" w:space="0" w:color="auto"/>
              <w:left w:val="single" w:sz="4" w:space="0" w:color="auto"/>
              <w:bottom w:val="single" w:sz="4" w:space="0" w:color="auto"/>
              <w:right w:val="single" w:sz="4" w:space="0" w:color="auto"/>
            </w:tcBorders>
          </w:tcPr>
          <w:p w:rsidR="00DB2317" w:rsidRDefault="00DB2317" w:rsidP="0097424A">
            <w:pPr>
              <w:rPr>
                <w:sz w:val="22"/>
                <w:szCs w:val="22"/>
              </w:rPr>
            </w:pPr>
            <w:r>
              <w:rPr>
                <w:sz w:val="22"/>
                <w:szCs w:val="22"/>
              </w:rPr>
              <w:t>Sprzęt elektroniczny przenośny</w:t>
            </w:r>
          </w:p>
        </w:tc>
        <w:tc>
          <w:tcPr>
            <w:tcW w:w="2020" w:type="dxa"/>
            <w:gridSpan w:val="2"/>
            <w:tcBorders>
              <w:top w:val="single" w:sz="4" w:space="0" w:color="auto"/>
              <w:left w:val="single" w:sz="4" w:space="0" w:color="auto"/>
              <w:bottom w:val="single" w:sz="4" w:space="0" w:color="auto"/>
              <w:right w:val="single" w:sz="4" w:space="0" w:color="auto"/>
            </w:tcBorders>
            <w:noWrap/>
            <w:vAlign w:val="bottom"/>
          </w:tcPr>
          <w:p w:rsidR="00DB2317" w:rsidRDefault="00DB2317" w:rsidP="00EB51F3">
            <w:pPr>
              <w:jc w:val="right"/>
              <w:rPr>
                <w:sz w:val="22"/>
                <w:szCs w:val="22"/>
              </w:rPr>
            </w:pPr>
            <w:r>
              <w:rPr>
                <w:sz w:val="22"/>
                <w:szCs w:val="22"/>
              </w:rPr>
              <w:t>46.519,99 zł</w:t>
            </w:r>
          </w:p>
        </w:tc>
      </w:tr>
      <w:tr w:rsidR="00DB2317" w:rsidTr="00B17238">
        <w:trPr>
          <w:trHeight w:val="255"/>
        </w:trPr>
        <w:tc>
          <w:tcPr>
            <w:tcW w:w="398" w:type="dxa"/>
            <w:tcBorders>
              <w:top w:val="single" w:sz="4" w:space="0" w:color="auto"/>
              <w:left w:val="single" w:sz="4" w:space="0" w:color="auto"/>
              <w:bottom w:val="single" w:sz="4" w:space="0" w:color="auto"/>
              <w:right w:val="single" w:sz="4" w:space="0" w:color="auto"/>
            </w:tcBorders>
            <w:noWrap/>
          </w:tcPr>
          <w:p w:rsidR="00DB2317" w:rsidRPr="00B17238" w:rsidRDefault="00DB2317" w:rsidP="00EB51F3">
            <w:pPr>
              <w:rPr>
                <w:sz w:val="22"/>
                <w:szCs w:val="22"/>
              </w:rPr>
            </w:pPr>
            <w:r>
              <w:rPr>
                <w:sz w:val="22"/>
                <w:szCs w:val="22"/>
              </w:rPr>
              <w:t>3.</w:t>
            </w:r>
          </w:p>
        </w:tc>
        <w:tc>
          <w:tcPr>
            <w:tcW w:w="6154" w:type="dxa"/>
            <w:gridSpan w:val="7"/>
            <w:tcBorders>
              <w:top w:val="single" w:sz="4" w:space="0" w:color="auto"/>
              <w:left w:val="single" w:sz="4" w:space="0" w:color="auto"/>
              <w:bottom w:val="single" w:sz="4" w:space="0" w:color="auto"/>
              <w:right w:val="single" w:sz="4" w:space="0" w:color="auto"/>
            </w:tcBorders>
          </w:tcPr>
          <w:p w:rsidR="00DB2317" w:rsidRPr="00B17238" w:rsidRDefault="00DB2317" w:rsidP="0097424A">
            <w:pPr>
              <w:rPr>
                <w:sz w:val="22"/>
                <w:szCs w:val="22"/>
              </w:rPr>
            </w:pPr>
            <w:r w:rsidRPr="00B17238">
              <w:rPr>
                <w:sz w:val="22"/>
                <w:szCs w:val="22"/>
              </w:rPr>
              <w:t>System nadzoru wizyjnego</w:t>
            </w:r>
          </w:p>
        </w:tc>
        <w:tc>
          <w:tcPr>
            <w:tcW w:w="2020" w:type="dxa"/>
            <w:gridSpan w:val="2"/>
            <w:tcBorders>
              <w:top w:val="single" w:sz="4" w:space="0" w:color="auto"/>
              <w:left w:val="single" w:sz="4" w:space="0" w:color="auto"/>
              <w:bottom w:val="single" w:sz="4" w:space="0" w:color="auto"/>
              <w:right w:val="single" w:sz="4" w:space="0" w:color="auto"/>
            </w:tcBorders>
            <w:noWrap/>
          </w:tcPr>
          <w:p w:rsidR="00DB2317" w:rsidRPr="00B17238" w:rsidRDefault="00DB2317" w:rsidP="00EB51F3">
            <w:pPr>
              <w:jc w:val="right"/>
              <w:rPr>
                <w:sz w:val="22"/>
                <w:szCs w:val="22"/>
              </w:rPr>
            </w:pPr>
            <w:r w:rsidRPr="00B17238">
              <w:rPr>
                <w:sz w:val="22"/>
                <w:szCs w:val="22"/>
              </w:rPr>
              <w:t>29.950,80 zł</w:t>
            </w:r>
          </w:p>
        </w:tc>
      </w:tr>
      <w:tr w:rsidR="00DB2317" w:rsidTr="00E1740C">
        <w:trPr>
          <w:trHeight w:val="255"/>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center"/>
          </w:tcPr>
          <w:p w:rsidR="00DB2317" w:rsidRDefault="00DB2317" w:rsidP="00EB51F3">
            <w:pPr>
              <w:jc w:val="center"/>
              <w:rPr>
                <w:b/>
                <w:sz w:val="22"/>
                <w:szCs w:val="22"/>
              </w:rPr>
            </w:pPr>
            <w:r>
              <w:rPr>
                <w:b/>
                <w:sz w:val="22"/>
                <w:szCs w:val="22"/>
              </w:rPr>
              <w:t>12. Zespół Szkół w Ludwinie</w:t>
            </w:r>
          </w:p>
        </w:tc>
      </w:tr>
      <w:tr w:rsidR="00DB2317" w:rsidTr="005367CB">
        <w:trPr>
          <w:trHeight w:val="255"/>
        </w:trPr>
        <w:tc>
          <w:tcPr>
            <w:tcW w:w="430" w:type="dxa"/>
            <w:gridSpan w:val="4"/>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1.</w:t>
            </w:r>
          </w:p>
        </w:tc>
        <w:tc>
          <w:tcPr>
            <w:tcW w:w="6122" w:type="dxa"/>
            <w:gridSpan w:val="4"/>
            <w:tcBorders>
              <w:top w:val="single" w:sz="4" w:space="0" w:color="auto"/>
              <w:left w:val="single" w:sz="4" w:space="0" w:color="auto"/>
              <w:bottom w:val="single" w:sz="4" w:space="0" w:color="auto"/>
              <w:right w:val="single" w:sz="4" w:space="0" w:color="auto"/>
            </w:tcBorders>
            <w:vAlign w:val="center"/>
          </w:tcPr>
          <w:p w:rsidR="00DB2317" w:rsidRDefault="00DB2317" w:rsidP="0097424A">
            <w:pPr>
              <w:rPr>
                <w:sz w:val="22"/>
                <w:szCs w:val="22"/>
              </w:rPr>
            </w:pPr>
            <w:r>
              <w:rPr>
                <w:sz w:val="22"/>
                <w:szCs w:val="22"/>
              </w:rPr>
              <w:t xml:space="preserve">Sprzęt elektroniczny stacjonarny </w:t>
            </w:r>
          </w:p>
        </w:tc>
        <w:tc>
          <w:tcPr>
            <w:tcW w:w="2020" w:type="dxa"/>
            <w:gridSpan w:val="2"/>
            <w:tcBorders>
              <w:top w:val="single" w:sz="4" w:space="0" w:color="auto"/>
              <w:left w:val="nil"/>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168.988,48 zł</w:t>
            </w:r>
          </w:p>
        </w:tc>
      </w:tr>
      <w:tr w:rsidR="00DB2317" w:rsidTr="005367CB">
        <w:trPr>
          <w:trHeight w:val="255"/>
        </w:trPr>
        <w:tc>
          <w:tcPr>
            <w:tcW w:w="430" w:type="dxa"/>
            <w:gridSpan w:val="4"/>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2.</w:t>
            </w:r>
          </w:p>
        </w:tc>
        <w:tc>
          <w:tcPr>
            <w:tcW w:w="6122" w:type="dxa"/>
            <w:gridSpan w:val="4"/>
            <w:tcBorders>
              <w:top w:val="single" w:sz="4" w:space="0" w:color="auto"/>
              <w:left w:val="single" w:sz="4" w:space="0" w:color="auto"/>
              <w:bottom w:val="single" w:sz="4" w:space="0" w:color="auto"/>
              <w:right w:val="single" w:sz="4" w:space="0" w:color="auto"/>
            </w:tcBorders>
            <w:vAlign w:val="center"/>
          </w:tcPr>
          <w:p w:rsidR="00DB2317" w:rsidRDefault="00DB2317" w:rsidP="0097424A">
            <w:pPr>
              <w:rPr>
                <w:sz w:val="22"/>
                <w:szCs w:val="22"/>
              </w:rPr>
            </w:pPr>
            <w:r>
              <w:rPr>
                <w:sz w:val="22"/>
                <w:szCs w:val="22"/>
              </w:rPr>
              <w:t xml:space="preserve">Sprzęt elektroniczny przenośny </w:t>
            </w:r>
          </w:p>
        </w:tc>
        <w:tc>
          <w:tcPr>
            <w:tcW w:w="2020" w:type="dxa"/>
            <w:gridSpan w:val="2"/>
            <w:tcBorders>
              <w:top w:val="single" w:sz="4" w:space="0" w:color="auto"/>
              <w:left w:val="nil"/>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26.828,14 zł</w:t>
            </w:r>
          </w:p>
        </w:tc>
      </w:tr>
      <w:tr w:rsidR="00DB2317" w:rsidTr="00E1740C">
        <w:trPr>
          <w:trHeight w:val="255"/>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center"/>
          </w:tcPr>
          <w:p w:rsidR="00DB2317" w:rsidRDefault="00DB2317" w:rsidP="00EB51F3">
            <w:pPr>
              <w:jc w:val="center"/>
              <w:rPr>
                <w:b/>
                <w:sz w:val="22"/>
                <w:szCs w:val="22"/>
              </w:rPr>
            </w:pPr>
            <w:r>
              <w:rPr>
                <w:b/>
                <w:sz w:val="22"/>
                <w:szCs w:val="22"/>
              </w:rPr>
              <w:t>13.Zespół Szkół Nr 2 im. Simona Bolivara w Milejowie</w:t>
            </w:r>
          </w:p>
        </w:tc>
      </w:tr>
      <w:tr w:rsidR="00DB2317" w:rsidTr="00544E56">
        <w:trPr>
          <w:trHeight w:val="225"/>
        </w:trPr>
        <w:tc>
          <w:tcPr>
            <w:tcW w:w="462" w:type="dxa"/>
            <w:gridSpan w:val="5"/>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1.</w:t>
            </w:r>
          </w:p>
        </w:tc>
        <w:tc>
          <w:tcPr>
            <w:tcW w:w="6090" w:type="dxa"/>
            <w:gridSpan w:val="3"/>
            <w:tcBorders>
              <w:top w:val="single" w:sz="4" w:space="0" w:color="auto"/>
              <w:left w:val="single" w:sz="4" w:space="0" w:color="auto"/>
              <w:bottom w:val="single" w:sz="4" w:space="0" w:color="auto"/>
              <w:right w:val="single" w:sz="4" w:space="0" w:color="auto"/>
            </w:tcBorders>
            <w:vAlign w:val="center"/>
          </w:tcPr>
          <w:p w:rsidR="00DB2317" w:rsidRDefault="00DB2317" w:rsidP="0097424A">
            <w:pPr>
              <w:rPr>
                <w:sz w:val="22"/>
                <w:szCs w:val="22"/>
              </w:rPr>
            </w:pPr>
            <w:r>
              <w:rPr>
                <w:sz w:val="22"/>
                <w:szCs w:val="22"/>
              </w:rPr>
              <w:t>Sprzęt elektroniczny stacjonarny</w:t>
            </w:r>
          </w:p>
        </w:tc>
        <w:tc>
          <w:tcPr>
            <w:tcW w:w="2020" w:type="dxa"/>
            <w:gridSpan w:val="2"/>
            <w:tcBorders>
              <w:top w:val="single" w:sz="4" w:space="0" w:color="auto"/>
              <w:left w:val="nil"/>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18.215,19 zł</w:t>
            </w:r>
          </w:p>
        </w:tc>
      </w:tr>
      <w:tr w:rsidR="00DB2317" w:rsidTr="00544E56">
        <w:trPr>
          <w:trHeight w:val="15"/>
        </w:trPr>
        <w:tc>
          <w:tcPr>
            <w:tcW w:w="462" w:type="dxa"/>
            <w:gridSpan w:val="5"/>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2.</w:t>
            </w:r>
          </w:p>
        </w:tc>
        <w:tc>
          <w:tcPr>
            <w:tcW w:w="6090" w:type="dxa"/>
            <w:gridSpan w:val="3"/>
            <w:tcBorders>
              <w:top w:val="single" w:sz="4" w:space="0" w:color="auto"/>
              <w:left w:val="single" w:sz="4" w:space="0" w:color="auto"/>
              <w:bottom w:val="single" w:sz="4" w:space="0" w:color="auto"/>
              <w:right w:val="single" w:sz="4" w:space="0" w:color="auto"/>
            </w:tcBorders>
            <w:vAlign w:val="center"/>
          </w:tcPr>
          <w:p w:rsidR="00DB2317" w:rsidRDefault="00DB2317" w:rsidP="0097424A">
            <w:pPr>
              <w:rPr>
                <w:sz w:val="22"/>
                <w:szCs w:val="22"/>
              </w:rPr>
            </w:pPr>
            <w:r>
              <w:rPr>
                <w:sz w:val="22"/>
                <w:szCs w:val="22"/>
              </w:rPr>
              <w:t>Sprzęt elektroniczny przenośny</w:t>
            </w:r>
          </w:p>
        </w:tc>
        <w:tc>
          <w:tcPr>
            <w:tcW w:w="2020" w:type="dxa"/>
            <w:gridSpan w:val="2"/>
            <w:tcBorders>
              <w:top w:val="single" w:sz="4" w:space="0" w:color="auto"/>
              <w:left w:val="nil"/>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1.690,00 zł</w:t>
            </w:r>
          </w:p>
        </w:tc>
      </w:tr>
      <w:tr w:rsidR="00DB2317" w:rsidTr="00E1740C">
        <w:trPr>
          <w:trHeight w:val="255"/>
        </w:trPr>
        <w:tc>
          <w:tcPr>
            <w:tcW w:w="8572"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tcPr>
          <w:p w:rsidR="00DB2317" w:rsidRDefault="00DB2317" w:rsidP="00EB51F3">
            <w:pPr>
              <w:jc w:val="center"/>
              <w:rPr>
                <w:b/>
                <w:sz w:val="22"/>
                <w:szCs w:val="22"/>
              </w:rPr>
            </w:pPr>
            <w:r>
              <w:rPr>
                <w:b/>
                <w:sz w:val="22"/>
                <w:szCs w:val="22"/>
              </w:rPr>
              <w:t>14. Zespół Szkół Górniczych w Łęcznej</w:t>
            </w:r>
          </w:p>
        </w:tc>
      </w:tr>
      <w:tr w:rsidR="00DB2317" w:rsidRPr="00401254" w:rsidTr="00A77E90">
        <w:trPr>
          <w:trHeight w:val="255"/>
        </w:trPr>
        <w:tc>
          <w:tcPr>
            <w:tcW w:w="494" w:type="dxa"/>
            <w:gridSpan w:val="7"/>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1.</w:t>
            </w:r>
          </w:p>
        </w:tc>
        <w:tc>
          <w:tcPr>
            <w:tcW w:w="6058" w:type="dxa"/>
            <w:tcBorders>
              <w:top w:val="single" w:sz="4" w:space="0" w:color="auto"/>
              <w:left w:val="single" w:sz="4" w:space="0" w:color="auto"/>
              <w:bottom w:val="single" w:sz="4" w:space="0" w:color="auto"/>
              <w:right w:val="single" w:sz="4" w:space="0" w:color="auto"/>
            </w:tcBorders>
            <w:vAlign w:val="center"/>
          </w:tcPr>
          <w:p w:rsidR="00DB2317" w:rsidRDefault="00DB2317" w:rsidP="00D1415D">
            <w:pPr>
              <w:rPr>
                <w:sz w:val="22"/>
                <w:szCs w:val="22"/>
              </w:rPr>
            </w:pPr>
            <w:r>
              <w:rPr>
                <w:sz w:val="22"/>
                <w:szCs w:val="22"/>
              </w:rPr>
              <w:t xml:space="preserve">Sprzęt elektroniczny stacjonarny </w:t>
            </w:r>
          </w:p>
        </w:tc>
        <w:tc>
          <w:tcPr>
            <w:tcW w:w="2020" w:type="dxa"/>
            <w:gridSpan w:val="2"/>
            <w:tcBorders>
              <w:top w:val="single" w:sz="4" w:space="0" w:color="auto"/>
              <w:left w:val="nil"/>
              <w:bottom w:val="single" w:sz="4" w:space="0" w:color="auto"/>
              <w:right w:val="single" w:sz="4" w:space="0" w:color="auto"/>
            </w:tcBorders>
            <w:noWrap/>
            <w:vAlign w:val="center"/>
          </w:tcPr>
          <w:p w:rsidR="00DB2317" w:rsidRPr="00401254" w:rsidRDefault="00DB2317" w:rsidP="00EB51F3">
            <w:pPr>
              <w:jc w:val="right"/>
              <w:rPr>
                <w:sz w:val="22"/>
                <w:szCs w:val="22"/>
              </w:rPr>
            </w:pPr>
            <w:r>
              <w:rPr>
                <w:sz w:val="22"/>
                <w:szCs w:val="22"/>
              </w:rPr>
              <w:t>243.947,37 zł</w:t>
            </w:r>
          </w:p>
        </w:tc>
      </w:tr>
      <w:tr w:rsidR="00DB2317" w:rsidRPr="00401254" w:rsidTr="00A77E90">
        <w:trPr>
          <w:trHeight w:val="255"/>
        </w:trPr>
        <w:tc>
          <w:tcPr>
            <w:tcW w:w="494" w:type="dxa"/>
            <w:gridSpan w:val="7"/>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2.</w:t>
            </w:r>
          </w:p>
        </w:tc>
        <w:tc>
          <w:tcPr>
            <w:tcW w:w="6058" w:type="dxa"/>
            <w:tcBorders>
              <w:top w:val="single" w:sz="4" w:space="0" w:color="auto"/>
              <w:left w:val="single" w:sz="4" w:space="0" w:color="auto"/>
              <w:bottom w:val="single" w:sz="4" w:space="0" w:color="auto"/>
              <w:right w:val="single" w:sz="4" w:space="0" w:color="auto"/>
            </w:tcBorders>
            <w:vAlign w:val="center"/>
          </w:tcPr>
          <w:p w:rsidR="00DB2317" w:rsidRDefault="00DB2317" w:rsidP="00D1415D">
            <w:pPr>
              <w:rPr>
                <w:sz w:val="22"/>
                <w:szCs w:val="22"/>
              </w:rPr>
            </w:pPr>
            <w:r>
              <w:rPr>
                <w:sz w:val="22"/>
                <w:szCs w:val="22"/>
              </w:rPr>
              <w:t xml:space="preserve">Sprzęt elektroniczny przenośny </w:t>
            </w:r>
          </w:p>
        </w:tc>
        <w:tc>
          <w:tcPr>
            <w:tcW w:w="2020" w:type="dxa"/>
            <w:gridSpan w:val="2"/>
            <w:tcBorders>
              <w:top w:val="single" w:sz="4" w:space="0" w:color="auto"/>
              <w:left w:val="nil"/>
              <w:bottom w:val="single" w:sz="4" w:space="0" w:color="auto"/>
              <w:right w:val="single" w:sz="4" w:space="0" w:color="auto"/>
            </w:tcBorders>
            <w:noWrap/>
            <w:vAlign w:val="center"/>
          </w:tcPr>
          <w:p w:rsidR="00DB2317" w:rsidRPr="00401254" w:rsidRDefault="00DB2317" w:rsidP="00EB51F3">
            <w:pPr>
              <w:jc w:val="right"/>
              <w:rPr>
                <w:sz w:val="22"/>
                <w:szCs w:val="22"/>
              </w:rPr>
            </w:pPr>
            <w:r>
              <w:rPr>
                <w:sz w:val="22"/>
                <w:szCs w:val="22"/>
              </w:rPr>
              <w:t>79.906,06 zł</w:t>
            </w:r>
          </w:p>
        </w:tc>
      </w:tr>
      <w:tr w:rsidR="00DB2317" w:rsidTr="00E1740C">
        <w:trPr>
          <w:trHeight w:val="255"/>
        </w:trPr>
        <w:tc>
          <w:tcPr>
            <w:tcW w:w="8572" w:type="dxa"/>
            <w:gridSpan w:val="10"/>
            <w:tcBorders>
              <w:top w:val="single" w:sz="4" w:space="0" w:color="auto"/>
              <w:left w:val="single" w:sz="4" w:space="0" w:color="auto"/>
              <w:bottom w:val="single" w:sz="4" w:space="0" w:color="auto"/>
              <w:right w:val="single" w:sz="4" w:space="0" w:color="auto"/>
            </w:tcBorders>
            <w:shd w:val="clear" w:color="auto" w:fill="C0C0C0"/>
            <w:noWrap/>
            <w:vAlign w:val="center"/>
          </w:tcPr>
          <w:p w:rsidR="00DB2317" w:rsidRDefault="00DB2317" w:rsidP="00EB51F3">
            <w:pPr>
              <w:jc w:val="center"/>
              <w:rPr>
                <w:b/>
                <w:sz w:val="22"/>
                <w:szCs w:val="22"/>
              </w:rPr>
            </w:pPr>
            <w:r>
              <w:rPr>
                <w:b/>
                <w:sz w:val="22"/>
                <w:szCs w:val="22"/>
              </w:rPr>
              <w:t>15. Młodzieżowy Ośrodek Wychowawczy</w:t>
            </w:r>
          </w:p>
        </w:tc>
      </w:tr>
      <w:tr w:rsidR="00DB2317" w:rsidTr="00991AD9">
        <w:trPr>
          <w:trHeight w:val="255"/>
        </w:trPr>
        <w:tc>
          <w:tcPr>
            <w:tcW w:w="484" w:type="dxa"/>
            <w:gridSpan w:val="6"/>
            <w:tcBorders>
              <w:top w:val="single" w:sz="4" w:space="0" w:color="auto"/>
              <w:left w:val="single" w:sz="4" w:space="0" w:color="auto"/>
              <w:bottom w:val="single" w:sz="4" w:space="0" w:color="auto"/>
              <w:right w:val="single" w:sz="4" w:space="0" w:color="auto"/>
            </w:tcBorders>
            <w:noWrap/>
            <w:vAlign w:val="center"/>
          </w:tcPr>
          <w:p w:rsidR="00DB2317" w:rsidRDefault="00DB2317" w:rsidP="00EB51F3">
            <w:pPr>
              <w:rPr>
                <w:sz w:val="22"/>
                <w:szCs w:val="22"/>
              </w:rPr>
            </w:pPr>
            <w:r>
              <w:rPr>
                <w:sz w:val="22"/>
                <w:szCs w:val="22"/>
              </w:rPr>
              <w:t>1.</w:t>
            </w:r>
          </w:p>
        </w:tc>
        <w:tc>
          <w:tcPr>
            <w:tcW w:w="6068" w:type="dxa"/>
            <w:gridSpan w:val="2"/>
            <w:tcBorders>
              <w:top w:val="single" w:sz="4" w:space="0" w:color="auto"/>
              <w:left w:val="single" w:sz="4" w:space="0" w:color="auto"/>
              <w:bottom w:val="single" w:sz="4" w:space="0" w:color="auto"/>
              <w:right w:val="single" w:sz="4" w:space="0" w:color="auto"/>
            </w:tcBorders>
            <w:vAlign w:val="center"/>
          </w:tcPr>
          <w:p w:rsidR="00DB2317" w:rsidRDefault="00DB2317" w:rsidP="00431574">
            <w:pPr>
              <w:rPr>
                <w:sz w:val="22"/>
                <w:szCs w:val="22"/>
              </w:rPr>
            </w:pPr>
            <w:r>
              <w:rPr>
                <w:sz w:val="22"/>
                <w:szCs w:val="22"/>
              </w:rPr>
              <w:t>Sprzęt elektroniczny stacjonarny</w:t>
            </w:r>
          </w:p>
        </w:tc>
        <w:tc>
          <w:tcPr>
            <w:tcW w:w="2020" w:type="dxa"/>
            <w:gridSpan w:val="2"/>
            <w:tcBorders>
              <w:top w:val="single" w:sz="4" w:space="0" w:color="auto"/>
              <w:left w:val="nil"/>
              <w:bottom w:val="single" w:sz="4" w:space="0" w:color="auto"/>
              <w:right w:val="single" w:sz="4" w:space="0" w:color="auto"/>
            </w:tcBorders>
            <w:noWrap/>
            <w:vAlign w:val="center"/>
          </w:tcPr>
          <w:p w:rsidR="00DB2317" w:rsidRDefault="00DB2317" w:rsidP="00EB51F3">
            <w:pPr>
              <w:jc w:val="right"/>
              <w:rPr>
                <w:sz w:val="22"/>
                <w:szCs w:val="22"/>
              </w:rPr>
            </w:pPr>
            <w:r>
              <w:rPr>
                <w:sz w:val="22"/>
                <w:szCs w:val="22"/>
              </w:rPr>
              <w:t>132.716,34 zł</w:t>
            </w:r>
          </w:p>
        </w:tc>
      </w:tr>
      <w:tr w:rsidR="00DB2317" w:rsidTr="00A77E90">
        <w:trPr>
          <w:trHeight w:val="255"/>
        </w:trPr>
        <w:tc>
          <w:tcPr>
            <w:tcW w:w="8572"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tcPr>
          <w:p w:rsidR="00DB2317" w:rsidRDefault="00DB2317" w:rsidP="00E06AD0">
            <w:pPr>
              <w:jc w:val="center"/>
              <w:rPr>
                <w:b/>
                <w:sz w:val="22"/>
                <w:szCs w:val="22"/>
              </w:rPr>
            </w:pPr>
            <w:r>
              <w:rPr>
                <w:b/>
                <w:sz w:val="22"/>
                <w:szCs w:val="22"/>
              </w:rPr>
              <w:t>16. Ośrodek Rewalidacyjno – Wychowawczy</w:t>
            </w:r>
          </w:p>
        </w:tc>
      </w:tr>
      <w:tr w:rsidR="00DB2317" w:rsidTr="00A77E90">
        <w:trPr>
          <w:trHeight w:val="255"/>
        </w:trPr>
        <w:tc>
          <w:tcPr>
            <w:tcW w:w="3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2317" w:rsidRPr="00991AD9" w:rsidRDefault="00DB2317" w:rsidP="00E06AD0">
            <w:pPr>
              <w:jc w:val="center"/>
              <w:rPr>
                <w:sz w:val="22"/>
                <w:szCs w:val="22"/>
              </w:rPr>
            </w:pPr>
            <w:r w:rsidRPr="00991AD9">
              <w:rPr>
                <w:sz w:val="22"/>
                <w:szCs w:val="22"/>
              </w:rPr>
              <w:t>1.</w:t>
            </w:r>
          </w:p>
        </w:tc>
        <w:tc>
          <w:tcPr>
            <w:tcW w:w="616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B2317" w:rsidRDefault="00DB2317" w:rsidP="00D1415D">
            <w:pPr>
              <w:rPr>
                <w:sz w:val="22"/>
                <w:szCs w:val="22"/>
              </w:rPr>
            </w:pPr>
            <w:r>
              <w:rPr>
                <w:sz w:val="22"/>
                <w:szCs w:val="22"/>
              </w:rPr>
              <w:t xml:space="preserve">Sprzęt elektroniczny stacjonarny </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DB2317" w:rsidRPr="00A77E90" w:rsidRDefault="00DB2317" w:rsidP="00A77E90">
            <w:pPr>
              <w:jc w:val="right"/>
              <w:rPr>
                <w:sz w:val="22"/>
                <w:szCs w:val="22"/>
              </w:rPr>
            </w:pPr>
            <w:r w:rsidRPr="00A77E90">
              <w:rPr>
                <w:sz w:val="22"/>
                <w:szCs w:val="22"/>
              </w:rPr>
              <w:t>25.879,16 zł</w:t>
            </w:r>
          </w:p>
        </w:tc>
      </w:tr>
      <w:tr w:rsidR="00DB2317" w:rsidTr="00A77E90">
        <w:trPr>
          <w:trHeight w:val="255"/>
        </w:trPr>
        <w:tc>
          <w:tcPr>
            <w:tcW w:w="3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2317" w:rsidRPr="00991AD9" w:rsidRDefault="00DB2317" w:rsidP="00E06AD0">
            <w:pPr>
              <w:jc w:val="center"/>
              <w:rPr>
                <w:sz w:val="22"/>
                <w:szCs w:val="22"/>
              </w:rPr>
            </w:pPr>
            <w:r w:rsidRPr="00991AD9">
              <w:rPr>
                <w:sz w:val="22"/>
                <w:szCs w:val="22"/>
              </w:rPr>
              <w:t>2.</w:t>
            </w:r>
          </w:p>
        </w:tc>
        <w:tc>
          <w:tcPr>
            <w:tcW w:w="616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B2317" w:rsidRDefault="00DB2317" w:rsidP="00D1415D">
            <w:pPr>
              <w:rPr>
                <w:sz w:val="22"/>
                <w:szCs w:val="22"/>
              </w:rPr>
            </w:pPr>
            <w:r>
              <w:rPr>
                <w:sz w:val="22"/>
                <w:szCs w:val="22"/>
              </w:rPr>
              <w:t xml:space="preserve">Sprzęt elektroniczny przenośny </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DB2317" w:rsidRPr="00A77E90" w:rsidRDefault="00DB2317" w:rsidP="00A77E90">
            <w:pPr>
              <w:jc w:val="right"/>
              <w:rPr>
                <w:sz w:val="22"/>
                <w:szCs w:val="22"/>
              </w:rPr>
            </w:pPr>
            <w:r w:rsidRPr="00A77E90">
              <w:rPr>
                <w:sz w:val="22"/>
                <w:szCs w:val="22"/>
              </w:rPr>
              <w:t>13.065,08 zł</w:t>
            </w:r>
          </w:p>
        </w:tc>
      </w:tr>
    </w:tbl>
    <w:p w:rsidR="00DB2317" w:rsidRDefault="00DB2317">
      <w:pPr>
        <w:jc w:val="both"/>
        <w:rPr>
          <w:b/>
        </w:rPr>
      </w:pPr>
    </w:p>
    <w:p w:rsidR="00DB2317" w:rsidRDefault="00DB2317">
      <w:pPr>
        <w:jc w:val="both"/>
        <w:rPr>
          <w:sz w:val="20"/>
          <w:szCs w:val="20"/>
        </w:rPr>
      </w:pPr>
      <w:r>
        <w:rPr>
          <w:sz w:val="20"/>
          <w:szCs w:val="20"/>
        </w:rPr>
        <w:t>Suma ubezpieczenia określona została w wartości księgowej brutto z wyjątkiem przedmiotów oznaczonych „*”, których wartość ustalona została w wartości szacunkowej odtworzeniowej nowej oraz przedmiotów deklarowanych do ubezpieczenia w okresie wykonywania zamówienia w wartości szacunkowej odtworzeniowej nowej</w:t>
      </w:r>
    </w:p>
    <w:p w:rsidR="00DB2317" w:rsidRDefault="00DB2317">
      <w:pPr>
        <w:jc w:val="both"/>
        <w:rPr>
          <w:b/>
        </w:rPr>
      </w:pPr>
    </w:p>
    <w:p w:rsidR="00DB2317" w:rsidRPr="0085393D" w:rsidRDefault="00DB2317" w:rsidP="005642AF">
      <w:pPr>
        <w:numPr>
          <w:ilvl w:val="0"/>
          <w:numId w:val="51"/>
        </w:numPr>
        <w:jc w:val="both"/>
        <w:rPr>
          <w:b/>
          <w:sz w:val="22"/>
          <w:szCs w:val="22"/>
        </w:rPr>
      </w:pPr>
      <w:r w:rsidRPr="0085393D">
        <w:rPr>
          <w:b/>
          <w:sz w:val="22"/>
          <w:szCs w:val="22"/>
        </w:rPr>
        <w:t>Warunki szczególne obligatoryjne</w:t>
      </w:r>
    </w:p>
    <w:p w:rsidR="00DB2317" w:rsidRDefault="00DB2317" w:rsidP="00B5588E">
      <w:pPr>
        <w:numPr>
          <w:ilvl w:val="0"/>
          <w:numId w:val="34"/>
        </w:numPr>
        <w:tabs>
          <w:tab w:val="clear" w:pos="720"/>
          <w:tab w:val="left" w:pos="284"/>
        </w:tabs>
        <w:ind w:left="284" w:hanging="284"/>
        <w:jc w:val="both"/>
        <w:rPr>
          <w:sz w:val="22"/>
          <w:szCs w:val="22"/>
        </w:rPr>
      </w:pPr>
      <w:r w:rsidRPr="00822D9E">
        <w:rPr>
          <w:sz w:val="22"/>
          <w:szCs w:val="22"/>
        </w:rPr>
        <w:t xml:space="preserve">Objęcie ochroną ubezpieczeniową sprzętu stacjonarnego i przenośnego do </w:t>
      </w:r>
      <w:r w:rsidRPr="00F3067A">
        <w:rPr>
          <w:sz w:val="22"/>
          <w:szCs w:val="22"/>
        </w:rPr>
        <w:t xml:space="preserve">bez względu na rok produkcji </w:t>
      </w:r>
    </w:p>
    <w:p w:rsidR="00DB2317" w:rsidRPr="00B5588E" w:rsidRDefault="00DB2317" w:rsidP="00B5588E">
      <w:pPr>
        <w:numPr>
          <w:ilvl w:val="0"/>
          <w:numId w:val="34"/>
        </w:numPr>
        <w:tabs>
          <w:tab w:val="clear" w:pos="720"/>
          <w:tab w:val="left" w:pos="284"/>
        </w:tabs>
        <w:ind w:left="284" w:hanging="284"/>
        <w:jc w:val="both"/>
        <w:rPr>
          <w:sz w:val="22"/>
          <w:szCs w:val="22"/>
        </w:rPr>
      </w:pPr>
      <w:r w:rsidRPr="003601B3">
        <w:t xml:space="preserve">Ochrona ubezpieczeniowa, do limitu odszkodowawczego </w:t>
      </w:r>
      <w:r>
        <w:t>1</w:t>
      </w:r>
      <w:r w:rsidRPr="003601B3">
        <w:t>00 000 zł na jedno i wszystkie zdarzenia w każdym okresie ubezpieczenia, obowiązuje również wtedy, jeśli do szkody w ubezpieczonym mieniu doszło w momencie, gdy mienie to czasowo znajdowało się poza miejscem ubezpieczenia</w:t>
      </w:r>
      <w:r w:rsidRPr="00C86BB0">
        <w:t>, na terytorium RP (np. w związku z remontem, naprawą, wypożyczeniem, adaptacją, organizowaną imprezą, ekspozycją, akcjami ratowniczymi).</w:t>
      </w:r>
    </w:p>
    <w:p w:rsidR="00DB2317" w:rsidRPr="00822D9E" w:rsidRDefault="00DB2317" w:rsidP="00AA21EF">
      <w:pPr>
        <w:numPr>
          <w:ilvl w:val="0"/>
          <w:numId w:val="34"/>
        </w:numPr>
        <w:tabs>
          <w:tab w:val="clear" w:pos="720"/>
          <w:tab w:val="left" w:pos="284"/>
        </w:tabs>
        <w:ind w:left="284" w:hanging="284"/>
        <w:jc w:val="both"/>
        <w:rPr>
          <w:color w:val="FF0000"/>
          <w:sz w:val="22"/>
          <w:szCs w:val="22"/>
        </w:rPr>
      </w:pPr>
      <w:r w:rsidRPr="00822D9E">
        <w:rPr>
          <w:sz w:val="22"/>
          <w:szCs w:val="22"/>
        </w:rPr>
        <w:t>W ubezpieczeniu sprzętu elektronicznego od szkód materialnych wypłata odszkodowania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DB2317" w:rsidRPr="00B5588E" w:rsidRDefault="00DB2317" w:rsidP="00B5588E">
      <w:pPr>
        <w:numPr>
          <w:ilvl w:val="0"/>
          <w:numId w:val="34"/>
        </w:numPr>
        <w:tabs>
          <w:tab w:val="clear" w:pos="720"/>
          <w:tab w:val="left" w:pos="284"/>
        </w:tabs>
        <w:ind w:left="284" w:hanging="284"/>
        <w:jc w:val="both"/>
        <w:rPr>
          <w:color w:val="FF0000"/>
          <w:sz w:val="22"/>
          <w:szCs w:val="22"/>
        </w:rPr>
      </w:pPr>
      <w:r w:rsidRPr="0085393D">
        <w:rPr>
          <w:sz w:val="22"/>
          <w:szCs w:val="22"/>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a w ubezpieczeniu zwiększonych kosztów działalności nieproporcjonalnych – w kwocie odpowiadającej poniesionym kosztom, nie większej jednak niż suma ubezpieczenia</w:t>
      </w:r>
    </w:p>
    <w:p w:rsidR="00DB2317" w:rsidRDefault="00DB2317" w:rsidP="00B5588E">
      <w:pPr>
        <w:numPr>
          <w:ilvl w:val="0"/>
          <w:numId w:val="34"/>
        </w:numPr>
        <w:tabs>
          <w:tab w:val="clear" w:pos="720"/>
          <w:tab w:val="left" w:pos="284"/>
        </w:tabs>
        <w:ind w:left="284" w:hanging="284"/>
        <w:jc w:val="both"/>
        <w:rPr>
          <w:color w:val="FF0000"/>
          <w:sz w:val="22"/>
          <w:szCs w:val="22"/>
        </w:rPr>
      </w:pPr>
      <w:r w:rsidRPr="00B5588E">
        <w:t xml:space="preserve">Ubezpieczyciel ponosi odpowiedzialność za szkody powstałe w ubezpieczonym mieniu w przypadku jego przeniesienia do innej lokalizacji. Fakt przeniesienia mienia do nowej lokalizacji ubezpieczony zobligowany jest podać w terminie do 30 dni od momentu przeniesienia. </w:t>
      </w:r>
    </w:p>
    <w:p w:rsidR="00DB2317" w:rsidRPr="00182474" w:rsidRDefault="00DB2317" w:rsidP="00AA21EF">
      <w:pPr>
        <w:numPr>
          <w:ilvl w:val="0"/>
          <w:numId w:val="34"/>
        </w:numPr>
        <w:tabs>
          <w:tab w:val="clear" w:pos="720"/>
          <w:tab w:val="left" w:pos="284"/>
        </w:tabs>
        <w:ind w:left="284" w:hanging="284"/>
        <w:jc w:val="both"/>
        <w:rPr>
          <w:color w:val="FF0000"/>
          <w:sz w:val="22"/>
          <w:szCs w:val="22"/>
        </w:rPr>
      </w:pPr>
      <w:r w:rsidRPr="00182474">
        <w:rPr>
          <w:sz w:val="22"/>
          <w:szCs w:val="22"/>
        </w:rPr>
        <w:t>Przyjęcie podanej definicji kradzieży z włamaniem</w:t>
      </w:r>
    </w:p>
    <w:p w:rsidR="00DB2317" w:rsidRPr="00182474" w:rsidRDefault="00DB2317" w:rsidP="00AA21EF">
      <w:pPr>
        <w:numPr>
          <w:ilvl w:val="0"/>
          <w:numId w:val="34"/>
        </w:numPr>
        <w:tabs>
          <w:tab w:val="clear" w:pos="720"/>
          <w:tab w:val="left" w:pos="284"/>
        </w:tabs>
        <w:ind w:left="284" w:hanging="284"/>
        <w:jc w:val="both"/>
        <w:rPr>
          <w:color w:val="FF0000"/>
          <w:sz w:val="22"/>
          <w:szCs w:val="22"/>
        </w:rPr>
      </w:pPr>
      <w:r w:rsidRPr="00182474">
        <w:rPr>
          <w:sz w:val="22"/>
          <w:szCs w:val="22"/>
        </w:rPr>
        <w:t>Przyjęcie podanej definicji rabunku (rozboju)</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likwidacyjnej, w tym odstąpienie od stosowania zasady proporcji</w:t>
      </w:r>
    </w:p>
    <w:p w:rsidR="00DB2317" w:rsidRPr="00182474"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Włączenie klauzuli automatycznego pokrycia dla nowo zakupionego sprzętu w wysokości 20% łącznej sumy ubezpieczenia we wszystkich jednostkach organizacyjnych</w:t>
      </w:r>
    </w:p>
    <w:p w:rsidR="00DB2317" w:rsidRPr="00822D9E" w:rsidRDefault="00DB2317" w:rsidP="00182474">
      <w:pPr>
        <w:numPr>
          <w:ilvl w:val="0"/>
          <w:numId w:val="34"/>
        </w:numPr>
        <w:tabs>
          <w:tab w:val="clear" w:pos="720"/>
          <w:tab w:val="num" w:pos="284"/>
          <w:tab w:val="left" w:pos="360"/>
        </w:tabs>
        <w:ind w:hanging="720"/>
        <w:jc w:val="both"/>
        <w:rPr>
          <w:sz w:val="22"/>
          <w:szCs w:val="22"/>
        </w:rPr>
      </w:pPr>
      <w:r w:rsidRPr="00822D9E">
        <w:rPr>
          <w:sz w:val="22"/>
          <w:szCs w:val="22"/>
        </w:rPr>
        <w:t>Ochrona ubezpieczeniowa obejmuje sprzęt nagłaśniający</w:t>
      </w:r>
      <w:r>
        <w:rPr>
          <w:sz w:val="22"/>
          <w:szCs w:val="22"/>
        </w:rPr>
        <w:t xml:space="preserve"> i muzyczny</w:t>
      </w:r>
      <w:r w:rsidRPr="00822D9E">
        <w:rPr>
          <w:sz w:val="22"/>
          <w:szCs w:val="22"/>
        </w:rPr>
        <w:t xml:space="preserve"> poza miejscem ubezpieczenia</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daty stempla bankowego lub pocztowego</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zbycia przedmiotu ubezpieczenia</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czasu ochrony</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nie ściągania rat niewymagalnych</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uznania stanu zabezpieczeń przeciwpożarowych</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uznania stanu zabezpieczeń przeciwkradzieżowych</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W zakresie ubezpieczenia od ryzyka kradzieży z włamaniem i rabunku termin zawiadomienia o szkodzie – do 3 dni od dnia zdarzenia lub powzięcia przez Ubezpieczającego/Ubezpieczonego wiadomości o zdarzeniu. W zakresie pozostałych ryzyk – termin zawiadomienia  o szkodzie  zgodny z podana klauzulą zgłaszania szkód</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miejsc ubezpieczenia</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przechowywania mienia</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ubezpieczenia sprzętu przenośnego poza miejscem ubezpieczenia</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ubezpieczenia sprzętu elektronicznego na stałe zamontowanego w pojazdach samochodowych</w:t>
      </w:r>
    </w:p>
    <w:p w:rsidR="00DB2317" w:rsidRPr="00822D9E" w:rsidRDefault="00DB2317" w:rsidP="00AA21EF">
      <w:pPr>
        <w:numPr>
          <w:ilvl w:val="0"/>
          <w:numId w:val="34"/>
        </w:numPr>
        <w:tabs>
          <w:tab w:val="clear" w:pos="720"/>
          <w:tab w:val="left" w:pos="284"/>
        </w:tabs>
        <w:ind w:left="284" w:hanging="284"/>
        <w:jc w:val="both"/>
        <w:rPr>
          <w:color w:val="FF0000"/>
          <w:sz w:val="22"/>
          <w:szCs w:val="22"/>
        </w:rPr>
      </w:pPr>
      <w:r w:rsidRPr="00822D9E">
        <w:rPr>
          <w:sz w:val="22"/>
          <w:szCs w:val="22"/>
        </w:rPr>
        <w:t>Przyjęcie podanej klauzuli reprezentantów</w:t>
      </w:r>
    </w:p>
    <w:p w:rsidR="00DB2317" w:rsidRPr="00822D9E" w:rsidRDefault="00DB2317" w:rsidP="00A47568">
      <w:pPr>
        <w:numPr>
          <w:ilvl w:val="0"/>
          <w:numId w:val="34"/>
        </w:numPr>
        <w:tabs>
          <w:tab w:val="clear" w:pos="720"/>
          <w:tab w:val="num" w:pos="284"/>
          <w:tab w:val="left" w:pos="360"/>
        </w:tabs>
        <w:ind w:hanging="720"/>
        <w:jc w:val="both"/>
        <w:rPr>
          <w:sz w:val="22"/>
          <w:szCs w:val="22"/>
        </w:rPr>
      </w:pPr>
      <w:r w:rsidRPr="00822D9E">
        <w:rPr>
          <w:sz w:val="22"/>
          <w:szCs w:val="22"/>
        </w:rPr>
        <w:t>Przyjęcie podanej klauzuli wynagrodzenia rzeczoznawców i ekspertów</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ubezpieczenia od daty dostawy do daty włączenia do eksploatacji</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Przyjęcie podanej klauzuli tymczasowego magazynowania lub chwilowej przerwy w eksploatacji</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 xml:space="preserve">Płatność składki </w:t>
      </w:r>
      <w:r>
        <w:rPr>
          <w:sz w:val="22"/>
          <w:szCs w:val="22"/>
        </w:rPr>
        <w:t xml:space="preserve">rocznej </w:t>
      </w:r>
      <w:r w:rsidRPr="0085393D">
        <w:rPr>
          <w:sz w:val="22"/>
          <w:szCs w:val="22"/>
        </w:rPr>
        <w:t>w 4 równych ratach kwartalnych</w:t>
      </w:r>
    </w:p>
    <w:p w:rsidR="00DB2317" w:rsidRPr="0085393D" w:rsidRDefault="00DB2317" w:rsidP="00AA21EF">
      <w:pPr>
        <w:numPr>
          <w:ilvl w:val="0"/>
          <w:numId w:val="34"/>
        </w:numPr>
        <w:tabs>
          <w:tab w:val="clear" w:pos="720"/>
          <w:tab w:val="left" w:pos="284"/>
        </w:tabs>
        <w:ind w:left="284" w:hanging="284"/>
        <w:jc w:val="both"/>
        <w:rPr>
          <w:color w:val="FF0000"/>
          <w:sz w:val="22"/>
          <w:szCs w:val="22"/>
        </w:rPr>
      </w:pPr>
      <w:r w:rsidRPr="0085393D">
        <w:rPr>
          <w:sz w:val="22"/>
          <w:szCs w:val="22"/>
        </w:rPr>
        <w:t>Franszyza integralna, franszyza redukcyjna</w:t>
      </w:r>
      <w:r>
        <w:rPr>
          <w:sz w:val="22"/>
          <w:szCs w:val="22"/>
        </w:rPr>
        <w:t>, udział własny</w:t>
      </w:r>
      <w:r w:rsidRPr="0085393D">
        <w:rPr>
          <w:sz w:val="22"/>
          <w:szCs w:val="22"/>
        </w:rPr>
        <w:t xml:space="preserve"> – brak</w:t>
      </w:r>
    </w:p>
    <w:p w:rsidR="00DB2317" w:rsidRPr="0085393D" w:rsidRDefault="00DB2317">
      <w:pPr>
        <w:jc w:val="both"/>
        <w:rPr>
          <w:b/>
          <w:sz w:val="22"/>
          <w:szCs w:val="22"/>
        </w:rPr>
      </w:pPr>
      <w:r w:rsidRPr="0085393D">
        <w:rPr>
          <w:b/>
          <w:sz w:val="22"/>
          <w:szCs w:val="22"/>
        </w:rPr>
        <w:t>5. Klauzule dodatkowe i inne postanowienia szczególne fakultatywne</w:t>
      </w:r>
    </w:p>
    <w:p w:rsidR="00DB2317" w:rsidRDefault="00DB2317" w:rsidP="005642AF">
      <w:pPr>
        <w:numPr>
          <w:ilvl w:val="0"/>
          <w:numId w:val="52"/>
        </w:numPr>
        <w:tabs>
          <w:tab w:val="left" w:pos="284"/>
        </w:tabs>
        <w:ind w:hanging="720"/>
        <w:jc w:val="both"/>
        <w:rPr>
          <w:sz w:val="22"/>
          <w:szCs w:val="22"/>
        </w:rPr>
      </w:pPr>
      <w:r w:rsidRPr="0085393D">
        <w:rPr>
          <w:sz w:val="22"/>
          <w:szCs w:val="22"/>
        </w:rPr>
        <w:t>Przyjęcie podanej klauzuli funduszu prewencyjnego lub klauzuli udziału w zysku</w:t>
      </w:r>
    </w:p>
    <w:p w:rsidR="00DB2317" w:rsidRDefault="00DB2317" w:rsidP="005642AF">
      <w:pPr>
        <w:numPr>
          <w:ilvl w:val="0"/>
          <w:numId w:val="52"/>
        </w:numPr>
        <w:tabs>
          <w:tab w:val="left" w:pos="284"/>
        </w:tabs>
        <w:ind w:hanging="720"/>
        <w:jc w:val="both"/>
        <w:rPr>
          <w:sz w:val="22"/>
          <w:szCs w:val="22"/>
        </w:rPr>
      </w:pPr>
      <w:r w:rsidRPr="0085393D">
        <w:rPr>
          <w:sz w:val="22"/>
          <w:szCs w:val="22"/>
        </w:rPr>
        <w:t>Przyjęcie podanej klauzuli okolicznościowej</w:t>
      </w:r>
    </w:p>
    <w:p w:rsidR="00DB2317" w:rsidRDefault="00DB2317" w:rsidP="005642AF">
      <w:pPr>
        <w:numPr>
          <w:ilvl w:val="0"/>
          <w:numId w:val="52"/>
        </w:numPr>
        <w:tabs>
          <w:tab w:val="left" w:pos="284"/>
        </w:tabs>
        <w:ind w:hanging="720"/>
        <w:jc w:val="both"/>
        <w:rPr>
          <w:sz w:val="22"/>
          <w:szCs w:val="22"/>
        </w:rPr>
      </w:pPr>
      <w:r w:rsidRPr="0085393D">
        <w:rPr>
          <w:sz w:val="22"/>
          <w:szCs w:val="22"/>
        </w:rPr>
        <w:t>Przyjęcie podanej klauzuli niezawiadomienia w terminie o szkodzie</w:t>
      </w:r>
    </w:p>
    <w:p w:rsidR="00DB2317" w:rsidRDefault="00DB2317" w:rsidP="005642AF">
      <w:pPr>
        <w:numPr>
          <w:ilvl w:val="0"/>
          <w:numId w:val="52"/>
        </w:numPr>
        <w:tabs>
          <w:tab w:val="left" w:pos="284"/>
        </w:tabs>
        <w:ind w:hanging="720"/>
        <w:jc w:val="both"/>
        <w:rPr>
          <w:sz w:val="22"/>
          <w:szCs w:val="22"/>
        </w:rPr>
      </w:pPr>
      <w:r w:rsidRPr="0085393D">
        <w:rPr>
          <w:sz w:val="22"/>
          <w:szCs w:val="22"/>
        </w:rPr>
        <w:t>Przyjęcie podanej klauzuli szybkiej likwidacji szkód</w:t>
      </w:r>
    </w:p>
    <w:p w:rsidR="00DB2317" w:rsidRDefault="00DB2317" w:rsidP="005642AF">
      <w:pPr>
        <w:numPr>
          <w:ilvl w:val="0"/>
          <w:numId w:val="52"/>
        </w:numPr>
        <w:tabs>
          <w:tab w:val="left" w:pos="284"/>
        </w:tabs>
        <w:ind w:hanging="720"/>
        <w:jc w:val="both"/>
        <w:rPr>
          <w:sz w:val="22"/>
          <w:szCs w:val="22"/>
        </w:rPr>
      </w:pPr>
      <w:r w:rsidRPr="0085393D">
        <w:rPr>
          <w:sz w:val="22"/>
          <w:szCs w:val="22"/>
        </w:rPr>
        <w:t>Przyjęcie podanej klauzuli przeoczenia</w:t>
      </w:r>
    </w:p>
    <w:p w:rsidR="00DB2317" w:rsidRDefault="00DB2317" w:rsidP="005642AF">
      <w:pPr>
        <w:numPr>
          <w:ilvl w:val="0"/>
          <w:numId w:val="52"/>
        </w:numPr>
        <w:tabs>
          <w:tab w:val="left" w:pos="284"/>
        </w:tabs>
        <w:ind w:hanging="720"/>
        <w:jc w:val="both"/>
        <w:rPr>
          <w:sz w:val="22"/>
          <w:szCs w:val="22"/>
        </w:rPr>
      </w:pPr>
      <w:r w:rsidRPr="0085393D">
        <w:rPr>
          <w:sz w:val="22"/>
          <w:szCs w:val="22"/>
        </w:rPr>
        <w:t>Przyjęcie podanej klauzuli zmiany wielkości ryzyka</w:t>
      </w:r>
    </w:p>
    <w:p w:rsidR="00DB2317" w:rsidRDefault="00DB2317" w:rsidP="005642AF">
      <w:pPr>
        <w:numPr>
          <w:ilvl w:val="0"/>
          <w:numId w:val="52"/>
        </w:numPr>
        <w:tabs>
          <w:tab w:val="left" w:pos="284"/>
        </w:tabs>
        <w:ind w:hanging="720"/>
        <w:jc w:val="both"/>
        <w:rPr>
          <w:sz w:val="22"/>
          <w:szCs w:val="22"/>
        </w:rPr>
      </w:pPr>
      <w:r w:rsidRPr="0085393D">
        <w:rPr>
          <w:sz w:val="22"/>
          <w:szCs w:val="22"/>
        </w:rPr>
        <w:t>Przyjęcie podanej klauzuli uznania okoliczności</w:t>
      </w:r>
    </w:p>
    <w:p w:rsidR="00DB2317" w:rsidRDefault="00DB2317" w:rsidP="005642AF">
      <w:pPr>
        <w:numPr>
          <w:ilvl w:val="0"/>
          <w:numId w:val="52"/>
        </w:numPr>
        <w:tabs>
          <w:tab w:val="left" w:pos="284"/>
        </w:tabs>
        <w:ind w:hanging="720"/>
        <w:jc w:val="both"/>
        <w:rPr>
          <w:sz w:val="22"/>
          <w:szCs w:val="22"/>
        </w:rPr>
      </w:pPr>
      <w:r w:rsidRPr="0085393D">
        <w:rPr>
          <w:sz w:val="22"/>
          <w:szCs w:val="22"/>
        </w:rPr>
        <w:t>Przyjęcie podanej klauzuli wypłaty bezspornej części odszkodowania</w:t>
      </w:r>
    </w:p>
    <w:p w:rsidR="00DB2317" w:rsidRDefault="00DB2317" w:rsidP="005642AF">
      <w:pPr>
        <w:numPr>
          <w:ilvl w:val="0"/>
          <w:numId w:val="52"/>
        </w:numPr>
        <w:tabs>
          <w:tab w:val="left" w:pos="284"/>
        </w:tabs>
        <w:ind w:hanging="720"/>
        <w:jc w:val="both"/>
        <w:rPr>
          <w:sz w:val="22"/>
          <w:szCs w:val="22"/>
        </w:rPr>
      </w:pPr>
      <w:r w:rsidRPr="0085393D">
        <w:rPr>
          <w:sz w:val="22"/>
          <w:szCs w:val="22"/>
        </w:rPr>
        <w:t>Przyjęcie podanej klauzuli likwidacji drobnych szkód</w:t>
      </w:r>
    </w:p>
    <w:p w:rsidR="00DB2317" w:rsidRDefault="00DB2317" w:rsidP="005642AF">
      <w:pPr>
        <w:numPr>
          <w:ilvl w:val="0"/>
          <w:numId w:val="52"/>
        </w:numPr>
        <w:tabs>
          <w:tab w:val="clear" w:pos="720"/>
          <w:tab w:val="num" w:pos="284"/>
        </w:tabs>
        <w:ind w:left="284" w:hanging="284"/>
        <w:jc w:val="both"/>
        <w:rPr>
          <w:sz w:val="22"/>
          <w:szCs w:val="22"/>
        </w:rPr>
      </w:pPr>
      <w:r w:rsidRPr="0085393D">
        <w:rPr>
          <w:sz w:val="22"/>
          <w:szCs w:val="22"/>
        </w:rPr>
        <w:t>Przyjęcie klauzuli automatycznego pokrycia bez naliczania dodatkowej składki przy wzroście łącznej sumy ubezpieczenia we wszystkich jednostkach organizacyjnych do 10%</w:t>
      </w:r>
    </w:p>
    <w:p w:rsidR="00DB2317" w:rsidRDefault="00DB2317" w:rsidP="005642AF">
      <w:pPr>
        <w:numPr>
          <w:ilvl w:val="0"/>
          <w:numId w:val="52"/>
        </w:numPr>
        <w:tabs>
          <w:tab w:val="clear" w:pos="720"/>
          <w:tab w:val="num" w:pos="284"/>
        </w:tabs>
        <w:ind w:left="284" w:hanging="284"/>
        <w:jc w:val="both"/>
        <w:rPr>
          <w:sz w:val="22"/>
          <w:szCs w:val="22"/>
        </w:rPr>
      </w:pPr>
      <w:r w:rsidRPr="0085393D">
        <w:rPr>
          <w:sz w:val="22"/>
          <w:szCs w:val="22"/>
        </w:rPr>
        <w:t>Objęcie ochroną ubezpieczeniową kradzieży zwykłej ubezpieczonego mienia, z limitem odszkodowawczym w rocznym okresie ubezpieczenia 10 000,- zł (wspólnym z limitem w ubezpieczeniu mienia od kradzieży z włamaniem i rabunku), z franszyzą redukcyjną 500,- zł</w:t>
      </w:r>
    </w:p>
    <w:p w:rsidR="00DB2317" w:rsidRPr="00863038" w:rsidRDefault="00DB2317">
      <w:pPr>
        <w:rPr>
          <w:sz w:val="22"/>
          <w:szCs w:val="22"/>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Default="00DB2317" w:rsidP="008641C5">
      <w:pPr>
        <w:suppressAutoHyphens w:val="0"/>
        <w:rPr>
          <w:sz w:val="22"/>
          <w:szCs w:val="22"/>
          <w:lang w:eastAsia="pl-PL"/>
        </w:rPr>
      </w:pPr>
    </w:p>
    <w:p w:rsidR="00DB2317" w:rsidRPr="00863038" w:rsidRDefault="00DB2317">
      <w:pPr>
        <w:ind w:left="360" w:hanging="360"/>
        <w:jc w:val="right"/>
        <w:rPr>
          <w:b/>
          <w:color w:val="000000"/>
          <w:sz w:val="22"/>
          <w:szCs w:val="22"/>
        </w:rPr>
      </w:pPr>
      <w:r w:rsidRPr="00863038">
        <w:rPr>
          <w:b/>
          <w:color w:val="000000"/>
          <w:sz w:val="22"/>
          <w:szCs w:val="22"/>
        </w:rPr>
        <w:t>Załącznik Nr 1b do SIWZ dotyczący części II zamówienia</w:t>
      </w:r>
    </w:p>
    <w:p w:rsidR="00DB2317" w:rsidRPr="00863038" w:rsidRDefault="00DB2317">
      <w:pPr>
        <w:ind w:left="360" w:hanging="360"/>
        <w:jc w:val="right"/>
        <w:rPr>
          <w:b/>
          <w:i/>
          <w:color w:val="000000"/>
          <w:sz w:val="22"/>
          <w:szCs w:val="22"/>
          <w:u w:val="single"/>
        </w:rPr>
      </w:pPr>
    </w:p>
    <w:p w:rsidR="00DB2317" w:rsidRPr="00863038" w:rsidRDefault="00DB2317">
      <w:pPr>
        <w:jc w:val="both"/>
        <w:rPr>
          <w:b/>
          <w:sz w:val="22"/>
          <w:szCs w:val="22"/>
        </w:rPr>
      </w:pPr>
      <w:r w:rsidRPr="00863038">
        <w:rPr>
          <w:b/>
          <w:sz w:val="22"/>
          <w:szCs w:val="22"/>
        </w:rPr>
        <w:t>Szczegółowy opis przedmiotu zamówienia zawierający warunki obligatoryjne dla ubezpieczenia pojazdów mecha</w:t>
      </w:r>
      <w:r>
        <w:rPr>
          <w:b/>
          <w:sz w:val="22"/>
          <w:szCs w:val="22"/>
        </w:rPr>
        <w:t>nicznych Powiatu Łęczyńskiego oraz jednostek organizacyjnych i instytucji kultury</w:t>
      </w:r>
    </w:p>
    <w:p w:rsidR="00DB2317" w:rsidRPr="00863038" w:rsidRDefault="00DB2317">
      <w:pPr>
        <w:rPr>
          <w:sz w:val="22"/>
          <w:szCs w:val="22"/>
        </w:rPr>
      </w:pPr>
    </w:p>
    <w:p w:rsidR="00DB2317" w:rsidRPr="00863038" w:rsidRDefault="00DB2317" w:rsidP="00AA21EF">
      <w:pPr>
        <w:numPr>
          <w:ilvl w:val="1"/>
          <w:numId w:val="34"/>
        </w:numPr>
        <w:tabs>
          <w:tab w:val="clear" w:pos="1440"/>
        </w:tabs>
        <w:ind w:hanging="1440"/>
        <w:jc w:val="both"/>
        <w:rPr>
          <w:b/>
          <w:sz w:val="22"/>
          <w:szCs w:val="22"/>
        </w:rPr>
      </w:pPr>
      <w:r w:rsidRPr="00863038">
        <w:rPr>
          <w:b/>
          <w:sz w:val="22"/>
          <w:szCs w:val="22"/>
        </w:rPr>
        <w:t xml:space="preserve">Przedmiot ubezpieczenia: </w:t>
      </w:r>
    </w:p>
    <w:p w:rsidR="00DB2317" w:rsidRDefault="00DB2317">
      <w:pPr>
        <w:jc w:val="both"/>
        <w:rPr>
          <w:sz w:val="22"/>
          <w:szCs w:val="22"/>
        </w:rPr>
      </w:pPr>
      <w:r w:rsidRPr="00863038">
        <w:rPr>
          <w:sz w:val="22"/>
          <w:szCs w:val="22"/>
        </w:rPr>
        <w:t>pojazdy mecha</w:t>
      </w:r>
      <w:r>
        <w:rPr>
          <w:sz w:val="22"/>
          <w:szCs w:val="22"/>
        </w:rPr>
        <w:t xml:space="preserve">niczne podlegające zgodnie z przepisami ustawy </w:t>
      </w:r>
      <w:r w:rsidRPr="00A47568">
        <w:rPr>
          <w:sz w:val="22"/>
          <w:szCs w:val="22"/>
        </w:rPr>
        <w:t>z dnia 20 czerwca 19</w:t>
      </w:r>
      <w:r>
        <w:rPr>
          <w:sz w:val="22"/>
          <w:szCs w:val="22"/>
        </w:rPr>
        <w:t>97 r. Prawo o ruchu drogowym (t</w:t>
      </w:r>
      <w:r w:rsidRPr="00A47568">
        <w:rPr>
          <w:sz w:val="22"/>
          <w:szCs w:val="22"/>
        </w:rPr>
        <w:t>j. Dz.U. z 2012 r., poz. 1137 z późn. zm.) rejestracji w RP, a także pojazdy mechaniczne niepodlegające takiemu obowiązkowi, stanowiące</w:t>
      </w:r>
      <w:r w:rsidRPr="00863038">
        <w:rPr>
          <w:sz w:val="22"/>
          <w:szCs w:val="22"/>
        </w:rPr>
        <w:t xml:space="preserve"> własność Ubezpieczającego</w:t>
      </w:r>
      <w:r>
        <w:rPr>
          <w:sz w:val="22"/>
          <w:szCs w:val="22"/>
        </w:rPr>
        <w:t xml:space="preserve"> / Ubezpieczonego</w:t>
      </w:r>
      <w:r w:rsidRPr="00863038">
        <w:rPr>
          <w:sz w:val="22"/>
          <w:szCs w:val="22"/>
        </w:rPr>
        <w:t xml:space="preserve"> lub użytkowane na podstawie umowy najmu, dzierżawy, użyczenia, leasingu albo innej podobnej umowy korzystania z cudzej rzeczy. </w:t>
      </w:r>
    </w:p>
    <w:p w:rsidR="00DB2317" w:rsidRPr="00863038" w:rsidRDefault="00DB2317">
      <w:pPr>
        <w:jc w:val="both"/>
        <w:rPr>
          <w:sz w:val="22"/>
          <w:szCs w:val="22"/>
        </w:rPr>
      </w:pPr>
      <w:r w:rsidRPr="00863038">
        <w:rPr>
          <w:sz w:val="22"/>
          <w:szCs w:val="22"/>
        </w:rPr>
        <w:t>Wykaz pojazdów stanowi załącznik nr 8 do SIWZ.</w:t>
      </w:r>
    </w:p>
    <w:p w:rsidR="00DB2317" w:rsidRPr="00863038" w:rsidRDefault="00DB2317" w:rsidP="00AA21EF">
      <w:pPr>
        <w:numPr>
          <w:ilvl w:val="0"/>
          <w:numId w:val="31"/>
        </w:numPr>
        <w:jc w:val="both"/>
        <w:rPr>
          <w:b/>
          <w:sz w:val="22"/>
          <w:szCs w:val="22"/>
        </w:rPr>
      </w:pPr>
      <w:r w:rsidRPr="00863038">
        <w:rPr>
          <w:b/>
          <w:sz w:val="22"/>
          <w:szCs w:val="22"/>
        </w:rPr>
        <w:t>Zakres ubezpieczenia:</w:t>
      </w:r>
    </w:p>
    <w:p w:rsidR="00DB2317" w:rsidRPr="00863038" w:rsidRDefault="00DB2317" w:rsidP="00AA21EF">
      <w:pPr>
        <w:numPr>
          <w:ilvl w:val="1"/>
          <w:numId w:val="31"/>
        </w:numPr>
        <w:jc w:val="both"/>
        <w:rPr>
          <w:sz w:val="22"/>
          <w:szCs w:val="22"/>
        </w:rPr>
      </w:pPr>
      <w:r w:rsidRPr="00863038">
        <w:rPr>
          <w:b/>
          <w:sz w:val="22"/>
          <w:szCs w:val="22"/>
        </w:rPr>
        <w:t>Obowiązkowe ubezpieczenie OC</w:t>
      </w:r>
      <w:r w:rsidRPr="00863038">
        <w:rPr>
          <w:sz w:val="22"/>
          <w:szCs w:val="22"/>
        </w:rPr>
        <w:t xml:space="preserve"> posiadaczy pojazdów mechanicznych zgodnie </w:t>
      </w:r>
      <w:r w:rsidRPr="00863038">
        <w:rPr>
          <w:sz w:val="22"/>
          <w:szCs w:val="22"/>
        </w:rPr>
        <w:br/>
        <w:t xml:space="preserve">z ustawą z dnia 22.05.2003 r o ubezpieczeniach obowiązkowych, Ubezpieczeniowym Funduszu Gwarancyjnym i Polskim Biurze Ubezpieczeń Komunikacyjnych (tekst jednolity Dz.U. z 2013 r., poz. 392 z późn. zm.). </w:t>
      </w:r>
    </w:p>
    <w:p w:rsidR="00DB2317" w:rsidRPr="00863038" w:rsidRDefault="00DB2317" w:rsidP="005642AF">
      <w:pPr>
        <w:numPr>
          <w:ilvl w:val="0"/>
          <w:numId w:val="48"/>
        </w:numPr>
        <w:jc w:val="both"/>
        <w:rPr>
          <w:sz w:val="22"/>
          <w:szCs w:val="22"/>
        </w:rPr>
      </w:pPr>
      <w:r w:rsidRPr="00863038">
        <w:rPr>
          <w:sz w:val="22"/>
          <w:szCs w:val="22"/>
        </w:rPr>
        <w:t>Obszar odpowiedzialności: zgodnie z ustawą</w:t>
      </w:r>
    </w:p>
    <w:p w:rsidR="00DB2317" w:rsidRPr="00863038" w:rsidRDefault="00DB2317" w:rsidP="005642AF">
      <w:pPr>
        <w:numPr>
          <w:ilvl w:val="0"/>
          <w:numId w:val="48"/>
        </w:numPr>
        <w:jc w:val="both"/>
        <w:rPr>
          <w:sz w:val="22"/>
          <w:szCs w:val="22"/>
        </w:rPr>
      </w:pPr>
      <w:r w:rsidRPr="00863038">
        <w:rPr>
          <w:sz w:val="22"/>
          <w:szCs w:val="22"/>
        </w:rPr>
        <w:t>Suma gwarancyjna: minimalna ustawowa (zgodna z ustawą)</w:t>
      </w:r>
    </w:p>
    <w:p w:rsidR="00DB2317" w:rsidRPr="00863038" w:rsidRDefault="00DB2317" w:rsidP="005642AF">
      <w:pPr>
        <w:numPr>
          <w:ilvl w:val="0"/>
          <w:numId w:val="48"/>
        </w:numPr>
        <w:jc w:val="both"/>
        <w:rPr>
          <w:sz w:val="22"/>
          <w:szCs w:val="22"/>
        </w:rPr>
      </w:pPr>
      <w:r w:rsidRPr="00863038">
        <w:rPr>
          <w:sz w:val="22"/>
          <w:szCs w:val="22"/>
        </w:rPr>
        <w:t>Dotyczy pojazdów: wszystkie pojazdy wykazane w załączniku nr 8 do SIWZ.</w:t>
      </w:r>
    </w:p>
    <w:p w:rsidR="00DB2317" w:rsidRPr="00863038" w:rsidRDefault="00DB2317" w:rsidP="00AA21EF">
      <w:pPr>
        <w:numPr>
          <w:ilvl w:val="1"/>
          <w:numId w:val="31"/>
        </w:numPr>
        <w:jc w:val="both"/>
        <w:rPr>
          <w:sz w:val="22"/>
          <w:szCs w:val="22"/>
        </w:rPr>
      </w:pPr>
      <w:r w:rsidRPr="00863038">
        <w:rPr>
          <w:b/>
          <w:sz w:val="22"/>
          <w:szCs w:val="22"/>
        </w:rPr>
        <w:t>Ubezpieczenie NNW</w:t>
      </w:r>
      <w:r w:rsidRPr="00863038">
        <w:rPr>
          <w:sz w:val="22"/>
          <w:szCs w:val="22"/>
        </w:rPr>
        <w:t xml:space="preserve"> pasażerów i kierowców pojazdów mechanicznych.</w:t>
      </w:r>
    </w:p>
    <w:p w:rsidR="00DB2317" w:rsidRPr="00863038" w:rsidRDefault="00DB2317" w:rsidP="005642AF">
      <w:pPr>
        <w:numPr>
          <w:ilvl w:val="1"/>
          <w:numId w:val="48"/>
        </w:numPr>
        <w:tabs>
          <w:tab w:val="clear" w:pos="1080"/>
          <w:tab w:val="num" w:pos="284"/>
        </w:tabs>
        <w:ind w:left="284" w:hanging="284"/>
        <w:jc w:val="both"/>
        <w:rPr>
          <w:sz w:val="22"/>
          <w:szCs w:val="22"/>
        </w:rPr>
      </w:pPr>
      <w:r w:rsidRPr="00863038">
        <w:rPr>
          <w:sz w:val="22"/>
          <w:szCs w:val="22"/>
        </w:rPr>
        <w:t>Przedmiot ubezpieczenia: trwałe następstwa nieszczęśliwych wypadków albo śmierć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DB2317" w:rsidRPr="00863038" w:rsidRDefault="00DB2317" w:rsidP="005642AF">
      <w:pPr>
        <w:numPr>
          <w:ilvl w:val="1"/>
          <w:numId w:val="48"/>
        </w:numPr>
        <w:tabs>
          <w:tab w:val="clear" w:pos="1080"/>
          <w:tab w:val="num" w:pos="284"/>
        </w:tabs>
        <w:ind w:left="284" w:hanging="284"/>
        <w:jc w:val="both"/>
        <w:rPr>
          <w:sz w:val="22"/>
          <w:szCs w:val="22"/>
        </w:rPr>
      </w:pPr>
      <w:r w:rsidRPr="00863038">
        <w:rPr>
          <w:sz w:val="22"/>
          <w:szCs w:val="22"/>
        </w:rPr>
        <w:t>suma ubezpieczenia: 10.000,00 zł. / 1 os. (w odniesieniu do trwałego uszczerbku i śmierci)</w:t>
      </w:r>
    </w:p>
    <w:p w:rsidR="00DB2317" w:rsidRPr="00863038" w:rsidRDefault="00DB2317" w:rsidP="005642AF">
      <w:pPr>
        <w:numPr>
          <w:ilvl w:val="0"/>
          <w:numId w:val="48"/>
        </w:numPr>
        <w:tabs>
          <w:tab w:val="left" w:pos="0"/>
        </w:tabs>
        <w:jc w:val="both"/>
        <w:rPr>
          <w:sz w:val="22"/>
          <w:szCs w:val="22"/>
        </w:rPr>
      </w:pPr>
      <w:r w:rsidRPr="00863038">
        <w:rPr>
          <w:sz w:val="22"/>
          <w:szCs w:val="22"/>
        </w:rPr>
        <w:t xml:space="preserve">dotyczy pojazdów: pojazdy wykazane w załączniku nr 8 do SIWZ </w:t>
      </w:r>
    </w:p>
    <w:p w:rsidR="00DB2317" w:rsidRPr="00D2546D" w:rsidRDefault="00DB2317" w:rsidP="00AA21EF">
      <w:pPr>
        <w:numPr>
          <w:ilvl w:val="1"/>
          <w:numId w:val="31"/>
        </w:numPr>
        <w:jc w:val="both"/>
        <w:rPr>
          <w:b/>
          <w:sz w:val="22"/>
          <w:szCs w:val="22"/>
        </w:rPr>
      </w:pPr>
      <w:r w:rsidRPr="00D2546D">
        <w:rPr>
          <w:b/>
          <w:sz w:val="22"/>
          <w:szCs w:val="22"/>
        </w:rPr>
        <w:t>Ubezpieczenie Auto Casco</w:t>
      </w:r>
    </w:p>
    <w:p w:rsidR="00DB2317" w:rsidRPr="00D2546D" w:rsidRDefault="00DB2317" w:rsidP="005B3E4D">
      <w:pPr>
        <w:ind w:left="567" w:hanging="567"/>
        <w:jc w:val="both"/>
        <w:rPr>
          <w:sz w:val="22"/>
          <w:szCs w:val="22"/>
        </w:rPr>
      </w:pPr>
      <w:r w:rsidRPr="00D2546D">
        <w:rPr>
          <w:sz w:val="22"/>
          <w:szCs w:val="22"/>
        </w:rPr>
        <w:t>2.3.1. Zakres ubezpieczenia: uszkodzenie, utrata bądź całkowite zniszczenie ubezpieczonego pojazdu i wyposażenia oraz utrata elementów pojazdu lub wyposażenia wskutek zdarzeń niezależnych od woli Ubezpieczonego lub osoby upoważnionej do korzystania z pojazdu, w szczególności obejmujący szkody powstałe w pojeździe l</w:t>
      </w:r>
      <w:r>
        <w:rPr>
          <w:sz w:val="22"/>
          <w:szCs w:val="22"/>
        </w:rPr>
        <w:t>ub jego wyposażeniu polegające</w:t>
      </w:r>
      <w:r w:rsidRPr="00D2546D">
        <w:rPr>
          <w:sz w:val="22"/>
          <w:szCs w:val="22"/>
        </w:rPr>
        <w:t xml:space="preserve"> na</w:t>
      </w:r>
      <w:r>
        <w:rPr>
          <w:sz w:val="22"/>
          <w:szCs w:val="22"/>
        </w:rPr>
        <w:t xml:space="preserve"> m.in.</w:t>
      </w:r>
      <w:r w:rsidRPr="00D2546D">
        <w:rPr>
          <w:sz w:val="22"/>
          <w:szCs w:val="22"/>
        </w:rPr>
        <w:t>:</w:t>
      </w:r>
    </w:p>
    <w:p w:rsidR="00DB2317" w:rsidRPr="00D2546D" w:rsidRDefault="00DB2317" w:rsidP="005642AF">
      <w:pPr>
        <w:numPr>
          <w:ilvl w:val="0"/>
          <w:numId w:val="56"/>
        </w:numPr>
        <w:ind w:hanging="153"/>
        <w:jc w:val="both"/>
        <w:rPr>
          <w:sz w:val="22"/>
          <w:szCs w:val="22"/>
        </w:rPr>
      </w:pPr>
      <w:r w:rsidRPr="00D2546D">
        <w:rPr>
          <w:sz w:val="22"/>
          <w:szCs w:val="22"/>
        </w:rPr>
        <w:t>uszkodzeniu lub zniszczeniu pojazdu albo wyposażenia w związku z ruchem lub postojem wskutek zderzenia pojazdów, w tym zderzenia pojazdów posiadanych bądź użytkowanych przez Ubezpieczającego / Ubezpieczonego, albo zderzenia z osobami, zwierzętami lub przedmiotami pochodzącymi z zewnątrz pojazdu oraz z wewnątrz ubezpieczonego pojazdu,</w:t>
      </w:r>
    </w:p>
    <w:p w:rsidR="00DB2317" w:rsidRPr="00D2546D" w:rsidRDefault="00DB2317" w:rsidP="005642AF">
      <w:pPr>
        <w:numPr>
          <w:ilvl w:val="0"/>
          <w:numId w:val="56"/>
        </w:numPr>
        <w:ind w:hanging="153"/>
        <w:jc w:val="both"/>
        <w:rPr>
          <w:sz w:val="22"/>
          <w:szCs w:val="22"/>
        </w:rPr>
      </w:pPr>
      <w:r w:rsidRPr="00D2546D">
        <w:rPr>
          <w:sz w:val="22"/>
          <w:szCs w:val="22"/>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DB2317" w:rsidRPr="00D2546D" w:rsidRDefault="00DB2317" w:rsidP="005642AF">
      <w:pPr>
        <w:numPr>
          <w:ilvl w:val="0"/>
          <w:numId w:val="56"/>
        </w:numPr>
        <w:ind w:hanging="153"/>
        <w:jc w:val="both"/>
        <w:rPr>
          <w:sz w:val="22"/>
          <w:szCs w:val="22"/>
        </w:rPr>
      </w:pPr>
      <w:r w:rsidRPr="00D2546D">
        <w:rPr>
          <w:sz w:val="22"/>
          <w:szCs w:val="22"/>
        </w:rPr>
        <w:t>uszkodzeniu pojazdu lub jego wyposażenia w związku z ruchem lub postojem wskutek działania osób trzecich, w tym również włamania,</w:t>
      </w:r>
    </w:p>
    <w:p w:rsidR="00DB2317" w:rsidRPr="00D2546D" w:rsidRDefault="00DB2317" w:rsidP="005642AF">
      <w:pPr>
        <w:numPr>
          <w:ilvl w:val="0"/>
          <w:numId w:val="56"/>
        </w:numPr>
        <w:ind w:hanging="153"/>
        <w:jc w:val="both"/>
        <w:rPr>
          <w:sz w:val="22"/>
          <w:szCs w:val="22"/>
        </w:rPr>
      </w:pPr>
      <w:r w:rsidRPr="00D2546D">
        <w:rPr>
          <w:sz w:val="22"/>
          <w:szCs w:val="22"/>
        </w:rPr>
        <w:t>uszkodzeniu, lub zniszczeniu pojazdu, albo jego części bądź wyposażenia przez osoby trzecie w następstwie jego zabrania w celu krótkotrwałego użycia (określonego w art. 289 k.k.),</w:t>
      </w:r>
    </w:p>
    <w:p w:rsidR="00DB2317" w:rsidRPr="00D2546D" w:rsidRDefault="00DB2317" w:rsidP="005642AF">
      <w:pPr>
        <w:numPr>
          <w:ilvl w:val="0"/>
          <w:numId w:val="56"/>
        </w:numPr>
        <w:ind w:hanging="153"/>
        <w:jc w:val="both"/>
        <w:rPr>
          <w:sz w:val="22"/>
          <w:szCs w:val="22"/>
        </w:rPr>
      </w:pPr>
      <w:r w:rsidRPr="00D2546D">
        <w:rPr>
          <w:sz w:val="22"/>
          <w:szCs w:val="22"/>
        </w:rPr>
        <w:t>uszkodzeniu wnętrza pojazdu przez osoby, których przewóz wymagany był potrzebą udzielenia pomocy medycznej,</w:t>
      </w:r>
    </w:p>
    <w:p w:rsidR="00DB2317" w:rsidRPr="00D2546D" w:rsidRDefault="00DB2317" w:rsidP="005642AF">
      <w:pPr>
        <w:numPr>
          <w:ilvl w:val="0"/>
          <w:numId w:val="56"/>
        </w:numPr>
        <w:ind w:hanging="153"/>
        <w:jc w:val="both"/>
        <w:rPr>
          <w:sz w:val="22"/>
          <w:szCs w:val="22"/>
        </w:rPr>
      </w:pPr>
      <w:r w:rsidRPr="00D2546D">
        <w:rPr>
          <w:sz w:val="22"/>
          <w:szCs w:val="22"/>
        </w:rPr>
        <w:t>uszkodzeniu lub zbiciu szyb pojazdu,</w:t>
      </w:r>
    </w:p>
    <w:p w:rsidR="00DB2317" w:rsidRPr="00D2546D" w:rsidRDefault="00DB2317" w:rsidP="005642AF">
      <w:pPr>
        <w:numPr>
          <w:ilvl w:val="0"/>
          <w:numId w:val="56"/>
        </w:numPr>
        <w:ind w:hanging="153"/>
        <w:jc w:val="both"/>
        <w:rPr>
          <w:sz w:val="22"/>
          <w:szCs w:val="22"/>
        </w:rPr>
      </w:pPr>
      <w:r w:rsidRPr="00D2546D">
        <w:rPr>
          <w:sz w:val="22"/>
          <w:szCs w:val="22"/>
        </w:rPr>
        <w:t>kradzieży pojazdu bądź jego części, przez którą rozumie się:</w:t>
      </w:r>
    </w:p>
    <w:p w:rsidR="00DB2317" w:rsidRPr="00D2546D" w:rsidRDefault="00DB2317" w:rsidP="00705997">
      <w:pPr>
        <w:ind w:left="720"/>
        <w:jc w:val="both"/>
        <w:rPr>
          <w:sz w:val="22"/>
          <w:szCs w:val="22"/>
        </w:rPr>
      </w:pPr>
      <w:r w:rsidRPr="00D2546D">
        <w:rPr>
          <w:sz w:val="22"/>
          <w:szCs w:val="22"/>
        </w:rPr>
        <w:t>1)</w:t>
      </w:r>
      <w:r w:rsidRPr="00D2546D">
        <w:rPr>
          <w:sz w:val="22"/>
          <w:szCs w:val="22"/>
        </w:rPr>
        <w:tab/>
        <w:t xml:space="preserve"> kradzież z włamaniem (określoną w art. 279 k.k.);</w:t>
      </w:r>
    </w:p>
    <w:p w:rsidR="00DB2317" w:rsidRPr="00D2546D" w:rsidRDefault="00DB2317" w:rsidP="00705997">
      <w:pPr>
        <w:ind w:left="720"/>
        <w:jc w:val="both"/>
        <w:rPr>
          <w:sz w:val="22"/>
          <w:szCs w:val="22"/>
        </w:rPr>
      </w:pPr>
      <w:r w:rsidRPr="00D2546D">
        <w:rPr>
          <w:sz w:val="22"/>
          <w:szCs w:val="22"/>
        </w:rPr>
        <w:t>2)</w:t>
      </w:r>
      <w:r w:rsidRPr="00D2546D">
        <w:rPr>
          <w:sz w:val="22"/>
          <w:szCs w:val="22"/>
        </w:rPr>
        <w:tab/>
        <w:t xml:space="preserve"> kradzież pojazdu (określoną w art. 278 k.k.), jego części lub wyposażenia;</w:t>
      </w:r>
    </w:p>
    <w:p w:rsidR="00DB2317" w:rsidRPr="00D2546D" w:rsidRDefault="00DB2317" w:rsidP="00705997">
      <w:pPr>
        <w:ind w:left="720"/>
        <w:jc w:val="both"/>
        <w:rPr>
          <w:sz w:val="22"/>
          <w:szCs w:val="22"/>
        </w:rPr>
      </w:pPr>
      <w:r w:rsidRPr="00D2546D">
        <w:rPr>
          <w:sz w:val="22"/>
          <w:szCs w:val="22"/>
        </w:rPr>
        <w:t>3)</w:t>
      </w:r>
      <w:r w:rsidRPr="00D2546D">
        <w:rPr>
          <w:sz w:val="22"/>
          <w:szCs w:val="22"/>
        </w:rPr>
        <w:tab/>
        <w:t xml:space="preserve"> kradzież z użyciem przemocy (określoną w art. 280 k.k., tzw. rozbój);</w:t>
      </w:r>
    </w:p>
    <w:p w:rsidR="00DB2317" w:rsidRDefault="00DB2317" w:rsidP="005642AF">
      <w:pPr>
        <w:numPr>
          <w:ilvl w:val="2"/>
          <w:numId w:val="78"/>
        </w:numPr>
        <w:tabs>
          <w:tab w:val="left" w:pos="567"/>
        </w:tabs>
        <w:ind w:left="567" w:hanging="567"/>
        <w:jc w:val="both"/>
        <w:rPr>
          <w:sz w:val="22"/>
          <w:szCs w:val="22"/>
        </w:rPr>
      </w:pPr>
      <w:r w:rsidRPr="004312D3">
        <w:rPr>
          <w:sz w:val="22"/>
          <w:szCs w:val="22"/>
        </w:rPr>
        <w:t>Zakres terytorialny</w:t>
      </w:r>
      <w:r>
        <w:rPr>
          <w:sz w:val="22"/>
          <w:szCs w:val="22"/>
        </w:rPr>
        <w:t xml:space="preserve"> teren</w:t>
      </w:r>
      <w:r w:rsidRPr="00215640">
        <w:rPr>
          <w:sz w:val="22"/>
          <w:szCs w:val="22"/>
        </w:rPr>
        <w:t xml:space="preserve"> RP</w:t>
      </w:r>
      <w:r w:rsidRPr="004312D3">
        <w:rPr>
          <w:sz w:val="22"/>
          <w:szCs w:val="22"/>
        </w:rPr>
        <w:t xml:space="preserve"> </w:t>
      </w:r>
      <w:r w:rsidRPr="00215640">
        <w:rPr>
          <w:sz w:val="22"/>
          <w:szCs w:val="22"/>
        </w:rPr>
        <w:t>i innych państw Europy, z wyłączeniem kradzieży na terytorium Państw: Rosji, Białorusi, Ukrainy i Mołdawii</w:t>
      </w:r>
    </w:p>
    <w:p w:rsidR="00DB2317" w:rsidRPr="00D75978" w:rsidRDefault="00DB2317" w:rsidP="005642AF">
      <w:pPr>
        <w:numPr>
          <w:ilvl w:val="2"/>
          <w:numId w:val="78"/>
        </w:numPr>
        <w:tabs>
          <w:tab w:val="left" w:pos="567"/>
        </w:tabs>
        <w:ind w:left="567" w:hanging="567"/>
        <w:jc w:val="both"/>
        <w:rPr>
          <w:sz w:val="22"/>
          <w:szCs w:val="22"/>
        </w:rPr>
      </w:pPr>
      <w:r w:rsidRPr="00D75978">
        <w:rPr>
          <w:sz w:val="22"/>
          <w:szCs w:val="22"/>
        </w:rPr>
        <w:t xml:space="preserve">Pojazdy oznaczone „*” obszar odpowiedzialności: Auto Casco z ruchu i postoju oraz kradzieży na terenie RP i innych państw Europy z włączeniem kradzieży na terytorium Państw: Rosji, Białorusi, Ukrainy i Mołdawii </w:t>
      </w:r>
    </w:p>
    <w:p w:rsidR="00DB2317" w:rsidRPr="00F573C6" w:rsidRDefault="00DB2317" w:rsidP="005642AF">
      <w:pPr>
        <w:numPr>
          <w:ilvl w:val="2"/>
          <w:numId w:val="78"/>
        </w:numPr>
        <w:tabs>
          <w:tab w:val="left" w:pos="567"/>
        </w:tabs>
        <w:ind w:left="567" w:hanging="567"/>
        <w:jc w:val="both"/>
        <w:rPr>
          <w:sz w:val="22"/>
          <w:szCs w:val="22"/>
        </w:rPr>
      </w:pPr>
      <w:r w:rsidRPr="004312D3">
        <w:rPr>
          <w:sz w:val="22"/>
          <w:szCs w:val="22"/>
        </w:rPr>
        <w:t xml:space="preserve">Dotyczy pojazdów z podaną sumą ubezpieczenia w załączniku Nr 8 do SIWZ </w:t>
      </w:r>
    </w:p>
    <w:p w:rsidR="00DB2317" w:rsidRPr="00D75978" w:rsidRDefault="00DB2317" w:rsidP="00D75978">
      <w:pPr>
        <w:jc w:val="both"/>
        <w:rPr>
          <w:b/>
          <w:sz w:val="22"/>
          <w:szCs w:val="22"/>
        </w:rPr>
      </w:pPr>
      <w:r w:rsidRPr="00863038">
        <w:rPr>
          <w:b/>
          <w:sz w:val="22"/>
          <w:szCs w:val="22"/>
        </w:rPr>
        <w:t>2.4. Ubez</w:t>
      </w:r>
      <w:r w:rsidRPr="00D2546D">
        <w:rPr>
          <w:b/>
          <w:sz w:val="22"/>
          <w:szCs w:val="22"/>
        </w:rPr>
        <w:t>pieczenie Assistance</w:t>
      </w:r>
      <w:r w:rsidRPr="00574FC7">
        <w:rPr>
          <w:b/>
          <w:sz w:val="22"/>
          <w:szCs w:val="22"/>
        </w:rPr>
        <w:t xml:space="preserve"> </w:t>
      </w:r>
      <w:r w:rsidRPr="00574FC7">
        <w:rPr>
          <w:sz w:val="22"/>
          <w:szCs w:val="22"/>
        </w:rPr>
        <w:t>(ubezpieczenie bezskładkowe)</w:t>
      </w:r>
    </w:p>
    <w:p w:rsidR="00DB2317" w:rsidRDefault="00DB2317" w:rsidP="00D75978">
      <w:pPr>
        <w:jc w:val="both"/>
        <w:rPr>
          <w:sz w:val="22"/>
          <w:szCs w:val="22"/>
        </w:rPr>
      </w:pPr>
      <w:r w:rsidRPr="00574FC7">
        <w:rPr>
          <w:sz w:val="22"/>
          <w:szCs w:val="22"/>
        </w:rPr>
        <w:t>Warunki ubezpieczenia, zakres terytorialny oraz limity pokrycia poszczególnych świadczeń i usług - zgodne z Ogólnymi Warunkami Ubezpieczenia Assistance danego Ubezpieczyciela, dołączanego bezskładkowo do ubezpieczenia obowiązkowego ubezpieczenia OC posiadaczy pojazdów mechanicznych lub AUTO CASCO</w:t>
      </w:r>
    </w:p>
    <w:p w:rsidR="00DB2317" w:rsidRPr="00863038" w:rsidRDefault="00DB2317">
      <w:pPr>
        <w:tabs>
          <w:tab w:val="left" w:pos="425"/>
        </w:tabs>
        <w:jc w:val="both"/>
        <w:rPr>
          <w:bCs/>
          <w:sz w:val="22"/>
          <w:szCs w:val="22"/>
        </w:rPr>
      </w:pPr>
      <w:r w:rsidRPr="00863038">
        <w:rPr>
          <w:b/>
          <w:sz w:val="22"/>
          <w:szCs w:val="22"/>
        </w:rPr>
        <w:t>2.5</w:t>
      </w:r>
      <w:r w:rsidRPr="00863038">
        <w:rPr>
          <w:sz w:val="22"/>
          <w:szCs w:val="22"/>
        </w:rPr>
        <w:t xml:space="preserve">. </w:t>
      </w:r>
      <w:r w:rsidRPr="00863038">
        <w:rPr>
          <w:b/>
          <w:sz w:val="22"/>
          <w:szCs w:val="22"/>
        </w:rPr>
        <w:t>Ubezpieczenie OC</w:t>
      </w:r>
      <w:r w:rsidRPr="00863038">
        <w:rPr>
          <w:sz w:val="22"/>
          <w:szCs w:val="22"/>
        </w:rPr>
        <w:t xml:space="preserve"> posiadaczy pojazdów mechanicznych za szkody powstałe w związku z ruchem pojazdów na terenie państw należących do Systemu Zielonej Karty, a nie będących członkami Unii Europejskiej i Europejskiego Obszaru Gospodarczego - tzw. ubezpieczenie </w:t>
      </w:r>
      <w:r>
        <w:rPr>
          <w:b/>
          <w:sz w:val="22"/>
          <w:szCs w:val="22"/>
        </w:rPr>
        <w:t>Zielona Karta</w:t>
      </w:r>
      <w:r>
        <w:rPr>
          <w:bCs/>
          <w:sz w:val="22"/>
          <w:szCs w:val="22"/>
        </w:rPr>
        <w:t>;</w:t>
      </w:r>
    </w:p>
    <w:p w:rsidR="00DB2317" w:rsidRPr="00D2546D" w:rsidRDefault="00DB2317" w:rsidP="00AA21EF">
      <w:pPr>
        <w:pStyle w:val="Tekstpodstawowy22"/>
        <w:numPr>
          <w:ilvl w:val="0"/>
          <w:numId w:val="27"/>
        </w:numPr>
        <w:tabs>
          <w:tab w:val="clear" w:pos="720"/>
          <w:tab w:val="num" w:pos="284"/>
        </w:tabs>
        <w:ind w:left="284" w:hanging="284"/>
        <w:rPr>
          <w:color w:val="auto"/>
          <w:sz w:val="22"/>
          <w:szCs w:val="22"/>
        </w:rPr>
      </w:pPr>
      <w:r w:rsidRPr="00D2546D">
        <w:rPr>
          <w:color w:val="auto"/>
          <w:sz w:val="22"/>
          <w:szCs w:val="22"/>
        </w:rPr>
        <w:t>ubezpieczenie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rsidR="00DB2317" w:rsidRPr="00004A2E" w:rsidRDefault="00DB2317" w:rsidP="00AA21EF">
      <w:pPr>
        <w:numPr>
          <w:ilvl w:val="0"/>
          <w:numId w:val="27"/>
        </w:numPr>
        <w:tabs>
          <w:tab w:val="left" w:pos="284"/>
        </w:tabs>
        <w:ind w:left="284" w:hanging="284"/>
        <w:jc w:val="both"/>
        <w:rPr>
          <w:sz w:val="22"/>
          <w:szCs w:val="22"/>
        </w:rPr>
      </w:pPr>
      <w:r w:rsidRPr="00004A2E">
        <w:rPr>
          <w:sz w:val="22"/>
          <w:szCs w:val="22"/>
        </w:rPr>
        <w:t xml:space="preserve">warunki ubezpieczenia zgodne z Ogólnymi Warunkami Ubezpieczenia danego Ubezpieczyciela, dołączanego bezskładkowo do obowiązkowego ubezpieczenia OC posiadaczy pojazdów mechanicznych; </w:t>
      </w:r>
    </w:p>
    <w:p w:rsidR="00DB2317" w:rsidRPr="00863038" w:rsidRDefault="00DB2317" w:rsidP="00AA21EF">
      <w:pPr>
        <w:numPr>
          <w:ilvl w:val="0"/>
          <w:numId w:val="27"/>
        </w:numPr>
        <w:tabs>
          <w:tab w:val="left" w:pos="284"/>
        </w:tabs>
        <w:ind w:left="284" w:hanging="284"/>
        <w:jc w:val="both"/>
        <w:rPr>
          <w:sz w:val="22"/>
          <w:szCs w:val="22"/>
        </w:rPr>
      </w:pPr>
      <w:r w:rsidRPr="00863038">
        <w:rPr>
          <w:sz w:val="22"/>
          <w:szCs w:val="22"/>
        </w:rPr>
        <w:t>suma gwarancyjna: minimalna ustawowa obowiązująca na terenie kraju, w którym Ubezpieczający wyrządził szkodę i zobowiązany jest do jej naprawienia</w:t>
      </w:r>
      <w:r>
        <w:rPr>
          <w:sz w:val="22"/>
          <w:szCs w:val="22"/>
        </w:rPr>
        <w:t>;</w:t>
      </w:r>
    </w:p>
    <w:p w:rsidR="00DB2317" w:rsidRPr="0021551B" w:rsidRDefault="00DB2317" w:rsidP="00AA21EF">
      <w:pPr>
        <w:numPr>
          <w:ilvl w:val="0"/>
          <w:numId w:val="27"/>
        </w:numPr>
        <w:tabs>
          <w:tab w:val="left" w:pos="284"/>
        </w:tabs>
        <w:ind w:left="284" w:hanging="284"/>
        <w:jc w:val="both"/>
        <w:rPr>
          <w:sz w:val="22"/>
          <w:szCs w:val="22"/>
        </w:rPr>
      </w:pPr>
      <w:r w:rsidRPr="00863038">
        <w:rPr>
          <w:sz w:val="22"/>
          <w:szCs w:val="22"/>
        </w:rPr>
        <w:t xml:space="preserve">dotyczy pojazdów: </w:t>
      </w:r>
      <w:r>
        <w:rPr>
          <w:sz w:val="22"/>
          <w:szCs w:val="22"/>
        </w:rPr>
        <w:t>pojazdy ws</w:t>
      </w:r>
      <w:r w:rsidRPr="0021551B">
        <w:rPr>
          <w:sz w:val="22"/>
          <w:szCs w:val="22"/>
        </w:rPr>
        <w:t>kazane w załączniku nr 8 do SIWZ</w:t>
      </w:r>
      <w:r>
        <w:rPr>
          <w:sz w:val="22"/>
          <w:szCs w:val="22"/>
        </w:rPr>
        <w:t xml:space="preserve"> oznaczone „*”</w:t>
      </w:r>
      <w:r w:rsidRPr="0021551B">
        <w:rPr>
          <w:color w:val="FF0000"/>
          <w:sz w:val="22"/>
          <w:szCs w:val="22"/>
        </w:rPr>
        <w:t xml:space="preserve"> </w:t>
      </w:r>
      <w:r w:rsidRPr="0021551B">
        <w:rPr>
          <w:sz w:val="22"/>
          <w:szCs w:val="22"/>
        </w:rPr>
        <w:t>i nabywane w okresie wykonywania zamówienia – wg bieżących potrzeb Ubezpieczającego;</w:t>
      </w:r>
    </w:p>
    <w:p w:rsidR="00DB2317" w:rsidRPr="0021551B" w:rsidRDefault="00DB2317">
      <w:pPr>
        <w:jc w:val="both"/>
        <w:rPr>
          <w:b/>
          <w:sz w:val="22"/>
          <w:szCs w:val="22"/>
        </w:rPr>
      </w:pPr>
      <w:r w:rsidRPr="0021551B">
        <w:rPr>
          <w:b/>
          <w:sz w:val="22"/>
          <w:szCs w:val="22"/>
        </w:rPr>
        <w:t>3. Zasady zawierania umów</w:t>
      </w:r>
    </w:p>
    <w:p w:rsidR="00DB2317" w:rsidRPr="0021551B" w:rsidRDefault="00DB2317" w:rsidP="005642AF">
      <w:pPr>
        <w:numPr>
          <w:ilvl w:val="1"/>
          <w:numId w:val="79"/>
        </w:numPr>
        <w:tabs>
          <w:tab w:val="left" w:pos="426"/>
        </w:tabs>
        <w:ind w:hanging="1080"/>
        <w:jc w:val="both"/>
        <w:rPr>
          <w:b/>
          <w:sz w:val="22"/>
          <w:szCs w:val="22"/>
        </w:rPr>
      </w:pPr>
      <w:r w:rsidRPr="0021551B">
        <w:rPr>
          <w:b/>
          <w:sz w:val="22"/>
          <w:szCs w:val="22"/>
        </w:rPr>
        <w:t>Warunki, składki i stawki taryfowe</w:t>
      </w:r>
    </w:p>
    <w:p w:rsidR="00DB2317" w:rsidRPr="0021551B" w:rsidRDefault="00DB2317" w:rsidP="005642AF">
      <w:pPr>
        <w:numPr>
          <w:ilvl w:val="2"/>
          <w:numId w:val="79"/>
        </w:numPr>
        <w:tabs>
          <w:tab w:val="left" w:pos="426"/>
        </w:tabs>
        <w:ind w:left="567" w:hanging="567"/>
        <w:jc w:val="both"/>
        <w:rPr>
          <w:sz w:val="22"/>
          <w:szCs w:val="22"/>
        </w:rPr>
      </w:pPr>
      <w:r w:rsidRPr="0021551B">
        <w:rPr>
          <w:sz w:val="22"/>
          <w:szCs w:val="22"/>
        </w:rPr>
        <w:t>Ubezpieczyciel gwarantuje niezmienność warunków, składek i stawek taryfowych rocznych wynikających ze złożonej oferty, przez cały okres wykonywania zamówienia i we wszystkich rodzajach ubezpieczeń, z zastrzeżeniami, określonymi w pkt 3.7 SIWZ i w umowie, dotyczącej części II zamówienia.</w:t>
      </w:r>
    </w:p>
    <w:p w:rsidR="00DB2317" w:rsidRPr="0021551B" w:rsidRDefault="00DB2317" w:rsidP="005642AF">
      <w:pPr>
        <w:numPr>
          <w:ilvl w:val="2"/>
          <w:numId w:val="79"/>
        </w:numPr>
        <w:tabs>
          <w:tab w:val="left" w:pos="426"/>
        </w:tabs>
        <w:ind w:left="567" w:hanging="567"/>
        <w:jc w:val="both"/>
        <w:rPr>
          <w:sz w:val="22"/>
          <w:szCs w:val="22"/>
        </w:rPr>
      </w:pPr>
      <w:r w:rsidRPr="0021551B">
        <w:rPr>
          <w:sz w:val="22"/>
          <w:szCs w:val="22"/>
        </w:rPr>
        <w:t>Składki i stawki taryfowe za ubezpieczenie poszczególnych rodzajów pojazdów, wynikające ze złożonej oferty i obliczone zgodnie z § 10 wzoru umowy dotyczącej II części zamówienia, będą obowiązywały również w stosunku do pojazdów wchodzących do ubezpieczenia w trakcie roku.</w:t>
      </w:r>
    </w:p>
    <w:p w:rsidR="00DB2317" w:rsidRPr="0021551B" w:rsidRDefault="00DB2317" w:rsidP="005642AF">
      <w:pPr>
        <w:numPr>
          <w:ilvl w:val="2"/>
          <w:numId w:val="79"/>
        </w:numPr>
        <w:tabs>
          <w:tab w:val="left" w:pos="426"/>
        </w:tabs>
        <w:ind w:left="567" w:hanging="567"/>
        <w:jc w:val="both"/>
        <w:rPr>
          <w:sz w:val="22"/>
          <w:szCs w:val="22"/>
        </w:rPr>
      </w:pPr>
      <w:r w:rsidRPr="0021551B">
        <w:rPr>
          <w:sz w:val="22"/>
          <w:szCs w:val="22"/>
        </w:rPr>
        <w:t>W przypadku zadeklarowania do ubezpieczenia w trakcie wykonywania zamówienia innego rodzaju pojazdu mechanicznego niż ujęte w wykazie stanowiącym załącznik nr 8 do niniejszej SIWZ, Wykonawca będzie zobowiązany do zastosowania w obliczeniu ceny za ubezpieczenie obowiązkowe OC, AUTO CASCO i NNW kierowcy i pasażerów identycznych zniżek w stosunku do składek i stawek taryfowych dotyczących takiego rodzaju pojazdu, jak zastosowane do obliczenia ceny za pojazdy objęte niniejszym zamówieniem</w:t>
      </w:r>
      <w:r w:rsidRPr="0021551B">
        <w:t>.</w:t>
      </w:r>
    </w:p>
    <w:p w:rsidR="00DB2317" w:rsidRPr="0021551B" w:rsidRDefault="00DB2317" w:rsidP="005642AF">
      <w:pPr>
        <w:numPr>
          <w:ilvl w:val="2"/>
          <w:numId w:val="79"/>
        </w:numPr>
        <w:tabs>
          <w:tab w:val="left" w:pos="426"/>
        </w:tabs>
        <w:ind w:left="567" w:hanging="567"/>
        <w:jc w:val="both"/>
        <w:rPr>
          <w:sz w:val="22"/>
          <w:szCs w:val="22"/>
        </w:rPr>
      </w:pPr>
      <w:r w:rsidRPr="0021551B">
        <w:rPr>
          <w:color w:val="3333FF"/>
        </w:rPr>
        <w:t xml:space="preserve"> </w:t>
      </w:r>
      <w:r w:rsidRPr="0021551B">
        <w:rPr>
          <w:sz w:val="22"/>
          <w:szCs w:val="22"/>
        </w:rPr>
        <w:t>Składki roczne za ubezpieczenie pojazdów od uszkodzeń i utraty Auto Casco muszą być naliczane od aktualnej na dzień wystawiania dokumentu ubezpieczeniowego sumy ubezpieczenia, określonej zgodnie z pkt 3.3,.</w:t>
      </w:r>
    </w:p>
    <w:p w:rsidR="00DB2317" w:rsidRPr="002A32FF" w:rsidRDefault="00DB2317" w:rsidP="005642AF">
      <w:pPr>
        <w:numPr>
          <w:ilvl w:val="1"/>
          <w:numId w:val="79"/>
        </w:numPr>
        <w:ind w:hanging="1080"/>
        <w:jc w:val="both"/>
        <w:rPr>
          <w:sz w:val="22"/>
          <w:szCs w:val="22"/>
        </w:rPr>
      </w:pPr>
      <w:r w:rsidRPr="002A32FF">
        <w:rPr>
          <w:b/>
          <w:sz w:val="22"/>
          <w:szCs w:val="22"/>
        </w:rPr>
        <w:t>Przyjmowanie pojazdów do ubezpieczenia</w:t>
      </w:r>
    </w:p>
    <w:p w:rsidR="00DB2317" w:rsidRPr="002A32FF" w:rsidRDefault="00DB2317" w:rsidP="005642AF">
      <w:pPr>
        <w:numPr>
          <w:ilvl w:val="2"/>
          <w:numId w:val="79"/>
        </w:numPr>
        <w:tabs>
          <w:tab w:val="left" w:pos="360"/>
        </w:tabs>
        <w:suppressAutoHyphens w:val="0"/>
        <w:ind w:left="567" w:hanging="567"/>
        <w:jc w:val="both"/>
        <w:rPr>
          <w:sz w:val="22"/>
          <w:szCs w:val="22"/>
        </w:rPr>
      </w:pPr>
      <w:r w:rsidRPr="002A32FF">
        <w:rPr>
          <w:sz w:val="22"/>
          <w:szCs w:val="22"/>
        </w:rPr>
        <w:t xml:space="preserve">Zarówno pojazdy mechaniczne aktualnie znajdujące się na stanie jednostek organizacyjnych Powiatu, wykazane w załączniku </w:t>
      </w:r>
      <w:r w:rsidRPr="008B2456">
        <w:rPr>
          <w:sz w:val="22"/>
          <w:szCs w:val="22"/>
        </w:rPr>
        <w:t>Nr 8 do</w:t>
      </w:r>
      <w:r w:rsidRPr="002A32FF">
        <w:rPr>
          <w:sz w:val="22"/>
          <w:szCs w:val="22"/>
        </w:rPr>
        <w:t xml:space="preserve"> SIWZ, jak i włączane do ubezpieczenia w trakcie wykonania niniejszego zamówienia (w tym pojazdy kupowane jako fabrycznie nowe) będą przyjmowane do ubezpieczenia OC, AUTO CASCO, Assistance i ZK bez konieczności dokonywania oględzin i sporządzania dokumentacji fotograficznej, jedynie na podstawie oświadczenia Ubezpieczającego o braku uszkodzeń lub zaświadczenia o przebiegu ubezpieczenia u dotychczasowego Ubezpieczyciela;</w:t>
      </w:r>
    </w:p>
    <w:p w:rsidR="00DB2317" w:rsidRPr="002A32FF" w:rsidRDefault="00DB2317" w:rsidP="005642AF">
      <w:pPr>
        <w:numPr>
          <w:ilvl w:val="2"/>
          <w:numId w:val="79"/>
        </w:numPr>
        <w:tabs>
          <w:tab w:val="left" w:pos="360"/>
        </w:tabs>
        <w:suppressAutoHyphens w:val="0"/>
        <w:ind w:left="567" w:hanging="567"/>
        <w:jc w:val="both"/>
        <w:rPr>
          <w:sz w:val="22"/>
          <w:szCs w:val="22"/>
        </w:rPr>
      </w:pPr>
      <w:r w:rsidRPr="002A32FF">
        <w:rPr>
          <w:sz w:val="22"/>
          <w:szCs w:val="22"/>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w:t>
      </w:r>
      <w:r w:rsidRPr="002A32FF">
        <w:rPr>
          <w:b/>
          <w:i/>
          <w:sz w:val="22"/>
          <w:szCs w:val="22"/>
        </w:rPr>
        <w:t xml:space="preserve"> </w:t>
      </w:r>
      <w:r w:rsidRPr="002A32FF">
        <w:rPr>
          <w:sz w:val="22"/>
          <w:szCs w:val="22"/>
        </w:rPr>
        <w:t>z zastrzeżeniem obowiązków ustawowych obowiązkowego ubezpieczenia OC posiadaczy pojazdów mechanicznych;</w:t>
      </w:r>
    </w:p>
    <w:p w:rsidR="00DB2317" w:rsidRPr="002A32FF" w:rsidRDefault="00DB2317" w:rsidP="005642AF">
      <w:pPr>
        <w:numPr>
          <w:ilvl w:val="2"/>
          <w:numId w:val="79"/>
        </w:numPr>
        <w:tabs>
          <w:tab w:val="left" w:pos="360"/>
        </w:tabs>
        <w:suppressAutoHyphens w:val="0"/>
        <w:ind w:left="567" w:hanging="567"/>
        <w:jc w:val="both"/>
        <w:rPr>
          <w:sz w:val="22"/>
          <w:szCs w:val="22"/>
        </w:rPr>
      </w:pPr>
      <w:r w:rsidRPr="002A32FF">
        <w:rPr>
          <w:sz w:val="22"/>
          <w:szCs w:val="22"/>
        </w:rPr>
        <w:t>Przyjmowanie pojazdów do ubezpieczenia w trakcie wykonania niniejszego zamówienia będzie następowało na podstawie pisemnego wniosku, przesłanego przez brokera ubezpieczeniowego (wyjątkowo także przez Ubezpieczającego) pocztą, fax-em albo mailem. Wniosek winien zawierać dane niezbędne do identyfikacji pojazdu oraz (dla potrzeb ubezpieczenia AUTO CASCO) wartość, przebieg i posiadane zabezpieczenia przeciwkradzieżowe.</w:t>
      </w:r>
    </w:p>
    <w:p w:rsidR="00DB2317" w:rsidRPr="002A32FF" w:rsidRDefault="00DB2317" w:rsidP="005642AF">
      <w:pPr>
        <w:numPr>
          <w:ilvl w:val="1"/>
          <w:numId w:val="79"/>
        </w:numPr>
        <w:tabs>
          <w:tab w:val="left" w:pos="567"/>
        </w:tabs>
        <w:suppressAutoHyphens w:val="0"/>
        <w:ind w:hanging="1080"/>
        <w:jc w:val="both"/>
        <w:rPr>
          <w:b/>
          <w:sz w:val="22"/>
          <w:szCs w:val="22"/>
        </w:rPr>
      </w:pPr>
      <w:r w:rsidRPr="002A32FF">
        <w:rPr>
          <w:b/>
          <w:sz w:val="22"/>
          <w:szCs w:val="22"/>
        </w:rPr>
        <w:t>Suma ubezpieczenia pojazdów mechanicznych ubezpieczanych w zakresie Auto Casco</w:t>
      </w:r>
    </w:p>
    <w:p w:rsidR="00DB2317" w:rsidRPr="002A32FF" w:rsidRDefault="00DB2317" w:rsidP="005642AF">
      <w:pPr>
        <w:numPr>
          <w:ilvl w:val="2"/>
          <w:numId w:val="79"/>
        </w:numPr>
        <w:tabs>
          <w:tab w:val="left" w:pos="567"/>
        </w:tabs>
        <w:suppressAutoHyphens w:val="0"/>
        <w:ind w:left="567" w:hanging="567"/>
        <w:jc w:val="both"/>
        <w:rPr>
          <w:sz w:val="22"/>
          <w:szCs w:val="22"/>
        </w:rPr>
      </w:pPr>
      <w:r w:rsidRPr="002A32FF">
        <w:rPr>
          <w:sz w:val="22"/>
          <w:szCs w:val="22"/>
        </w:rPr>
        <w:t>Pojazdy fabrycznie nowe będą przyjmowane do ubezpieczenia wg wartości fakturowej brutto (z podatkiem VAT);</w:t>
      </w:r>
    </w:p>
    <w:p w:rsidR="00DB2317" w:rsidRPr="002A32FF" w:rsidRDefault="00DB2317" w:rsidP="005642AF">
      <w:pPr>
        <w:numPr>
          <w:ilvl w:val="2"/>
          <w:numId w:val="79"/>
        </w:numPr>
        <w:tabs>
          <w:tab w:val="left" w:pos="567"/>
        </w:tabs>
        <w:suppressAutoHyphens w:val="0"/>
        <w:ind w:left="567" w:hanging="567"/>
        <w:jc w:val="both"/>
        <w:rPr>
          <w:sz w:val="22"/>
          <w:szCs w:val="22"/>
        </w:rPr>
      </w:pPr>
      <w:r w:rsidRPr="002A32FF">
        <w:rPr>
          <w:sz w:val="22"/>
          <w:szCs w:val="22"/>
        </w:rPr>
        <w:t>Suma ubezpieczenia pojazdów, których okres eksploatacji nie przekroczył 6 miesięcy od daty jego nabycia przez Ubezpieczającego jako fabrycznie nowego, a pojazd wcześniej nie uległ uszkodzeniu, ustalona będzie w wartości fakturowej brutto (z podatkiem VAT);</w:t>
      </w:r>
    </w:p>
    <w:p w:rsidR="00DB2317" w:rsidRPr="002A32FF" w:rsidRDefault="00DB2317" w:rsidP="005642AF">
      <w:pPr>
        <w:numPr>
          <w:ilvl w:val="2"/>
          <w:numId w:val="79"/>
        </w:numPr>
        <w:tabs>
          <w:tab w:val="left" w:pos="567"/>
        </w:tabs>
        <w:suppressAutoHyphens w:val="0"/>
        <w:ind w:left="567" w:hanging="567"/>
        <w:jc w:val="both"/>
        <w:rPr>
          <w:sz w:val="22"/>
          <w:szCs w:val="22"/>
        </w:rPr>
      </w:pPr>
      <w:r w:rsidRPr="002A32FF">
        <w:rPr>
          <w:sz w:val="22"/>
          <w:szCs w:val="22"/>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nie niższej jednak niż 85% ceny fakturowej brutto;</w:t>
      </w:r>
    </w:p>
    <w:p w:rsidR="00DB2317" w:rsidRPr="002A32FF" w:rsidRDefault="00DB2317" w:rsidP="005642AF">
      <w:pPr>
        <w:numPr>
          <w:ilvl w:val="2"/>
          <w:numId w:val="79"/>
        </w:numPr>
        <w:tabs>
          <w:tab w:val="left" w:pos="567"/>
        </w:tabs>
        <w:suppressAutoHyphens w:val="0"/>
        <w:ind w:left="567" w:hanging="567"/>
        <w:jc w:val="both"/>
        <w:rPr>
          <w:sz w:val="22"/>
          <w:szCs w:val="22"/>
        </w:rPr>
      </w:pPr>
      <w:r w:rsidRPr="002A32FF">
        <w:rPr>
          <w:sz w:val="22"/>
          <w:szCs w:val="22"/>
        </w:rPr>
        <w:t>Suma ubezpieczenia pojazdów używanych, których okres eksploatacji jest dłuższy niż 12 miesięcy lub krótszy, lecz pojazd wcześniej uległ uszkodzeniu, będzie odpowiadać aktualnej w dniu zgłoszenia do ubezpieczenia wartości rynkowej brutto, określonej wg katalogów „Info Ekspert”;</w:t>
      </w:r>
    </w:p>
    <w:p w:rsidR="00DB2317" w:rsidRPr="002A32FF" w:rsidRDefault="00DB2317" w:rsidP="005642AF">
      <w:pPr>
        <w:numPr>
          <w:ilvl w:val="2"/>
          <w:numId w:val="79"/>
        </w:numPr>
        <w:tabs>
          <w:tab w:val="left" w:pos="567"/>
        </w:tabs>
        <w:suppressAutoHyphens w:val="0"/>
        <w:ind w:left="567" w:hanging="567"/>
        <w:jc w:val="both"/>
        <w:rPr>
          <w:sz w:val="22"/>
          <w:szCs w:val="22"/>
        </w:rPr>
      </w:pPr>
      <w:r w:rsidRPr="002A32FF">
        <w:rPr>
          <w:sz w:val="22"/>
          <w:szCs w:val="22"/>
        </w:rPr>
        <w:t>Suma ubezpieczenia pojazdów użytkowanych przez Powiat na podstawie umowy leasingu, użyczenia albo innej umowy korzystania z cudzej rzeczy może być zadeklarowana przez Ubezpieczającego w sposób opisany wyżej, albo określona przez właściciela pojazdu.</w:t>
      </w:r>
    </w:p>
    <w:p w:rsidR="00DB2317" w:rsidRPr="002A32FF" w:rsidRDefault="00DB2317" w:rsidP="005642AF">
      <w:pPr>
        <w:numPr>
          <w:ilvl w:val="2"/>
          <w:numId w:val="79"/>
        </w:numPr>
        <w:tabs>
          <w:tab w:val="left" w:pos="567"/>
        </w:tabs>
        <w:suppressAutoHyphens w:val="0"/>
        <w:ind w:left="567" w:hanging="567"/>
        <w:jc w:val="both"/>
        <w:rPr>
          <w:sz w:val="22"/>
          <w:szCs w:val="22"/>
        </w:rPr>
      </w:pPr>
      <w:r w:rsidRPr="002A32FF">
        <w:rPr>
          <w:sz w:val="22"/>
          <w:szCs w:val="22"/>
        </w:rPr>
        <w:t>Ubezpieczeniu podlega wyposażenie pojazdu fabryczne i dodatkowe, za które uważa się sprzęt i urządzenia do utrzymania i używania pojazdu, zabezpieczenia przed kradzieżą, służące zwiększeniu bezpieczeństwa jazdy, instalację gazową, sprzęt audiofoniczny stanowiący wyposażenie fabryczne, zamontowany przez dealera albo przez Ubezpieczającego / Ubezpieczonego (zgłoszony we wniosku), a także specjalistyczny sprzęt zamontowany na stałe w pojazdach specjalnych, których wartość uwzględniona jest w sumie ubezpieczenia danego pojazdu.</w:t>
      </w:r>
    </w:p>
    <w:p w:rsidR="00DB2317" w:rsidRPr="002A32FF" w:rsidRDefault="00DB2317" w:rsidP="005642AF">
      <w:pPr>
        <w:numPr>
          <w:ilvl w:val="0"/>
          <w:numId w:val="79"/>
        </w:numPr>
        <w:tabs>
          <w:tab w:val="left" w:pos="567"/>
        </w:tabs>
        <w:jc w:val="both"/>
        <w:rPr>
          <w:b/>
          <w:sz w:val="22"/>
          <w:szCs w:val="22"/>
        </w:rPr>
      </w:pPr>
      <w:r w:rsidRPr="002A32FF">
        <w:rPr>
          <w:b/>
          <w:sz w:val="22"/>
          <w:szCs w:val="22"/>
        </w:rPr>
        <w:t>Zasady likwidacji szkód</w:t>
      </w:r>
    </w:p>
    <w:p w:rsidR="00DB2317" w:rsidRPr="002A32FF" w:rsidRDefault="00DB2317" w:rsidP="005642AF">
      <w:pPr>
        <w:numPr>
          <w:ilvl w:val="1"/>
          <w:numId w:val="79"/>
        </w:numPr>
        <w:ind w:left="567" w:hanging="567"/>
        <w:jc w:val="both"/>
        <w:rPr>
          <w:sz w:val="22"/>
          <w:szCs w:val="22"/>
        </w:rPr>
      </w:pPr>
      <w:r w:rsidRPr="002A32FF">
        <w:rPr>
          <w:sz w:val="22"/>
          <w:szCs w:val="22"/>
        </w:rPr>
        <w:t xml:space="preserve"> Zgłoszenie szkody, przekazywanie dokumentacji, kosztorysów, akceptacja i inna korespondencja winna być prowadzona w formie pisemnej; dopuszcza się przekazywanie korespondencji faksem lub pocztą elektroniczną na uzgodnione numery faks albo adresy e-mail.</w:t>
      </w:r>
    </w:p>
    <w:p w:rsidR="00DB2317" w:rsidRPr="002A32FF" w:rsidRDefault="00DB2317" w:rsidP="005642AF">
      <w:pPr>
        <w:numPr>
          <w:ilvl w:val="1"/>
          <w:numId w:val="79"/>
        </w:numPr>
        <w:tabs>
          <w:tab w:val="left" w:pos="567"/>
        </w:tabs>
        <w:ind w:left="567" w:hanging="567"/>
        <w:jc w:val="both"/>
        <w:rPr>
          <w:sz w:val="22"/>
          <w:szCs w:val="22"/>
        </w:rPr>
      </w:pPr>
      <w:r w:rsidRPr="002A32FF">
        <w:rPr>
          <w:sz w:val="22"/>
          <w:szCs w:val="22"/>
        </w:rPr>
        <w:t>W wypadku szkody komunikacyjnej dokonanie przez Ubezpieczyciela lub na jego zlecenie oględzin pojazdu w ciągu 3 dni roboczych od dnia skutecznego zgłoszenia szkody oraz  przedstawienie kalkulacji kosztów naprawy w ciągu 2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w:t>
      </w:r>
    </w:p>
    <w:p w:rsidR="00DB2317" w:rsidRPr="005632FA" w:rsidRDefault="00DB2317" w:rsidP="005642AF">
      <w:pPr>
        <w:numPr>
          <w:ilvl w:val="1"/>
          <w:numId w:val="79"/>
        </w:numPr>
        <w:tabs>
          <w:tab w:val="left" w:pos="567"/>
        </w:tabs>
        <w:ind w:left="567" w:hanging="567"/>
        <w:jc w:val="both"/>
        <w:rPr>
          <w:sz w:val="22"/>
          <w:szCs w:val="22"/>
        </w:rPr>
      </w:pPr>
      <w:r w:rsidRPr="002A32FF">
        <w:rPr>
          <w:sz w:val="22"/>
          <w:szCs w:val="22"/>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w:t>
      </w:r>
      <w:r w:rsidRPr="005632FA">
        <w:rPr>
          <w:sz w:val="22"/>
          <w:szCs w:val="22"/>
        </w:rPr>
        <w:t>najkorzystniejszej zaoferowanej cenie;</w:t>
      </w:r>
    </w:p>
    <w:p w:rsidR="00DB2317" w:rsidRPr="005632FA" w:rsidRDefault="00DB2317" w:rsidP="005642AF">
      <w:pPr>
        <w:numPr>
          <w:ilvl w:val="1"/>
          <w:numId w:val="79"/>
        </w:numPr>
        <w:tabs>
          <w:tab w:val="left" w:pos="567"/>
        </w:tabs>
        <w:ind w:left="567" w:hanging="567"/>
        <w:jc w:val="both"/>
        <w:rPr>
          <w:sz w:val="22"/>
          <w:szCs w:val="22"/>
        </w:rPr>
      </w:pPr>
      <w:r w:rsidRPr="005632FA">
        <w:rPr>
          <w:sz w:val="22"/>
          <w:szCs w:val="22"/>
        </w:rPr>
        <w:t>W przypadku szkód całkowitych, w wyniku których nie będzie pozostałości po szkodzie (utrata, zniszczenie), odszkodowanie zostanie wypłacone w wysokości:</w:t>
      </w:r>
    </w:p>
    <w:p w:rsidR="00DB2317" w:rsidRPr="005632FA" w:rsidRDefault="00DB2317" w:rsidP="00201ABB">
      <w:pPr>
        <w:tabs>
          <w:tab w:val="left" w:pos="567"/>
        </w:tabs>
        <w:ind w:left="567"/>
        <w:jc w:val="both"/>
        <w:rPr>
          <w:sz w:val="22"/>
          <w:szCs w:val="22"/>
        </w:rPr>
      </w:pPr>
      <w:r w:rsidRPr="005632FA">
        <w:rPr>
          <w:sz w:val="22"/>
          <w:szCs w:val="22"/>
        </w:rPr>
        <w:t>- sumy ubezpieczenia przyjętej w wartości fakturowej brutto pojazdu z dnia zakupu (z podatkiem VAT), jeżeli okres jego eksploatacji nie przekroczył 6 miesięcy od daty nabycia jako fabrycznie nowego, a pojazd nie uległ wcześniej uszkodzeniu,</w:t>
      </w:r>
    </w:p>
    <w:p w:rsidR="00DB2317" w:rsidRPr="005632FA" w:rsidRDefault="00DB2317" w:rsidP="00201ABB">
      <w:pPr>
        <w:tabs>
          <w:tab w:val="left" w:pos="567"/>
        </w:tabs>
        <w:ind w:left="567"/>
        <w:jc w:val="both"/>
        <w:rPr>
          <w:sz w:val="22"/>
          <w:szCs w:val="22"/>
        </w:rPr>
      </w:pPr>
      <w:r w:rsidRPr="005632FA">
        <w:rPr>
          <w:sz w:val="22"/>
          <w:szCs w:val="22"/>
        </w:rPr>
        <w:t>- wartości rynkowej z dnia ustalanie wysokości odszkodowania, nie niższej niż 85% wartości fakturowej brutto, jeżeli okres eksploatacji przekroczył 6 miesięcy, lecz nie był dłuższy niż 12 miesięcy od daty jego nabycia przez Ubezpieczającego/Ubezpieczonego, jako fabrycznie nowego, a pojazd wcześniej nie uległ uszkodzeniu, nie wyższej niż suma ubezpieczenia,</w:t>
      </w:r>
    </w:p>
    <w:p w:rsidR="00DB2317" w:rsidRPr="005632FA" w:rsidRDefault="00DB2317" w:rsidP="00201ABB">
      <w:pPr>
        <w:tabs>
          <w:tab w:val="left" w:pos="567"/>
        </w:tabs>
        <w:ind w:left="567"/>
        <w:jc w:val="both"/>
        <w:rPr>
          <w:sz w:val="22"/>
          <w:szCs w:val="22"/>
        </w:rPr>
      </w:pPr>
      <w:r w:rsidRPr="005632FA">
        <w:rPr>
          <w:sz w:val="22"/>
          <w:szCs w:val="22"/>
        </w:rPr>
        <w:t>- wartości rynkowej brutto z dnia ustalania odszkodowania (nie wyższej niż suma ubezpieczenia) w pozostałych przypadkach;</w:t>
      </w:r>
    </w:p>
    <w:p w:rsidR="00DB2317" w:rsidRPr="005632FA" w:rsidRDefault="00DB2317" w:rsidP="005642AF">
      <w:pPr>
        <w:numPr>
          <w:ilvl w:val="1"/>
          <w:numId w:val="79"/>
        </w:numPr>
        <w:tabs>
          <w:tab w:val="left" w:pos="567"/>
        </w:tabs>
        <w:ind w:left="567" w:hanging="567"/>
        <w:jc w:val="both"/>
        <w:rPr>
          <w:sz w:val="22"/>
          <w:szCs w:val="22"/>
        </w:rPr>
      </w:pPr>
      <w:r w:rsidRPr="005632FA">
        <w:rPr>
          <w:sz w:val="22"/>
          <w:szCs w:val="22"/>
        </w:rPr>
        <w:t>Przy ustalaniu kwoty odszkodowania nie będą stosowane potrącenia z tytułu zużycia części zakwalifikowanych do naprawy, w tym nadwozia i kabiny pojazdu (zniesienie amortyzacji części zamiennych);</w:t>
      </w:r>
    </w:p>
    <w:p w:rsidR="00DB2317" w:rsidRPr="005632FA" w:rsidRDefault="00DB2317" w:rsidP="005642AF">
      <w:pPr>
        <w:numPr>
          <w:ilvl w:val="1"/>
          <w:numId w:val="79"/>
        </w:numPr>
        <w:tabs>
          <w:tab w:val="left" w:pos="567"/>
        </w:tabs>
        <w:ind w:left="567" w:hanging="567"/>
        <w:jc w:val="both"/>
        <w:rPr>
          <w:sz w:val="22"/>
          <w:szCs w:val="22"/>
        </w:rPr>
      </w:pPr>
      <w:r w:rsidRPr="005632FA">
        <w:rPr>
          <w:sz w:val="22"/>
          <w:szCs w:val="22"/>
        </w:rPr>
        <w:t>Przy ustalaniu kwoty odszkodowania nie będzie stosowany współczynnik urealnienia cen części zamiennych (powiązany z wiekiem pojazdu), polegający na dostosowywaniu cen części do przeciętnych cen funkcjonujących na rynku – do kalkulacji naprawy będą przyjmowane ceny części nowych, zalecanych przez producenta danego typu pojazdu;</w:t>
      </w:r>
    </w:p>
    <w:p w:rsidR="00DB2317" w:rsidRPr="005632FA" w:rsidRDefault="00DB2317" w:rsidP="005642AF">
      <w:pPr>
        <w:numPr>
          <w:ilvl w:val="1"/>
          <w:numId w:val="79"/>
        </w:numPr>
        <w:tabs>
          <w:tab w:val="left" w:pos="567"/>
        </w:tabs>
        <w:ind w:left="567" w:hanging="567"/>
        <w:jc w:val="both"/>
        <w:rPr>
          <w:sz w:val="22"/>
          <w:szCs w:val="22"/>
        </w:rPr>
      </w:pPr>
      <w:r w:rsidRPr="005632FA">
        <w:rPr>
          <w:sz w:val="22"/>
          <w:szCs w:val="22"/>
        </w:rPr>
        <w:t>Przy ustalaniu kwoty odszkodowania nie będą miały zastosowania ustalone w OWU Ubezpieczyciela ograniczenia, udziały własne bądź inne redukcje odszkodowania w tym również z tytułu wieku kierowcy oraz w przypadku popełnienia przez kierującego pojazdem wykroczenia drogowego, m.in. takiego jak: wymuszenie pierwszeństwa przejazdu, wyprzedzanie w miejscu niedozwolonym, wjazd na skrzyżowanie na czerwonym świetle, przekroczenie dozwolonej prędkości, rozmowa  kierującego w czasie jazdy przez telefon komórkowy, nieprzestrzeganie znaków drogowych STOP, zakaz ruchu, zakaz wjazdu, zakaz zatrzymywania się i postoju;</w:t>
      </w:r>
    </w:p>
    <w:p w:rsidR="00DB2317" w:rsidRPr="005632FA" w:rsidRDefault="00DB2317" w:rsidP="005642AF">
      <w:pPr>
        <w:numPr>
          <w:ilvl w:val="1"/>
          <w:numId w:val="79"/>
        </w:numPr>
        <w:tabs>
          <w:tab w:val="left" w:pos="567"/>
        </w:tabs>
        <w:ind w:left="567" w:hanging="567"/>
        <w:jc w:val="both"/>
        <w:rPr>
          <w:sz w:val="22"/>
          <w:szCs w:val="22"/>
        </w:rPr>
      </w:pPr>
      <w:r w:rsidRPr="005632FA">
        <w:rPr>
          <w:sz w:val="22"/>
          <w:szCs w:val="22"/>
        </w:rPr>
        <w:t>W przypadku utraty pojazdu wskutek kradzieży zuchwałej albo rabunku (rozboju) Ubezpieczający/Ubezpieczony jest zwolniony z obowiązku dostarczenia Ubezpieczycielowi dokumentów pojazdu oraz kompletu kluczyków, jeżeli je utracił w wyniku takiego zdarzenia;</w:t>
      </w:r>
    </w:p>
    <w:p w:rsidR="00DB2317" w:rsidRPr="005632FA" w:rsidRDefault="00DB2317" w:rsidP="005642AF">
      <w:pPr>
        <w:numPr>
          <w:ilvl w:val="1"/>
          <w:numId w:val="79"/>
        </w:numPr>
        <w:tabs>
          <w:tab w:val="left" w:pos="567"/>
        </w:tabs>
        <w:ind w:left="567" w:hanging="567"/>
        <w:jc w:val="both"/>
        <w:rPr>
          <w:sz w:val="22"/>
          <w:szCs w:val="22"/>
        </w:rPr>
      </w:pPr>
      <w:r w:rsidRPr="005632FA">
        <w:rPr>
          <w:sz w:val="22"/>
          <w:szCs w:val="22"/>
        </w:rPr>
        <w:t>Limit kosztów holowania (ponad sumę ubezpieczenia) zostaje ustalony w wysokości 1 500,- zł dla pojazdów osobowych, a dla pojazdów kempingowych, ciężarowych i ciężarowo – osobowych o dopuszczalnej ładowności do 2,0 t – 800,- zł;</w:t>
      </w:r>
    </w:p>
    <w:p w:rsidR="00DB2317" w:rsidRPr="005632FA" w:rsidRDefault="00DB2317" w:rsidP="005642AF">
      <w:pPr>
        <w:numPr>
          <w:ilvl w:val="1"/>
          <w:numId w:val="79"/>
        </w:numPr>
        <w:tabs>
          <w:tab w:val="left" w:pos="567"/>
        </w:tabs>
        <w:ind w:left="567" w:hanging="567"/>
        <w:jc w:val="both"/>
        <w:rPr>
          <w:sz w:val="22"/>
          <w:szCs w:val="22"/>
        </w:rPr>
      </w:pPr>
      <w:r w:rsidRPr="005632FA">
        <w:rPr>
          <w:sz w:val="22"/>
          <w:szCs w:val="22"/>
        </w:rPr>
        <w:t>Odszkodowanie wypłacane jest z podatkiem VAT, także w przypadku kosztorysowego wyliczenia wysokości odszkodowania (Ubezpieczający/Ubezpieczony nie jest płatnikiem podatku pośredniego VAT i nie ma możliwości jego odliczenia).</w:t>
      </w:r>
    </w:p>
    <w:p w:rsidR="00DB2317" w:rsidRPr="005632FA" w:rsidRDefault="00DB2317" w:rsidP="005642AF">
      <w:pPr>
        <w:numPr>
          <w:ilvl w:val="1"/>
          <w:numId w:val="79"/>
        </w:numPr>
        <w:tabs>
          <w:tab w:val="left" w:pos="567"/>
        </w:tabs>
        <w:ind w:left="567" w:hanging="567"/>
        <w:jc w:val="both"/>
        <w:rPr>
          <w:sz w:val="22"/>
          <w:szCs w:val="22"/>
        </w:rPr>
      </w:pPr>
      <w:r w:rsidRPr="005632FA">
        <w:rPr>
          <w:sz w:val="22"/>
          <w:szCs w:val="22"/>
        </w:rPr>
        <w:t>Obowiązuje konsumpcja sumy ubezpieczenia (pomniejszanie sumy ubezpieczenia o wypłacone odszkodowanie), z możliwością doubezpieczenia wg stawek taryfowych rocznych zgodnych ze złożoną ofertą, na zasadach określonych w § 10 umowy w sprawie zamówienia publicznego dotyczącej części II zamówienia.</w:t>
      </w:r>
    </w:p>
    <w:p w:rsidR="00DB2317" w:rsidRPr="00863038" w:rsidRDefault="00DB2317" w:rsidP="005642AF">
      <w:pPr>
        <w:numPr>
          <w:ilvl w:val="0"/>
          <w:numId w:val="79"/>
        </w:numPr>
        <w:jc w:val="both"/>
        <w:rPr>
          <w:b/>
          <w:sz w:val="22"/>
          <w:szCs w:val="22"/>
        </w:rPr>
      </w:pPr>
      <w:r>
        <w:rPr>
          <w:b/>
          <w:sz w:val="22"/>
          <w:szCs w:val="22"/>
        </w:rPr>
        <w:t>Pozostałe w</w:t>
      </w:r>
      <w:r w:rsidRPr="00863038">
        <w:rPr>
          <w:b/>
          <w:sz w:val="22"/>
          <w:szCs w:val="22"/>
        </w:rPr>
        <w:t>arunki szczególne obligatoryjne:</w:t>
      </w:r>
    </w:p>
    <w:p w:rsidR="00DB2317" w:rsidRDefault="00DB2317" w:rsidP="005642AF">
      <w:pPr>
        <w:numPr>
          <w:ilvl w:val="0"/>
          <w:numId w:val="55"/>
        </w:numPr>
        <w:ind w:left="284" w:hanging="284"/>
        <w:jc w:val="both"/>
        <w:rPr>
          <w:sz w:val="22"/>
          <w:szCs w:val="22"/>
        </w:rPr>
      </w:pPr>
      <w:r w:rsidRPr="00863038">
        <w:rPr>
          <w:sz w:val="22"/>
          <w:szCs w:val="22"/>
        </w:rPr>
        <w:t>Przyjęcie podanej klauzuli likwidacyjnej Auto Casco</w:t>
      </w:r>
    </w:p>
    <w:p w:rsidR="00DB2317" w:rsidRDefault="00DB2317" w:rsidP="005642AF">
      <w:pPr>
        <w:numPr>
          <w:ilvl w:val="0"/>
          <w:numId w:val="55"/>
        </w:numPr>
        <w:ind w:left="284" w:hanging="284"/>
        <w:jc w:val="both"/>
        <w:rPr>
          <w:sz w:val="22"/>
          <w:szCs w:val="22"/>
        </w:rPr>
      </w:pPr>
      <w:r>
        <w:rPr>
          <w:sz w:val="22"/>
          <w:szCs w:val="22"/>
        </w:rPr>
        <w:t>Przyjęcie podanej definicji rabunku (rozboju)</w:t>
      </w:r>
    </w:p>
    <w:p w:rsidR="00DB2317" w:rsidRPr="00863038" w:rsidRDefault="00DB2317" w:rsidP="005642AF">
      <w:pPr>
        <w:numPr>
          <w:ilvl w:val="0"/>
          <w:numId w:val="55"/>
        </w:numPr>
        <w:ind w:left="284" w:hanging="284"/>
        <w:jc w:val="both"/>
        <w:rPr>
          <w:sz w:val="22"/>
          <w:szCs w:val="22"/>
        </w:rPr>
      </w:pPr>
      <w:r>
        <w:rPr>
          <w:sz w:val="22"/>
          <w:szCs w:val="22"/>
        </w:rPr>
        <w:t>Przyjęcie podanej definicji kradzieży zuchwałej</w:t>
      </w:r>
    </w:p>
    <w:p w:rsidR="00DB2317" w:rsidRPr="00863038" w:rsidRDefault="00DB2317" w:rsidP="005642AF">
      <w:pPr>
        <w:numPr>
          <w:ilvl w:val="0"/>
          <w:numId w:val="55"/>
        </w:numPr>
        <w:ind w:left="284" w:hanging="284"/>
        <w:jc w:val="both"/>
        <w:rPr>
          <w:sz w:val="22"/>
          <w:szCs w:val="22"/>
        </w:rPr>
      </w:pPr>
      <w:r w:rsidRPr="00863038">
        <w:rPr>
          <w:sz w:val="22"/>
          <w:szCs w:val="22"/>
        </w:rPr>
        <w:t>Przyjęcie podanej klauzuli daty stempla bankowego lub pocztowego</w:t>
      </w:r>
    </w:p>
    <w:p w:rsidR="00DB2317" w:rsidRPr="00863038" w:rsidRDefault="00DB2317" w:rsidP="005642AF">
      <w:pPr>
        <w:numPr>
          <w:ilvl w:val="0"/>
          <w:numId w:val="55"/>
        </w:numPr>
        <w:ind w:left="284" w:hanging="284"/>
        <w:jc w:val="both"/>
        <w:rPr>
          <w:sz w:val="22"/>
          <w:szCs w:val="22"/>
        </w:rPr>
      </w:pPr>
      <w:r w:rsidRPr="00863038">
        <w:rPr>
          <w:sz w:val="22"/>
          <w:szCs w:val="22"/>
        </w:rPr>
        <w:t>Przyjęcie podanej klauzuli zbycia przedmiotu ubezpieczenia</w:t>
      </w:r>
    </w:p>
    <w:p w:rsidR="00DB2317" w:rsidRPr="00863038" w:rsidRDefault="00DB2317" w:rsidP="005642AF">
      <w:pPr>
        <w:numPr>
          <w:ilvl w:val="0"/>
          <w:numId w:val="55"/>
        </w:numPr>
        <w:ind w:left="284" w:hanging="284"/>
        <w:jc w:val="both"/>
        <w:rPr>
          <w:sz w:val="22"/>
          <w:szCs w:val="22"/>
        </w:rPr>
      </w:pPr>
      <w:r w:rsidRPr="00863038">
        <w:rPr>
          <w:sz w:val="22"/>
          <w:szCs w:val="22"/>
        </w:rPr>
        <w:t>Przyjęcie podanej klauzuli czasu ochrony</w:t>
      </w:r>
    </w:p>
    <w:p w:rsidR="00DB2317" w:rsidRPr="00863038" w:rsidRDefault="00DB2317" w:rsidP="005642AF">
      <w:pPr>
        <w:numPr>
          <w:ilvl w:val="0"/>
          <w:numId w:val="55"/>
        </w:numPr>
        <w:ind w:left="284" w:hanging="284"/>
        <w:jc w:val="both"/>
        <w:rPr>
          <w:sz w:val="22"/>
          <w:szCs w:val="22"/>
        </w:rPr>
      </w:pPr>
      <w:r w:rsidRPr="00863038">
        <w:rPr>
          <w:sz w:val="22"/>
          <w:szCs w:val="22"/>
        </w:rPr>
        <w:t>Przyjęcie podanej klauzuli nie ściągania rat niewymagalnych</w:t>
      </w:r>
    </w:p>
    <w:p w:rsidR="00DB2317" w:rsidRDefault="00DB2317" w:rsidP="005642AF">
      <w:pPr>
        <w:numPr>
          <w:ilvl w:val="0"/>
          <w:numId w:val="55"/>
        </w:numPr>
        <w:ind w:left="284" w:hanging="284"/>
        <w:jc w:val="both"/>
        <w:rPr>
          <w:sz w:val="22"/>
          <w:szCs w:val="22"/>
        </w:rPr>
      </w:pPr>
      <w:r w:rsidRPr="00863038">
        <w:rPr>
          <w:sz w:val="22"/>
          <w:szCs w:val="22"/>
        </w:rPr>
        <w:t>Przyjęcie podanej klauzuli uznania stanu zabezpieczeń przeciwkradzieżowych</w:t>
      </w:r>
    </w:p>
    <w:p w:rsidR="00DB2317" w:rsidRPr="00C27DE7" w:rsidRDefault="00DB2317" w:rsidP="005642AF">
      <w:pPr>
        <w:numPr>
          <w:ilvl w:val="0"/>
          <w:numId w:val="55"/>
        </w:numPr>
        <w:ind w:left="284" w:hanging="284"/>
        <w:jc w:val="both"/>
        <w:rPr>
          <w:sz w:val="22"/>
          <w:szCs w:val="22"/>
        </w:rPr>
      </w:pPr>
      <w:r w:rsidRPr="00C27DE7">
        <w:rPr>
          <w:bCs/>
          <w:sz w:val="22"/>
          <w:szCs w:val="22"/>
        </w:rPr>
        <w:t>Przyjęcie</w:t>
      </w:r>
      <w:r>
        <w:rPr>
          <w:bCs/>
          <w:sz w:val="22"/>
          <w:szCs w:val="22"/>
        </w:rPr>
        <w:t xml:space="preserve"> podanej</w:t>
      </w:r>
      <w:r w:rsidRPr="00C27DE7">
        <w:rPr>
          <w:bCs/>
          <w:sz w:val="22"/>
          <w:szCs w:val="22"/>
        </w:rPr>
        <w:t xml:space="preserve"> </w:t>
      </w:r>
      <w:r>
        <w:rPr>
          <w:bCs/>
          <w:sz w:val="22"/>
          <w:szCs w:val="22"/>
        </w:rPr>
        <w:t>k</w:t>
      </w:r>
      <w:r w:rsidRPr="00C27DE7">
        <w:rPr>
          <w:bCs/>
          <w:sz w:val="22"/>
          <w:szCs w:val="22"/>
        </w:rPr>
        <w:t>lauzuli likwidacji drobnych szkód dotyczy tylko  ubezpieczenia Auto casco</w:t>
      </w:r>
    </w:p>
    <w:p w:rsidR="00DB2317" w:rsidRPr="00863038" w:rsidRDefault="00DB2317" w:rsidP="005642AF">
      <w:pPr>
        <w:numPr>
          <w:ilvl w:val="0"/>
          <w:numId w:val="55"/>
        </w:numPr>
        <w:ind w:left="284" w:hanging="284"/>
        <w:jc w:val="both"/>
        <w:rPr>
          <w:sz w:val="22"/>
          <w:szCs w:val="22"/>
        </w:rPr>
      </w:pPr>
      <w:r w:rsidRPr="00863038">
        <w:rPr>
          <w:sz w:val="22"/>
          <w:szCs w:val="22"/>
        </w:rPr>
        <w:t>Franszyza redukcyjna, integralna, udział własny – brak</w:t>
      </w:r>
    </w:p>
    <w:p w:rsidR="00DB2317" w:rsidRPr="00863038" w:rsidRDefault="00DB2317" w:rsidP="005642AF">
      <w:pPr>
        <w:numPr>
          <w:ilvl w:val="0"/>
          <w:numId w:val="55"/>
        </w:numPr>
        <w:ind w:left="284" w:hanging="284"/>
        <w:jc w:val="both"/>
        <w:rPr>
          <w:sz w:val="22"/>
          <w:szCs w:val="22"/>
        </w:rPr>
      </w:pPr>
      <w:r w:rsidRPr="00863038">
        <w:rPr>
          <w:sz w:val="22"/>
          <w:szCs w:val="22"/>
        </w:rPr>
        <w:t>Płatność składki rocznej w 4 równych ratach kwartalnych</w:t>
      </w:r>
    </w:p>
    <w:p w:rsidR="00DB2317" w:rsidRDefault="00DB2317"/>
    <w:p w:rsidR="00DB2317" w:rsidRDefault="00DB2317"/>
    <w:p w:rsidR="00DB2317" w:rsidRDefault="00DB2317">
      <w:pPr>
        <w:tabs>
          <w:tab w:val="left" w:pos="6346"/>
        </w:tabs>
      </w:pPr>
    </w:p>
    <w:p w:rsidR="00DB2317" w:rsidRDefault="00DB2317">
      <w:pPr>
        <w:tabs>
          <w:tab w:val="left" w:pos="6346"/>
        </w:tabs>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tabs>
          <w:tab w:val="left" w:pos="6346"/>
        </w:tabs>
        <w:rPr>
          <w:sz w:val="20"/>
          <w:szCs w:val="20"/>
        </w:rPr>
      </w:pPr>
    </w:p>
    <w:p w:rsidR="00DB2317" w:rsidRDefault="00DB2317">
      <w:pPr>
        <w:ind w:left="360"/>
        <w:jc w:val="right"/>
        <w:rPr>
          <w:b/>
          <w:sz w:val="22"/>
          <w:szCs w:val="22"/>
        </w:rPr>
      </w:pPr>
    </w:p>
    <w:p w:rsidR="00DB2317" w:rsidRDefault="00DB2317">
      <w:pPr>
        <w:ind w:left="360"/>
        <w:jc w:val="right"/>
        <w:rPr>
          <w:b/>
          <w:sz w:val="22"/>
          <w:szCs w:val="22"/>
        </w:rPr>
      </w:pPr>
    </w:p>
    <w:p w:rsidR="00DB2317" w:rsidRDefault="00DB2317">
      <w:pPr>
        <w:ind w:left="360"/>
        <w:jc w:val="right"/>
        <w:rPr>
          <w:b/>
          <w:sz w:val="22"/>
          <w:szCs w:val="22"/>
        </w:rPr>
      </w:pPr>
    </w:p>
    <w:p w:rsidR="00DB2317" w:rsidRDefault="00DB2317">
      <w:pPr>
        <w:ind w:left="360"/>
        <w:jc w:val="right"/>
        <w:rPr>
          <w:b/>
          <w:sz w:val="22"/>
          <w:szCs w:val="22"/>
        </w:rPr>
      </w:pPr>
    </w:p>
    <w:p w:rsidR="00DB2317" w:rsidRDefault="00DB2317">
      <w:pPr>
        <w:ind w:left="360"/>
        <w:jc w:val="right"/>
        <w:rPr>
          <w:b/>
          <w:sz w:val="22"/>
          <w:szCs w:val="22"/>
        </w:rPr>
      </w:pPr>
    </w:p>
    <w:p w:rsidR="00DB2317" w:rsidRDefault="00DB2317">
      <w:pPr>
        <w:ind w:left="360"/>
        <w:jc w:val="right"/>
        <w:rPr>
          <w:b/>
          <w:sz w:val="22"/>
          <w:szCs w:val="22"/>
        </w:rPr>
      </w:pPr>
    </w:p>
    <w:p w:rsidR="00DB2317" w:rsidRDefault="00DB2317">
      <w:pPr>
        <w:ind w:left="360"/>
        <w:jc w:val="right"/>
        <w:rPr>
          <w:b/>
          <w:sz w:val="22"/>
          <w:szCs w:val="22"/>
        </w:rPr>
      </w:pPr>
    </w:p>
    <w:p w:rsidR="00DB2317" w:rsidRDefault="00DB2317">
      <w:pPr>
        <w:ind w:left="360"/>
        <w:jc w:val="right"/>
        <w:rPr>
          <w:b/>
          <w:sz w:val="22"/>
          <w:szCs w:val="22"/>
        </w:rPr>
      </w:pPr>
    </w:p>
    <w:p w:rsidR="00DB2317" w:rsidRDefault="00DB2317">
      <w:pPr>
        <w:ind w:left="360"/>
        <w:jc w:val="right"/>
        <w:rPr>
          <w:b/>
          <w:sz w:val="22"/>
          <w:szCs w:val="22"/>
        </w:rPr>
      </w:pPr>
    </w:p>
    <w:p w:rsidR="00DB2317" w:rsidRDefault="00DB2317">
      <w:pPr>
        <w:ind w:left="360"/>
        <w:jc w:val="right"/>
        <w:rPr>
          <w:b/>
          <w:sz w:val="22"/>
          <w:szCs w:val="22"/>
        </w:rPr>
      </w:pPr>
    </w:p>
    <w:p w:rsidR="00DB2317" w:rsidRDefault="00DB2317">
      <w:pPr>
        <w:ind w:left="360"/>
        <w:jc w:val="right"/>
        <w:rPr>
          <w:b/>
          <w:sz w:val="22"/>
          <w:szCs w:val="22"/>
        </w:rPr>
      </w:pPr>
    </w:p>
    <w:p w:rsidR="00DB2317" w:rsidRPr="005C3817" w:rsidRDefault="00DB2317">
      <w:pPr>
        <w:ind w:left="360"/>
        <w:jc w:val="right"/>
        <w:rPr>
          <w:b/>
          <w:sz w:val="22"/>
          <w:szCs w:val="22"/>
        </w:rPr>
      </w:pPr>
      <w:r w:rsidRPr="005C3817">
        <w:rPr>
          <w:b/>
          <w:sz w:val="22"/>
          <w:szCs w:val="22"/>
        </w:rPr>
        <w:t>Załącznik Nr 2 do SIWZ</w:t>
      </w:r>
    </w:p>
    <w:p w:rsidR="00DB2317" w:rsidRPr="005C3817" w:rsidRDefault="00DB2317" w:rsidP="007E18BC">
      <w:pPr>
        <w:autoSpaceDE w:val="0"/>
        <w:jc w:val="both"/>
        <w:rPr>
          <w:b/>
          <w:bCs/>
          <w:sz w:val="22"/>
          <w:szCs w:val="22"/>
        </w:rPr>
      </w:pPr>
    </w:p>
    <w:p w:rsidR="00DB2317" w:rsidRPr="005C3817" w:rsidRDefault="00DB2317" w:rsidP="007E18BC">
      <w:pPr>
        <w:autoSpaceDE w:val="0"/>
        <w:jc w:val="both"/>
        <w:rPr>
          <w:b/>
          <w:bCs/>
          <w:sz w:val="22"/>
          <w:szCs w:val="22"/>
        </w:rPr>
      </w:pPr>
      <w:r w:rsidRPr="005C3817">
        <w:rPr>
          <w:b/>
          <w:bCs/>
          <w:sz w:val="22"/>
          <w:szCs w:val="22"/>
        </w:rPr>
        <w:t>Wykonawca:</w:t>
      </w:r>
    </w:p>
    <w:p w:rsidR="00DB2317" w:rsidRPr="005C3817" w:rsidRDefault="00DB2317" w:rsidP="007E18BC">
      <w:pPr>
        <w:rPr>
          <w:i/>
          <w:sz w:val="22"/>
          <w:szCs w:val="22"/>
        </w:rPr>
      </w:pPr>
      <w:r w:rsidRPr="005C3817">
        <w:rPr>
          <w:i/>
          <w:sz w:val="22"/>
          <w:szCs w:val="22"/>
        </w:rPr>
        <w:t>(w przypadku składania oferty przez Wykonawców wspólnie ubiegających się o udzielenie zamówienia należy podać</w:t>
      </w:r>
      <w:r w:rsidRPr="005C3817">
        <w:rPr>
          <w:sz w:val="22"/>
          <w:szCs w:val="22"/>
        </w:rPr>
        <w:t xml:space="preserve"> </w:t>
      </w:r>
      <w:r w:rsidRPr="005C3817">
        <w:rPr>
          <w:i/>
          <w:sz w:val="22"/>
          <w:szCs w:val="22"/>
        </w:rPr>
        <w:t>nazwy (firmy) oraz dokładne adresy wszystkich Wykonawców)</w:t>
      </w:r>
    </w:p>
    <w:p w:rsidR="00DB2317" w:rsidRPr="005C3817" w:rsidRDefault="00DB2317" w:rsidP="007E18BC">
      <w:pPr>
        <w:autoSpaceDE w:val="0"/>
        <w:spacing w:line="360" w:lineRule="auto"/>
        <w:jc w:val="both"/>
        <w:rPr>
          <w:sz w:val="22"/>
          <w:szCs w:val="22"/>
        </w:rPr>
      </w:pPr>
      <w:r w:rsidRPr="005C3817">
        <w:rPr>
          <w:sz w:val="22"/>
          <w:szCs w:val="22"/>
        </w:rPr>
        <w:t>Nazwa .................................... .……………………………………………………………......................</w:t>
      </w:r>
    </w:p>
    <w:p w:rsidR="00DB2317" w:rsidRPr="005C3817" w:rsidRDefault="00DB2317" w:rsidP="007E18BC">
      <w:pPr>
        <w:autoSpaceDE w:val="0"/>
        <w:spacing w:line="360" w:lineRule="auto"/>
        <w:jc w:val="both"/>
        <w:rPr>
          <w:sz w:val="22"/>
          <w:szCs w:val="22"/>
        </w:rPr>
      </w:pPr>
      <w:r w:rsidRPr="005C3817">
        <w:rPr>
          <w:sz w:val="22"/>
          <w:szCs w:val="22"/>
        </w:rPr>
        <w:t>………………………………………………………………………………………………....................</w:t>
      </w:r>
    </w:p>
    <w:p w:rsidR="00DB2317" w:rsidRPr="005C3817" w:rsidRDefault="00DB2317" w:rsidP="007E18BC">
      <w:pPr>
        <w:autoSpaceDE w:val="0"/>
        <w:spacing w:line="360" w:lineRule="auto"/>
        <w:jc w:val="both"/>
        <w:rPr>
          <w:sz w:val="22"/>
          <w:szCs w:val="22"/>
        </w:rPr>
      </w:pPr>
      <w:r w:rsidRPr="005C3817">
        <w:rPr>
          <w:sz w:val="22"/>
          <w:szCs w:val="22"/>
        </w:rPr>
        <w:t>Siedziba: ……………………………………………………………………............................................</w:t>
      </w:r>
    </w:p>
    <w:p w:rsidR="00DB2317" w:rsidRPr="005C3817" w:rsidRDefault="00DB2317" w:rsidP="007E18BC">
      <w:pPr>
        <w:autoSpaceDE w:val="0"/>
        <w:spacing w:line="360" w:lineRule="auto"/>
        <w:jc w:val="both"/>
        <w:rPr>
          <w:sz w:val="22"/>
          <w:szCs w:val="22"/>
        </w:rPr>
      </w:pPr>
      <w:r w:rsidRPr="005C3817">
        <w:rPr>
          <w:sz w:val="22"/>
          <w:szCs w:val="22"/>
        </w:rPr>
        <w:t>………………………………………………………………………………………………....................</w:t>
      </w:r>
    </w:p>
    <w:p w:rsidR="00DB2317" w:rsidRPr="005C3817" w:rsidRDefault="00DB2317" w:rsidP="0062092A">
      <w:pPr>
        <w:pStyle w:val="standard"/>
        <w:tabs>
          <w:tab w:val="clear" w:pos="567"/>
        </w:tabs>
        <w:autoSpaceDE w:val="0"/>
        <w:rPr>
          <w:rFonts w:ascii="Times New Roman" w:hAnsi="Times New Roman" w:cs="Times New Roman"/>
          <w:szCs w:val="22"/>
        </w:rPr>
      </w:pPr>
      <w:r w:rsidRPr="005C3817">
        <w:rPr>
          <w:rFonts w:ascii="Times New Roman" w:hAnsi="Times New Roman" w:cs="Times New Roman"/>
          <w:szCs w:val="22"/>
        </w:rPr>
        <w:t>Numer REGON .............................................. Numer NIP ..........................................................</w:t>
      </w:r>
    </w:p>
    <w:p w:rsidR="00DB2317" w:rsidRPr="005C3817" w:rsidRDefault="00DB2317" w:rsidP="007E18BC">
      <w:pPr>
        <w:autoSpaceDE w:val="0"/>
        <w:spacing w:line="360" w:lineRule="auto"/>
        <w:jc w:val="both"/>
        <w:rPr>
          <w:sz w:val="22"/>
          <w:szCs w:val="22"/>
        </w:rPr>
      </w:pPr>
      <w:r w:rsidRPr="005C3817">
        <w:rPr>
          <w:b/>
          <w:sz w:val="22"/>
          <w:szCs w:val="22"/>
        </w:rPr>
        <w:t>reprezentowany przez</w:t>
      </w:r>
      <w:r w:rsidRPr="005C3817">
        <w:rPr>
          <w:sz w:val="22"/>
          <w:szCs w:val="22"/>
        </w:rPr>
        <w:t>: ……………………………………………………………………………..</w:t>
      </w:r>
    </w:p>
    <w:p w:rsidR="00DB2317" w:rsidRPr="005C3817" w:rsidRDefault="00DB2317" w:rsidP="007E18BC">
      <w:pPr>
        <w:autoSpaceDE w:val="0"/>
        <w:spacing w:line="360" w:lineRule="auto"/>
        <w:jc w:val="both"/>
        <w:rPr>
          <w:sz w:val="22"/>
          <w:szCs w:val="22"/>
        </w:rPr>
      </w:pPr>
      <w:r w:rsidRPr="005C3817">
        <w:rPr>
          <w:sz w:val="22"/>
          <w:szCs w:val="22"/>
        </w:rPr>
        <w:t>Nr telefonu/faks .........................................................................................................................................</w:t>
      </w:r>
    </w:p>
    <w:p w:rsidR="00DB2317" w:rsidRPr="005C3817" w:rsidRDefault="00DB2317" w:rsidP="007E18BC">
      <w:pPr>
        <w:autoSpaceDE w:val="0"/>
        <w:spacing w:line="360" w:lineRule="auto"/>
        <w:jc w:val="both"/>
        <w:rPr>
          <w:sz w:val="22"/>
          <w:szCs w:val="22"/>
        </w:rPr>
      </w:pPr>
      <w:r w:rsidRPr="005C3817">
        <w:rPr>
          <w:sz w:val="22"/>
          <w:szCs w:val="22"/>
        </w:rPr>
        <w:t>Osoba do kontaktu ........................................................................................ Nr tel. .................................</w:t>
      </w:r>
    </w:p>
    <w:p w:rsidR="00DB2317" w:rsidRPr="005C3817" w:rsidRDefault="00DB2317" w:rsidP="007E18BC">
      <w:pPr>
        <w:autoSpaceDE w:val="0"/>
        <w:spacing w:line="360" w:lineRule="auto"/>
        <w:jc w:val="both"/>
        <w:rPr>
          <w:sz w:val="22"/>
          <w:szCs w:val="22"/>
        </w:rPr>
      </w:pPr>
      <w:r w:rsidRPr="005C3817">
        <w:rPr>
          <w:sz w:val="22"/>
          <w:szCs w:val="22"/>
        </w:rPr>
        <w:t>Adres poczty elektronicznej ……………..……….....................................................................................</w:t>
      </w:r>
    </w:p>
    <w:p w:rsidR="00DB2317" w:rsidRPr="005C3817" w:rsidRDefault="00DB2317">
      <w:pPr>
        <w:autoSpaceDE w:val="0"/>
        <w:spacing w:line="360" w:lineRule="auto"/>
        <w:jc w:val="center"/>
        <w:rPr>
          <w:b/>
          <w:bCs/>
          <w:sz w:val="22"/>
          <w:szCs w:val="22"/>
        </w:rPr>
      </w:pPr>
    </w:p>
    <w:p w:rsidR="00DB2317" w:rsidRPr="005C3817" w:rsidRDefault="00DB2317">
      <w:pPr>
        <w:autoSpaceDE w:val="0"/>
        <w:spacing w:line="360" w:lineRule="auto"/>
        <w:jc w:val="center"/>
        <w:rPr>
          <w:b/>
          <w:bCs/>
          <w:sz w:val="22"/>
          <w:szCs w:val="22"/>
        </w:rPr>
      </w:pPr>
      <w:r w:rsidRPr="005C3817">
        <w:rPr>
          <w:b/>
          <w:bCs/>
          <w:sz w:val="22"/>
          <w:szCs w:val="22"/>
        </w:rPr>
        <w:t>OFERTA</w:t>
      </w:r>
    </w:p>
    <w:p w:rsidR="00DB2317" w:rsidRPr="005C3817" w:rsidRDefault="00DB2317" w:rsidP="007E18BC">
      <w:pPr>
        <w:autoSpaceDE w:val="0"/>
        <w:ind w:left="5100" w:firstLine="255"/>
        <w:jc w:val="both"/>
        <w:rPr>
          <w:b/>
          <w:bCs/>
          <w:sz w:val="22"/>
          <w:szCs w:val="22"/>
        </w:rPr>
      </w:pPr>
      <w:r w:rsidRPr="005C3817">
        <w:rPr>
          <w:b/>
          <w:bCs/>
          <w:sz w:val="22"/>
          <w:szCs w:val="22"/>
        </w:rPr>
        <w:t xml:space="preserve">Zamawiający: </w:t>
      </w:r>
    </w:p>
    <w:p w:rsidR="00DB2317" w:rsidRPr="005C3817" w:rsidRDefault="00DB2317" w:rsidP="00002309">
      <w:pPr>
        <w:pStyle w:val="Title"/>
        <w:ind w:left="3828"/>
        <w:jc w:val="left"/>
        <w:rPr>
          <w:sz w:val="22"/>
          <w:szCs w:val="22"/>
        </w:rPr>
      </w:pPr>
      <w:r w:rsidRPr="005C3817">
        <w:rPr>
          <w:sz w:val="22"/>
          <w:szCs w:val="22"/>
        </w:rPr>
        <w:t xml:space="preserve">                 </w:t>
      </w:r>
      <w:r>
        <w:rPr>
          <w:sz w:val="22"/>
          <w:szCs w:val="22"/>
        </w:rPr>
        <w:t xml:space="preserve">  </w:t>
      </w:r>
      <w:r w:rsidRPr="005C3817">
        <w:rPr>
          <w:sz w:val="22"/>
          <w:szCs w:val="22"/>
        </w:rPr>
        <w:t xml:space="preserve"> Powiat  Łęczyński</w:t>
      </w:r>
    </w:p>
    <w:p w:rsidR="00DB2317" w:rsidRPr="005C3817" w:rsidRDefault="00DB2317" w:rsidP="00002309">
      <w:pPr>
        <w:tabs>
          <w:tab w:val="left" w:pos="4111"/>
          <w:tab w:val="left" w:pos="4536"/>
        </w:tabs>
        <w:ind w:left="3828"/>
        <w:rPr>
          <w:b/>
          <w:sz w:val="22"/>
          <w:szCs w:val="22"/>
        </w:rPr>
      </w:pPr>
      <w:r w:rsidRPr="005C3817">
        <w:rPr>
          <w:b/>
          <w:sz w:val="22"/>
          <w:szCs w:val="22"/>
        </w:rPr>
        <w:t xml:space="preserve">                    Al. Jana Pawła II 95A</w:t>
      </w:r>
      <w:r w:rsidRPr="005C3817">
        <w:rPr>
          <w:b/>
          <w:sz w:val="22"/>
          <w:szCs w:val="22"/>
        </w:rPr>
        <w:tab/>
      </w:r>
    </w:p>
    <w:p w:rsidR="00DB2317" w:rsidRPr="005C3817" w:rsidRDefault="00DB2317" w:rsidP="00002309">
      <w:pPr>
        <w:tabs>
          <w:tab w:val="left" w:pos="4111"/>
          <w:tab w:val="left" w:pos="4536"/>
        </w:tabs>
        <w:ind w:left="3828"/>
        <w:rPr>
          <w:color w:val="000000"/>
          <w:sz w:val="22"/>
          <w:szCs w:val="22"/>
        </w:rPr>
      </w:pPr>
      <w:r w:rsidRPr="005C3817">
        <w:rPr>
          <w:b/>
          <w:sz w:val="22"/>
          <w:szCs w:val="22"/>
        </w:rPr>
        <w:t xml:space="preserve">                    21-010 Łęczna</w:t>
      </w:r>
    </w:p>
    <w:p w:rsidR="00DB2317" w:rsidRPr="005C3817" w:rsidRDefault="00DB2317">
      <w:pPr>
        <w:rPr>
          <w:b/>
          <w:color w:val="0000FF"/>
          <w:sz w:val="22"/>
          <w:szCs w:val="22"/>
        </w:rPr>
      </w:pPr>
    </w:p>
    <w:p w:rsidR="00DB2317" w:rsidRPr="005C3817" w:rsidRDefault="00DB2317">
      <w:pPr>
        <w:jc w:val="both"/>
        <w:rPr>
          <w:b/>
          <w:sz w:val="22"/>
          <w:szCs w:val="22"/>
        </w:rPr>
      </w:pPr>
      <w:r w:rsidRPr="005C3817">
        <w:rPr>
          <w:sz w:val="22"/>
          <w:szCs w:val="22"/>
        </w:rPr>
        <w:tab/>
        <w:t xml:space="preserve"> Przystępując do udziału w postępowaniu w sprawie zamówienia publicznego prowadzonego w trybie przetargu nieograniczonym na</w:t>
      </w:r>
      <w:r w:rsidRPr="005C3817">
        <w:rPr>
          <w:b/>
          <w:sz w:val="22"/>
          <w:szCs w:val="22"/>
        </w:rPr>
        <w:t>:</w:t>
      </w:r>
    </w:p>
    <w:p w:rsidR="00DB2317" w:rsidRPr="005C3817" w:rsidRDefault="00DB2317">
      <w:pPr>
        <w:jc w:val="both"/>
        <w:rPr>
          <w:b/>
          <w:sz w:val="22"/>
          <w:szCs w:val="22"/>
        </w:rPr>
      </w:pPr>
    </w:p>
    <w:p w:rsidR="00DB2317" w:rsidRPr="005C3817" w:rsidRDefault="00DB2317" w:rsidP="007E18BC">
      <w:pPr>
        <w:jc w:val="center"/>
        <w:rPr>
          <w:b/>
          <w:sz w:val="22"/>
          <w:szCs w:val="22"/>
        </w:rPr>
      </w:pPr>
      <w:r w:rsidRPr="005C3817">
        <w:rPr>
          <w:b/>
          <w:sz w:val="22"/>
          <w:szCs w:val="22"/>
        </w:rPr>
        <w:t>„Ubezpieczenie majątku i innych interesów Powiatu Łęczyńskiego wraz z jednostkami organizacyjnymi i instytucjami kultury”</w:t>
      </w:r>
    </w:p>
    <w:p w:rsidR="00DB2317" w:rsidRPr="005C3817" w:rsidRDefault="00DB2317">
      <w:pPr>
        <w:jc w:val="both"/>
        <w:rPr>
          <w:b/>
          <w:sz w:val="22"/>
          <w:szCs w:val="22"/>
        </w:rPr>
      </w:pPr>
    </w:p>
    <w:p w:rsidR="00DB2317" w:rsidRPr="005C3817" w:rsidRDefault="00DB2317">
      <w:pPr>
        <w:jc w:val="both"/>
        <w:rPr>
          <w:b/>
          <w:sz w:val="22"/>
          <w:szCs w:val="22"/>
        </w:rPr>
      </w:pPr>
      <w:r w:rsidRPr="005C3817">
        <w:rPr>
          <w:b/>
          <w:sz w:val="22"/>
          <w:szCs w:val="22"/>
        </w:rPr>
        <w:t>A. Część I zamówienia - „Ubezpieczenie majątku i odpowiedzialności cywilnej Powiatu Łęczyńskiego wraz z jednostkami organizacyjnymi i instytucjami kultury”</w:t>
      </w:r>
    </w:p>
    <w:p w:rsidR="00DB2317" w:rsidRPr="005C3817" w:rsidRDefault="00DB2317">
      <w:pPr>
        <w:pStyle w:val="Heading2"/>
        <w:numPr>
          <w:ilvl w:val="0"/>
          <w:numId w:val="0"/>
        </w:numPr>
        <w:jc w:val="center"/>
        <w:rPr>
          <w:rFonts w:ascii="Times New Roman" w:hAnsi="Times New Roman" w:cs="Times New Roman"/>
          <w:sz w:val="22"/>
          <w:szCs w:val="22"/>
        </w:rPr>
      </w:pPr>
      <w:r w:rsidRPr="005C3817">
        <w:rPr>
          <w:rFonts w:ascii="Times New Roman" w:hAnsi="Times New Roman" w:cs="Times New Roman"/>
          <w:sz w:val="22"/>
          <w:szCs w:val="22"/>
        </w:rPr>
        <w:t>oferujemy</w:t>
      </w:r>
    </w:p>
    <w:p w:rsidR="00DB2317" w:rsidRPr="005C3817" w:rsidRDefault="00DB2317">
      <w:pPr>
        <w:jc w:val="center"/>
        <w:rPr>
          <w:b/>
          <w:sz w:val="22"/>
          <w:szCs w:val="22"/>
        </w:rPr>
      </w:pPr>
    </w:p>
    <w:p w:rsidR="00DB2317" w:rsidRPr="005C3817" w:rsidRDefault="00DB2317">
      <w:pPr>
        <w:widowControl w:val="0"/>
        <w:overflowPunct w:val="0"/>
        <w:autoSpaceDE w:val="0"/>
        <w:jc w:val="both"/>
        <w:textAlignment w:val="baseline"/>
        <w:rPr>
          <w:sz w:val="22"/>
          <w:szCs w:val="22"/>
        </w:rPr>
      </w:pPr>
      <w:r w:rsidRPr="005C3817">
        <w:rPr>
          <w:sz w:val="22"/>
          <w:szCs w:val="22"/>
        </w:rPr>
        <w:t>wykonanie usług objętych zamówieniem, zgodnie z wymogami zawartymi w Specyfikacji Istotnych Warunków Zamówienia, za cenę łączną:</w:t>
      </w:r>
    </w:p>
    <w:p w:rsidR="00DB2317" w:rsidRPr="005C3817" w:rsidRDefault="00DB2317">
      <w:pPr>
        <w:rPr>
          <w:sz w:val="22"/>
          <w:szCs w:val="22"/>
        </w:rPr>
      </w:pPr>
    </w:p>
    <w:p w:rsidR="00DB2317" w:rsidRPr="005C3817" w:rsidRDefault="00DB2317">
      <w:pPr>
        <w:spacing w:line="360" w:lineRule="auto"/>
        <w:rPr>
          <w:sz w:val="22"/>
          <w:szCs w:val="22"/>
        </w:rPr>
      </w:pPr>
      <w:r w:rsidRPr="005C3817">
        <w:rPr>
          <w:sz w:val="22"/>
          <w:szCs w:val="22"/>
        </w:rPr>
        <w:t xml:space="preserve">…............................... </w:t>
      </w:r>
      <w:r w:rsidRPr="005C3817">
        <w:rPr>
          <w:b/>
          <w:sz w:val="22"/>
          <w:szCs w:val="22"/>
        </w:rPr>
        <w:t xml:space="preserve">PLN, </w:t>
      </w:r>
      <w:r w:rsidRPr="005C3817">
        <w:rPr>
          <w:sz w:val="22"/>
          <w:szCs w:val="22"/>
        </w:rPr>
        <w:t>słownie złotych .............................................................................</w:t>
      </w:r>
    </w:p>
    <w:p w:rsidR="00DB2317" w:rsidRPr="005C3817" w:rsidRDefault="00DB2317">
      <w:pPr>
        <w:jc w:val="both"/>
        <w:rPr>
          <w:sz w:val="22"/>
          <w:szCs w:val="22"/>
        </w:rPr>
      </w:pPr>
      <w:r w:rsidRPr="005C3817">
        <w:rPr>
          <w:sz w:val="22"/>
          <w:szCs w:val="22"/>
        </w:rPr>
        <w:t xml:space="preserve">(usługa zwolniona z podatku VAT zgodnie z art. 43 ust. 1 pkt 37 ustawy z dnia 11 marca 2004 o podatku od towarów i usług – </w:t>
      </w:r>
      <w:r w:rsidRPr="005C3817">
        <w:rPr>
          <w:bCs/>
          <w:sz w:val="22"/>
          <w:szCs w:val="22"/>
        </w:rPr>
        <w:t>tekst jednolity Dz. U. z 2011 r., Nr 177., poz. 1054 z późn. zm.</w:t>
      </w:r>
      <w:r w:rsidRPr="005C3817">
        <w:rPr>
          <w:sz w:val="22"/>
          <w:szCs w:val="22"/>
        </w:rPr>
        <w:t>)</w:t>
      </w:r>
    </w:p>
    <w:p w:rsidR="00DB2317" w:rsidRPr="005C3817" w:rsidRDefault="00DB2317">
      <w:pPr>
        <w:rPr>
          <w:sz w:val="22"/>
          <w:szCs w:val="22"/>
        </w:rPr>
      </w:pPr>
    </w:p>
    <w:p w:rsidR="00DB2317" w:rsidRPr="005C3817" w:rsidRDefault="00DB2317">
      <w:pPr>
        <w:rPr>
          <w:sz w:val="22"/>
          <w:szCs w:val="22"/>
        </w:rPr>
      </w:pPr>
      <w:r w:rsidRPr="005C3817">
        <w:rPr>
          <w:sz w:val="22"/>
          <w:szCs w:val="22"/>
        </w:rPr>
        <w:t>wynikającą z wypełnionego formularza cenowego, zawartego poniżej.</w:t>
      </w:r>
    </w:p>
    <w:p w:rsidR="00DB2317" w:rsidRPr="005C3817" w:rsidRDefault="00DB2317">
      <w:pPr>
        <w:rPr>
          <w:sz w:val="22"/>
          <w:szCs w:val="22"/>
        </w:rPr>
      </w:pPr>
    </w:p>
    <w:p w:rsidR="00DB2317" w:rsidRPr="005C3817" w:rsidRDefault="00DB2317">
      <w:pPr>
        <w:jc w:val="both"/>
        <w:rPr>
          <w:b/>
          <w:sz w:val="22"/>
          <w:szCs w:val="22"/>
        </w:rPr>
      </w:pPr>
      <w:r w:rsidRPr="005C3817">
        <w:rPr>
          <w:sz w:val="22"/>
          <w:szCs w:val="22"/>
        </w:rPr>
        <w:t>Termin wykonania zamówienia</w:t>
      </w:r>
      <w:r w:rsidRPr="005C3817">
        <w:rPr>
          <w:b/>
          <w:sz w:val="22"/>
          <w:szCs w:val="22"/>
        </w:rPr>
        <w:t>: od dnia 01.05.2014 r. do dnia 30.04.2017 r.</w:t>
      </w:r>
    </w:p>
    <w:p w:rsidR="00DB2317" w:rsidRPr="005C3817" w:rsidRDefault="00DB2317">
      <w:pPr>
        <w:jc w:val="both"/>
        <w:rPr>
          <w:b/>
          <w:sz w:val="22"/>
          <w:szCs w:val="22"/>
        </w:rPr>
      </w:pPr>
      <w:r w:rsidRPr="005C3817">
        <w:rPr>
          <w:sz w:val="22"/>
          <w:szCs w:val="22"/>
        </w:rPr>
        <w:t>Termin związania ofertą i warunki płatności</w:t>
      </w:r>
      <w:r w:rsidRPr="005C3817">
        <w:rPr>
          <w:b/>
          <w:sz w:val="22"/>
          <w:szCs w:val="22"/>
        </w:rPr>
        <w:t xml:space="preserve"> zgodne z postanowieniami SIWZ</w:t>
      </w:r>
    </w:p>
    <w:p w:rsidR="00DB2317" w:rsidRPr="005C3817" w:rsidRDefault="00DB2317">
      <w:pPr>
        <w:jc w:val="both"/>
        <w:rPr>
          <w:b/>
          <w:sz w:val="22"/>
          <w:szCs w:val="22"/>
        </w:rPr>
      </w:pPr>
    </w:p>
    <w:p w:rsidR="00DB2317" w:rsidRPr="005C3817" w:rsidRDefault="00DB2317">
      <w:pPr>
        <w:jc w:val="both"/>
        <w:rPr>
          <w:b/>
          <w:sz w:val="22"/>
          <w:szCs w:val="22"/>
        </w:rPr>
      </w:pPr>
      <w:r w:rsidRPr="005C3817">
        <w:rPr>
          <w:b/>
          <w:sz w:val="22"/>
          <w:szCs w:val="22"/>
        </w:rPr>
        <w:t xml:space="preserve">B. Część II zamówienia - „Ubezpieczenie pojazdów mechanicznych Powiatu Łęczyńskiego </w:t>
      </w:r>
      <w:r w:rsidRPr="007578B0">
        <w:rPr>
          <w:b/>
          <w:sz w:val="22"/>
          <w:szCs w:val="22"/>
        </w:rPr>
        <w:t>wraz z jednostkami organizacyjnymi i instytucjami kultury</w:t>
      </w:r>
      <w:r w:rsidRPr="005C3817">
        <w:rPr>
          <w:b/>
          <w:sz w:val="22"/>
          <w:szCs w:val="22"/>
        </w:rPr>
        <w:t>”</w:t>
      </w:r>
    </w:p>
    <w:p w:rsidR="00DB2317" w:rsidRPr="005C3817" w:rsidRDefault="00DB2317">
      <w:pPr>
        <w:keepNext/>
        <w:spacing w:before="240" w:after="60"/>
        <w:jc w:val="center"/>
        <w:rPr>
          <w:b/>
          <w:bCs/>
          <w:i/>
          <w:iCs/>
          <w:sz w:val="22"/>
          <w:szCs w:val="22"/>
        </w:rPr>
      </w:pPr>
      <w:r w:rsidRPr="005C3817">
        <w:rPr>
          <w:b/>
          <w:bCs/>
          <w:i/>
          <w:iCs/>
          <w:sz w:val="22"/>
          <w:szCs w:val="22"/>
        </w:rPr>
        <w:t>oferujemy</w:t>
      </w:r>
    </w:p>
    <w:p w:rsidR="00DB2317" w:rsidRPr="005C3817" w:rsidRDefault="00DB2317">
      <w:pPr>
        <w:jc w:val="center"/>
        <w:rPr>
          <w:b/>
          <w:color w:val="0000FF"/>
          <w:sz w:val="22"/>
          <w:szCs w:val="22"/>
        </w:rPr>
      </w:pPr>
    </w:p>
    <w:p w:rsidR="00DB2317" w:rsidRPr="005C3817" w:rsidRDefault="00DB2317">
      <w:pPr>
        <w:widowControl w:val="0"/>
        <w:overflowPunct w:val="0"/>
        <w:autoSpaceDE w:val="0"/>
        <w:jc w:val="both"/>
        <w:textAlignment w:val="baseline"/>
        <w:rPr>
          <w:sz w:val="22"/>
          <w:szCs w:val="22"/>
        </w:rPr>
      </w:pPr>
      <w:r w:rsidRPr="005C3817">
        <w:rPr>
          <w:sz w:val="22"/>
          <w:szCs w:val="22"/>
        </w:rPr>
        <w:t>wykonanie usług objętych zamówieniem, zgodnie z wymogami zawartymi w Specyfikacji Istotnych Warunków Zamówienia, za cenę łączną:</w:t>
      </w:r>
    </w:p>
    <w:p w:rsidR="00DB2317" w:rsidRPr="005C3817" w:rsidRDefault="00DB2317">
      <w:pPr>
        <w:rPr>
          <w:sz w:val="22"/>
          <w:szCs w:val="22"/>
        </w:rPr>
      </w:pPr>
    </w:p>
    <w:p w:rsidR="00DB2317" w:rsidRPr="005C3817" w:rsidRDefault="00DB2317">
      <w:pPr>
        <w:spacing w:line="360" w:lineRule="auto"/>
        <w:rPr>
          <w:sz w:val="22"/>
          <w:szCs w:val="22"/>
        </w:rPr>
      </w:pPr>
      <w:r w:rsidRPr="005C3817">
        <w:rPr>
          <w:sz w:val="22"/>
          <w:szCs w:val="22"/>
        </w:rPr>
        <w:t xml:space="preserve">…............................... </w:t>
      </w:r>
      <w:r w:rsidRPr="005C3817">
        <w:rPr>
          <w:b/>
          <w:sz w:val="22"/>
          <w:szCs w:val="22"/>
        </w:rPr>
        <w:t xml:space="preserve">PLN, </w:t>
      </w:r>
      <w:r w:rsidRPr="005C3817">
        <w:rPr>
          <w:sz w:val="22"/>
          <w:szCs w:val="22"/>
        </w:rPr>
        <w:t>słownie złotych .............................................................................</w:t>
      </w:r>
    </w:p>
    <w:p w:rsidR="00DB2317" w:rsidRPr="005C3817" w:rsidRDefault="00DB2317">
      <w:pPr>
        <w:jc w:val="both"/>
        <w:rPr>
          <w:sz w:val="22"/>
          <w:szCs w:val="22"/>
        </w:rPr>
      </w:pPr>
      <w:r w:rsidRPr="005C3817">
        <w:rPr>
          <w:sz w:val="22"/>
          <w:szCs w:val="22"/>
        </w:rPr>
        <w:t xml:space="preserve">(usługa zwolniona z podatku VAT zgodnie z art. 43 ust. 1 pkt 37 ustawy z dnia 11 marca 2004 o podatku od towarów i usług – </w:t>
      </w:r>
      <w:r w:rsidRPr="005C3817">
        <w:rPr>
          <w:bCs/>
          <w:sz w:val="22"/>
          <w:szCs w:val="22"/>
        </w:rPr>
        <w:t>tekst jednolity Dz. U. z 2011 r., Nr 177., poz. 1054 z późn. zm.</w:t>
      </w:r>
      <w:r w:rsidRPr="005C3817">
        <w:rPr>
          <w:sz w:val="22"/>
          <w:szCs w:val="22"/>
        </w:rPr>
        <w:t>)</w:t>
      </w:r>
    </w:p>
    <w:p w:rsidR="00DB2317" w:rsidRPr="005C3817" w:rsidRDefault="00DB2317">
      <w:pPr>
        <w:rPr>
          <w:sz w:val="22"/>
          <w:szCs w:val="22"/>
        </w:rPr>
      </w:pPr>
    </w:p>
    <w:p w:rsidR="00DB2317" w:rsidRPr="005C3817" w:rsidRDefault="00DB2317">
      <w:pPr>
        <w:rPr>
          <w:sz w:val="22"/>
          <w:szCs w:val="22"/>
        </w:rPr>
      </w:pPr>
      <w:r w:rsidRPr="005C3817">
        <w:rPr>
          <w:sz w:val="22"/>
          <w:szCs w:val="22"/>
        </w:rPr>
        <w:t>wynikającą z wypełnionego formularza cenowego, zawartego poniżej.</w:t>
      </w:r>
    </w:p>
    <w:p w:rsidR="00DB2317" w:rsidRPr="005C3817" w:rsidRDefault="00DB2317">
      <w:pPr>
        <w:rPr>
          <w:sz w:val="22"/>
          <w:szCs w:val="22"/>
        </w:rPr>
      </w:pPr>
    </w:p>
    <w:p w:rsidR="00DB2317" w:rsidRPr="005C3817" w:rsidRDefault="00DB2317">
      <w:pPr>
        <w:jc w:val="both"/>
        <w:rPr>
          <w:b/>
          <w:color w:val="FF0000"/>
          <w:sz w:val="22"/>
          <w:szCs w:val="22"/>
        </w:rPr>
      </w:pPr>
      <w:r w:rsidRPr="005C3817">
        <w:rPr>
          <w:sz w:val="22"/>
          <w:szCs w:val="22"/>
        </w:rPr>
        <w:t>Termin wykonania zamówienia</w:t>
      </w:r>
      <w:r w:rsidRPr="005C3817">
        <w:rPr>
          <w:b/>
          <w:sz w:val="22"/>
          <w:szCs w:val="22"/>
        </w:rPr>
        <w:t>:  od dnia 01.05.2014 r. do dnia 30.04.2017 r.</w:t>
      </w:r>
    </w:p>
    <w:p w:rsidR="00DB2317" w:rsidRPr="005C3817" w:rsidRDefault="00DB2317">
      <w:pPr>
        <w:jc w:val="both"/>
        <w:rPr>
          <w:b/>
          <w:sz w:val="22"/>
          <w:szCs w:val="22"/>
        </w:rPr>
      </w:pPr>
      <w:r w:rsidRPr="005C3817">
        <w:rPr>
          <w:sz w:val="22"/>
          <w:szCs w:val="22"/>
        </w:rPr>
        <w:t>Termin związania ofertą i warunki płatności</w:t>
      </w:r>
      <w:r w:rsidRPr="005C3817">
        <w:rPr>
          <w:b/>
          <w:sz w:val="22"/>
          <w:szCs w:val="22"/>
        </w:rPr>
        <w:t xml:space="preserve"> zgodne z postanowieniami SIWZ</w:t>
      </w:r>
    </w:p>
    <w:p w:rsidR="00DB2317" w:rsidRPr="005C3817" w:rsidRDefault="00DB2317">
      <w:pPr>
        <w:jc w:val="both"/>
        <w:rPr>
          <w:b/>
          <w:sz w:val="22"/>
          <w:szCs w:val="22"/>
        </w:rPr>
      </w:pPr>
    </w:p>
    <w:tbl>
      <w:tblPr>
        <w:tblW w:w="9356" w:type="dxa"/>
        <w:tblInd w:w="70" w:type="dxa"/>
        <w:tblLayout w:type="fixed"/>
        <w:tblCellMar>
          <w:left w:w="70" w:type="dxa"/>
          <w:right w:w="70" w:type="dxa"/>
        </w:tblCellMar>
        <w:tblLook w:val="0000"/>
      </w:tblPr>
      <w:tblGrid>
        <w:gridCol w:w="430"/>
        <w:gridCol w:w="11"/>
        <w:gridCol w:w="10"/>
        <w:gridCol w:w="4304"/>
        <w:gridCol w:w="2516"/>
        <w:gridCol w:w="2085"/>
      </w:tblGrid>
      <w:tr w:rsidR="00DB2317" w:rsidRPr="005C3817" w:rsidTr="00CF13F9">
        <w:trPr>
          <w:trHeight w:val="270"/>
        </w:trPr>
        <w:tc>
          <w:tcPr>
            <w:tcW w:w="9356" w:type="dxa"/>
            <w:gridSpan w:val="6"/>
            <w:tcBorders>
              <w:top w:val="double" w:sz="2" w:space="0" w:color="000000"/>
              <w:left w:val="double" w:sz="2" w:space="0" w:color="000000"/>
              <w:bottom w:val="double" w:sz="2" w:space="0" w:color="000000"/>
              <w:right w:val="double" w:sz="2" w:space="0" w:color="000000"/>
            </w:tcBorders>
            <w:vAlign w:val="center"/>
          </w:tcPr>
          <w:p w:rsidR="00DB2317" w:rsidRPr="005C3817" w:rsidRDefault="00DB2317" w:rsidP="003C6B24">
            <w:pPr>
              <w:snapToGrid w:val="0"/>
              <w:jc w:val="center"/>
              <w:rPr>
                <w:b/>
                <w:bCs/>
                <w:sz w:val="22"/>
                <w:szCs w:val="22"/>
              </w:rPr>
            </w:pPr>
            <w:r w:rsidRPr="005C3817">
              <w:rPr>
                <w:b/>
                <w:bCs/>
                <w:sz w:val="22"/>
                <w:szCs w:val="22"/>
              </w:rPr>
              <w:t>FORMULARZ CENOWY DOTYCZĄCY CZĘŚCI I ZAMÓWIENIA</w:t>
            </w:r>
          </w:p>
        </w:tc>
      </w:tr>
      <w:tr w:rsidR="00DB2317" w:rsidRPr="005C3817" w:rsidTr="00CF13F9">
        <w:trPr>
          <w:trHeight w:val="270"/>
        </w:trPr>
        <w:tc>
          <w:tcPr>
            <w:tcW w:w="9356" w:type="dxa"/>
            <w:gridSpan w:val="6"/>
            <w:tcBorders>
              <w:top w:val="double" w:sz="2" w:space="0" w:color="000000"/>
              <w:left w:val="double" w:sz="2" w:space="0" w:color="000000"/>
              <w:bottom w:val="single" w:sz="4" w:space="0" w:color="000000"/>
              <w:right w:val="double" w:sz="2" w:space="0" w:color="000000"/>
            </w:tcBorders>
            <w:shd w:val="clear" w:color="auto" w:fill="E6E6E6"/>
            <w:vAlign w:val="center"/>
          </w:tcPr>
          <w:p w:rsidR="00DB2317" w:rsidRPr="005C3817" w:rsidRDefault="00DB2317" w:rsidP="003C6B24">
            <w:pPr>
              <w:snapToGrid w:val="0"/>
              <w:jc w:val="center"/>
              <w:rPr>
                <w:b/>
                <w:bCs/>
                <w:i/>
                <w:iCs/>
                <w:sz w:val="22"/>
                <w:szCs w:val="22"/>
              </w:rPr>
            </w:pPr>
            <w:r w:rsidRPr="005C3817">
              <w:rPr>
                <w:b/>
                <w:bCs/>
                <w:i/>
                <w:iCs/>
                <w:sz w:val="22"/>
                <w:szCs w:val="22"/>
              </w:rPr>
              <w:t>1. Ubezpieczenie mienia od ognia i innych zdarzeń losowych</w:t>
            </w:r>
          </w:p>
        </w:tc>
      </w:tr>
      <w:tr w:rsidR="00DB2317" w:rsidRPr="005C3817" w:rsidTr="000F4544">
        <w:trPr>
          <w:trHeight w:val="270"/>
        </w:trPr>
        <w:tc>
          <w:tcPr>
            <w:tcW w:w="430" w:type="dxa"/>
            <w:tcBorders>
              <w:top w:val="double" w:sz="2" w:space="0" w:color="000000"/>
              <w:left w:val="double" w:sz="2" w:space="0" w:color="000000"/>
              <w:bottom w:val="single" w:sz="4" w:space="0" w:color="000000"/>
              <w:right w:val="single" w:sz="4" w:space="0" w:color="auto"/>
            </w:tcBorders>
            <w:vAlign w:val="center"/>
          </w:tcPr>
          <w:p w:rsidR="00DB2317" w:rsidRPr="005C3817" w:rsidRDefault="00DB2317" w:rsidP="000F4544">
            <w:pPr>
              <w:snapToGrid w:val="0"/>
              <w:jc w:val="center"/>
              <w:rPr>
                <w:b/>
                <w:bCs/>
                <w:sz w:val="22"/>
                <w:szCs w:val="22"/>
              </w:rPr>
            </w:pPr>
          </w:p>
        </w:tc>
        <w:tc>
          <w:tcPr>
            <w:tcW w:w="4325" w:type="dxa"/>
            <w:gridSpan w:val="3"/>
            <w:tcBorders>
              <w:top w:val="double" w:sz="2" w:space="0" w:color="000000"/>
              <w:left w:val="single" w:sz="4" w:space="0" w:color="auto"/>
              <w:bottom w:val="single" w:sz="4" w:space="0" w:color="000000"/>
            </w:tcBorders>
            <w:vAlign w:val="center"/>
          </w:tcPr>
          <w:p w:rsidR="00DB2317" w:rsidRPr="005C3817" w:rsidRDefault="00DB2317" w:rsidP="003C6B24">
            <w:pPr>
              <w:snapToGrid w:val="0"/>
              <w:jc w:val="center"/>
              <w:rPr>
                <w:b/>
                <w:bCs/>
                <w:sz w:val="22"/>
                <w:szCs w:val="22"/>
              </w:rPr>
            </w:pPr>
            <w:r w:rsidRPr="005C3817">
              <w:rPr>
                <w:b/>
                <w:bCs/>
                <w:sz w:val="22"/>
                <w:szCs w:val="22"/>
              </w:rPr>
              <w:t>Przedmiot ubezpieczenia</w:t>
            </w:r>
          </w:p>
        </w:tc>
        <w:tc>
          <w:tcPr>
            <w:tcW w:w="2516" w:type="dxa"/>
            <w:tcBorders>
              <w:top w:val="double" w:sz="2" w:space="0" w:color="000000"/>
              <w:left w:val="single" w:sz="4" w:space="0" w:color="000000"/>
              <w:bottom w:val="single" w:sz="4" w:space="0" w:color="000000"/>
            </w:tcBorders>
            <w:vAlign w:val="center"/>
          </w:tcPr>
          <w:p w:rsidR="00DB2317" w:rsidRPr="005C3817" w:rsidRDefault="00DB2317" w:rsidP="003C6B24">
            <w:pPr>
              <w:snapToGrid w:val="0"/>
              <w:jc w:val="center"/>
              <w:rPr>
                <w:b/>
                <w:bCs/>
                <w:sz w:val="22"/>
                <w:szCs w:val="22"/>
              </w:rPr>
            </w:pPr>
            <w:r w:rsidRPr="005C3817">
              <w:rPr>
                <w:b/>
                <w:bCs/>
                <w:sz w:val="22"/>
                <w:szCs w:val="22"/>
              </w:rPr>
              <w:t>Suma ubezpieczenia</w:t>
            </w:r>
          </w:p>
        </w:tc>
        <w:tc>
          <w:tcPr>
            <w:tcW w:w="2085" w:type="dxa"/>
            <w:tcBorders>
              <w:top w:val="double" w:sz="2" w:space="0" w:color="000000"/>
              <w:left w:val="single" w:sz="4" w:space="0" w:color="000000"/>
              <w:bottom w:val="single" w:sz="4" w:space="0" w:color="000000"/>
              <w:right w:val="double" w:sz="2" w:space="0" w:color="000000"/>
            </w:tcBorders>
            <w:vAlign w:val="center"/>
          </w:tcPr>
          <w:p w:rsidR="00DB2317" w:rsidRPr="005C3817" w:rsidRDefault="00DB2317" w:rsidP="003C6B24">
            <w:pPr>
              <w:snapToGrid w:val="0"/>
              <w:jc w:val="center"/>
              <w:rPr>
                <w:b/>
                <w:bCs/>
                <w:sz w:val="22"/>
                <w:szCs w:val="22"/>
              </w:rPr>
            </w:pPr>
            <w:r w:rsidRPr="005C3817">
              <w:rPr>
                <w:b/>
                <w:bCs/>
                <w:sz w:val="22"/>
                <w:szCs w:val="22"/>
              </w:rPr>
              <w:t>Składka za cały okres zamówienia</w:t>
            </w:r>
          </w:p>
          <w:p w:rsidR="00DB2317" w:rsidRPr="005C3817" w:rsidRDefault="00DB2317" w:rsidP="003C6B24">
            <w:pPr>
              <w:jc w:val="center"/>
              <w:rPr>
                <w:b/>
                <w:bCs/>
                <w:sz w:val="22"/>
                <w:szCs w:val="22"/>
              </w:rPr>
            </w:pPr>
            <w:r w:rsidRPr="005C3817">
              <w:rPr>
                <w:b/>
                <w:bCs/>
                <w:sz w:val="22"/>
                <w:szCs w:val="22"/>
              </w:rPr>
              <w:t>(36 miesięcy)</w:t>
            </w: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center"/>
          </w:tcPr>
          <w:p w:rsidR="00DB2317" w:rsidRPr="005C3817" w:rsidRDefault="00DB2317" w:rsidP="000F4544">
            <w:pPr>
              <w:snapToGrid w:val="0"/>
              <w:jc w:val="center"/>
              <w:rPr>
                <w:b/>
                <w:bCs/>
                <w:sz w:val="22"/>
                <w:szCs w:val="22"/>
              </w:rPr>
            </w:pPr>
          </w:p>
        </w:tc>
        <w:tc>
          <w:tcPr>
            <w:tcW w:w="8926" w:type="dxa"/>
            <w:gridSpan w:val="5"/>
            <w:tcBorders>
              <w:left w:val="single" w:sz="4" w:space="0" w:color="auto"/>
              <w:bottom w:val="single" w:sz="4" w:space="0" w:color="000000"/>
              <w:right w:val="double" w:sz="2" w:space="0" w:color="000000"/>
            </w:tcBorders>
            <w:vAlign w:val="center"/>
          </w:tcPr>
          <w:p w:rsidR="00DB2317" w:rsidRPr="005C3817" w:rsidRDefault="00DB2317" w:rsidP="003C6B24">
            <w:pPr>
              <w:snapToGrid w:val="0"/>
              <w:jc w:val="center"/>
              <w:rPr>
                <w:b/>
                <w:bCs/>
                <w:sz w:val="22"/>
                <w:szCs w:val="22"/>
              </w:rPr>
            </w:pPr>
            <w:r w:rsidRPr="005C3817">
              <w:rPr>
                <w:b/>
                <w:bCs/>
                <w:sz w:val="22"/>
                <w:szCs w:val="22"/>
              </w:rPr>
              <w:t>1.  Starostwo Powiatowe </w:t>
            </w: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Budynek Administracyjny A-300</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5.416.000,00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Budynek administracyjny BERLIN</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2.570.000,00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Budynek przychodni Nr I</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953.400,00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4</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Wiata stalowo-murowana</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2.108,99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5</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Magazyn materiałów pędnych</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5.731,18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6</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Budynek biurowo - magazynowy</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547.000,00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7</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 xml:space="preserve">Parking </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16.151,39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8</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Boisko sportowe</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13.794,75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9</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Linia NN</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3.630,00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10</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Sieć kanalizacyjna</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4.819,70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11</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Mała architektura przy Przychodni</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707,91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12</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Ogrodzenie przy Przychodni</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6.378,17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13</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Linia elektryczna NN (Jaszczów)</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12.230,03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14</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Plac utwardzony (Jaszczów)</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35.472,37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15</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Ogrodzenie bazy Jaszczów</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5.000,00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top w:val="single" w:sz="4" w:space="0" w:color="000000"/>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16</w:t>
            </w:r>
          </w:p>
        </w:tc>
        <w:tc>
          <w:tcPr>
            <w:tcW w:w="4325" w:type="dxa"/>
            <w:gridSpan w:val="3"/>
            <w:tcBorders>
              <w:top w:val="single" w:sz="4" w:space="0" w:color="000000"/>
              <w:left w:val="single" w:sz="4" w:space="0" w:color="auto"/>
              <w:bottom w:val="single" w:sz="4" w:space="0" w:color="000000"/>
            </w:tcBorders>
          </w:tcPr>
          <w:p w:rsidR="00DB2317" w:rsidRPr="005C3817" w:rsidRDefault="00DB2317" w:rsidP="002E0ED2">
            <w:pPr>
              <w:rPr>
                <w:sz w:val="22"/>
                <w:szCs w:val="22"/>
              </w:rPr>
            </w:pPr>
            <w:r w:rsidRPr="005C3817">
              <w:rPr>
                <w:sz w:val="22"/>
                <w:szCs w:val="22"/>
              </w:rPr>
              <w:t>Przyłącze elektroenergetyczne wraz z wewnętrzną linią zasilającą do obiektu przepompownia kanalizacyjna</w:t>
            </w:r>
          </w:p>
        </w:tc>
        <w:tc>
          <w:tcPr>
            <w:tcW w:w="2516" w:type="dxa"/>
            <w:tcBorders>
              <w:top w:val="single" w:sz="4" w:space="0" w:color="000000"/>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5.967,06 zł</w:t>
            </w:r>
          </w:p>
        </w:tc>
        <w:tc>
          <w:tcPr>
            <w:tcW w:w="2085" w:type="dxa"/>
            <w:tcBorders>
              <w:top w:val="single" w:sz="4" w:space="0" w:color="000000"/>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17</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Drewniane Altanki 8 szt.  (mogą być przenoszone w różne miejsca)</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23.610,00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18</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 xml:space="preserve">Wiaty przystankowe </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16.000,00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19</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System mierzący natężenie ruchu rowerowego</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10.000,00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20</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Gablota informacyjna</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8.300,00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21</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Wyposażenie Telecentrum</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112.306,42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22</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Ścieżka rowerowa</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2.092.065,50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23</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Budynek Przychodni w Kijanach</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376.738,00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24</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 xml:space="preserve">Garaż </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24.427,00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25</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Budynek Centrum Zarządzania Siecią wraz z serwerownią centralną, Telecentrum i punktem Informacji Turystycznej</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3.324.952,11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26</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Parking przy budynku Centrum Zarządzania Siecią wraz z Serwerownią Centralną, Telecentrum i Punktem Informacji Turystycznej</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83.000,00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27</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Światłowód</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317.351,42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28</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System gaszenia gazem</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67.350,00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29</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Transformator olejowy</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4.378,00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30</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Maszt teleskopowy</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16.360,00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31</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Stacja bazowa SB1, SB2, SB3</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98.410,25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32</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Wyposażenie, maszyny i urządzenia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718.020,75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2. Zarząd Dróg Powiatowych</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Budynek administracyjno – techniczny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1.700.000,00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Hala parterowa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1.457.000,00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Hala parterowa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452.000,00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4</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Garaże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159.000,00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5</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Budynek magazynowy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45.000,00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6</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Portiernia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17.300,00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7</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Wiata stalowa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43.240,00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8</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Wiata stalowa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371.500,00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9</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Budynek magazynowy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263.000,00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10</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Ogrodzenie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45.094,30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Wiaty przystankowe</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115.437,24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12</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Wyposażenie, maszyny i urządzenia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274.831,89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13</w:t>
            </w:r>
          </w:p>
        </w:tc>
        <w:tc>
          <w:tcPr>
            <w:tcW w:w="4325" w:type="dxa"/>
            <w:gridSpan w:val="3"/>
            <w:tcBorders>
              <w:left w:val="single" w:sz="4" w:space="0" w:color="auto"/>
              <w:bottom w:val="single" w:sz="4" w:space="0" w:color="000000"/>
            </w:tcBorders>
            <w:vAlign w:val="center"/>
          </w:tcPr>
          <w:p w:rsidR="00DB2317" w:rsidRPr="00314986" w:rsidRDefault="00DB2317" w:rsidP="002E0ED2">
            <w:pPr>
              <w:rPr>
                <w:b/>
                <w:sz w:val="20"/>
                <w:szCs w:val="20"/>
              </w:rPr>
            </w:pPr>
            <w:r w:rsidRPr="00314986">
              <w:rPr>
                <w:sz w:val="20"/>
                <w:szCs w:val="20"/>
              </w:rPr>
              <w:t>Budowle – drogi, mosty, drogi wewnętrzne, pozostałe budowle</w:t>
            </w:r>
            <w:r w:rsidRPr="00314986">
              <w:rPr>
                <w:b/>
                <w:sz w:val="20"/>
                <w:szCs w:val="20"/>
              </w:rPr>
              <w:t xml:space="preserve"> systemem pierwszego ryzyka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200.000,00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3. Powiatowy Inspektorat Nadzoru Budowlanego</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Wyposażenie, maszyny i urządzenia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37.783,35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4. Powiatowy Urząd Pracy</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Wyposażenie, maszyny i urządzenia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135.972,53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5. Powiatowa Biblioteka Publiczna</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8926" w:type="dxa"/>
            <w:gridSpan w:val="5"/>
            <w:tcBorders>
              <w:left w:val="single" w:sz="4" w:space="0" w:color="auto"/>
              <w:bottom w:val="single" w:sz="4" w:space="0" w:color="000000"/>
              <w:right w:val="double" w:sz="2" w:space="0" w:color="000000"/>
            </w:tcBorders>
            <w:vAlign w:val="bottom"/>
          </w:tcPr>
          <w:p w:rsidR="00DB2317" w:rsidRPr="005C3817" w:rsidRDefault="00DB2317" w:rsidP="003A0AAE">
            <w:pPr>
              <w:snapToGrid w:val="0"/>
              <w:jc w:val="center"/>
              <w:rPr>
                <w:sz w:val="22"/>
                <w:szCs w:val="22"/>
              </w:rPr>
            </w:pPr>
            <w:r w:rsidRPr="005C3817">
              <w:rPr>
                <w:sz w:val="22"/>
                <w:szCs w:val="22"/>
              </w:rPr>
              <w:t>Jednostka nie wykazała do ubezpieczenia mienia systemem sum stałych</w:t>
            </w: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6. Powiatowe Centrum Pomocy Rodzinie</w:t>
            </w:r>
          </w:p>
        </w:tc>
      </w:tr>
      <w:tr w:rsidR="00DB2317" w:rsidRPr="005C3817" w:rsidTr="00314986">
        <w:trPr>
          <w:cantSplit/>
          <w:trHeight w:val="255"/>
        </w:trPr>
        <w:tc>
          <w:tcPr>
            <w:tcW w:w="430" w:type="dxa"/>
            <w:tcBorders>
              <w:left w:val="double" w:sz="2" w:space="0" w:color="000000"/>
              <w:bottom w:val="single" w:sz="4" w:space="0" w:color="000000"/>
              <w:right w:val="single" w:sz="4" w:space="0" w:color="auto"/>
            </w:tcBorders>
          </w:tcPr>
          <w:p w:rsidR="00DB2317" w:rsidRPr="005C3817" w:rsidRDefault="00DB2317" w:rsidP="00314986">
            <w:pPr>
              <w:snapToGrid w:val="0"/>
              <w:jc w:val="center"/>
              <w:rPr>
                <w:sz w:val="22"/>
                <w:szCs w:val="22"/>
              </w:rPr>
            </w:pPr>
            <w:r w:rsidRPr="005C3817">
              <w:rPr>
                <w:sz w:val="22"/>
                <w:szCs w:val="22"/>
              </w:rPr>
              <w:t>1</w:t>
            </w:r>
          </w:p>
        </w:tc>
        <w:tc>
          <w:tcPr>
            <w:tcW w:w="4325" w:type="dxa"/>
            <w:gridSpan w:val="3"/>
            <w:tcBorders>
              <w:left w:val="single" w:sz="4" w:space="0" w:color="auto"/>
              <w:bottom w:val="single" w:sz="4" w:space="0" w:color="000000"/>
            </w:tcBorders>
          </w:tcPr>
          <w:p w:rsidR="00DB2317" w:rsidRPr="00314986" w:rsidRDefault="00DB2317" w:rsidP="00314986">
            <w:pPr>
              <w:pStyle w:val="3"/>
              <w:tabs>
                <w:tab w:val="clear" w:pos="4536"/>
                <w:tab w:val="clear" w:pos="9072"/>
              </w:tabs>
              <w:overflowPunct/>
              <w:autoSpaceDE/>
              <w:textAlignment w:val="auto"/>
              <w:rPr>
                <w:rFonts w:ascii="Times New Roman" w:hAnsi="Times New Roman"/>
                <w:szCs w:val="22"/>
              </w:rPr>
            </w:pPr>
            <w:r w:rsidRPr="00314986">
              <w:rPr>
                <w:rFonts w:ascii="Times New Roman" w:hAnsi="Times New Roman"/>
                <w:szCs w:val="22"/>
              </w:rPr>
              <w:t>Budynek  ul. Staszica 9</w:t>
            </w:r>
          </w:p>
        </w:tc>
        <w:tc>
          <w:tcPr>
            <w:tcW w:w="2516" w:type="dxa"/>
            <w:tcBorders>
              <w:left w:val="single" w:sz="4" w:space="0" w:color="000000"/>
              <w:bottom w:val="single" w:sz="4" w:space="0" w:color="000000"/>
            </w:tcBorders>
          </w:tcPr>
          <w:p w:rsidR="00DB2317" w:rsidRPr="005C3817" w:rsidRDefault="00DB2317" w:rsidP="00314986">
            <w:pPr>
              <w:jc w:val="right"/>
              <w:rPr>
                <w:sz w:val="22"/>
                <w:szCs w:val="22"/>
              </w:rPr>
            </w:pPr>
            <w:r w:rsidRPr="005C3817">
              <w:rPr>
                <w:sz w:val="22"/>
                <w:szCs w:val="22"/>
              </w:rPr>
              <w:t>3.602.115,35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w:t>
            </w:r>
          </w:p>
        </w:tc>
        <w:tc>
          <w:tcPr>
            <w:tcW w:w="4325" w:type="dxa"/>
            <w:gridSpan w:val="3"/>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Platforma przychodowa elektryczna dla osób niepełnosprawnych</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53.874,00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Wyposażenie, maszyny i urządzenia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129.789,96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7. Poradnia Psychologiczno - Pedagogiczna</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pStyle w:val="NormalWeb2"/>
              <w:overflowPunct/>
              <w:autoSpaceDE/>
              <w:spacing w:before="0" w:after="0"/>
              <w:rPr>
                <w:sz w:val="22"/>
                <w:szCs w:val="22"/>
              </w:rPr>
            </w:pPr>
            <w:r w:rsidRPr="005C3817">
              <w:rPr>
                <w:sz w:val="22"/>
                <w:szCs w:val="22"/>
              </w:rPr>
              <w:t>Wyposażenie, maszyny i urządzenia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77.999,25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8. Powiatowy Zakład Aktywności Zawodowej</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7103E9">
              <w:rPr>
                <w:bCs/>
                <w:sz w:val="22"/>
                <w:szCs w:val="22"/>
              </w:rPr>
              <w:t>Lokal w budynku Szpitala Powiatowego w Łęcznej</w:t>
            </w:r>
            <w:r>
              <w:rPr>
                <w:bCs/>
                <w:sz w:val="22"/>
                <w:szCs w:val="22"/>
              </w:rPr>
              <w:t xml:space="preserve"> </w:t>
            </w:r>
            <w:r w:rsidRPr="00314986">
              <w:rPr>
                <w:bCs/>
                <w:sz w:val="18"/>
                <w:szCs w:val="18"/>
              </w:rPr>
              <w:t>( wraz ze stałymi elementami opisanymi poniżej)*</w:t>
            </w:r>
          </w:p>
        </w:tc>
        <w:tc>
          <w:tcPr>
            <w:tcW w:w="2516" w:type="dxa"/>
            <w:tcBorders>
              <w:left w:val="single" w:sz="4" w:space="0" w:color="000000"/>
              <w:bottom w:val="single" w:sz="4" w:space="0" w:color="000000"/>
            </w:tcBorders>
            <w:vAlign w:val="center"/>
          </w:tcPr>
          <w:p w:rsidR="00DB2317" w:rsidRPr="007103E9" w:rsidRDefault="00DB2317" w:rsidP="003B0231">
            <w:pPr>
              <w:jc w:val="right"/>
              <w:rPr>
                <w:sz w:val="22"/>
                <w:szCs w:val="22"/>
              </w:rPr>
            </w:pPr>
            <w:r w:rsidRPr="007103E9">
              <w:rPr>
                <w:bCs/>
                <w:sz w:val="22"/>
                <w:szCs w:val="22"/>
              </w:rPr>
              <w:t>1.</w:t>
            </w:r>
            <w:r>
              <w:rPr>
                <w:bCs/>
                <w:sz w:val="22"/>
                <w:szCs w:val="22"/>
              </w:rPr>
              <w:t>00</w:t>
            </w:r>
            <w:r w:rsidRPr="007103E9">
              <w:rPr>
                <w:bCs/>
                <w:sz w:val="22"/>
                <w:szCs w:val="22"/>
              </w:rPr>
              <w:t>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Pr>
                <w:sz w:val="22"/>
                <w:szCs w:val="22"/>
              </w:rPr>
              <w:t>2</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Wyposażenie, maszyny i urządzenia</w:t>
            </w:r>
          </w:p>
        </w:tc>
        <w:tc>
          <w:tcPr>
            <w:tcW w:w="2516" w:type="dxa"/>
            <w:tcBorders>
              <w:left w:val="single" w:sz="4" w:space="0" w:color="000000"/>
              <w:bottom w:val="single" w:sz="4" w:space="0" w:color="000000"/>
            </w:tcBorders>
            <w:vAlign w:val="center"/>
          </w:tcPr>
          <w:p w:rsidR="00DB2317" w:rsidRPr="00FD00F8" w:rsidRDefault="00DB2317" w:rsidP="002E0ED2">
            <w:pPr>
              <w:jc w:val="right"/>
              <w:rPr>
                <w:sz w:val="22"/>
                <w:szCs w:val="22"/>
              </w:rPr>
            </w:pPr>
            <w:r w:rsidRPr="00FD00F8">
              <w:rPr>
                <w:sz w:val="22"/>
                <w:szCs w:val="22"/>
              </w:rPr>
              <w:t>844.817,47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9. Placówka Opiekuńczo-Wychowawcza</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Budynek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2.022.000,00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10. Zespół Szkół Rolniczych w Kijanach</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Pr>
                <w:sz w:val="22"/>
                <w:szCs w:val="22"/>
              </w:rPr>
              <w:t>Stolarnia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453.268,90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Pr>
                <w:sz w:val="22"/>
                <w:szCs w:val="22"/>
              </w:rPr>
              <w:t xml:space="preserve">Garaże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10.579,23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Pr>
                <w:sz w:val="22"/>
                <w:szCs w:val="22"/>
              </w:rPr>
              <w:t>Przetwórnia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51.581,56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4</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Internat stary E-II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1.717.000,00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5</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Budynek Internatu E-I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4.908.000,00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6</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Budynek szko</w:t>
            </w:r>
            <w:r>
              <w:rPr>
                <w:sz w:val="22"/>
                <w:szCs w:val="22"/>
              </w:rPr>
              <w:t xml:space="preserve">ły  z salą gimnastyczną      </w:t>
            </w:r>
            <w:r w:rsidRPr="005C3817">
              <w:rPr>
                <w:sz w:val="22"/>
                <w:szCs w:val="22"/>
              </w:rPr>
              <w:t xml:space="preserve">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2.557.106,48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7</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Budynek Pałac </w:t>
            </w:r>
          </w:p>
          <w:p w:rsidR="00DB2317" w:rsidRPr="005C3817" w:rsidRDefault="00DB2317" w:rsidP="002E0ED2">
            <w:pPr>
              <w:rPr>
                <w:sz w:val="22"/>
                <w:szCs w:val="22"/>
              </w:rPr>
            </w:pPr>
            <w:r w:rsidRPr="005C3817">
              <w:rPr>
                <w:sz w:val="22"/>
                <w:szCs w:val="22"/>
              </w:rPr>
              <w:t>- nieużytkowany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1.757.770,00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8</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Pr>
                <w:sz w:val="22"/>
                <w:szCs w:val="22"/>
              </w:rPr>
              <w:t>Tuczarnia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26.602,71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9</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Szopa (wiata) na maszyny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73.696,37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10</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Pr>
                <w:sz w:val="22"/>
                <w:szCs w:val="22"/>
              </w:rPr>
              <w:t>Hydrofornia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26.742,00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Pr>
                <w:sz w:val="22"/>
                <w:szCs w:val="22"/>
              </w:rPr>
              <w:t>Oczyszczalnia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44.695,06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12</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w:t>
            </w:r>
            <w:r>
              <w:rPr>
                <w:sz w:val="22"/>
                <w:szCs w:val="22"/>
              </w:rPr>
              <w:t xml:space="preserve">dynek warsztatów – hala maszyn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262.918,03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13</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Budynek mieszkalny (dyr</w:t>
            </w:r>
            <w:r>
              <w:rPr>
                <w:sz w:val="22"/>
                <w:szCs w:val="22"/>
              </w:rPr>
              <w:t>ektorówka)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 62.746,81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14</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Pr>
                <w:sz w:val="22"/>
                <w:szCs w:val="22"/>
              </w:rPr>
              <w:t>Stodoła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12.669,00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15</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Pr>
                <w:sz w:val="22"/>
                <w:szCs w:val="22"/>
              </w:rPr>
              <w:t xml:space="preserve">Obora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309.912,00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16</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Pr>
                <w:sz w:val="22"/>
                <w:szCs w:val="22"/>
              </w:rPr>
              <w:t>Szklarnia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433.795,12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17</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Budynek</w:t>
            </w:r>
            <w:r>
              <w:rPr>
                <w:sz w:val="22"/>
                <w:szCs w:val="22"/>
              </w:rPr>
              <w:t xml:space="preserve"> fizykochemiczny nieużytkowany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13.897,43 zł </w:t>
            </w:r>
          </w:p>
          <w:p w:rsidR="00DB2317" w:rsidRPr="005C3817" w:rsidRDefault="00DB2317" w:rsidP="002E0ED2">
            <w:pPr>
              <w:jc w:val="right"/>
              <w:rPr>
                <w:sz w:val="22"/>
                <w:szCs w:val="22"/>
              </w:rPr>
            </w:pP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18</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Sieć kanalizacyjna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77.060,30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19</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Sieć wodociągowa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14.622,61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20</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Kanał instalacyjno-sanitarny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10.108,82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Silosy do zboża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7.252,00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22</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Kanał co do nowego skrzydła internatu - nieużytkowany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125.579,77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23</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Linia nis/nap – podziemna od hydroforni do pałacu i starego internatu - nieużytkowany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8.574,54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24</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highlight w:val="yellow"/>
              </w:rPr>
            </w:pPr>
            <w:r w:rsidRPr="005C3817">
              <w:rPr>
                <w:sz w:val="22"/>
                <w:szCs w:val="22"/>
              </w:rPr>
              <w:t>Droga dojazdowa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20.639,45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25</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Drogi wew., chodniki i place</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280.230,19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26</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Wyposażenie, maszyny i urządzenia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1.245.767,89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11. Zespół Szkół im.  Króla Kazimierza Jagiellończyka</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Budynek szkoły ul. Bogdanowicza 9</w:t>
            </w:r>
          </w:p>
        </w:tc>
        <w:tc>
          <w:tcPr>
            <w:tcW w:w="2516" w:type="dxa"/>
            <w:tcBorders>
              <w:left w:val="single" w:sz="4" w:space="0" w:color="000000"/>
              <w:bottom w:val="single" w:sz="4" w:space="0" w:color="000000"/>
            </w:tcBorders>
            <w:vAlign w:val="center"/>
          </w:tcPr>
          <w:p w:rsidR="00DB2317" w:rsidRPr="005C3817" w:rsidRDefault="00DB2317" w:rsidP="00A93110">
            <w:pPr>
              <w:jc w:val="right"/>
              <w:rPr>
                <w:sz w:val="22"/>
                <w:szCs w:val="22"/>
              </w:rPr>
            </w:pPr>
            <w:r w:rsidRPr="005C3817">
              <w:rPr>
                <w:sz w:val="22"/>
                <w:szCs w:val="22"/>
              </w:rPr>
              <w:t xml:space="preserve">15.166.000,00 zł </w:t>
            </w:r>
          </w:p>
          <w:p w:rsidR="00DB2317" w:rsidRPr="005C3817" w:rsidRDefault="00DB2317" w:rsidP="002E0ED2">
            <w:pPr>
              <w:jc w:val="center"/>
              <w:rPr>
                <w:sz w:val="22"/>
                <w:szCs w:val="22"/>
              </w:rPr>
            </w:pP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Budynek garażowy ul. Bogdanowicza 9</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46.000,00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Wyposażenie, maszyny i urządzenia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15.009,00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12. Zespół Szkół w Ludwinie</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Budynek szkolny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1.974.000,00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Pr>
                <w:sz w:val="22"/>
                <w:szCs w:val="22"/>
              </w:rPr>
              <w:t xml:space="preserve">Budynek gospodarczy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25.500,00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Zbiornik OGM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14.000,00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4</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Ogrodzenie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48.000,00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5</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Wyposażenie, maszyny i urządzenia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341.357,65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13. Zespół Szkół Nr 2 im. Simona Bolivara w Milejowie</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Budynek szkolny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4.783.620,00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Budynek gospodarczy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79.300,00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Wyposażenie, maszyny i urządzenia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10.039,00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14. Zespół Szkół Górniczych w Łęcznej</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Wyposażenie, maszyny i urządzenia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237.886,05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15. Młodzieżowy Ośrodek Wychowawczy</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bCs/>
                <w:sz w:val="22"/>
                <w:szCs w:val="22"/>
              </w:rPr>
            </w:pPr>
            <w:r w:rsidRPr="005C3817">
              <w:rPr>
                <w:bCs/>
                <w:sz w:val="22"/>
                <w:szCs w:val="22"/>
              </w:rPr>
              <w:t xml:space="preserve">Budynek Szkoły </w:t>
            </w:r>
          </w:p>
        </w:tc>
        <w:tc>
          <w:tcPr>
            <w:tcW w:w="2516" w:type="dxa"/>
            <w:tcBorders>
              <w:left w:val="single" w:sz="4" w:space="0" w:color="000000"/>
              <w:bottom w:val="single" w:sz="4" w:space="0" w:color="000000"/>
            </w:tcBorders>
            <w:vAlign w:val="bottom"/>
          </w:tcPr>
          <w:p w:rsidR="00DB2317" w:rsidRPr="005C3817" w:rsidRDefault="00DB2317" w:rsidP="002E0ED2">
            <w:pPr>
              <w:jc w:val="right"/>
              <w:rPr>
                <w:bCs/>
                <w:sz w:val="22"/>
                <w:szCs w:val="22"/>
              </w:rPr>
            </w:pPr>
            <w:r w:rsidRPr="005C3817">
              <w:rPr>
                <w:bCs/>
                <w:sz w:val="22"/>
                <w:szCs w:val="22"/>
              </w:rPr>
              <w:t>2.594.000,00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w:t>
            </w:r>
          </w:p>
        </w:tc>
        <w:tc>
          <w:tcPr>
            <w:tcW w:w="4325" w:type="dxa"/>
            <w:gridSpan w:val="3"/>
            <w:tcBorders>
              <w:left w:val="single" w:sz="4" w:space="0" w:color="auto"/>
              <w:bottom w:val="single" w:sz="4" w:space="0" w:color="000000"/>
            </w:tcBorders>
            <w:vAlign w:val="center"/>
          </w:tcPr>
          <w:p w:rsidR="00DB2317" w:rsidRPr="005C3817" w:rsidRDefault="00DB2317" w:rsidP="002E0ED2">
            <w:pPr>
              <w:rPr>
                <w:bCs/>
                <w:sz w:val="22"/>
                <w:szCs w:val="22"/>
              </w:rPr>
            </w:pPr>
            <w:r w:rsidRPr="005C3817">
              <w:rPr>
                <w:bCs/>
                <w:sz w:val="22"/>
                <w:szCs w:val="22"/>
              </w:rPr>
              <w:t xml:space="preserve">Internat </w:t>
            </w:r>
          </w:p>
        </w:tc>
        <w:tc>
          <w:tcPr>
            <w:tcW w:w="2516" w:type="dxa"/>
            <w:tcBorders>
              <w:left w:val="single" w:sz="4" w:space="0" w:color="000000"/>
              <w:bottom w:val="single" w:sz="4" w:space="0" w:color="000000"/>
            </w:tcBorders>
            <w:vAlign w:val="bottom"/>
          </w:tcPr>
          <w:p w:rsidR="00DB2317" w:rsidRPr="005C3817" w:rsidRDefault="00DB2317" w:rsidP="002E0ED2">
            <w:pPr>
              <w:jc w:val="right"/>
              <w:rPr>
                <w:bCs/>
                <w:sz w:val="22"/>
                <w:szCs w:val="22"/>
              </w:rPr>
            </w:pPr>
            <w:r w:rsidRPr="005C3817">
              <w:rPr>
                <w:bCs/>
                <w:sz w:val="22"/>
                <w:szCs w:val="22"/>
              </w:rPr>
              <w:t>6.448.000,00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w:t>
            </w:r>
          </w:p>
        </w:tc>
        <w:tc>
          <w:tcPr>
            <w:tcW w:w="4325" w:type="dxa"/>
            <w:gridSpan w:val="3"/>
            <w:tcBorders>
              <w:left w:val="single" w:sz="4" w:space="0" w:color="auto"/>
              <w:bottom w:val="single" w:sz="4" w:space="0" w:color="000000"/>
            </w:tcBorders>
            <w:vAlign w:val="center"/>
          </w:tcPr>
          <w:p w:rsidR="00DB2317" w:rsidRPr="005C3817" w:rsidRDefault="00DB2317" w:rsidP="002E0ED2">
            <w:pPr>
              <w:rPr>
                <w:bCs/>
                <w:sz w:val="22"/>
                <w:szCs w:val="22"/>
              </w:rPr>
            </w:pPr>
            <w:r w:rsidRPr="005C3817">
              <w:rPr>
                <w:bCs/>
                <w:sz w:val="22"/>
                <w:szCs w:val="22"/>
              </w:rPr>
              <w:t xml:space="preserve">Budynek gospodarczy </w:t>
            </w:r>
          </w:p>
        </w:tc>
        <w:tc>
          <w:tcPr>
            <w:tcW w:w="2516" w:type="dxa"/>
            <w:tcBorders>
              <w:left w:val="single" w:sz="4" w:space="0" w:color="000000"/>
              <w:bottom w:val="single" w:sz="4" w:space="0" w:color="000000"/>
            </w:tcBorders>
            <w:vAlign w:val="bottom"/>
          </w:tcPr>
          <w:p w:rsidR="00DB2317" w:rsidRPr="005C3817" w:rsidRDefault="00DB2317" w:rsidP="002E0ED2">
            <w:pPr>
              <w:jc w:val="right"/>
              <w:rPr>
                <w:bCs/>
                <w:sz w:val="22"/>
                <w:szCs w:val="22"/>
              </w:rPr>
            </w:pPr>
            <w:r w:rsidRPr="005C3817">
              <w:rPr>
                <w:bCs/>
                <w:sz w:val="22"/>
                <w:szCs w:val="22"/>
              </w:rPr>
              <w:t>364.090,00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4</w:t>
            </w:r>
          </w:p>
        </w:tc>
        <w:tc>
          <w:tcPr>
            <w:tcW w:w="4325" w:type="dxa"/>
            <w:gridSpan w:val="3"/>
            <w:tcBorders>
              <w:left w:val="single" w:sz="4" w:space="0" w:color="auto"/>
              <w:bottom w:val="single" w:sz="4" w:space="0" w:color="000000"/>
            </w:tcBorders>
            <w:vAlign w:val="center"/>
          </w:tcPr>
          <w:p w:rsidR="00DB2317" w:rsidRPr="005C3817" w:rsidRDefault="00DB2317" w:rsidP="002E0ED2">
            <w:pPr>
              <w:rPr>
                <w:bCs/>
                <w:sz w:val="22"/>
                <w:szCs w:val="22"/>
              </w:rPr>
            </w:pPr>
            <w:r w:rsidRPr="005C3817">
              <w:rPr>
                <w:bCs/>
                <w:sz w:val="22"/>
                <w:szCs w:val="22"/>
              </w:rPr>
              <w:t xml:space="preserve">Wiata magazynowa </w:t>
            </w:r>
          </w:p>
        </w:tc>
        <w:tc>
          <w:tcPr>
            <w:tcW w:w="2516" w:type="dxa"/>
            <w:tcBorders>
              <w:left w:val="single" w:sz="4" w:space="0" w:color="000000"/>
              <w:bottom w:val="single" w:sz="4" w:space="0" w:color="000000"/>
            </w:tcBorders>
            <w:vAlign w:val="bottom"/>
          </w:tcPr>
          <w:p w:rsidR="00DB2317" w:rsidRPr="005C3817" w:rsidRDefault="00DB2317" w:rsidP="002E0ED2">
            <w:pPr>
              <w:jc w:val="right"/>
              <w:rPr>
                <w:bCs/>
                <w:sz w:val="22"/>
                <w:szCs w:val="22"/>
              </w:rPr>
            </w:pPr>
            <w:r w:rsidRPr="005C3817">
              <w:rPr>
                <w:bCs/>
                <w:sz w:val="22"/>
                <w:szCs w:val="22"/>
              </w:rPr>
              <w:t xml:space="preserve">131.600,00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5</w:t>
            </w:r>
          </w:p>
        </w:tc>
        <w:tc>
          <w:tcPr>
            <w:tcW w:w="4325" w:type="dxa"/>
            <w:gridSpan w:val="3"/>
            <w:tcBorders>
              <w:left w:val="single" w:sz="4" w:space="0" w:color="auto"/>
              <w:bottom w:val="single" w:sz="4" w:space="0" w:color="000000"/>
            </w:tcBorders>
            <w:vAlign w:val="center"/>
          </w:tcPr>
          <w:p w:rsidR="00DB2317" w:rsidRPr="005C3817" w:rsidRDefault="00DB2317" w:rsidP="002E0ED2">
            <w:pPr>
              <w:rPr>
                <w:bCs/>
                <w:sz w:val="22"/>
                <w:szCs w:val="22"/>
              </w:rPr>
            </w:pPr>
            <w:r w:rsidRPr="005C3817">
              <w:rPr>
                <w:bCs/>
                <w:sz w:val="22"/>
                <w:szCs w:val="22"/>
              </w:rPr>
              <w:t>Ogrodzenie terenu</w:t>
            </w:r>
          </w:p>
        </w:tc>
        <w:tc>
          <w:tcPr>
            <w:tcW w:w="2516" w:type="dxa"/>
            <w:tcBorders>
              <w:left w:val="single" w:sz="4" w:space="0" w:color="000000"/>
              <w:bottom w:val="single" w:sz="4" w:space="0" w:color="000000"/>
            </w:tcBorders>
            <w:vAlign w:val="bottom"/>
          </w:tcPr>
          <w:p w:rsidR="00DB2317" w:rsidRPr="005C3817" w:rsidRDefault="00DB2317" w:rsidP="002E0ED2">
            <w:pPr>
              <w:jc w:val="right"/>
              <w:rPr>
                <w:bCs/>
                <w:sz w:val="22"/>
                <w:szCs w:val="22"/>
              </w:rPr>
            </w:pPr>
            <w:r w:rsidRPr="005C3817">
              <w:rPr>
                <w:bCs/>
                <w:sz w:val="22"/>
                <w:szCs w:val="22"/>
              </w:rPr>
              <w:t>17.349,67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6</w:t>
            </w:r>
          </w:p>
        </w:tc>
        <w:tc>
          <w:tcPr>
            <w:tcW w:w="4325" w:type="dxa"/>
            <w:gridSpan w:val="3"/>
            <w:tcBorders>
              <w:left w:val="single" w:sz="4" w:space="0" w:color="auto"/>
              <w:bottom w:val="single" w:sz="4" w:space="0" w:color="000000"/>
            </w:tcBorders>
            <w:vAlign w:val="center"/>
          </w:tcPr>
          <w:p w:rsidR="00DB2317" w:rsidRPr="005C3817" w:rsidRDefault="00DB2317" w:rsidP="002E0ED2">
            <w:pPr>
              <w:rPr>
                <w:bCs/>
                <w:sz w:val="22"/>
                <w:szCs w:val="22"/>
              </w:rPr>
            </w:pPr>
            <w:r w:rsidRPr="005C3817">
              <w:rPr>
                <w:bCs/>
                <w:sz w:val="22"/>
                <w:szCs w:val="22"/>
              </w:rPr>
              <w:t xml:space="preserve">Oświetlenie terenu </w:t>
            </w:r>
          </w:p>
        </w:tc>
        <w:tc>
          <w:tcPr>
            <w:tcW w:w="2516" w:type="dxa"/>
            <w:tcBorders>
              <w:left w:val="single" w:sz="4" w:space="0" w:color="000000"/>
              <w:bottom w:val="single" w:sz="4" w:space="0" w:color="000000"/>
            </w:tcBorders>
            <w:vAlign w:val="bottom"/>
          </w:tcPr>
          <w:p w:rsidR="00DB2317" w:rsidRPr="005C3817" w:rsidRDefault="00DB2317" w:rsidP="002E0ED2">
            <w:pPr>
              <w:jc w:val="right"/>
              <w:rPr>
                <w:bCs/>
                <w:sz w:val="22"/>
                <w:szCs w:val="22"/>
              </w:rPr>
            </w:pPr>
            <w:r w:rsidRPr="005C3817">
              <w:rPr>
                <w:bCs/>
                <w:sz w:val="22"/>
                <w:szCs w:val="22"/>
              </w:rPr>
              <w:t>1.136,01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7</w:t>
            </w:r>
          </w:p>
        </w:tc>
        <w:tc>
          <w:tcPr>
            <w:tcW w:w="4325" w:type="dxa"/>
            <w:gridSpan w:val="3"/>
            <w:tcBorders>
              <w:left w:val="single" w:sz="4" w:space="0" w:color="auto"/>
              <w:bottom w:val="single" w:sz="4" w:space="0" w:color="000000"/>
            </w:tcBorders>
            <w:vAlign w:val="center"/>
          </w:tcPr>
          <w:p w:rsidR="00DB2317" w:rsidRPr="005C3817" w:rsidRDefault="00DB2317" w:rsidP="002E0ED2">
            <w:pPr>
              <w:rPr>
                <w:bCs/>
                <w:sz w:val="22"/>
                <w:szCs w:val="22"/>
              </w:rPr>
            </w:pPr>
            <w:r w:rsidRPr="005C3817">
              <w:rPr>
                <w:bCs/>
                <w:sz w:val="22"/>
                <w:szCs w:val="22"/>
              </w:rPr>
              <w:t>Boisko sportowe</w:t>
            </w:r>
          </w:p>
        </w:tc>
        <w:tc>
          <w:tcPr>
            <w:tcW w:w="2516" w:type="dxa"/>
            <w:tcBorders>
              <w:left w:val="single" w:sz="4" w:space="0" w:color="000000"/>
              <w:bottom w:val="single" w:sz="4" w:space="0" w:color="000000"/>
            </w:tcBorders>
            <w:vAlign w:val="bottom"/>
          </w:tcPr>
          <w:p w:rsidR="00DB2317" w:rsidRPr="005C3817" w:rsidRDefault="00DB2317" w:rsidP="002E0ED2">
            <w:pPr>
              <w:jc w:val="right"/>
              <w:rPr>
                <w:bCs/>
                <w:sz w:val="22"/>
                <w:szCs w:val="22"/>
              </w:rPr>
            </w:pPr>
            <w:r w:rsidRPr="005C3817">
              <w:rPr>
                <w:bCs/>
                <w:sz w:val="22"/>
                <w:szCs w:val="22"/>
              </w:rPr>
              <w:t>49.615,96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8</w:t>
            </w:r>
          </w:p>
        </w:tc>
        <w:tc>
          <w:tcPr>
            <w:tcW w:w="4325" w:type="dxa"/>
            <w:gridSpan w:val="3"/>
            <w:tcBorders>
              <w:left w:val="single" w:sz="4" w:space="0" w:color="auto"/>
              <w:bottom w:val="single" w:sz="4" w:space="0" w:color="000000"/>
            </w:tcBorders>
            <w:vAlign w:val="center"/>
          </w:tcPr>
          <w:p w:rsidR="00DB2317" w:rsidRPr="005C3817" w:rsidRDefault="00DB2317" w:rsidP="002E0ED2">
            <w:pPr>
              <w:rPr>
                <w:bCs/>
                <w:sz w:val="22"/>
                <w:szCs w:val="22"/>
              </w:rPr>
            </w:pPr>
            <w:r w:rsidRPr="005C3817">
              <w:rPr>
                <w:bCs/>
                <w:sz w:val="22"/>
                <w:szCs w:val="22"/>
              </w:rPr>
              <w:t>Place i drogi</w:t>
            </w:r>
          </w:p>
        </w:tc>
        <w:tc>
          <w:tcPr>
            <w:tcW w:w="2516" w:type="dxa"/>
            <w:tcBorders>
              <w:left w:val="single" w:sz="4" w:space="0" w:color="000000"/>
              <w:bottom w:val="single" w:sz="4" w:space="0" w:color="000000"/>
            </w:tcBorders>
            <w:vAlign w:val="bottom"/>
          </w:tcPr>
          <w:p w:rsidR="00DB2317" w:rsidRPr="005C3817" w:rsidRDefault="00DB2317" w:rsidP="002E0ED2">
            <w:pPr>
              <w:jc w:val="right"/>
              <w:rPr>
                <w:bCs/>
                <w:sz w:val="22"/>
                <w:szCs w:val="22"/>
              </w:rPr>
            </w:pPr>
            <w:r w:rsidRPr="005C3817">
              <w:rPr>
                <w:bCs/>
                <w:sz w:val="22"/>
                <w:szCs w:val="22"/>
              </w:rPr>
              <w:t>81.213,07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9</w:t>
            </w:r>
          </w:p>
        </w:tc>
        <w:tc>
          <w:tcPr>
            <w:tcW w:w="4325" w:type="dxa"/>
            <w:gridSpan w:val="3"/>
            <w:tcBorders>
              <w:left w:val="single" w:sz="4" w:space="0" w:color="auto"/>
              <w:bottom w:val="single" w:sz="4" w:space="0" w:color="000000"/>
            </w:tcBorders>
            <w:vAlign w:val="center"/>
          </w:tcPr>
          <w:p w:rsidR="00DB2317" w:rsidRPr="005C3817" w:rsidRDefault="00DB2317" w:rsidP="002E0ED2">
            <w:pPr>
              <w:rPr>
                <w:bCs/>
                <w:sz w:val="22"/>
                <w:szCs w:val="22"/>
              </w:rPr>
            </w:pPr>
            <w:r w:rsidRPr="005C3817">
              <w:rPr>
                <w:bCs/>
                <w:sz w:val="22"/>
                <w:szCs w:val="22"/>
              </w:rPr>
              <w:t>Sieć cieplna i wodociągowa</w:t>
            </w:r>
          </w:p>
        </w:tc>
        <w:tc>
          <w:tcPr>
            <w:tcW w:w="2516" w:type="dxa"/>
            <w:tcBorders>
              <w:left w:val="single" w:sz="4" w:space="0" w:color="000000"/>
              <w:bottom w:val="single" w:sz="4" w:space="0" w:color="000000"/>
            </w:tcBorders>
            <w:vAlign w:val="bottom"/>
          </w:tcPr>
          <w:p w:rsidR="00DB2317" w:rsidRPr="005C3817" w:rsidRDefault="00DB2317" w:rsidP="002E0ED2">
            <w:pPr>
              <w:jc w:val="right"/>
              <w:rPr>
                <w:bCs/>
                <w:sz w:val="22"/>
                <w:szCs w:val="22"/>
              </w:rPr>
            </w:pPr>
            <w:r w:rsidRPr="005C3817">
              <w:rPr>
                <w:bCs/>
                <w:sz w:val="22"/>
                <w:szCs w:val="22"/>
              </w:rPr>
              <w:t>36. 948,17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10</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Wyposażenie, maszyny i urządzenia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262.204,23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r w:rsidRPr="005C3817">
              <w:rPr>
                <w:b/>
                <w:bCs/>
                <w:sz w:val="22"/>
                <w:szCs w:val="22"/>
              </w:rPr>
              <w:t>16. Ośrodek Rewalidacyjno - Wychowawczy</w:t>
            </w: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1</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Budynek Litewska 16</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1.324.000,00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2</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Garaż blaszany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40.000,00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3</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Garaż blaszany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14.700,00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4</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Kostka brukowa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94.920,00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30" w:type="dxa"/>
            <w:tcBorders>
              <w:left w:val="double" w:sz="2" w:space="0" w:color="000000"/>
              <w:bottom w:val="single" w:sz="4" w:space="0" w:color="000000"/>
              <w:right w:val="single" w:sz="4" w:space="0" w:color="auto"/>
            </w:tcBorders>
            <w:vAlign w:val="bottom"/>
          </w:tcPr>
          <w:p w:rsidR="00DB2317" w:rsidRPr="005C3817" w:rsidRDefault="00DB2317" w:rsidP="003C6B24">
            <w:pPr>
              <w:snapToGrid w:val="0"/>
              <w:rPr>
                <w:sz w:val="22"/>
                <w:szCs w:val="22"/>
              </w:rPr>
            </w:pPr>
            <w:r w:rsidRPr="005C3817">
              <w:rPr>
                <w:sz w:val="22"/>
                <w:szCs w:val="22"/>
              </w:rPr>
              <w:t>5</w:t>
            </w:r>
          </w:p>
        </w:tc>
        <w:tc>
          <w:tcPr>
            <w:tcW w:w="4325" w:type="dxa"/>
            <w:gridSpan w:val="3"/>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Wyposażenie, maszyny i urządzenia ( w tym piec gazowy CO)</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101.232,82 zł </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CF13F9">
        <w:trPr>
          <w:cantSplit/>
          <w:trHeight w:val="255"/>
        </w:trPr>
        <w:tc>
          <w:tcPr>
            <w:tcW w:w="9356" w:type="dxa"/>
            <w:gridSpan w:val="6"/>
            <w:tcBorders>
              <w:top w:val="single" w:sz="4" w:space="0" w:color="000000"/>
              <w:left w:val="double" w:sz="2" w:space="0" w:color="000000"/>
              <w:bottom w:val="single" w:sz="4" w:space="0" w:color="000000"/>
              <w:right w:val="double" w:sz="2" w:space="0" w:color="000000"/>
            </w:tcBorders>
            <w:vAlign w:val="center"/>
          </w:tcPr>
          <w:p w:rsidR="00DB2317" w:rsidRPr="005C3817" w:rsidRDefault="00DB2317" w:rsidP="003C6B24">
            <w:pPr>
              <w:snapToGrid w:val="0"/>
              <w:jc w:val="center"/>
              <w:rPr>
                <w:b/>
                <w:bCs/>
                <w:sz w:val="22"/>
                <w:szCs w:val="22"/>
              </w:rPr>
            </w:pPr>
            <w:r w:rsidRPr="005C3817">
              <w:rPr>
                <w:b/>
                <w:bCs/>
                <w:sz w:val="22"/>
                <w:szCs w:val="22"/>
              </w:rPr>
              <w:t>Pozostały przedmiot ubezpieczenia systemem pierwszego ryzyka</w:t>
            </w:r>
          </w:p>
        </w:tc>
      </w:tr>
      <w:tr w:rsidR="00DB2317" w:rsidRPr="005C3817" w:rsidTr="00234738">
        <w:trPr>
          <w:cantSplit/>
          <w:trHeight w:val="255"/>
        </w:trPr>
        <w:tc>
          <w:tcPr>
            <w:tcW w:w="451" w:type="dxa"/>
            <w:gridSpan w:val="3"/>
            <w:tcBorders>
              <w:left w:val="double" w:sz="2" w:space="0" w:color="000000"/>
              <w:bottom w:val="single" w:sz="4" w:space="0" w:color="000000"/>
              <w:right w:val="single" w:sz="4" w:space="0" w:color="auto"/>
            </w:tcBorders>
            <w:vAlign w:val="center"/>
          </w:tcPr>
          <w:p w:rsidR="00DB2317" w:rsidRPr="005C3817" w:rsidRDefault="00DB2317" w:rsidP="003C6B24">
            <w:pPr>
              <w:snapToGrid w:val="0"/>
              <w:rPr>
                <w:sz w:val="22"/>
                <w:szCs w:val="22"/>
              </w:rPr>
            </w:pPr>
            <w:r w:rsidRPr="005C3817">
              <w:rPr>
                <w:sz w:val="22"/>
                <w:szCs w:val="22"/>
              </w:rPr>
              <w:t>1</w:t>
            </w:r>
          </w:p>
        </w:tc>
        <w:tc>
          <w:tcPr>
            <w:tcW w:w="4304" w:type="dxa"/>
            <w:tcBorders>
              <w:left w:val="single" w:sz="4" w:space="0" w:color="auto"/>
              <w:bottom w:val="single" w:sz="4" w:space="0" w:color="000000"/>
            </w:tcBorders>
            <w:vAlign w:val="center"/>
          </w:tcPr>
          <w:p w:rsidR="00DB2317" w:rsidRPr="005C3817" w:rsidRDefault="00DB2317" w:rsidP="003C6B24">
            <w:pPr>
              <w:snapToGrid w:val="0"/>
              <w:rPr>
                <w:sz w:val="22"/>
                <w:szCs w:val="22"/>
              </w:rPr>
            </w:pPr>
            <w:r w:rsidRPr="005C3817">
              <w:rPr>
                <w:b/>
                <w:bCs/>
                <w:sz w:val="22"/>
                <w:szCs w:val="22"/>
              </w:rPr>
              <w:t>Nakłady inwestycyjne / adaptacyjne</w:t>
            </w:r>
          </w:p>
        </w:tc>
        <w:tc>
          <w:tcPr>
            <w:tcW w:w="2516" w:type="dxa"/>
            <w:tcBorders>
              <w:left w:val="single" w:sz="4" w:space="0" w:color="000000"/>
              <w:bottom w:val="single" w:sz="4" w:space="0" w:color="000000"/>
            </w:tcBorders>
            <w:vAlign w:val="center"/>
          </w:tcPr>
          <w:p w:rsidR="00DB2317" w:rsidRPr="005C3817" w:rsidRDefault="00DB2317" w:rsidP="00CF13F9">
            <w:pPr>
              <w:jc w:val="right"/>
              <w:rPr>
                <w:sz w:val="22"/>
                <w:szCs w:val="22"/>
              </w:rPr>
            </w:pPr>
            <w:r w:rsidRPr="005C3817">
              <w:rPr>
                <w:sz w:val="22"/>
                <w:szCs w:val="22"/>
              </w:rPr>
              <w:t>500.000,00 zł</w:t>
            </w:r>
          </w:p>
        </w:tc>
        <w:tc>
          <w:tcPr>
            <w:tcW w:w="2085" w:type="dxa"/>
            <w:tcBorders>
              <w:left w:val="single" w:sz="4" w:space="0" w:color="000000"/>
              <w:bottom w:val="single" w:sz="4" w:space="0" w:color="000000"/>
              <w:right w:val="double" w:sz="2" w:space="0" w:color="000000"/>
            </w:tcBorders>
            <w:vAlign w:val="center"/>
          </w:tcPr>
          <w:p w:rsidR="00DB2317" w:rsidRPr="005C3817" w:rsidRDefault="00DB2317" w:rsidP="003C6B24">
            <w:pPr>
              <w:snapToGrid w:val="0"/>
              <w:jc w:val="right"/>
              <w:rPr>
                <w:sz w:val="22"/>
                <w:szCs w:val="22"/>
              </w:rPr>
            </w:pPr>
          </w:p>
        </w:tc>
      </w:tr>
      <w:tr w:rsidR="00DB2317" w:rsidRPr="005C3817" w:rsidTr="00234738">
        <w:trPr>
          <w:cantSplit/>
          <w:trHeight w:val="255"/>
        </w:trPr>
        <w:tc>
          <w:tcPr>
            <w:tcW w:w="451" w:type="dxa"/>
            <w:gridSpan w:val="3"/>
            <w:tcBorders>
              <w:left w:val="double" w:sz="2" w:space="0" w:color="000000"/>
              <w:bottom w:val="single" w:sz="4" w:space="0" w:color="000000"/>
              <w:right w:val="single" w:sz="4" w:space="0" w:color="auto"/>
            </w:tcBorders>
            <w:vAlign w:val="center"/>
          </w:tcPr>
          <w:p w:rsidR="00DB2317" w:rsidRPr="005C3817" w:rsidRDefault="00DB2317" w:rsidP="003C6B24">
            <w:pPr>
              <w:snapToGrid w:val="0"/>
              <w:rPr>
                <w:sz w:val="22"/>
                <w:szCs w:val="22"/>
              </w:rPr>
            </w:pPr>
            <w:r w:rsidRPr="005C3817">
              <w:rPr>
                <w:sz w:val="22"/>
                <w:szCs w:val="22"/>
              </w:rPr>
              <w:t>2</w:t>
            </w:r>
          </w:p>
        </w:tc>
        <w:tc>
          <w:tcPr>
            <w:tcW w:w="4304" w:type="dxa"/>
            <w:tcBorders>
              <w:left w:val="single" w:sz="4" w:space="0" w:color="auto"/>
              <w:bottom w:val="single" w:sz="4" w:space="0" w:color="000000"/>
            </w:tcBorders>
            <w:vAlign w:val="center"/>
          </w:tcPr>
          <w:p w:rsidR="00DB2317" w:rsidRPr="005C3817" w:rsidRDefault="00DB2317" w:rsidP="003C6B24">
            <w:pPr>
              <w:snapToGrid w:val="0"/>
              <w:rPr>
                <w:sz w:val="22"/>
                <w:szCs w:val="22"/>
              </w:rPr>
            </w:pPr>
            <w:r w:rsidRPr="005C3817">
              <w:rPr>
                <w:b/>
                <w:bCs/>
                <w:sz w:val="22"/>
                <w:szCs w:val="22"/>
              </w:rPr>
              <w:t>Środki obrotowe</w:t>
            </w:r>
          </w:p>
        </w:tc>
        <w:tc>
          <w:tcPr>
            <w:tcW w:w="2516" w:type="dxa"/>
            <w:tcBorders>
              <w:left w:val="single" w:sz="4" w:space="0" w:color="000000"/>
              <w:bottom w:val="single" w:sz="4" w:space="0" w:color="000000"/>
            </w:tcBorders>
            <w:vAlign w:val="center"/>
          </w:tcPr>
          <w:p w:rsidR="00DB2317" w:rsidRPr="005C3817" w:rsidRDefault="00DB2317" w:rsidP="00CF13F9">
            <w:pPr>
              <w:jc w:val="right"/>
              <w:rPr>
                <w:sz w:val="22"/>
                <w:szCs w:val="22"/>
              </w:rPr>
            </w:pPr>
            <w:r w:rsidRPr="005C3817">
              <w:rPr>
                <w:sz w:val="22"/>
                <w:szCs w:val="22"/>
              </w:rPr>
              <w:t>40.000,00 zł</w:t>
            </w:r>
          </w:p>
        </w:tc>
        <w:tc>
          <w:tcPr>
            <w:tcW w:w="2085" w:type="dxa"/>
            <w:tcBorders>
              <w:left w:val="single" w:sz="4" w:space="0" w:color="000000"/>
              <w:bottom w:val="single" w:sz="4" w:space="0" w:color="000000"/>
              <w:right w:val="double" w:sz="2" w:space="0" w:color="000000"/>
            </w:tcBorders>
            <w:vAlign w:val="center"/>
          </w:tcPr>
          <w:p w:rsidR="00DB2317" w:rsidRPr="005C3817" w:rsidRDefault="00DB2317" w:rsidP="003C6B24">
            <w:pPr>
              <w:snapToGrid w:val="0"/>
              <w:jc w:val="right"/>
              <w:rPr>
                <w:sz w:val="22"/>
                <w:szCs w:val="22"/>
              </w:rPr>
            </w:pPr>
          </w:p>
        </w:tc>
      </w:tr>
      <w:tr w:rsidR="00DB2317" w:rsidRPr="005C3817" w:rsidTr="00234738">
        <w:trPr>
          <w:cantSplit/>
          <w:trHeight w:val="255"/>
        </w:trPr>
        <w:tc>
          <w:tcPr>
            <w:tcW w:w="451" w:type="dxa"/>
            <w:gridSpan w:val="3"/>
            <w:tcBorders>
              <w:top w:val="single" w:sz="4" w:space="0" w:color="000000"/>
              <w:left w:val="double" w:sz="2" w:space="0" w:color="000000"/>
              <w:bottom w:val="single" w:sz="4" w:space="0" w:color="000000"/>
              <w:right w:val="single" w:sz="4" w:space="0" w:color="auto"/>
            </w:tcBorders>
            <w:vAlign w:val="center"/>
          </w:tcPr>
          <w:p w:rsidR="00DB2317" w:rsidRPr="005C3817" w:rsidRDefault="00DB2317" w:rsidP="003C6B24">
            <w:pPr>
              <w:snapToGrid w:val="0"/>
              <w:rPr>
                <w:sz w:val="22"/>
                <w:szCs w:val="22"/>
              </w:rPr>
            </w:pPr>
            <w:r w:rsidRPr="005C3817">
              <w:rPr>
                <w:sz w:val="22"/>
                <w:szCs w:val="22"/>
              </w:rPr>
              <w:t>3</w:t>
            </w:r>
          </w:p>
        </w:tc>
        <w:tc>
          <w:tcPr>
            <w:tcW w:w="4304" w:type="dxa"/>
            <w:tcBorders>
              <w:top w:val="single" w:sz="4" w:space="0" w:color="000000"/>
              <w:left w:val="single" w:sz="4" w:space="0" w:color="auto"/>
              <w:bottom w:val="single" w:sz="4" w:space="0" w:color="000000"/>
            </w:tcBorders>
            <w:vAlign w:val="center"/>
          </w:tcPr>
          <w:p w:rsidR="00DB2317" w:rsidRPr="005C3817" w:rsidRDefault="00DB2317" w:rsidP="003C6B24">
            <w:pPr>
              <w:snapToGrid w:val="0"/>
              <w:rPr>
                <w:sz w:val="22"/>
                <w:szCs w:val="22"/>
              </w:rPr>
            </w:pPr>
            <w:r w:rsidRPr="005C3817">
              <w:rPr>
                <w:b/>
                <w:bCs/>
                <w:sz w:val="22"/>
                <w:szCs w:val="22"/>
              </w:rPr>
              <w:t>Gotówka i inne wartości pieniężne</w:t>
            </w:r>
          </w:p>
        </w:tc>
        <w:tc>
          <w:tcPr>
            <w:tcW w:w="2516" w:type="dxa"/>
            <w:tcBorders>
              <w:top w:val="single" w:sz="4" w:space="0" w:color="000000"/>
              <w:left w:val="single" w:sz="4" w:space="0" w:color="000000"/>
              <w:bottom w:val="single" w:sz="4" w:space="0" w:color="000000"/>
            </w:tcBorders>
            <w:vAlign w:val="center"/>
          </w:tcPr>
          <w:p w:rsidR="00DB2317" w:rsidRPr="005C3817" w:rsidRDefault="00DB2317" w:rsidP="00CF13F9">
            <w:pPr>
              <w:jc w:val="right"/>
              <w:rPr>
                <w:sz w:val="22"/>
                <w:szCs w:val="22"/>
              </w:rPr>
            </w:pPr>
            <w:r w:rsidRPr="005C3817">
              <w:rPr>
                <w:sz w:val="22"/>
                <w:szCs w:val="22"/>
              </w:rPr>
              <w:t>20.000,00 zł</w:t>
            </w:r>
          </w:p>
        </w:tc>
        <w:tc>
          <w:tcPr>
            <w:tcW w:w="2085" w:type="dxa"/>
            <w:tcBorders>
              <w:top w:val="single" w:sz="4" w:space="0" w:color="000000"/>
              <w:left w:val="single" w:sz="4" w:space="0" w:color="000000"/>
              <w:bottom w:val="single" w:sz="4" w:space="0" w:color="000000"/>
              <w:right w:val="double" w:sz="2" w:space="0" w:color="000000"/>
            </w:tcBorders>
            <w:vAlign w:val="center"/>
          </w:tcPr>
          <w:p w:rsidR="00DB2317" w:rsidRPr="005C3817" w:rsidRDefault="00DB2317" w:rsidP="003C6B24">
            <w:pPr>
              <w:snapToGrid w:val="0"/>
              <w:jc w:val="right"/>
              <w:rPr>
                <w:b/>
                <w:bCs/>
                <w:sz w:val="22"/>
                <w:szCs w:val="22"/>
              </w:rPr>
            </w:pPr>
          </w:p>
        </w:tc>
      </w:tr>
      <w:tr w:rsidR="00DB2317" w:rsidRPr="005C3817" w:rsidTr="00234738">
        <w:trPr>
          <w:cantSplit/>
          <w:trHeight w:val="255"/>
        </w:trPr>
        <w:tc>
          <w:tcPr>
            <w:tcW w:w="451" w:type="dxa"/>
            <w:gridSpan w:val="3"/>
            <w:tcBorders>
              <w:top w:val="single" w:sz="4" w:space="0" w:color="000000"/>
              <w:left w:val="double" w:sz="2" w:space="0" w:color="000000"/>
              <w:bottom w:val="single" w:sz="4" w:space="0" w:color="000000"/>
              <w:right w:val="single" w:sz="4" w:space="0" w:color="auto"/>
            </w:tcBorders>
            <w:vAlign w:val="center"/>
          </w:tcPr>
          <w:p w:rsidR="00DB2317" w:rsidRPr="005C3817" w:rsidRDefault="00DB2317" w:rsidP="003C6B24">
            <w:pPr>
              <w:snapToGrid w:val="0"/>
              <w:rPr>
                <w:sz w:val="22"/>
                <w:szCs w:val="22"/>
              </w:rPr>
            </w:pPr>
            <w:r w:rsidRPr="005C3817">
              <w:rPr>
                <w:sz w:val="22"/>
                <w:szCs w:val="22"/>
              </w:rPr>
              <w:t>4</w:t>
            </w:r>
          </w:p>
        </w:tc>
        <w:tc>
          <w:tcPr>
            <w:tcW w:w="4304" w:type="dxa"/>
            <w:tcBorders>
              <w:top w:val="single" w:sz="4" w:space="0" w:color="000000"/>
              <w:left w:val="single" w:sz="4" w:space="0" w:color="auto"/>
              <w:bottom w:val="single" w:sz="4" w:space="0" w:color="000000"/>
            </w:tcBorders>
            <w:vAlign w:val="center"/>
          </w:tcPr>
          <w:p w:rsidR="00DB2317" w:rsidRPr="005C3817" w:rsidRDefault="00DB2317" w:rsidP="003C6B24">
            <w:pPr>
              <w:snapToGrid w:val="0"/>
              <w:rPr>
                <w:sz w:val="22"/>
                <w:szCs w:val="22"/>
              </w:rPr>
            </w:pPr>
            <w:r w:rsidRPr="005C3817">
              <w:rPr>
                <w:b/>
                <w:bCs/>
                <w:sz w:val="22"/>
                <w:szCs w:val="22"/>
              </w:rPr>
              <w:t>Środki niskocenne</w:t>
            </w:r>
          </w:p>
        </w:tc>
        <w:tc>
          <w:tcPr>
            <w:tcW w:w="2516" w:type="dxa"/>
            <w:tcBorders>
              <w:top w:val="single" w:sz="4" w:space="0" w:color="000000"/>
              <w:left w:val="single" w:sz="4" w:space="0" w:color="000000"/>
              <w:bottom w:val="single" w:sz="4" w:space="0" w:color="000000"/>
            </w:tcBorders>
            <w:vAlign w:val="center"/>
          </w:tcPr>
          <w:p w:rsidR="00DB2317" w:rsidRPr="005C3817" w:rsidRDefault="00DB2317" w:rsidP="00CF13F9">
            <w:pPr>
              <w:jc w:val="right"/>
              <w:rPr>
                <w:sz w:val="22"/>
                <w:szCs w:val="22"/>
              </w:rPr>
            </w:pPr>
            <w:r w:rsidRPr="005C3817">
              <w:rPr>
                <w:sz w:val="22"/>
                <w:szCs w:val="22"/>
              </w:rPr>
              <w:t>600.000,00 zł</w:t>
            </w:r>
          </w:p>
        </w:tc>
        <w:tc>
          <w:tcPr>
            <w:tcW w:w="2085" w:type="dxa"/>
            <w:tcBorders>
              <w:top w:val="single" w:sz="4" w:space="0" w:color="000000"/>
              <w:left w:val="single" w:sz="4" w:space="0" w:color="000000"/>
              <w:bottom w:val="single" w:sz="4" w:space="0" w:color="000000"/>
              <w:right w:val="double" w:sz="2" w:space="0" w:color="000000"/>
            </w:tcBorders>
            <w:vAlign w:val="center"/>
          </w:tcPr>
          <w:p w:rsidR="00DB2317" w:rsidRPr="005C3817" w:rsidRDefault="00DB2317" w:rsidP="003C6B24">
            <w:pPr>
              <w:snapToGrid w:val="0"/>
              <w:jc w:val="right"/>
              <w:rPr>
                <w:b/>
                <w:bCs/>
                <w:sz w:val="22"/>
                <w:szCs w:val="22"/>
              </w:rPr>
            </w:pPr>
          </w:p>
        </w:tc>
      </w:tr>
      <w:tr w:rsidR="00DB2317" w:rsidRPr="005C3817" w:rsidTr="00234738">
        <w:trPr>
          <w:cantSplit/>
          <w:trHeight w:val="255"/>
        </w:trPr>
        <w:tc>
          <w:tcPr>
            <w:tcW w:w="451" w:type="dxa"/>
            <w:gridSpan w:val="3"/>
            <w:tcBorders>
              <w:top w:val="single" w:sz="4" w:space="0" w:color="000000"/>
              <w:left w:val="double" w:sz="2" w:space="0" w:color="000000"/>
              <w:bottom w:val="single" w:sz="4" w:space="0" w:color="000000"/>
              <w:right w:val="single" w:sz="4" w:space="0" w:color="auto"/>
            </w:tcBorders>
            <w:vAlign w:val="center"/>
          </w:tcPr>
          <w:p w:rsidR="00DB2317" w:rsidRPr="005C3817" w:rsidRDefault="00DB2317" w:rsidP="003C6B24">
            <w:pPr>
              <w:snapToGrid w:val="0"/>
              <w:rPr>
                <w:sz w:val="22"/>
                <w:szCs w:val="22"/>
              </w:rPr>
            </w:pPr>
            <w:r w:rsidRPr="005C3817">
              <w:rPr>
                <w:sz w:val="22"/>
                <w:szCs w:val="22"/>
              </w:rPr>
              <w:t>5</w:t>
            </w:r>
          </w:p>
        </w:tc>
        <w:tc>
          <w:tcPr>
            <w:tcW w:w="4304" w:type="dxa"/>
            <w:tcBorders>
              <w:top w:val="single" w:sz="4" w:space="0" w:color="000000"/>
              <w:left w:val="single" w:sz="4" w:space="0" w:color="auto"/>
              <w:bottom w:val="single" w:sz="4" w:space="0" w:color="000000"/>
            </w:tcBorders>
            <w:vAlign w:val="center"/>
          </w:tcPr>
          <w:p w:rsidR="00DB2317" w:rsidRPr="005C3817" w:rsidRDefault="00DB2317" w:rsidP="003C6B24">
            <w:pPr>
              <w:snapToGrid w:val="0"/>
              <w:rPr>
                <w:sz w:val="22"/>
                <w:szCs w:val="22"/>
              </w:rPr>
            </w:pPr>
            <w:r w:rsidRPr="005C3817">
              <w:rPr>
                <w:b/>
                <w:sz w:val="22"/>
                <w:szCs w:val="22"/>
                <w:lang w:eastAsia="pl-PL"/>
              </w:rPr>
              <w:t>Zbiory biblioteczne, księgozbiory i materiały archiwalne</w:t>
            </w:r>
          </w:p>
        </w:tc>
        <w:tc>
          <w:tcPr>
            <w:tcW w:w="2516" w:type="dxa"/>
            <w:tcBorders>
              <w:top w:val="single" w:sz="4" w:space="0" w:color="000000"/>
              <w:left w:val="single" w:sz="4" w:space="0" w:color="000000"/>
              <w:bottom w:val="single" w:sz="4" w:space="0" w:color="000000"/>
            </w:tcBorders>
            <w:vAlign w:val="center"/>
          </w:tcPr>
          <w:p w:rsidR="00DB2317" w:rsidRPr="005C3817" w:rsidRDefault="00DB2317" w:rsidP="00CF13F9">
            <w:pPr>
              <w:jc w:val="right"/>
              <w:rPr>
                <w:sz w:val="22"/>
                <w:szCs w:val="22"/>
              </w:rPr>
            </w:pPr>
            <w:r w:rsidRPr="005C3817">
              <w:rPr>
                <w:sz w:val="22"/>
                <w:szCs w:val="22"/>
              </w:rPr>
              <w:t>300.000,00 zł</w:t>
            </w:r>
          </w:p>
        </w:tc>
        <w:tc>
          <w:tcPr>
            <w:tcW w:w="2085" w:type="dxa"/>
            <w:tcBorders>
              <w:top w:val="single" w:sz="4" w:space="0" w:color="000000"/>
              <w:left w:val="single" w:sz="4" w:space="0" w:color="000000"/>
              <w:bottom w:val="single" w:sz="4" w:space="0" w:color="000000"/>
              <w:right w:val="double" w:sz="2" w:space="0" w:color="000000"/>
            </w:tcBorders>
            <w:vAlign w:val="center"/>
          </w:tcPr>
          <w:p w:rsidR="00DB2317" w:rsidRPr="005C3817" w:rsidRDefault="00DB2317" w:rsidP="003C6B24">
            <w:pPr>
              <w:snapToGrid w:val="0"/>
              <w:jc w:val="right"/>
              <w:rPr>
                <w:b/>
                <w:bCs/>
                <w:sz w:val="22"/>
                <w:szCs w:val="22"/>
              </w:rPr>
            </w:pPr>
          </w:p>
        </w:tc>
      </w:tr>
      <w:tr w:rsidR="00DB2317" w:rsidRPr="005C3817" w:rsidTr="00234738">
        <w:trPr>
          <w:cantSplit/>
          <w:trHeight w:val="255"/>
        </w:trPr>
        <w:tc>
          <w:tcPr>
            <w:tcW w:w="451" w:type="dxa"/>
            <w:gridSpan w:val="3"/>
            <w:tcBorders>
              <w:top w:val="single" w:sz="4" w:space="0" w:color="000000"/>
              <w:left w:val="double" w:sz="2" w:space="0" w:color="000000"/>
              <w:bottom w:val="single" w:sz="4" w:space="0" w:color="000000"/>
              <w:right w:val="single" w:sz="4" w:space="0" w:color="auto"/>
            </w:tcBorders>
            <w:vAlign w:val="center"/>
          </w:tcPr>
          <w:p w:rsidR="00DB2317" w:rsidRPr="005C3817" w:rsidRDefault="00DB2317" w:rsidP="003C6B24">
            <w:pPr>
              <w:snapToGrid w:val="0"/>
              <w:rPr>
                <w:sz w:val="22"/>
                <w:szCs w:val="22"/>
              </w:rPr>
            </w:pPr>
            <w:r w:rsidRPr="005C3817">
              <w:rPr>
                <w:sz w:val="22"/>
                <w:szCs w:val="22"/>
              </w:rPr>
              <w:t>6</w:t>
            </w:r>
          </w:p>
        </w:tc>
        <w:tc>
          <w:tcPr>
            <w:tcW w:w="4304" w:type="dxa"/>
            <w:tcBorders>
              <w:top w:val="single" w:sz="4" w:space="0" w:color="000000"/>
              <w:left w:val="single" w:sz="4" w:space="0" w:color="auto"/>
              <w:bottom w:val="single" w:sz="4" w:space="0" w:color="000000"/>
            </w:tcBorders>
            <w:vAlign w:val="center"/>
          </w:tcPr>
          <w:p w:rsidR="00DB2317" w:rsidRPr="005C3817" w:rsidRDefault="00DB2317" w:rsidP="003C6B24">
            <w:pPr>
              <w:snapToGrid w:val="0"/>
              <w:rPr>
                <w:sz w:val="22"/>
                <w:szCs w:val="22"/>
              </w:rPr>
            </w:pPr>
            <w:r w:rsidRPr="005C3817">
              <w:rPr>
                <w:b/>
                <w:bCs/>
                <w:sz w:val="22"/>
                <w:szCs w:val="22"/>
              </w:rPr>
              <w:t>Mienie pracownicze</w:t>
            </w:r>
          </w:p>
        </w:tc>
        <w:tc>
          <w:tcPr>
            <w:tcW w:w="2516" w:type="dxa"/>
            <w:tcBorders>
              <w:top w:val="single" w:sz="4" w:space="0" w:color="000000"/>
              <w:left w:val="single" w:sz="4" w:space="0" w:color="000000"/>
              <w:bottom w:val="single" w:sz="4" w:space="0" w:color="000000"/>
            </w:tcBorders>
            <w:vAlign w:val="center"/>
          </w:tcPr>
          <w:p w:rsidR="00DB2317" w:rsidRPr="005C3817" w:rsidRDefault="00DB2317" w:rsidP="00CF13F9">
            <w:pPr>
              <w:jc w:val="right"/>
              <w:rPr>
                <w:sz w:val="22"/>
                <w:szCs w:val="22"/>
              </w:rPr>
            </w:pPr>
            <w:r w:rsidRPr="005C3817">
              <w:rPr>
                <w:sz w:val="22"/>
                <w:szCs w:val="22"/>
              </w:rPr>
              <w:t>100.000,00 zł</w:t>
            </w:r>
          </w:p>
        </w:tc>
        <w:tc>
          <w:tcPr>
            <w:tcW w:w="2085" w:type="dxa"/>
            <w:tcBorders>
              <w:top w:val="single" w:sz="4" w:space="0" w:color="000000"/>
              <w:left w:val="single" w:sz="4" w:space="0" w:color="000000"/>
              <w:bottom w:val="single" w:sz="4" w:space="0" w:color="000000"/>
              <w:right w:val="double" w:sz="2" w:space="0" w:color="000000"/>
            </w:tcBorders>
            <w:vAlign w:val="center"/>
          </w:tcPr>
          <w:p w:rsidR="00DB2317" w:rsidRPr="005C3817" w:rsidRDefault="00DB2317" w:rsidP="003C6B24">
            <w:pPr>
              <w:snapToGrid w:val="0"/>
              <w:jc w:val="right"/>
              <w:rPr>
                <w:b/>
                <w:bCs/>
                <w:sz w:val="22"/>
                <w:szCs w:val="22"/>
              </w:rPr>
            </w:pPr>
          </w:p>
        </w:tc>
      </w:tr>
      <w:tr w:rsidR="00DB2317" w:rsidRPr="005C3817" w:rsidTr="00234738">
        <w:trPr>
          <w:cantSplit/>
          <w:trHeight w:val="255"/>
        </w:trPr>
        <w:tc>
          <w:tcPr>
            <w:tcW w:w="451" w:type="dxa"/>
            <w:gridSpan w:val="3"/>
            <w:tcBorders>
              <w:top w:val="single" w:sz="4" w:space="0" w:color="000000"/>
              <w:left w:val="double" w:sz="2" w:space="0" w:color="000000"/>
              <w:bottom w:val="single" w:sz="4" w:space="0" w:color="000000"/>
              <w:right w:val="single" w:sz="4" w:space="0" w:color="auto"/>
            </w:tcBorders>
            <w:vAlign w:val="center"/>
          </w:tcPr>
          <w:p w:rsidR="00DB2317" w:rsidRPr="005C3817" w:rsidRDefault="00DB2317" w:rsidP="003C6B24">
            <w:pPr>
              <w:snapToGrid w:val="0"/>
              <w:rPr>
                <w:sz w:val="22"/>
                <w:szCs w:val="22"/>
              </w:rPr>
            </w:pPr>
            <w:r w:rsidRPr="005C3817">
              <w:rPr>
                <w:sz w:val="22"/>
                <w:szCs w:val="22"/>
              </w:rPr>
              <w:t>7</w:t>
            </w:r>
          </w:p>
        </w:tc>
        <w:tc>
          <w:tcPr>
            <w:tcW w:w="4304" w:type="dxa"/>
            <w:tcBorders>
              <w:top w:val="single" w:sz="4" w:space="0" w:color="000000"/>
              <w:left w:val="single" w:sz="4" w:space="0" w:color="auto"/>
              <w:bottom w:val="single" w:sz="4" w:space="0" w:color="000000"/>
            </w:tcBorders>
            <w:vAlign w:val="center"/>
          </w:tcPr>
          <w:p w:rsidR="00DB2317" w:rsidRPr="005C3817" w:rsidRDefault="00DB2317" w:rsidP="003C6B24">
            <w:pPr>
              <w:snapToGrid w:val="0"/>
              <w:rPr>
                <w:sz w:val="22"/>
                <w:szCs w:val="22"/>
              </w:rPr>
            </w:pPr>
            <w:r w:rsidRPr="005C3817">
              <w:rPr>
                <w:b/>
                <w:sz w:val="22"/>
                <w:szCs w:val="22"/>
              </w:rPr>
              <w:t>Budowle</w:t>
            </w:r>
            <w:r w:rsidRPr="005C3817">
              <w:rPr>
                <w:b/>
                <w:sz w:val="22"/>
                <w:szCs w:val="22"/>
                <w:lang w:eastAsia="pl-PL"/>
              </w:rPr>
              <w:t xml:space="preserve"> nieobjęte ochroną w systemie sum stałych</w:t>
            </w:r>
            <w:r w:rsidRPr="005C3817">
              <w:rPr>
                <w:sz w:val="22"/>
                <w:szCs w:val="22"/>
              </w:rPr>
              <w:t>: m.in. znaki drogowe (również lustra drogowe), tablice np. z nazwami ulic, barierki, słupy oświetleniowe, instalacja elektryczna, lampy, oświetlenie uliczne, przystanki, wiaty, maszty flagowe, ogrodzenia, przystanki i itp</w:t>
            </w:r>
          </w:p>
        </w:tc>
        <w:tc>
          <w:tcPr>
            <w:tcW w:w="2516" w:type="dxa"/>
            <w:tcBorders>
              <w:top w:val="single" w:sz="4" w:space="0" w:color="000000"/>
              <w:left w:val="single" w:sz="4" w:space="0" w:color="000000"/>
              <w:bottom w:val="single" w:sz="4" w:space="0" w:color="000000"/>
            </w:tcBorders>
            <w:vAlign w:val="center"/>
          </w:tcPr>
          <w:p w:rsidR="00DB2317" w:rsidRPr="005C3817" w:rsidRDefault="00DB2317" w:rsidP="00CF13F9">
            <w:pPr>
              <w:jc w:val="right"/>
              <w:rPr>
                <w:sz w:val="22"/>
                <w:szCs w:val="22"/>
              </w:rPr>
            </w:pPr>
            <w:r w:rsidRPr="005C3817">
              <w:rPr>
                <w:sz w:val="22"/>
                <w:szCs w:val="22"/>
              </w:rPr>
              <w:t>20.000,00 zł</w:t>
            </w:r>
          </w:p>
        </w:tc>
        <w:tc>
          <w:tcPr>
            <w:tcW w:w="2085" w:type="dxa"/>
            <w:tcBorders>
              <w:top w:val="single" w:sz="4" w:space="0" w:color="000000"/>
              <w:left w:val="single" w:sz="4" w:space="0" w:color="000000"/>
              <w:bottom w:val="single" w:sz="4" w:space="0" w:color="000000"/>
              <w:right w:val="double" w:sz="2" w:space="0" w:color="000000"/>
            </w:tcBorders>
            <w:vAlign w:val="center"/>
          </w:tcPr>
          <w:p w:rsidR="00DB2317" w:rsidRPr="005C3817" w:rsidRDefault="00DB2317" w:rsidP="003C6B24">
            <w:pPr>
              <w:snapToGrid w:val="0"/>
              <w:jc w:val="right"/>
              <w:rPr>
                <w:b/>
                <w:bCs/>
                <w:sz w:val="22"/>
                <w:szCs w:val="22"/>
              </w:rPr>
            </w:pPr>
          </w:p>
        </w:tc>
      </w:tr>
      <w:tr w:rsidR="00DB2317" w:rsidRPr="005C3817" w:rsidTr="000F4544">
        <w:trPr>
          <w:cantSplit/>
          <w:trHeight w:val="255"/>
        </w:trPr>
        <w:tc>
          <w:tcPr>
            <w:tcW w:w="7271" w:type="dxa"/>
            <w:gridSpan w:val="5"/>
            <w:tcBorders>
              <w:top w:val="single" w:sz="4" w:space="0" w:color="000000"/>
              <w:left w:val="double" w:sz="2" w:space="0" w:color="000000"/>
              <w:bottom w:val="single" w:sz="4" w:space="0" w:color="000000"/>
            </w:tcBorders>
            <w:shd w:val="clear" w:color="auto" w:fill="E0E0E0"/>
            <w:vAlign w:val="bottom"/>
          </w:tcPr>
          <w:p w:rsidR="00DB2317" w:rsidRPr="005C3817" w:rsidRDefault="00DB2317" w:rsidP="003C6B24">
            <w:pPr>
              <w:snapToGrid w:val="0"/>
              <w:rPr>
                <w:b/>
                <w:bCs/>
                <w:sz w:val="22"/>
                <w:szCs w:val="22"/>
              </w:rPr>
            </w:pPr>
            <w:r w:rsidRPr="005C3817">
              <w:rPr>
                <w:b/>
                <w:bCs/>
                <w:sz w:val="22"/>
                <w:szCs w:val="22"/>
              </w:rPr>
              <w:t>Razem składka za ubezpieczenie mienia od ognia i innych zdarzeń losowych</w:t>
            </w:r>
          </w:p>
        </w:tc>
        <w:tc>
          <w:tcPr>
            <w:tcW w:w="2085" w:type="dxa"/>
            <w:tcBorders>
              <w:top w:val="single" w:sz="4" w:space="0" w:color="000000"/>
              <w:left w:val="single" w:sz="4" w:space="0" w:color="000000"/>
              <w:bottom w:val="single" w:sz="4" w:space="0" w:color="000000"/>
              <w:right w:val="double" w:sz="2" w:space="0" w:color="000000"/>
            </w:tcBorders>
            <w:shd w:val="clear" w:color="auto" w:fill="E0E0E0"/>
            <w:vAlign w:val="bottom"/>
          </w:tcPr>
          <w:p w:rsidR="00DB2317" w:rsidRPr="005C3817" w:rsidRDefault="00DB2317" w:rsidP="003C6B24">
            <w:pPr>
              <w:snapToGrid w:val="0"/>
              <w:rPr>
                <w:b/>
                <w:bCs/>
                <w:color w:val="FF0000"/>
                <w:sz w:val="22"/>
                <w:szCs w:val="22"/>
              </w:rPr>
            </w:pPr>
          </w:p>
        </w:tc>
      </w:tr>
      <w:tr w:rsidR="00DB2317" w:rsidRPr="005C3817" w:rsidTr="00CF13F9">
        <w:trPr>
          <w:cantSplit/>
          <w:trHeight w:val="255"/>
        </w:trPr>
        <w:tc>
          <w:tcPr>
            <w:tcW w:w="9356" w:type="dxa"/>
            <w:gridSpan w:val="6"/>
            <w:tcBorders>
              <w:top w:val="single" w:sz="4" w:space="0" w:color="000000"/>
              <w:left w:val="double" w:sz="2" w:space="0" w:color="000000"/>
              <w:bottom w:val="single" w:sz="4" w:space="0" w:color="000000"/>
              <w:right w:val="double" w:sz="2" w:space="0" w:color="000000"/>
            </w:tcBorders>
            <w:shd w:val="clear" w:color="auto" w:fill="E0E0E0"/>
            <w:vAlign w:val="bottom"/>
          </w:tcPr>
          <w:p w:rsidR="00DB2317" w:rsidRPr="005C3817" w:rsidRDefault="00DB2317" w:rsidP="003C6B24">
            <w:pPr>
              <w:snapToGrid w:val="0"/>
              <w:jc w:val="center"/>
              <w:rPr>
                <w:b/>
                <w:bCs/>
                <w:i/>
                <w:iCs/>
                <w:sz w:val="22"/>
                <w:szCs w:val="22"/>
              </w:rPr>
            </w:pPr>
            <w:r w:rsidRPr="005C3817">
              <w:rPr>
                <w:b/>
                <w:bCs/>
                <w:i/>
                <w:iCs/>
                <w:sz w:val="22"/>
                <w:szCs w:val="22"/>
              </w:rPr>
              <w:t>2. Ubezpieczenie mienia od kradzieży z włamaniem i rabunku</w:t>
            </w:r>
          </w:p>
        </w:tc>
      </w:tr>
      <w:tr w:rsidR="00DB2317" w:rsidRPr="005C3817" w:rsidTr="005642AF">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3C6B24">
            <w:pPr>
              <w:snapToGrid w:val="0"/>
              <w:jc w:val="center"/>
              <w:rPr>
                <w:b/>
                <w:bCs/>
                <w:sz w:val="22"/>
                <w:szCs w:val="22"/>
              </w:rPr>
            </w:pPr>
            <w:r w:rsidRPr="005C3817">
              <w:rPr>
                <w:b/>
                <w:bCs/>
                <w:sz w:val="22"/>
                <w:szCs w:val="22"/>
              </w:rPr>
              <w:t>Przedmiot ubezpieczenia</w:t>
            </w:r>
          </w:p>
        </w:tc>
        <w:tc>
          <w:tcPr>
            <w:tcW w:w="2516" w:type="dxa"/>
            <w:tcBorders>
              <w:left w:val="single" w:sz="4" w:space="0" w:color="000000"/>
              <w:bottom w:val="single" w:sz="4" w:space="0" w:color="000000"/>
            </w:tcBorders>
            <w:vAlign w:val="bottom"/>
          </w:tcPr>
          <w:p w:rsidR="00DB2317" w:rsidRPr="005C3817" w:rsidRDefault="00DB2317" w:rsidP="003C6B24">
            <w:pPr>
              <w:snapToGrid w:val="0"/>
              <w:jc w:val="center"/>
              <w:rPr>
                <w:b/>
                <w:bCs/>
                <w:sz w:val="22"/>
                <w:szCs w:val="22"/>
              </w:rPr>
            </w:pPr>
            <w:r w:rsidRPr="005C3817">
              <w:rPr>
                <w:b/>
                <w:bCs/>
                <w:sz w:val="22"/>
                <w:szCs w:val="22"/>
              </w:rPr>
              <w:t>Suma ubezp.</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sz w:val="22"/>
                <w:szCs w:val="22"/>
              </w:rPr>
            </w:pPr>
          </w:p>
        </w:tc>
      </w:tr>
      <w:tr w:rsidR="00DB2317" w:rsidRPr="005C3817" w:rsidTr="005642AF">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2E0ED2">
            <w:pPr>
              <w:snapToGrid w:val="0"/>
              <w:rPr>
                <w:b/>
                <w:sz w:val="22"/>
                <w:szCs w:val="22"/>
              </w:rPr>
            </w:pPr>
            <w:r w:rsidRPr="005C3817">
              <w:rPr>
                <w:b/>
                <w:sz w:val="22"/>
                <w:szCs w:val="22"/>
              </w:rPr>
              <w:t>Maszyny, urządzenia i wyposażenie, w tym środki niskocenne i zbiory biblioteczne, księgozbiory i materiały archiwalne</w:t>
            </w:r>
          </w:p>
        </w:tc>
        <w:tc>
          <w:tcPr>
            <w:tcW w:w="2516" w:type="dxa"/>
            <w:tcBorders>
              <w:left w:val="single" w:sz="4" w:space="0" w:color="000000"/>
              <w:bottom w:val="single" w:sz="4" w:space="0" w:color="000000"/>
            </w:tcBorders>
            <w:vAlign w:val="center"/>
          </w:tcPr>
          <w:p w:rsidR="00DB2317" w:rsidRPr="005C3817" w:rsidRDefault="00DB2317" w:rsidP="002E0ED2">
            <w:pPr>
              <w:jc w:val="right"/>
              <w:rPr>
                <w:b/>
                <w:sz w:val="22"/>
                <w:szCs w:val="22"/>
              </w:rPr>
            </w:pPr>
            <w:r w:rsidRPr="005C3817">
              <w:rPr>
                <w:b/>
                <w:sz w:val="22"/>
                <w:szCs w:val="22"/>
              </w:rPr>
              <w:t>200.000,00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sz w:val="22"/>
                <w:szCs w:val="22"/>
              </w:rPr>
            </w:pPr>
          </w:p>
        </w:tc>
      </w:tr>
      <w:tr w:rsidR="00DB2317" w:rsidRPr="005C3817" w:rsidTr="005642AF">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2E0ED2">
            <w:pPr>
              <w:snapToGrid w:val="0"/>
              <w:rPr>
                <w:b/>
                <w:sz w:val="22"/>
                <w:szCs w:val="22"/>
              </w:rPr>
            </w:pPr>
            <w:r w:rsidRPr="005C3817">
              <w:rPr>
                <w:b/>
                <w:sz w:val="22"/>
                <w:szCs w:val="22"/>
              </w:rPr>
              <w:t>Środki obrotowe</w:t>
            </w:r>
          </w:p>
        </w:tc>
        <w:tc>
          <w:tcPr>
            <w:tcW w:w="2516" w:type="dxa"/>
            <w:tcBorders>
              <w:left w:val="single" w:sz="4" w:space="0" w:color="000000"/>
              <w:bottom w:val="single" w:sz="4" w:space="0" w:color="000000"/>
            </w:tcBorders>
            <w:vAlign w:val="center"/>
          </w:tcPr>
          <w:p w:rsidR="00DB2317" w:rsidRPr="005C3817" w:rsidRDefault="00DB2317" w:rsidP="002E0ED2">
            <w:pPr>
              <w:jc w:val="right"/>
              <w:rPr>
                <w:b/>
                <w:sz w:val="22"/>
                <w:szCs w:val="22"/>
              </w:rPr>
            </w:pPr>
            <w:r w:rsidRPr="005C3817">
              <w:rPr>
                <w:b/>
                <w:sz w:val="22"/>
                <w:szCs w:val="22"/>
              </w:rPr>
              <w:t>30.000,00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sz w:val="22"/>
                <w:szCs w:val="22"/>
              </w:rPr>
            </w:pPr>
          </w:p>
        </w:tc>
      </w:tr>
      <w:tr w:rsidR="00DB2317" w:rsidRPr="005C3817" w:rsidTr="005642AF">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2E0ED2">
            <w:pPr>
              <w:snapToGrid w:val="0"/>
              <w:rPr>
                <w:b/>
                <w:sz w:val="22"/>
                <w:szCs w:val="22"/>
              </w:rPr>
            </w:pPr>
            <w:r w:rsidRPr="005C3817">
              <w:rPr>
                <w:b/>
                <w:sz w:val="22"/>
                <w:szCs w:val="22"/>
              </w:rPr>
              <w:t>Środki pieniężne od kradzieży z włamaniem</w:t>
            </w:r>
          </w:p>
        </w:tc>
        <w:tc>
          <w:tcPr>
            <w:tcW w:w="2516" w:type="dxa"/>
            <w:tcBorders>
              <w:left w:val="single" w:sz="4" w:space="0" w:color="000000"/>
              <w:bottom w:val="single" w:sz="4" w:space="0" w:color="000000"/>
            </w:tcBorders>
            <w:vAlign w:val="center"/>
          </w:tcPr>
          <w:p w:rsidR="00DB2317" w:rsidRPr="005C3817" w:rsidRDefault="00DB2317" w:rsidP="002E0ED2">
            <w:pPr>
              <w:jc w:val="right"/>
              <w:rPr>
                <w:b/>
                <w:sz w:val="22"/>
                <w:szCs w:val="22"/>
              </w:rPr>
            </w:pPr>
            <w:r w:rsidRPr="005C3817">
              <w:rPr>
                <w:b/>
                <w:sz w:val="22"/>
                <w:szCs w:val="22"/>
              </w:rPr>
              <w:t>10.000,00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sz w:val="22"/>
                <w:szCs w:val="22"/>
              </w:rPr>
            </w:pPr>
          </w:p>
        </w:tc>
      </w:tr>
      <w:tr w:rsidR="00DB2317" w:rsidRPr="005C3817" w:rsidTr="005642AF">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2E0ED2">
            <w:pPr>
              <w:snapToGrid w:val="0"/>
              <w:rPr>
                <w:b/>
                <w:sz w:val="22"/>
                <w:szCs w:val="22"/>
              </w:rPr>
            </w:pPr>
            <w:r w:rsidRPr="005C3817">
              <w:rPr>
                <w:b/>
                <w:sz w:val="22"/>
                <w:szCs w:val="22"/>
              </w:rPr>
              <w:t>Środki pieniężne od rabunku w lokalu</w:t>
            </w:r>
          </w:p>
        </w:tc>
        <w:tc>
          <w:tcPr>
            <w:tcW w:w="2516" w:type="dxa"/>
            <w:tcBorders>
              <w:left w:val="single" w:sz="4" w:space="0" w:color="000000"/>
              <w:bottom w:val="single" w:sz="4" w:space="0" w:color="000000"/>
            </w:tcBorders>
            <w:vAlign w:val="center"/>
          </w:tcPr>
          <w:p w:rsidR="00DB2317" w:rsidRPr="005C3817" w:rsidRDefault="00DB2317" w:rsidP="002E0ED2">
            <w:pPr>
              <w:jc w:val="right"/>
              <w:rPr>
                <w:b/>
                <w:sz w:val="22"/>
                <w:szCs w:val="22"/>
              </w:rPr>
            </w:pPr>
            <w:r w:rsidRPr="005C3817">
              <w:rPr>
                <w:b/>
                <w:sz w:val="22"/>
                <w:szCs w:val="22"/>
              </w:rPr>
              <w:t>10.000,00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right"/>
              <w:rPr>
                <w:sz w:val="22"/>
                <w:szCs w:val="22"/>
              </w:rPr>
            </w:pPr>
          </w:p>
        </w:tc>
      </w:tr>
      <w:tr w:rsidR="00DB2317" w:rsidRPr="005C3817" w:rsidTr="005642AF">
        <w:trPr>
          <w:cantSplit/>
          <w:trHeight w:val="255"/>
        </w:trPr>
        <w:tc>
          <w:tcPr>
            <w:tcW w:w="4755" w:type="dxa"/>
            <w:gridSpan w:val="4"/>
            <w:tcBorders>
              <w:top w:val="single" w:sz="4" w:space="0" w:color="000000"/>
              <w:left w:val="double" w:sz="2" w:space="0" w:color="000000"/>
              <w:bottom w:val="single" w:sz="4" w:space="0" w:color="000000"/>
            </w:tcBorders>
            <w:vAlign w:val="bottom"/>
          </w:tcPr>
          <w:p w:rsidR="00DB2317" w:rsidRPr="005C3817" w:rsidRDefault="00DB2317" w:rsidP="002E0ED2">
            <w:pPr>
              <w:snapToGrid w:val="0"/>
              <w:rPr>
                <w:b/>
                <w:sz w:val="22"/>
                <w:szCs w:val="22"/>
              </w:rPr>
            </w:pPr>
            <w:r w:rsidRPr="005C3817">
              <w:rPr>
                <w:b/>
                <w:sz w:val="22"/>
                <w:szCs w:val="22"/>
              </w:rPr>
              <w:t>Środki pieniężne w transporcie (teren RP)</w:t>
            </w:r>
          </w:p>
        </w:tc>
        <w:tc>
          <w:tcPr>
            <w:tcW w:w="2516" w:type="dxa"/>
            <w:tcBorders>
              <w:top w:val="single" w:sz="4" w:space="0" w:color="000000"/>
              <w:left w:val="single" w:sz="4" w:space="0" w:color="000000"/>
              <w:bottom w:val="single" w:sz="4" w:space="0" w:color="000000"/>
            </w:tcBorders>
            <w:vAlign w:val="center"/>
          </w:tcPr>
          <w:p w:rsidR="00DB2317" w:rsidRPr="005C3817" w:rsidRDefault="00DB2317" w:rsidP="002E0ED2">
            <w:pPr>
              <w:jc w:val="right"/>
              <w:rPr>
                <w:b/>
                <w:sz w:val="22"/>
                <w:szCs w:val="22"/>
              </w:rPr>
            </w:pPr>
            <w:r w:rsidRPr="005C3817">
              <w:rPr>
                <w:b/>
                <w:sz w:val="22"/>
                <w:szCs w:val="22"/>
              </w:rPr>
              <w:t>10.000,00 zł</w:t>
            </w:r>
          </w:p>
        </w:tc>
        <w:tc>
          <w:tcPr>
            <w:tcW w:w="2085" w:type="dxa"/>
            <w:tcBorders>
              <w:top w:val="single" w:sz="4" w:space="0" w:color="000000"/>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sz w:val="22"/>
                <w:szCs w:val="22"/>
              </w:rPr>
            </w:pPr>
          </w:p>
        </w:tc>
      </w:tr>
      <w:tr w:rsidR="00DB2317" w:rsidRPr="005C3817" w:rsidTr="000F4544">
        <w:trPr>
          <w:cantSplit/>
          <w:trHeight w:val="255"/>
        </w:trPr>
        <w:tc>
          <w:tcPr>
            <w:tcW w:w="7271" w:type="dxa"/>
            <w:gridSpan w:val="5"/>
            <w:tcBorders>
              <w:top w:val="single" w:sz="4" w:space="0" w:color="000000"/>
              <w:left w:val="double" w:sz="2" w:space="0" w:color="000000"/>
              <w:bottom w:val="single" w:sz="4" w:space="0" w:color="000000"/>
            </w:tcBorders>
            <w:shd w:val="clear" w:color="auto" w:fill="D9D9D9"/>
            <w:vAlign w:val="bottom"/>
          </w:tcPr>
          <w:p w:rsidR="00DB2317" w:rsidRPr="005C3817" w:rsidRDefault="00DB2317" w:rsidP="003C6B24">
            <w:pPr>
              <w:snapToGrid w:val="0"/>
              <w:jc w:val="right"/>
              <w:rPr>
                <w:b/>
                <w:bCs/>
                <w:sz w:val="22"/>
                <w:szCs w:val="22"/>
              </w:rPr>
            </w:pPr>
            <w:r w:rsidRPr="005C3817">
              <w:rPr>
                <w:b/>
                <w:bCs/>
                <w:sz w:val="22"/>
                <w:szCs w:val="22"/>
              </w:rPr>
              <w:t>Razem składka za ubezpieczenie mienia od kradzieży z włamaniem i rabunku</w:t>
            </w:r>
          </w:p>
        </w:tc>
        <w:tc>
          <w:tcPr>
            <w:tcW w:w="2085" w:type="dxa"/>
            <w:tcBorders>
              <w:top w:val="single" w:sz="4" w:space="0" w:color="000000"/>
              <w:left w:val="single" w:sz="4" w:space="0" w:color="000000"/>
              <w:bottom w:val="single" w:sz="4" w:space="0" w:color="000000"/>
              <w:right w:val="double" w:sz="2" w:space="0" w:color="000000"/>
            </w:tcBorders>
            <w:shd w:val="clear" w:color="auto" w:fill="D9D9D9"/>
            <w:vAlign w:val="bottom"/>
          </w:tcPr>
          <w:p w:rsidR="00DB2317" w:rsidRPr="005C3817" w:rsidRDefault="00DB2317" w:rsidP="003C6B24">
            <w:pPr>
              <w:snapToGrid w:val="0"/>
              <w:jc w:val="center"/>
              <w:rPr>
                <w:b/>
                <w:bCs/>
                <w:sz w:val="22"/>
                <w:szCs w:val="22"/>
              </w:rPr>
            </w:pPr>
          </w:p>
        </w:tc>
      </w:tr>
      <w:tr w:rsidR="00DB2317" w:rsidRPr="005C3817" w:rsidTr="00CF13F9">
        <w:trPr>
          <w:cantSplit/>
          <w:trHeight w:val="255"/>
        </w:trPr>
        <w:tc>
          <w:tcPr>
            <w:tcW w:w="9356" w:type="dxa"/>
            <w:gridSpan w:val="6"/>
            <w:tcBorders>
              <w:top w:val="single" w:sz="4" w:space="0" w:color="000000"/>
              <w:left w:val="double" w:sz="2" w:space="0" w:color="000000"/>
              <w:bottom w:val="single" w:sz="4" w:space="0" w:color="000000"/>
              <w:right w:val="double" w:sz="2" w:space="0" w:color="000000"/>
            </w:tcBorders>
            <w:shd w:val="clear" w:color="auto" w:fill="E0E0E0"/>
            <w:vAlign w:val="bottom"/>
          </w:tcPr>
          <w:p w:rsidR="00DB2317" w:rsidRPr="005C3817" w:rsidRDefault="00DB2317" w:rsidP="003C6B24">
            <w:pPr>
              <w:snapToGrid w:val="0"/>
              <w:jc w:val="center"/>
              <w:rPr>
                <w:b/>
                <w:bCs/>
                <w:i/>
                <w:iCs/>
                <w:sz w:val="22"/>
                <w:szCs w:val="22"/>
              </w:rPr>
            </w:pPr>
            <w:r w:rsidRPr="005C3817">
              <w:rPr>
                <w:b/>
                <w:bCs/>
                <w:i/>
                <w:iCs/>
                <w:sz w:val="22"/>
                <w:szCs w:val="22"/>
              </w:rPr>
              <w:t>3. Ubezpieczenie przedmiotów szklanych od stłuczenia</w:t>
            </w:r>
          </w:p>
        </w:tc>
      </w:tr>
      <w:tr w:rsidR="00DB2317" w:rsidRPr="005C3817" w:rsidTr="000F4544">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3C6B24">
            <w:pPr>
              <w:snapToGrid w:val="0"/>
              <w:jc w:val="center"/>
              <w:rPr>
                <w:b/>
                <w:bCs/>
                <w:sz w:val="22"/>
                <w:szCs w:val="22"/>
              </w:rPr>
            </w:pPr>
            <w:r w:rsidRPr="005C3817">
              <w:rPr>
                <w:b/>
                <w:bCs/>
                <w:sz w:val="22"/>
                <w:szCs w:val="22"/>
              </w:rPr>
              <w:t>Przedmiot ubezpieczenia</w:t>
            </w:r>
          </w:p>
        </w:tc>
        <w:tc>
          <w:tcPr>
            <w:tcW w:w="2516" w:type="dxa"/>
            <w:tcBorders>
              <w:left w:val="single" w:sz="4" w:space="0" w:color="000000"/>
              <w:bottom w:val="single" w:sz="4" w:space="0" w:color="000000"/>
            </w:tcBorders>
            <w:vAlign w:val="bottom"/>
          </w:tcPr>
          <w:p w:rsidR="00DB2317" w:rsidRPr="005C3817" w:rsidRDefault="00DB2317" w:rsidP="003C6B24">
            <w:pPr>
              <w:snapToGrid w:val="0"/>
              <w:jc w:val="center"/>
              <w:rPr>
                <w:b/>
                <w:bCs/>
                <w:sz w:val="22"/>
                <w:szCs w:val="22"/>
              </w:rPr>
            </w:pPr>
            <w:r w:rsidRPr="005C3817">
              <w:rPr>
                <w:b/>
                <w:bCs/>
                <w:sz w:val="22"/>
                <w:szCs w:val="22"/>
              </w:rPr>
              <w:t>Suma ubezp.</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sz w:val="22"/>
                <w:szCs w:val="22"/>
              </w:rPr>
            </w:pPr>
          </w:p>
        </w:tc>
      </w:tr>
      <w:tr w:rsidR="00DB2317" w:rsidRPr="005C3817" w:rsidTr="000F4544">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3C6B24">
            <w:pPr>
              <w:snapToGrid w:val="0"/>
              <w:rPr>
                <w:sz w:val="22"/>
                <w:szCs w:val="22"/>
              </w:rPr>
            </w:pPr>
            <w:r w:rsidRPr="005C3817">
              <w:rPr>
                <w:sz w:val="22"/>
                <w:szCs w:val="22"/>
              </w:rPr>
              <w:t xml:space="preserve">Oszklenia zewnętrzne i wewnętrzne, w tym gabloty </w:t>
            </w:r>
          </w:p>
          <w:p w:rsidR="00DB2317" w:rsidRPr="005C3817" w:rsidRDefault="00DB2317" w:rsidP="003C6B24">
            <w:pPr>
              <w:rPr>
                <w:sz w:val="22"/>
                <w:szCs w:val="22"/>
              </w:rPr>
            </w:pPr>
            <w:r w:rsidRPr="005C3817">
              <w:rPr>
                <w:sz w:val="22"/>
                <w:szCs w:val="22"/>
              </w:rPr>
              <w:t>przeszklone itp.</w:t>
            </w:r>
          </w:p>
        </w:tc>
        <w:tc>
          <w:tcPr>
            <w:tcW w:w="2516" w:type="dxa"/>
            <w:tcBorders>
              <w:left w:val="single" w:sz="4" w:space="0" w:color="000000"/>
              <w:bottom w:val="single" w:sz="4" w:space="0" w:color="000000"/>
            </w:tcBorders>
            <w:vAlign w:val="center"/>
          </w:tcPr>
          <w:p w:rsidR="00DB2317" w:rsidRPr="005C3817" w:rsidRDefault="00DB2317" w:rsidP="003C6B24">
            <w:pPr>
              <w:snapToGrid w:val="0"/>
              <w:jc w:val="right"/>
              <w:rPr>
                <w:sz w:val="22"/>
                <w:szCs w:val="22"/>
              </w:rPr>
            </w:pPr>
            <w:r w:rsidRPr="005C3817">
              <w:rPr>
                <w:sz w:val="22"/>
                <w:szCs w:val="22"/>
              </w:rPr>
              <w:t>20.000,00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sz w:val="22"/>
                <w:szCs w:val="22"/>
              </w:rPr>
            </w:pPr>
          </w:p>
        </w:tc>
      </w:tr>
      <w:tr w:rsidR="00DB2317" w:rsidRPr="005C3817" w:rsidTr="00CF13F9">
        <w:trPr>
          <w:cantSplit/>
          <w:trHeight w:val="255"/>
        </w:trPr>
        <w:tc>
          <w:tcPr>
            <w:tcW w:w="9356" w:type="dxa"/>
            <w:gridSpan w:val="6"/>
            <w:tcBorders>
              <w:top w:val="single" w:sz="4" w:space="0" w:color="000000"/>
              <w:left w:val="double" w:sz="2" w:space="0" w:color="000000"/>
              <w:bottom w:val="single" w:sz="4" w:space="0" w:color="000000"/>
              <w:right w:val="double" w:sz="2" w:space="0" w:color="000000"/>
            </w:tcBorders>
            <w:shd w:val="clear" w:color="auto" w:fill="E0E0E0"/>
            <w:vAlign w:val="bottom"/>
          </w:tcPr>
          <w:p w:rsidR="00DB2317" w:rsidRPr="005C3817" w:rsidRDefault="00DB2317" w:rsidP="003C6B24">
            <w:pPr>
              <w:snapToGrid w:val="0"/>
              <w:jc w:val="center"/>
              <w:rPr>
                <w:b/>
                <w:bCs/>
                <w:i/>
                <w:iCs/>
                <w:sz w:val="22"/>
                <w:szCs w:val="22"/>
              </w:rPr>
            </w:pPr>
            <w:r w:rsidRPr="005C3817">
              <w:rPr>
                <w:b/>
                <w:bCs/>
                <w:i/>
                <w:iCs/>
                <w:sz w:val="22"/>
                <w:szCs w:val="22"/>
              </w:rPr>
              <w:t>4. Ubezpieczenie odpowiedzialności cywilnej, w tym OC pracodawcy</w:t>
            </w:r>
          </w:p>
        </w:tc>
      </w:tr>
      <w:tr w:rsidR="00DB2317" w:rsidRPr="005C3817" w:rsidTr="000F4544">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3C6B24">
            <w:pPr>
              <w:snapToGrid w:val="0"/>
              <w:jc w:val="center"/>
              <w:rPr>
                <w:b/>
                <w:bCs/>
                <w:sz w:val="22"/>
                <w:szCs w:val="22"/>
              </w:rPr>
            </w:pPr>
            <w:r w:rsidRPr="005C3817">
              <w:rPr>
                <w:b/>
                <w:bCs/>
                <w:sz w:val="22"/>
                <w:szCs w:val="22"/>
              </w:rPr>
              <w:t>Przedmiot ubezpieczenia</w:t>
            </w:r>
          </w:p>
        </w:tc>
        <w:tc>
          <w:tcPr>
            <w:tcW w:w="2516" w:type="dxa"/>
            <w:tcBorders>
              <w:left w:val="single" w:sz="4" w:space="0" w:color="000000"/>
              <w:bottom w:val="single" w:sz="4" w:space="0" w:color="000000"/>
            </w:tcBorders>
            <w:vAlign w:val="bottom"/>
          </w:tcPr>
          <w:p w:rsidR="00DB2317" w:rsidRPr="005C3817" w:rsidRDefault="00DB2317" w:rsidP="003C6B24">
            <w:pPr>
              <w:snapToGrid w:val="0"/>
              <w:jc w:val="center"/>
              <w:rPr>
                <w:b/>
                <w:bCs/>
                <w:sz w:val="22"/>
                <w:szCs w:val="22"/>
              </w:rPr>
            </w:pPr>
            <w:r w:rsidRPr="005C3817">
              <w:rPr>
                <w:b/>
                <w:bCs/>
                <w:sz w:val="22"/>
                <w:szCs w:val="22"/>
              </w:rPr>
              <w:t>Suma gwarancyjna</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sz w:val="22"/>
                <w:szCs w:val="22"/>
              </w:rPr>
            </w:pPr>
          </w:p>
        </w:tc>
      </w:tr>
      <w:tr w:rsidR="00DB2317" w:rsidRPr="005C3817" w:rsidTr="000F4544">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3C6B24">
            <w:pPr>
              <w:snapToGrid w:val="0"/>
              <w:rPr>
                <w:sz w:val="22"/>
                <w:szCs w:val="22"/>
              </w:rPr>
            </w:pPr>
            <w:r w:rsidRPr="005C3817">
              <w:rPr>
                <w:sz w:val="22"/>
                <w:szCs w:val="22"/>
              </w:rPr>
              <w:t>Odpowiedzialność cywilna deliktowa i kontraktowa</w:t>
            </w:r>
          </w:p>
        </w:tc>
        <w:tc>
          <w:tcPr>
            <w:tcW w:w="2516" w:type="dxa"/>
            <w:tcBorders>
              <w:left w:val="single" w:sz="4" w:space="0" w:color="000000"/>
              <w:bottom w:val="single" w:sz="4" w:space="0" w:color="000000"/>
            </w:tcBorders>
            <w:vAlign w:val="bottom"/>
          </w:tcPr>
          <w:p w:rsidR="00DB2317" w:rsidRPr="005C3817" w:rsidRDefault="00DB2317" w:rsidP="003C6B24">
            <w:pPr>
              <w:snapToGrid w:val="0"/>
              <w:jc w:val="right"/>
              <w:rPr>
                <w:sz w:val="22"/>
                <w:szCs w:val="22"/>
              </w:rPr>
            </w:pPr>
            <w:r w:rsidRPr="005C3817">
              <w:rPr>
                <w:sz w:val="22"/>
                <w:szCs w:val="22"/>
              </w:rPr>
              <w:t>500.000,00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sz w:val="22"/>
                <w:szCs w:val="22"/>
              </w:rPr>
            </w:pPr>
          </w:p>
        </w:tc>
      </w:tr>
      <w:tr w:rsidR="00DB2317" w:rsidRPr="005C3817" w:rsidTr="00CF13F9">
        <w:trPr>
          <w:cantSplit/>
          <w:trHeight w:val="255"/>
        </w:trPr>
        <w:tc>
          <w:tcPr>
            <w:tcW w:w="9356" w:type="dxa"/>
            <w:gridSpan w:val="6"/>
            <w:tcBorders>
              <w:top w:val="single" w:sz="4" w:space="0" w:color="000000"/>
              <w:left w:val="double" w:sz="2" w:space="0" w:color="000000"/>
              <w:bottom w:val="single" w:sz="4" w:space="0" w:color="000000"/>
              <w:right w:val="double" w:sz="2" w:space="0" w:color="000000"/>
            </w:tcBorders>
            <w:shd w:val="clear" w:color="auto" w:fill="E0E0E0"/>
            <w:vAlign w:val="bottom"/>
          </w:tcPr>
          <w:p w:rsidR="00DB2317" w:rsidRPr="005C3817" w:rsidRDefault="00DB2317" w:rsidP="003C6B24">
            <w:pPr>
              <w:snapToGrid w:val="0"/>
              <w:jc w:val="center"/>
              <w:rPr>
                <w:b/>
                <w:bCs/>
                <w:i/>
                <w:iCs/>
                <w:sz w:val="22"/>
                <w:szCs w:val="22"/>
              </w:rPr>
            </w:pPr>
            <w:r w:rsidRPr="005C3817">
              <w:rPr>
                <w:b/>
                <w:bCs/>
                <w:i/>
                <w:iCs/>
                <w:sz w:val="22"/>
                <w:szCs w:val="22"/>
              </w:rPr>
              <w:t>5. Ubezpieczenie sprzętu elektronicznego</w:t>
            </w: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vAlign w:val="bottom"/>
          </w:tcPr>
          <w:p w:rsidR="00DB2317" w:rsidRPr="005C3817" w:rsidRDefault="00DB2317" w:rsidP="00D922AA">
            <w:pPr>
              <w:snapToGrid w:val="0"/>
              <w:jc w:val="center"/>
              <w:rPr>
                <w:b/>
                <w:bCs/>
                <w:sz w:val="22"/>
                <w:szCs w:val="22"/>
              </w:rPr>
            </w:pPr>
          </w:p>
        </w:tc>
        <w:tc>
          <w:tcPr>
            <w:tcW w:w="4314" w:type="dxa"/>
            <w:gridSpan w:val="2"/>
            <w:tcBorders>
              <w:left w:val="single" w:sz="4" w:space="0" w:color="auto"/>
              <w:bottom w:val="single" w:sz="4" w:space="0" w:color="000000"/>
            </w:tcBorders>
            <w:vAlign w:val="bottom"/>
          </w:tcPr>
          <w:p w:rsidR="00DB2317" w:rsidRPr="005C3817" w:rsidRDefault="00DB2317" w:rsidP="003C6B24">
            <w:pPr>
              <w:snapToGrid w:val="0"/>
              <w:jc w:val="center"/>
              <w:rPr>
                <w:b/>
                <w:bCs/>
                <w:sz w:val="22"/>
                <w:szCs w:val="22"/>
              </w:rPr>
            </w:pPr>
            <w:r w:rsidRPr="005C3817">
              <w:rPr>
                <w:b/>
                <w:bCs/>
                <w:sz w:val="22"/>
                <w:szCs w:val="22"/>
              </w:rPr>
              <w:t>Przedmiot ubezpieczenia</w:t>
            </w:r>
          </w:p>
        </w:tc>
        <w:tc>
          <w:tcPr>
            <w:tcW w:w="2516" w:type="dxa"/>
            <w:tcBorders>
              <w:left w:val="single" w:sz="4" w:space="0" w:color="000000"/>
              <w:bottom w:val="single" w:sz="4" w:space="0" w:color="000000"/>
            </w:tcBorders>
            <w:vAlign w:val="bottom"/>
          </w:tcPr>
          <w:p w:rsidR="00DB2317" w:rsidRPr="005C3817" w:rsidRDefault="00DB2317" w:rsidP="003C6B24">
            <w:pPr>
              <w:snapToGrid w:val="0"/>
              <w:jc w:val="center"/>
              <w:rPr>
                <w:b/>
                <w:bCs/>
                <w:sz w:val="22"/>
                <w:szCs w:val="22"/>
              </w:rPr>
            </w:pPr>
            <w:r w:rsidRPr="005C3817">
              <w:rPr>
                <w:b/>
                <w:bCs/>
                <w:sz w:val="22"/>
                <w:szCs w:val="22"/>
              </w:rPr>
              <w:t>Suma ubezpieczenia</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vAlign w:val="center"/>
          </w:tcPr>
          <w:p w:rsidR="00DB2317" w:rsidRPr="005C3817" w:rsidRDefault="00DB2317" w:rsidP="00D922AA">
            <w:pPr>
              <w:snapToGrid w:val="0"/>
              <w:jc w:val="center"/>
              <w:rPr>
                <w:b/>
                <w:bCs/>
                <w:sz w:val="22"/>
                <w:szCs w:val="22"/>
              </w:rPr>
            </w:pPr>
            <w:r w:rsidRPr="005C3817">
              <w:rPr>
                <w:b/>
                <w:bCs/>
                <w:sz w:val="22"/>
                <w:szCs w:val="22"/>
              </w:rPr>
              <w:t xml:space="preserve">Lp. </w:t>
            </w:r>
          </w:p>
        </w:tc>
        <w:tc>
          <w:tcPr>
            <w:tcW w:w="8915" w:type="dxa"/>
            <w:gridSpan w:val="4"/>
            <w:tcBorders>
              <w:left w:val="single" w:sz="4" w:space="0" w:color="auto"/>
              <w:bottom w:val="single" w:sz="4" w:space="0" w:color="000000"/>
              <w:right w:val="double" w:sz="2" w:space="0" w:color="000000"/>
            </w:tcBorders>
            <w:vAlign w:val="center"/>
          </w:tcPr>
          <w:p w:rsidR="00DB2317" w:rsidRPr="005C3817" w:rsidRDefault="00DB2317" w:rsidP="003C6B24">
            <w:pPr>
              <w:snapToGrid w:val="0"/>
              <w:jc w:val="center"/>
              <w:rPr>
                <w:b/>
                <w:bCs/>
                <w:sz w:val="22"/>
                <w:szCs w:val="22"/>
              </w:rPr>
            </w:pPr>
            <w:r w:rsidRPr="005C3817">
              <w:rPr>
                <w:b/>
                <w:bCs/>
                <w:sz w:val="22"/>
                <w:szCs w:val="22"/>
              </w:rPr>
              <w:t>1. Starostwo Powiatowe</w:t>
            </w: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vAlign w:val="center"/>
          </w:tcPr>
          <w:p w:rsidR="00DB2317" w:rsidRPr="005C3817" w:rsidRDefault="00DB2317" w:rsidP="002E0ED2">
            <w:pPr>
              <w:pStyle w:val="NormalWeb2"/>
              <w:overflowPunct/>
              <w:autoSpaceDE/>
              <w:spacing w:before="0" w:after="0"/>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 5.798.371,66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287.988,89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3</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Kserokopiarki</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224.426,36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4</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Sprzęt muzyczny, nagłaśniający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56.682,00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5</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Klimatyzatory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19.573,84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6</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Sprzęt medyczny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Pr>
                <w:sz w:val="22"/>
                <w:szCs w:val="22"/>
              </w:rPr>
              <w:t>55.</w:t>
            </w:r>
            <w:r w:rsidRPr="005C3817">
              <w:rPr>
                <w:sz w:val="22"/>
                <w:szCs w:val="22"/>
              </w:rPr>
              <w:t>684,90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7</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Sprzęt reanimacyjny ( Ambu Man, Ambu CPR)</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Pr>
                <w:sz w:val="22"/>
                <w:szCs w:val="22"/>
              </w:rPr>
              <w:t>39.</w:t>
            </w:r>
            <w:r w:rsidRPr="005C3817">
              <w:rPr>
                <w:sz w:val="22"/>
                <w:szCs w:val="22"/>
              </w:rPr>
              <w:t>391,15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8</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 xml:space="preserve">Systemy alarmowe </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Pr>
                <w:sz w:val="22"/>
                <w:szCs w:val="22"/>
              </w:rPr>
              <w:t>21.</w:t>
            </w:r>
            <w:r w:rsidRPr="005C3817">
              <w:rPr>
                <w:sz w:val="22"/>
                <w:szCs w:val="22"/>
              </w:rPr>
              <w:t>916,48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bCs/>
                <w:sz w:val="22"/>
                <w:szCs w:val="22"/>
              </w:rPr>
              <w:t xml:space="preserve">2. </w:t>
            </w:r>
            <w:r w:rsidRPr="005C3817">
              <w:rPr>
                <w:b/>
                <w:sz w:val="22"/>
                <w:szCs w:val="22"/>
              </w:rPr>
              <w:t>Zarząd Dróg Powiatowych</w:t>
            </w: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77.866,49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5.390,00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3.  Powiatowy Inspektorat Nadzoru Budowlanego</w:t>
            </w: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31.831,00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5.738,97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4. Powiatowy Urząd Pracy</w:t>
            </w: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212.165,12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 xml:space="preserve">Serwery </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110.926,01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3</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Infokiosk multimedialny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7.831,18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4</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Kopiarki</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26.311,37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5</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 xml:space="preserve">Klimatyzatory </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21.362,50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6</w:t>
            </w:r>
          </w:p>
        </w:tc>
        <w:tc>
          <w:tcPr>
            <w:tcW w:w="4314" w:type="dxa"/>
            <w:gridSpan w:val="2"/>
            <w:tcBorders>
              <w:left w:val="single" w:sz="4" w:space="0" w:color="auto"/>
              <w:bottom w:val="single" w:sz="4" w:space="0" w:color="000000"/>
            </w:tcBorders>
            <w:vAlign w:val="bottom"/>
          </w:tcPr>
          <w:p w:rsidR="00DB2317" w:rsidRPr="005C3817" w:rsidRDefault="00DB2317" w:rsidP="002E0ED2">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62.983,28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5. Powiatowa Biblioteka Publiczna</w:t>
            </w: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16.297,24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4.118,99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6.Powiatowe Centrum Pomocy Rodzinie</w:t>
            </w: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135.433,47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 xml:space="preserve"> 39.674,87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3</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Kserokopiarki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22.131,59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4</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Centrala telefoniczna</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6.615,11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7. Poradnia Psychologiczno - Pedagogiczna</w:t>
            </w: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62.146,82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7.370,94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3</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Kserokopiarka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6.000,00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8. Powiatowy Zakład Aktywności Zawodowej</w:t>
            </w: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62.405,74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13.574,60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3</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Kserokopiarki</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6.787,80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4</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 xml:space="preserve">Sprzęt multimedialny </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24.122,17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9. Placówka Opiekuńczo-Wychowawcza</w:t>
            </w: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4.285,75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19.968,90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3</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 xml:space="preserve">Centrala telefoniczna </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1.600,00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4</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 xml:space="preserve">Kserokopiarka </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1.980,30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10. Zespół Szkół Rolniczych w Kijanach</w:t>
            </w: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364.877,14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59.927,80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3</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 xml:space="preserve">Kserokopiarki </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34.733,44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11. Zespół Szkól im. Króla Kazimierza Jagiellończyka</w:t>
            </w: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186.074,35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D922AA">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vAlign w:val="bottom"/>
          </w:tcPr>
          <w:p w:rsidR="00DB2317" w:rsidRPr="005C3817" w:rsidRDefault="00DB2317" w:rsidP="002E0ED2">
            <w:pPr>
              <w:jc w:val="right"/>
              <w:rPr>
                <w:sz w:val="22"/>
                <w:szCs w:val="22"/>
              </w:rPr>
            </w:pPr>
            <w:r w:rsidRPr="005C3817">
              <w:rPr>
                <w:sz w:val="22"/>
                <w:szCs w:val="22"/>
              </w:rPr>
              <w:t>46.519,99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3</w:t>
            </w:r>
          </w:p>
        </w:tc>
        <w:tc>
          <w:tcPr>
            <w:tcW w:w="4314" w:type="dxa"/>
            <w:gridSpan w:val="2"/>
            <w:tcBorders>
              <w:left w:val="single" w:sz="4" w:space="0" w:color="auto"/>
              <w:bottom w:val="single" w:sz="4" w:space="0" w:color="000000"/>
            </w:tcBorders>
          </w:tcPr>
          <w:p w:rsidR="00DB2317" w:rsidRPr="005C3817" w:rsidRDefault="00DB2317" w:rsidP="002E0ED2">
            <w:pPr>
              <w:rPr>
                <w:sz w:val="22"/>
                <w:szCs w:val="22"/>
              </w:rPr>
            </w:pPr>
            <w:r w:rsidRPr="005C3817">
              <w:rPr>
                <w:sz w:val="22"/>
                <w:szCs w:val="22"/>
              </w:rPr>
              <w:t>System nadzoru wizyjnego</w:t>
            </w:r>
          </w:p>
        </w:tc>
        <w:tc>
          <w:tcPr>
            <w:tcW w:w="2516" w:type="dxa"/>
            <w:tcBorders>
              <w:left w:val="single" w:sz="4" w:space="0" w:color="000000"/>
              <w:bottom w:val="single" w:sz="4" w:space="0" w:color="000000"/>
            </w:tcBorders>
          </w:tcPr>
          <w:p w:rsidR="00DB2317" w:rsidRPr="005C3817" w:rsidRDefault="00DB2317" w:rsidP="002E0ED2">
            <w:pPr>
              <w:jc w:val="right"/>
              <w:rPr>
                <w:sz w:val="22"/>
                <w:szCs w:val="22"/>
              </w:rPr>
            </w:pPr>
            <w:r w:rsidRPr="005C3817">
              <w:rPr>
                <w:sz w:val="22"/>
                <w:szCs w:val="22"/>
              </w:rPr>
              <w:t>29.950,80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12. Zespół Szkół w Ludwinie</w:t>
            </w: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Sprzęt elektroniczny stacjonarny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168.988,48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vAlign w:val="center"/>
          </w:tcPr>
          <w:p w:rsidR="00DB2317" w:rsidRPr="005C3817" w:rsidRDefault="00DB2317" w:rsidP="002E0ED2">
            <w:pPr>
              <w:rPr>
                <w:sz w:val="22"/>
                <w:szCs w:val="22"/>
              </w:rPr>
            </w:pPr>
            <w:r w:rsidRPr="005C3817">
              <w:rPr>
                <w:sz w:val="22"/>
                <w:szCs w:val="22"/>
              </w:rPr>
              <w:t xml:space="preserve">Sprzęt elektroniczny przenośny </w:t>
            </w:r>
          </w:p>
        </w:tc>
        <w:tc>
          <w:tcPr>
            <w:tcW w:w="2516" w:type="dxa"/>
            <w:tcBorders>
              <w:left w:val="single" w:sz="4" w:space="0" w:color="000000"/>
              <w:bottom w:val="single" w:sz="4" w:space="0" w:color="000000"/>
            </w:tcBorders>
            <w:vAlign w:val="center"/>
          </w:tcPr>
          <w:p w:rsidR="00DB2317" w:rsidRPr="005C3817" w:rsidRDefault="00DB2317" w:rsidP="002E0ED2">
            <w:pPr>
              <w:jc w:val="right"/>
              <w:rPr>
                <w:sz w:val="22"/>
                <w:szCs w:val="22"/>
              </w:rPr>
            </w:pPr>
            <w:r w:rsidRPr="005C3817">
              <w:rPr>
                <w:sz w:val="22"/>
                <w:szCs w:val="22"/>
              </w:rPr>
              <w:t>26.828,14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2E0ED2">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13.Zespół Szkół Nr 2 im. Simona Bolivara w Milejowie</w:t>
            </w:r>
          </w:p>
        </w:tc>
      </w:tr>
      <w:tr w:rsidR="00DB2317" w:rsidRPr="005C3817" w:rsidTr="00B30EF8">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vAlign w:val="center"/>
          </w:tcPr>
          <w:p w:rsidR="00DB2317" w:rsidRPr="005C3817" w:rsidRDefault="00DB2317" w:rsidP="00B30EF8">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center"/>
          </w:tcPr>
          <w:p w:rsidR="00DB2317" w:rsidRPr="005C3817" w:rsidRDefault="00DB2317" w:rsidP="00B30EF8">
            <w:pPr>
              <w:jc w:val="right"/>
              <w:rPr>
                <w:sz w:val="22"/>
                <w:szCs w:val="22"/>
              </w:rPr>
            </w:pPr>
            <w:r w:rsidRPr="005C3817">
              <w:rPr>
                <w:sz w:val="22"/>
                <w:szCs w:val="22"/>
              </w:rPr>
              <w:t>18.215,19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B30EF8">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vAlign w:val="center"/>
          </w:tcPr>
          <w:p w:rsidR="00DB2317" w:rsidRPr="005C3817" w:rsidRDefault="00DB2317" w:rsidP="00B30EF8">
            <w:pPr>
              <w:rPr>
                <w:sz w:val="22"/>
                <w:szCs w:val="22"/>
              </w:rPr>
            </w:pPr>
            <w:r w:rsidRPr="005C3817">
              <w:rPr>
                <w:sz w:val="22"/>
                <w:szCs w:val="22"/>
              </w:rPr>
              <w:t>Sprzęt elektroniczny przenośny</w:t>
            </w:r>
          </w:p>
        </w:tc>
        <w:tc>
          <w:tcPr>
            <w:tcW w:w="2516" w:type="dxa"/>
            <w:tcBorders>
              <w:left w:val="single" w:sz="4" w:space="0" w:color="000000"/>
              <w:bottom w:val="single" w:sz="4" w:space="0" w:color="000000"/>
            </w:tcBorders>
            <w:vAlign w:val="center"/>
          </w:tcPr>
          <w:p w:rsidR="00DB2317" w:rsidRPr="005C3817" w:rsidRDefault="00DB2317" w:rsidP="00B30EF8">
            <w:pPr>
              <w:jc w:val="right"/>
              <w:rPr>
                <w:sz w:val="22"/>
                <w:szCs w:val="22"/>
              </w:rPr>
            </w:pPr>
            <w:r w:rsidRPr="005C3817">
              <w:rPr>
                <w:sz w:val="22"/>
                <w:szCs w:val="22"/>
              </w:rPr>
              <w:t>1.690,00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B30EF8">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14. Zespół Szkół Górniczych w Łęcznej</w:t>
            </w:r>
          </w:p>
        </w:tc>
      </w:tr>
      <w:tr w:rsidR="00DB2317" w:rsidRPr="005C3817" w:rsidTr="00B30EF8">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vAlign w:val="center"/>
          </w:tcPr>
          <w:p w:rsidR="00DB2317" w:rsidRPr="005C3817" w:rsidRDefault="00DB2317" w:rsidP="00B30EF8">
            <w:pPr>
              <w:rPr>
                <w:sz w:val="22"/>
                <w:szCs w:val="22"/>
              </w:rPr>
            </w:pPr>
            <w:r w:rsidRPr="005C3817">
              <w:rPr>
                <w:sz w:val="22"/>
                <w:szCs w:val="22"/>
              </w:rPr>
              <w:t xml:space="preserve">Sprzęt elektroniczny stacjonarny </w:t>
            </w:r>
          </w:p>
        </w:tc>
        <w:tc>
          <w:tcPr>
            <w:tcW w:w="2516" w:type="dxa"/>
            <w:tcBorders>
              <w:left w:val="single" w:sz="4" w:space="0" w:color="000000"/>
              <w:bottom w:val="single" w:sz="4" w:space="0" w:color="000000"/>
            </w:tcBorders>
            <w:vAlign w:val="center"/>
          </w:tcPr>
          <w:p w:rsidR="00DB2317" w:rsidRPr="005C3817" w:rsidRDefault="00DB2317" w:rsidP="00B30EF8">
            <w:pPr>
              <w:jc w:val="right"/>
              <w:rPr>
                <w:sz w:val="22"/>
                <w:szCs w:val="22"/>
              </w:rPr>
            </w:pPr>
            <w:r w:rsidRPr="005C3817">
              <w:rPr>
                <w:sz w:val="22"/>
                <w:szCs w:val="22"/>
              </w:rPr>
              <w:t>243.947,37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B30EF8">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vAlign w:val="center"/>
          </w:tcPr>
          <w:p w:rsidR="00DB2317" w:rsidRPr="005C3817" w:rsidRDefault="00DB2317" w:rsidP="00B30EF8">
            <w:pPr>
              <w:rPr>
                <w:sz w:val="22"/>
                <w:szCs w:val="22"/>
              </w:rPr>
            </w:pPr>
            <w:r w:rsidRPr="005C3817">
              <w:rPr>
                <w:sz w:val="22"/>
                <w:szCs w:val="22"/>
              </w:rPr>
              <w:t xml:space="preserve">Sprzęt elektroniczny przenośny </w:t>
            </w:r>
          </w:p>
        </w:tc>
        <w:tc>
          <w:tcPr>
            <w:tcW w:w="2516" w:type="dxa"/>
            <w:tcBorders>
              <w:left w:val="single" w:sz="4" w:space="0" w:color="000000"/>
              <w:bottom w:val="single" w:sz="4" w:space="0" w:color="000000"/>
            </w:tcBorders>
            <w:vAlign w:val="center"/>
          </w:tcPr>
          <w:p w:rsidR="00DB2317" w:rsidRPr="005C3817" w:rsidRDefault="00DB2317" w:rsidP="00B30EF8">
            <w:pPr>
              <w:jc w:val="right"/>
              <w:rPr>
                <w:sz w:val="22"/>
                <w:szCs w:val="22"/>
              </w:rPr>
            </w:pPr>
            <w:r w:rsidRPr="005C3817">
              <w:rPr>
                <w:sz w:val="22"/>
                <w:szCs w:val="22"/>
              </w:rPr>
              <w:t>79.906,06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B30EF8">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15. Młodzieżowy Ośrodek Wychowawczy</w:t>
            </w:r>
          </w:p>
        </w:tc>
      </w:tr>
      <w:tr w:rsidR="00DB2317" w:rsidRPr="005C3817" w:rsidTr="00B30EF8">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vAlign w:val="center"/>
          </w:tcPr>
          <w:p w:rsidR="00DB2317" w:rsidRPr="005C3817" w:rsidRDefault="00DB2317" w:rsidP="00B30EF8">
            <w:pPr>
              <w:rPr>
                <w:sz w:val="22"/>
                <w:szCs w:val="22"/>
              </w:rPr>
            </w:pPr>
            <w:r w:rsidRPr="005C3817">
              <w:rPr>
                <w:sz w:val="22"/>
                <w:szCs w:val="22"/>
              </w:rPr>
              <w:t>Sprzęt elektroniczny stacjonarny</w:t>
            </w:r>
          </w:p>
        </w:tc>
        <w:tc>
          <w:tcPr>
            <w:tcW w:w="2516" w:type="dxa"/>
            <w:tcBorders>
              <w:left w:val="single" w:sz="4" w:space="0" w:color="000000"/>
              <w:bottom w:val="single" w:sz="4" w:space="0" w:color="000000"/>
            </w:tcBorders>
            <w:vAlign w:val="center"/>
          </w:tcPr>
          <w:p w:rsidR="00DB2317" w:rsidRPr="005C3817" w:rsidRDefault="00DB2317" w:rsidP="00B30EF8">
            <w:pPr>
              <w:jc w:val="right"/>
              <w:rPr>
                <w:sz w:val="22"/>
                <w:szCs w:val="22"/>
              </w:rPr>
            </w:pPr>
            <w:r w:rsidRPr="005C3817">
              <w:rPr>
                <w:sz w:val="22"/>
                <w:szCs w:val="22"/>
              </w:rPr>
              <w:t>132.716,34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B30EF8">
        <w:trPr>
          <w:cantSplit/>
          <w:trHeight w:val="255"/>
        </w:trPr>
        <w:tc>
          <w:tcPr>
            <w:tcW w:w="9356" w:type="dxa"/>
            <w:gridSpan w:val="6"/>
            <w:tcBorders>
              <w:left w:val="double" w:sz="2" w:space="0" w:color="000000"/>
              <w:bottom w:val="single" w:sz="4" w:space="0" w:color="000000"/>
              <w:right w:val="double" w:sz="2" w:space="0" w:color="000000"/>
            </w:tcBorders>
          </w:tcPr>
          <w:p w:rsidR="00DB2317" w:rsidRPr="005C3817" w:rsidRDefault="00DB2317" w:rsidP="003C6B24">
            <w:pPr>
              <w:snapToGrid w:val="0"/>
              <w:jc w:val="center"/>
              <w:rPr>
                <w:b/>
                <w:bCs/>
                <w:color w:val="FF0000"/>
                <w:sz w:val="22"/>
                <w:szCs w:val="22"/>
              </w:rPr>
            </w:pPr>
            <w:r w:rsidRPr="005C3817">
              <w:rPr>
                <w:b/>
                <w:sz w:val="22"/>
                <w:szCs w:val="22"/>
              </w:rPr>
              <w:t>16. Ośrodek Rewalidacyjno - Wychowawczy</w:t>
            </w:r>
          </w:p>
        </w:tc>
      </w:tr>
      <w:tr w:rsidR="00DB2317" w:rsidRPr="005C3817" w:rsidTr="00B30EF8">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1</w:t>
            </w:r>
          </w:p>
        </w:tc>
        <w:tc>
          <w:tcPr>
            <w:tcW w:w="4314" w:type="dxa"/>
            <w:gridSpan w:val="2"/>
            <w:tcBorders>
              <w:left w:val="single" w:sz="4" w:space="0" w:color="auto"/>
              <w:bottom w:val="single" w:sz="4" w:space="0" w:color="000000"/>
            </w:tcBorders>
            <w:vAlign w:val="center"/>
          </w:tcPr>
          <w:p w:rsidR="00DB2317" w:rsidRPr="005C3817" w:rsidRDefault="00DB2317" w:rsidP="00B30EF8">
            <w:pPr>
              <w:rPr>
                <w:sz w:val="22"/>
                <w:szCs w:val="22"/>
              </w:rPr>
            </w:pPr>
            <w:r w:rsidRPr="005C3817">
              <w:rPr>
                <w:sz w:val="22"/>
                <w:szCs w:val="22"/>
              </w:rPr>
              <w:t xml:space="preserve">Sprzęt elektroniczny stacjonarny </w:t>
            </w:r>
          </w:p>
        </w:tc>
        <w:tc>
          <w:tcPr>
            <w:tcW w:w="2516" w:type="dxa"/>
            <w:tcBorders>
              <w:left w:val="single" w:sz="4" w:space="0" w:color="000000"/>
              <w:bottom w:val="single" w:sz="4" w:space="0" w:color="000000"/>
            </w:tcBorders>
            <w:vAlign w:val="center"/>
          </w:tcPr>
          <w:p w:rsidR="00DB2317" w:rsidRPr="005C3817" w:rsidRDefault="00DB2317" w:rsidP="00B30EF8">
            <w:pPr>
              <w:jc w:val="right"/>
              <w:rPr>
                <w:sz w:val="22"/>
                <w:szCs w:val="22"/>
              </w:rPr>
            </w:pPr>
            <w:r w:rsidRPr="005C3817">
              <w:rPr>
                <w:sz w:val="22"/>
                <w:szCs w:val="22"/>
              </w:rPr>
              <w:t>25.879,16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B30EF8">
        <w:trPr>
          <w:cantSplit/>
          <w:trHeight w:val="255"/>
        </w:trPr>
        <w:tc>
          <w:tcPr>
            <w:tcW w:w="441" w:type="dxa"/>
            <w:gridSpan w:val="2"/>
            <w:tcBorders>
              <w:left w:val="double" w:sz="2" w:space="0" w:color="000000"/>
              <w:bottom w:val="single" w:sz="4" w:space="0" w:color="000000"/>
              <w:right w:val="single" w:sz="4" w:space="0" w:color="auto"/>
            </w:tcBorders>
          </w:tcPr>
          <w:p w:rsidR="00DB2317" w:rsidRPr="005C3817" w:rsidRDefault="00DB2317" w:rsidP="003C6B24">
            <w:pPr>
              <w:snapToGrid w:val="0"/>
              <w:rPr>
                <w:sz w:val="22"/>
                <w:szCs w:val="22"/>
              </w:rPr>
            </w:pPr>
            <w:r w:rsidRPr="005C3817">
              <w:rPr>
                <w:sz w:val="22"/>
                <w:szCs w:val="22"/>
              </w:rPr>
              <w:t>2</w:t>
            </w:r>
          </w:p>
        </w:tc>
        <w:tc>
          <w:tcPr>
            <w:tcW w:w="4314" w:type="dxa"/>
            <w:gridSpan w:val="2"/>
            <w:tcBorders>
              <w:left w:val="single" w:sz="4" w:space="0" w:color="auto"/>
              <w:bottom w:val="single" w:sz="4" w:space="0" w:color="000000"/>
            </w:tcBorders>
            <w:vAlign w:val="center"/>
          </w:tcPr>
          <w:p w:rsidR="00DB2317" w:rsidRPr="005C3817" w:rsidRDefault="00DB2317" w:rsidP="00B30EF8">
            <w:pPr>
              <w:rPr>
                <w:sz w:val="22"/>
                <w:szCs w:val="22"/>
              </w:rPr>
            </w:pPr>
            <w:r w:rsidRPr="005C3817">
              <w:rPr>
                <w:sz w:val="22"/>
                <w:szCs w:val="22"/>
              </w:rPr>
              <w:t xml:space="preserve">Sprzęt elektroniczny przenośny </w:t>
            </w:r>
          </w:p>
        </w:tc>
        <w:tc>
          <w:tcPr>
            <w:tcW w:w="2516" w:type="dxa"/>
            <w:tcBorders>
              <w:left w:val="single" w:sz="4" w:space="0" w:color="000000"/>
              <w:bottom w:val="single" w:sz="4" w:space="0" w:color="000000"/>
            </w:tcBorders>
            <w:vAlign w:val="center"/>
          </w:tcPr>
          <w:p w:rsidR="00DB2317" w:rsidRPr="005C3817" w:rsidRDefault="00DB2317" w:rsidP="00B30EF8">
            <w:pPr>
              <w:jc w:val="right"/>
              <w:rPr>
                <w:sz w:val="22"/>
                <w:szCs w:val="22"/>
              </w:rPr>
            </w:pPr>
            <w:r w:rsidRPr="005C3817">
              <w:rPr>
                <w:sz w:val="22"/>
                <w:szCs w:val="22"/>
              </w:rPr>
              <w:t>13.065,08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CF13F9">
        <w:trPr>
          <w:cantSplit/>
          <w:trHeight w:val="255"/>
        </w:trPr>
        <w:tc>
          <w:tcPr>
            <w:tcW w:w="9356" w:type="dxa"/>
            <w:gridSpan w:val="6"/>
            <w:tcBorders>
              <w:left w:val="double" w:sz="2" w:space="0" w:color="000000"/>
              <w:bottom w:val="single" w:sz="4" w:space="0" w:color="000000"/>
              <w:right w:val="double" w:sz="2" w:space="0" w:color="000000"/>
            </w:tcBorders>
            <w:vAlign w:val="bottom"/>
          </w:tcPr>
          <w:p w:rsidR="00DB2317" w:rsidRPr="005C3817" w:rsidRDefault="00DB2317" w:rsidP="003C6B24">
            <w:pPr>
              <w:snapToGrid w:val="0"/>
              <w:jc w:val="center"/>
              <w:rPr>
                <w:b/>
                <w:bCs/>
                <w:sz w:val="22"/>
                <w:szCs w:val="22"/>
              </w:rPr>
            </w:pPr>
            <w:r w:rsidRPr="005C3817">
              <w:rPr>
                <w:b/>
                <w:bCs/>
                <w:sz w:val="22"/>
                <w:szCs w:val="22"/>
              </w:rPr>
              <w:t xml:space="preserve">Ubezpieczenia wspólne obejmujące wszystkie jednostki organizacyjne i instytucje kultury </w:t>
            </w:r>
          </w:p>
        </w:tc>
      </w:tr>
      <w:tr w:rsidR="00DB2317" w:rsidRPr="005C3817" w:rsidTr="000F4544">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3C6B24">
            <w:pPr>
              <w:snapToGrid w:val="0"/>
              <w:rPr>
                <w:b/>
                <w:bCs/>
                <w:sz w:val="22"/>
                <w:szCs w:val="22"/>
              </w:rPr>
            </w:pPr>
            <w:r w:rsidRPr="005C3817">
              <w:rPr>
                <w:b/>
                <w:bCs/>
                <w:sz w:val="22"/>
                <w:szCs w:val="22"/>
              </w:rPr>
              <w:t>Koszty odtworzenia danych i oprogramowania</w:t>
            </w:r>
          </w:p>
        </w:tc>
        <w:tc>
          <w:tcPr>
            <w:tcW w:w="2516" w:type="dxa"/>
            <w:tcBorders>
              <w:left w:val="single" w:sz="4" w:space="0" w:color="000000"/>
              <w:bottom w:val="single" w:sz="4" w:space="0" w:color="000000"/>
            </w:tcBorders>
            <w:vAlign w:val="center"/>
          </w:tcPr>
          <w:p w:rsidR="00DB2317" w:rsidRPr="005C3817" w:rsidRDefault="00DB2317" w:rsidP="003C6B24">
            <w:pPr>
              <w:snapToGrid w:val="0"/>
              <w:jc w:val="right"/>
              <w:rPr>
                <w:b/>
                <w:sz w:val="22"/>
                <w:szCs w:val="22"/>
              </w:rPr>
            </w:pPr>
            <w:r w:rsidRPr="005C3817">
              <w:rPr>
                <w:b/>
                <w:sz w:val="22"/>
                <w:szCs w:val="22"/>
              </w:rPr>
              <w:t>50.000,00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center"/>
              <w:rPr>
                <w:b/>
                <w:bCs/>
                <w:color w:val="FF0000"/>
                <w:sz w:val="22"/>
                <w:szCs w:val="22"/>
              </w:rPr>
            </w:pPr>
          </w:p>
        </w:tc>
      </w:tr>
      <w:tr w:rsidR="00DB2317" w:rsidRPr="005C3817" w:rsidTr="000F4544">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3C6B24">
            <w:pPr>
              <w:snapToGrid w:val="0"/>
              <w:rPr>
                <w:b/>
                <w:bCs/>
                <w:sz w:val="22"/>
                <w:szCs w:val="22"/>
              </w:rPr>
            </w:pPr>
            <w:r w:rsidRPr="005C3817">
              <w:rPr>
                <w:b/>
                <w:bCs/>
                <w:sz w:val="22"/>
                <w:szCs w:val="22"/>
              </w:rPr>
              <w:t>Wymienne nośniki danych</w:t>
            </w:r>
          </w:p>
        </w:tc>
        <w:tc>
          <w:tcPr>
            <w:tcW w:w="2516" w:type="dxa"/>
            <w:tcBorders>
              <w:left w:val="single" w:sz="4" w:space="0" w:color="000000"/>
              <w:bottom w:val="single" w:sz="4" w:space="0" w:color="000000"/>
            </w:tcBorders>
            <w:vAlign w:val="center"/>
          </w:tcPr>
          <w:p w:rsidR="00DB2317" w:rsidRPr="005C3817" w:rsidRDefault="00DB2317" w:rsidP="00336F2F">
            <w:pPr>
              <w:snapToGrid w:val="0"/>
              <w:jc w:val="right"/>
              <w:rPr>
                <w:b/>
                <w:sz w:val="22"/>
                <w:szCs w:val="22"/>
              </w:rPr>
            </w:pPr>
            <w:r w:rsidRPr="005C3817">
              <w:rPr>
                <w:b/>
                <w:sz w:val="22"/>
                <w:szCs w:val="22"/>
              </w:rPr>
              <w:t>20.000,00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right"/>
              <w:rPr>
                <w:color w:val="FF0000"/>
                <w:sz w:val="22"/>
                <w:szCs w:val="22"/>
              </w:rPr>
            </w:pPr>
          </w:p>
        </w:tc>
      </w:tr>
      <w:tr w:rsidR="00DB2317" w:rsidRPr="005C3817" w:rsidTr="000F4544">
        <w:trPr>
          <w:cantSplit/>
          <w:trHeight w:val="255"/>
        </w:trPr>
        <w:tc>
          <w:tcPr>
            <w:tcW w:w="4755" w:type="dxa"/>
            <w:gridSpan w:val="4"/>
            <w:tcBorders>
              <w:left w:val="double" w:sz="2" w:space="0" w:color="000000"/>
              <w:bottom w:val="single" w:sz="4" w:space="0" w:color="000000"/>
            </w:tcBorders>
            <w:vAlign w:val="bottom"/>
          </w:tcPr>
          <w:p w:rsidR="00DB2317" w:rsidRPr="005C3817" w:rsidRDefault="00DB2317" w:rsidP="003C6B24">
            <w:pPr>
              <w:snapToGrid w:val="0"/>
              <w:rPr>
                <w:b/>
                <w:bCs/>
                <w:sz w:val="22"/>
                <w:szCs w:val="22"/>
              </w:rPr>
            </w:pPr>
            <w:r w:rsidRPr="005C3817">
              <w:rPr>
                <w:b/>
                <w:bCs/>
                <w:sz w:val="22"/>
                <w:szCs w:val="22"/>
              </w:rPr>
              <w:t>Zwiększone koszty działalności</w:t>
            </w:r>
          </w:p>
        </w:tc>
        <w:tc>
          <w:tcPr>
            <w:tcW w:w="2516" w:type="dxa"/>
            <w:tcBorders>
              <w:left w:val="single" w:sz="4" w:space="0" w:color="000000"/>
              <w:bottom w:val="single" w:sz="4" w:space="0" w:color="000000"/>
            </w:tcBorders>
            <w:vAlign w:val="center"/>
          </w:tcPr>
          <w:p w:rsidR="00DB2317" w:rsidRPr="005C3817" w:rsidRDefault="00DB2317" w:rsidP="003C6B24">
            <w:pPr>
              <w:snapToGrid w:val="0"/>
              <w:jc w:val="right"/>
              <w:rPr>
                <w:b/>
                <w:sz w:val="22"/>
                <w:szCs w:val="22"/>
              </w:rPr>
            </w:pPr>
            <w:r w:rsidRPr="005C3817">
              <w:rPr>
                <w:b/>
                <w:sz w:val="22"/>
                <w:szCs w:val="22"/>
              </w:rPr>
              <w:t>20.000,00 zł</w:t>
            </w:r>
          </w:p>
        </w:tc>
        <w:tc>
          <w:tcPr>
            <w:tcW w:w="2085" w:type="dxa"/>
            <w:tcBorders>
              <w:left w:val="single" w:sz="4" w:space="0" w:color="000000"/>
              <w:bottom w:val="single" w:sz="4" w:space="0" w:color="000000"/>
              <w:right w:val="double" w:sz="2" w:space="0" w:color="000000"/>
            </w:tcBorders>
            <w:vAlign w:val="bottom"/>
          </w:tcPr>
          <w:p w:rsidR="00DB2317" w:rsidRPr="005C3817" w:rsidRDefault="00DB2317" w:rsidP="003C6B24">
            <w:pPr>
              <w:snapToGrid w:val="0"/>
              <w:jc w:val="right"/>
              <w:rPr>
                <w:color w:val="FF0000"/>
                <w:sz w:val="22"/>
                <w:szCs w:val="22"/>
              </w:rPr>
            </w:pPr>
          </w:p>
        </w:tc>
      </w:tr>
      <w:tr w:rsidR="00DB2317" w:rsidRPr="005C3817" w:rsidTr="000F4544">
        <w:trPr>
          <w:cantSplit/>
          <w:trHeight w:val="255"/>
        </w:trPr>
        <w:tc>
          <w:tcPr>
            <w:tcW w:w="7271" w:type="dxa"/>
            <w:gridSpan w:val="5"/>
            <w:tcBorders>
              <w:top w:val="single" w:sz="4" w:space="0" w:color="000000"/>
              <w:left w:val="double" w:sz="2" w:space="0" w:color="000000"/>
              <w:bottom w:val="single" w:sz="4" w:space="0" w:color="000000"/>
            </w:tcBorders>
            <w:shd w:val="clear" w:color="auto" w:fill="D9D9D9"/>
            <w:vAlign w:val="bottom"/>
          </w:tcPr>
          <w:p w:rsidR="00DB2317" w:rsidRPr="005C3817" w:rsidRDefault="00DB2317" w:rsidP="003C6B24">
            <w:pPr>
              <w:snapToGrid w:val="0"/>
              <w:jc w:val="right"/>
              <w:rPr>
                <w:sz w:val="22"/>
                <w:szCs w:val="22"/>
              </w:rPr>
            </w:pPr>
            <w:r w:rsidRPr="005C3817">
              <w:rPr>
                <w:b/>
                <w:bCs/>
                <w:sz w:val="22"/>
                <w:szCs w:val="22"/>
              </w:rPr>
              <w:t>Razem składka za ubezpieczenie sprzętu elektronicznego</w:t>
            </w:r>
          </w:p>
        </w:tc>
        <w:tc>
          <w:tcPr>
            <w:tcW w:w="2085" w:type="dxa"/>
            <w:tcBorders>
              <w:top w:val="single" w:sz="4" w:space="0" w:color="000000"/>
              <w:left w:val="single" w:sz="4" w:space="0" w:color="000000"/>
              <w:bottom w:val="single" w:sz="4" w:space="0" w:color="000000"/>
              <w:right w:val="double" w:sz="2" w:space="0" w:color="000000"/>
            </w:tcBorders>
            <w:shd w:val="clear" w:color="auto" w:fill="D9D9D9"/>
            <w:vAlign w:val="bottom"/>
          </w:tcPr>
          <w:p w:rsidR="00DB2317" w:rsidRPr="005C3817" w:rsidRDefault="00DB2317" w:rsidP="003C6B24">
            <w:pPr>
              <w:snapToGrid w:val="0"/>
              <w:jc w:val="right"/>
              <w:rPr>
                <w:color w:val="FF0000"/>
                <w:sz w:val="22"/>
                <w:szCs w:val="22"/>
              </w:rPr>
            </w:pPr>
          </w:p>
        </w:tc>
      </w:tr>
      <w:tr w:rsidR="00DB2317" w:rsidRPr="005C3817" w:rsidTr="000F4544">
        <w:trPr>
          <w:trHeight w:val="345"/>
        </w:trPr>
        <w:tc>
          <w:tcPr>
            <w:tcW w:w="7271" w:type="dxa"/>
            <w:gridSpan w:val="5"/>
            <w:tcBorders>
              <w:top w:val="single" w:sz="4" w:space="0" w:color="000000"/>
              <w:left w:val="double" w:sz="2" w:space="0" w:color="000000"/>
              <w:bottom w:val="double" w:sz="2" w:space="0" w:color="000000"/>
            </w:tcBorders>
            <w:shd w:val="clear" w:color="auto" w:fill="E0E0E0"/>
            <w:vAlign w:val="center"/>
          </w:tcPr>
          <w:p w:rsidR="00DB2317" w:rsidRPr="005C3817" w:rsidRDefault="00DB2317" w:rsidP="003C6B24">
            <w:pPr>
              <w:snapToGrid w:val="0"/>
              <w:jc w:val="right"/>
              <w:rPr>
                <w:b/>
                <w:bCs/>
                <w:sz w:val="22"/>
                <w:szCs w:val="22"/>
              </w:rPr>
            </w:pPr>
            <w:r w:rsidRPr="005C3817">
              <w:rPr>
                <w:b/>
                <w:bCs/>
                <w:sz w:val="22"/>
                <w:szCs w:val="22"/>
              </w:rPr>
              <w:t>Składka ogółem za wszystkie ubezpieczenia</w:t>
            </w:r>
          </w:p>
        </w:tc>
        <w:tc>
          <w:tcPr>
            <w:tcW w:w="2085" w:type="dxa"/>
            <w:tcBorders>
              <w:left w:val="single" w:sz="4" w:space="0" w:color="000000"/>
              <w:bottom w:val="double" w:sz="2" w:space="0" w:color="000000"/>
              <w:right w:val="double" w:sz="2" w:space="0" w:color="000000"/>
            </w:tcBorders>
            <w:shd w:val="clear" w:color="auto" w:fill="E0E0E0"/>
            <w:vAlign w:val="bottom"/>
          </w:tcPr>
          <w:p w:rsidR="00DB2317" w:rsidRPr="005C3817" w:rsidRDefault="00DB2317" w:rsidP="003C6B24">
            <w:pPr>
              <w:snapToGrid w:val="0"/>
              <w:rPr>
                <w:color w:val="FF0000"/>
                <w:sz w:val="22"/>
                <w:szCs w:val="22"/>
              </w:rPr>
            </w:pPr>
            <w:r w:rsidRPr="005C3817">
              <w:rPr>
                <w:color w:val="FF0000"/>
                <w:sz w:val="22"/>
                <w:szCs w:val="22"/>
              </w:rPr>
              <w:t> </w:t>
            </w:r>
          </w:p>
        </w:tc>
      </w:tr>
    </w:tbl>
    <w:p w:rsidR="00DB2317" w:rsidRPr="005C3817" w:rsidRDefault="00DB2317">
      <w:pPr>
        <w:jc w:val="both"/>
        <w:rPr>
          <w:b/>
          <w:sz w:val="22"/>
          <w:szCs w:val="22"/>
        </w:rPr>
      </w:pPr>
    </w:p>
    <w:tbl>
      <w:tblPr>
        <w:tblW w:w="17700" w:type="dxa"/>
        <w:tblInd w:w="47" w:type="dxa"/>
        <w:tblCellMar>
          <w:left w:w="70" w:type="dxa"/>
          <w:right w:w="70" w:type="dxa"/>
        </w:tblCellMar>
        <w:tblLook w:val="0000"/>
      </w:tblPr>
      <w:tblGrid>
        <w:gridCol w:w="357"/>
        <w:gridCol w:w="55"/>
        <w:gridCol w:w="1748"/>
        <w:gridCol w:w="2160"/>
        <w:gridCol w:w="1260"/>
        <w:gridCol w:w="1329"/>
        <w:gridCol w:w="1191"/>
        <w:gridCol w:w="1259"/>
        <w:gridCol w:w="8318"/>
      </w:tblGrid>
      <w:tr w:rsidR="00DB2317" w:rsidRPr="005C3817" w:rsidTr="00B30EF8">
        <w:trPr>
          <w:gridAfter w:val="1"/>
          <w:wAfter w:w="8318" w:type="dxa"/>
          <w:trHeight w:val="285"/>
        </w:trPr>
        <w:tc>
          <w:tcPr>
            <w:tcW w:w="9382" w:type="dxa"/>
            <w:gridSpan w:val="8"/>
            <w:tcBorders>
              <w:top w:val="double" w:sz="6" w:space="0" w:color="auto"/>
              <w:left w:val="double" w:sz="6" w:space="0" w:color="auto"/>
              <w:bottom w:val="single" w:sz="8" w:space="0" w:color="auto"/>
              <w:right w:val="double" w:sz="6" w:space="0" w:color="auto"/>
            </w:tcBorders>
            <w:noWrap/>
            <w:vAlign w:val="bottom"/>
          </w:tcPr>
          <w:p w:rsidR="00DB2317" w:rsidRPr="005C3817" w:rsidRDefault="00DB2317" w:rsidP="00CF13F9">
            <w:pPr>
              <w:suppressAutoHyphens w:val="0"/>
              <w:jc w:val="center"/>
              <w:rPr>
                <w:b/>
                <w:bCs/>
                <w:iCs/>
                <w:sz w:val="22"/>
                <w:szCs w:val="22"/>
                <w:lang w:eastAsia="pl-PL"/>
              </w:rPr>
            </w:pPr>
            <w:r w:rsidRPr="005C3817">
              <w:rPr>
                <w:b/>
                <w:bCs/>
                <w:iCs/>
                <w:sz w:val="22"/>
                <w:szCs w:val="22"/>
                <w:lang w:eastAsia="pl-PL"/>
              </w:rPr>
              <w:t>FORMULARZ CENOWY DOTYCZĄCY CZĘŚCI II ZAMÓWIENIA</w:t>
            </w:r>
          </w:p>
        </w:tc>
      </w:tr>
      <w:tr w:rsidR="00DB2317" w:rsidRPr="005C3817" w:rsidTr="00B30EF8">
        <w:trPr>
          <w:gridAfter w:val="1"/>
          <w:wAfter w:w="8318" w:type="dxa"/>
          <w:trHeight w:val="285"/>
        </w:trPr>
        <w:tc>
          <w:tcPr>
            <w:tcW w:w="9382" w:type="dxa"/>
            <w:gridSpan w:val="8"/>
            <w:tcBorders>
              <w:top w:val="single" w:sz="8" w:space="0" w:color="auto"/>
              <w:left w:val="double" w:sz="6" w:space="0" w:color="auto"/>
              <w:bottom w:val="single" w:sz="8" w:space="0" w:color="auto"/>
              <w:right w:val="double" w:sz="6" w:space="0" w:color="auto"/>
            </w:tcBorders>
            <w:shd w:val="clear" w:color="auto" w:fill="C0C0C0"/>
            <w:noWrap/>
            <w:vAlign w:val="bottom"/>
          </w:tcPr>
          <w:p w:rsidR="00DB2317" w:rsidRPr="005C3817" w:rsidRDefault="00DB2317" w:rsidP="00CF13F9">
            <w:pPr>
              <w:suppressAutoHyphens w:val="0"/>
              <w:jc w:val="center"/>
              <w:rPr>
                <w:b/>
                <w:bCs/>
                <w:i/>
                <w:iCs/>
                <w:sz w:val="22"/>
                <w:szCs w:val="22"/>
                <w:lang w:eastAsia="pl-PL"/>
              </w:rPr>
            </w:pPr>
            <w:r w:rsidRPr="005C3817">
              <w:rPr>
                <w:b/>
                <w:bCs/>
                <w:i/>
                <w:iCs/>
                <w:sz w:val="22"/>
                <w:szCs w:val="22"/>
                <w:lang w:eastAsia="pl-PL"/>
              </w:rPr>
              <w:t xml:space="preserve"> </w:t>
            </w:r>
            <w:r w:rsidRPr="005C3817">
              <w:rPr>
                <w:b/>
                <w:bCs/>
                <w:i/>
                <w:iCs/>
                <w:sz w:val="22"/>
                <w:szCs w:val="22"/>
              </w:rPr>
              <w:t>Ubezpieczenie pojazdów mechanicznych: obowiązkowe  OC posiadaczy pojazdów mechanicznych, Auto Casco, NNW kierowcy i pasażerów, Assistance, ZK</w:t>
            </w:r>
          </w:p>
        </w:tc>
      </w:tr>
      <w:tr w:rsidR="00DB2317" w:rsidRPr="005C3817" w:rsidTr="00B30EF8">
        <w:trPr>
          <w:gridAfter w:val="1"/>
          <w:wAfter w:w="8318" w:type="dxa"/>
          <w:trHeight w:val="270"/>
        </w:trPr>
        <w:tc>
          <w:tcPr>
            <w:tcW w:w="2183" w:type="dxa"/>
            <w:gridSpan w:val="3"/>
            <w:vMerge w:val="restart"/>
            <w:tcBorders>
              <w:top w:val="nil"/>
              <w:left w:val="double" w:sz="6" w:space="0" w:color="auto"/>
              <w:bottom w:val="single" w:sz="8" w:space="0" w:color="000000"/>
              <w:right w:val="single" w:sz="8" w:space="0" w:color="auto"/>
            </w:tcBorders>
            <w:noWrap/>
            <w:vAlign w:val="center"/>
          </w:tcPr>
          <w:p w:rsidR="00DB2317" w:rsidRPr="005C3817" w:rsidRDefault="00DB2317" w:rsidP="00CF13F9">
            <w:pPr>
              <w:suppressAutoHyphens w:val="0"/>
              <w:jc w:val="center"/>
              <w:rPr>
                <w:b/>
                <w:bCs/>
                <w:sz w:val="22"/>
                <w:szCs w:val="22"/>
                <w:lang w:eastAsia="pl-PL"/>
              </w:rPr>
            </w:pPr>
            <w:r w:rsidRPr="005C3817">
              <w:rPr>
                <w:b/>
                <w:bCs/>
                <w:sz w:val="22"/>
                <w:szCs w:val="22"/>
                <w:lang w:eastAsia="pl-PL"/>
              </w:rPr>
              <w:t>Numer rej.</w:t>
            </w:r>
          </w:p>
        </w:tc>
        <w:tc>
          <w:tcPr>
            <w:tcW w:w="2160" w:type="dxa"/>
            <w:vMerge w:val="restart"/>
            <w:tcBorders>
              <w:top w:val="nil"/>
              <w:left w:val="single" w:sz="8" w:space="0" w:color="auto"/>
              <w:bottom w:val="single" w:sz="8" w:space="0" w:color="000000"/>
              <w:right w:val="single" w:sz="8" w:space="0" w:color="auto"/>
            </w:tcBorders>
            <w:vAlign w:val="center"/>
          </w:tcPr>
          <w:p w:rsidR="00DB2317" w:rsidRPr="005C3817" w:rsidRDefault="00DB2317" w:rsidP="00CF13F9">
            <w:pPr>
              <w:suppressAutoHyphens w:val="0"/>
              <w:jc w:val="center"/>
              <w:rPr>
                <w:b/>
                <w:bCs/>
                <w:sz w:val="22"/>
                <w:szCs w:val="22"/>
                <w:lang w:eastAsia="pl-PL"/>
              </w:rPr>
            </w:pPr>
            <w:r w:rsidRPr="005C3817">
              <w:rPr>
                <w:b/>
                <w:bCs/>
                <w:sz w:val="22"/>
                <w:szCs w:val="22"/>
                <w:lang w:eastAsia="pl-PL"/>
              </w:rPr>
              <w:t>Marka/Typ</w:t>
            </w:r>
          </w:p>
        </w:tc>
        <w:tc>
          <w:tcPr>
            <w:tcW w:w="5039" w:type="dxa"/>
            <w:gridSpan w:val="4"/>
            <w:tcBorders>
              <w:top w:val="single" w:sz="8" w:space="0" w:color="auto"/>
              <w:left w:val="nil"/>
              <w:bottom w:val="single" w:sz="8" w:space="0" w:color="auto"/>
              <w:right w:val="double" w:sz="6" w:space="0" w:color="auto"/>
            </w:tcBorders>
            <w:noWrap/>
            <w:vAlign w:val="center"/>
          </w:tcPr>
          <w:p w:rsidR="00DB2317" w:rsidRPr="005C3817" w:rsidRDefault="00DB2317" w:rsidP="00CF13F9">
            <w:pPr>
              <w:suppressAutoHyphens w:val="0"/>
              <w:jc w:val="center"/>
              <w:rPr>
                <w:b/>
                <w:bCs/>
                <w:sz w:val="22"/>
                <w:szCs w:val="22"/>
                <w:lang w:eastAsia="pl-PL"/>
              </w:rPr>
            </w:pPr>
            <w:r w:rsidRPr="005C3817">
              <w:rPr>
                <w:b/>
                <w:bCs/>
                <w:sz w:val="22"/>
                <w:szCs w:val="22"/>
                <w:lang w:eastAsia="pl-PL"/>
              </w:rPr>
              <w:t>Składka za cały okres zamówienia (36 miesięcy)</w:t>
            </w:r>
          </w:p>
        </w:tc>
      </w:tr>
      <w:tr w:rsidR="00DB2317" w:rsidRPr="005C3817" w:rsidTr="00B30EF8">
        <w:trPr>
          <w:gridAfter w:val="1"/>
          <w:wAfter w:w="8318" w:type="dxa"/>
          <w:trHeight w:val="270"/>
        </w:trPr>
        <w:tc>
          <w:tcPr>
            <w:tcW w:w="2183" w:type="dxa"/>
            <w:gridSpan w:val="3"/>
            <w:vMerge/>
            <w:tcBorders>
              <w:top w:val="nil"/>
              <w:left w:val="double" w:sz="6" w:space="0" w:color="auto"/>
              <w:bottom w:val="single" w:sz="8" w:space="0" w:color="000000"/>
              <w:right w:val="single" w:sz="8" w:space="0" w:color="auto"/>
            </w:tcBorders>
            <w:vAlign w:val="center"/>
          </w:tcPr>
          <w:p w:rsidR="00DB2317" w:rsidRPr="005C3817" w:rsidRDefault="00DB2317" w:rsidP="00CF13F9">
            <w:pPr>
              <w:suppressAutoHyphens w:val="0"/>
              <w:jc w:val="center"/>
              <w:rPr>
                <w:b/>
                <w:bCs/>
                <w:sz w:val="22"/>
                <w:szCs w:val="22"/>
                <w:lang w:eastAsia="pl-PL"/>
              </w:rPr>
            </w:pPr>
          </w:p>
        </w:tc>
        <w:tc>
          <w:tcPr>
            <w:tcW w:w="2160" w:type="dxa"/>
            <w:vMerge/>
            <w:tcBorders>
              <w:top w:val="nil"/>
              <w:left w:val="single" w:sz="8" w:space="0" w:color="auto"/>
              <w:bottom w:val="single" w:sz="8" w:space="0" w:color="000000"/>
              <w:right w:val="single" w:sz="8" w:space="0" w:color="auto"/>
            </w:tcBorders>
            <w:vAlign w:val="center"/>
          </w:tcPr>
          <w:p w:rsidR="00DB2317" w:rsidRPr="005C3817" w:rsidRDefault="00DB2317" w:rsidP="00CF13F9">
            <w:pPr>
              <w:suppressAutoHyphens w:val="0"/>
              <w:jc w:val="center"/>
              <w:rPr>
                <w:b/>
                <w:bCs/>
                <w:sz w:val="22"/>
                <w:szCs w:val="22"/>
                <w:lang w:eastAsia="pl-PL"/>
              </w:rPr>
            </w:pPr>
          </w:p>
        </w:tc>
        <w:tc>
          <w:tcPr>
            <w:tcW w:w="5039" w:type="dxa"/>
            <w:gridSpan w:val="4"/>
            <w:tcBorders>
              <w:top w:val="single" w:sz="8" w:space="0" w:color="auto"/>
              <w:left w:val="nil"/>
              <w:bottom w:val="single" w:sz="8" w:space="0" w:color="auto"/>
              <w:right w:val="double" w:sz="6" w:space="0" w:color="auto"/>
            </w:tcBorders>
            <w:noWrap/>
            <w:vAlign w:val="center"/>
          </w:tcPr>
          <w:p w:rsidR="00DB2317" w:rsidRPr="005C3817" w:rsidRDefault="00DB2317" w:rsidP="00CF13F9">
            <w:pPr>
              <w:suppressAutoHyphens w:val="0"/>
              <w:jc w:val="center"/>
              <w:rPr>
                <w:b/>
                <w:bCs/>
                <w:sz w:val="22"/>
                <w:szCs w:val="22"/>
                <w:lang w:eastAsia="pl-PL"/>
              </w:rPr>
            </w:pPr>
            <w:r w:rsidRPr="005C3817">
              <w:rPr>
                <w:b/>
                <w:bCs/>
                <w:sz w:val="22"/>
                <w:szCs w:val="22"/>
                <w:lang w:eastAsia="pl-PL"/>
              </w:rPr>
              <w:t>Ubezpieczenie assistance i ZK bezskładkowo</w:t>
            </w:r>
          </w:p>
        </w:tc>
      </w:tr>
      <w:tr w:rsidR="00DB2317" w:rsidRPr="005C3817" w:rsidTr="00B30EF8">
        <w:trPr>
          <w:gridAfter w:val="1"/>
          <w:wAfter w:w="8318" w:type="dxa"/>
          <w:trHeight w:val="255"/>
        </w:trPr>
        <w:tc>
          <w:tcPr>
            <w:tcW w:w="2183" w:type="dxa"/>
            <w:gridSpan w:val="3"/>
            <w:vMerge/>
            <w:tcBorders>
              <w:top w:val="nil"/>
              <w:left w:val="double" w:sz="6" w:space="0" w:color="auto"/>
              <w:bottom w:val="single" w:sz="8" w:space="0" w:color="000000"/>
              <w:right w:val="single" w:sz="8" w:space="0" w:color="auto"/>
            </w:tcBorders>
            <w:vAlign w:val="center"/>
          </w:tcPr>
          <w:p w:rsidR="00DB2317" w:rsidRPr="005C3817" w:rsidRDefault="00DB2317" w:rsidP="00CF13F9">
            <w:pPr>
              <w:suppressAutoHyphens w:val="0"/>
              <w:jc w:val="center"/>
              <w:rPr>
                <w:b/>
                <w:bCs/>
                <w:sz w:val="22"/>
                <w:szCs w:val="22"/>
                <w:lang w:eastAsia="pl-PL"/>
              </w:rPr>
            </w:pPr>
          </w:p>
        </w:tc>
        <w:tc>
          <w:tcPr>
            <w:tcW w:w="2160" w:type="dxa"/>
            <w:vMerge/>
            <w:tcBorders>
              <w:top w:val="nil"/>
              <w:left w:val="single" w:sz="8" w:space="0" w:color="auto"/>
              <w:bottom w:val="single" w:sz="8" w:space="0" w:color="000000"/>
              <w:right w:val="single" w:sz="8" w:space="0" w:color="auto"/>
            </w:tcBorders>
            <w:vAlign w:val="center"/>
          </w:tcPr>
          <w:p w:rsidR="00DB2317" w:rsidRPr="005C3817" w:rsidRDefault="00DB2317" w:rsidP="00CF13F9">
            <w:pPr>
              <w:suppressAutoHyphens w:val="0"/>
              <w:jc w:val="center"/>
              <w:rPr>
                <w:b/>
                <w:bCs/>
                <w:sz w:val="22"/>
                <w:szCs w:val="22"/>
                <w:lang w:eastAsia="pl-PL"/>
              </w:rPr>
            </w:pPr>
          </w:p>
        </w:tc>
        <w:tc>
          <w:tcPr>
            <w:tcW w:w="1260" w:type="dxa"/>
            <w:vMerge w:val="restart"/>
            <w:tcBorders>
              <w:top w:val="single" w:sz="8" w:space="0" w:color="auto"/>
              <w:left w:val="single" w:sz="8" w:space="0" w:color="auto"/>
              <w:bottom w:val="single" w:sz="8" w:space="0" w:color="000000"/>
              <w:right w:val="single" w:sz="8" w:space="0" w:color="000000"/>
            </w:tcBorders>
            <w:noWrap/>
            <w:vAlign w:val="center"/>
          </w:tcPr>
          <w:p w:rsidR="00DB2317" w:rsidRPr="005C3817" w:rsidRDefault="00DB2317" w:rsidP="00CF13F9">
            <w:pPr>
              <w:suppressAutoHyphens w:val="0"/>
              <w:jc w:val="center"/>
              <w:rPr>
                <w:b/>
                <w:bCs/>
                <w:sz w:val="22"/>
                <w:szCs w:val="22"/>
                <w:lang w:eastAsia="pl-PL"/>
              </w:rPr>
            </w:pPr>
            <w:r w:rsidRPr="005C3817">
              <w:rPr>
                <w:b/>
                <w:bCs/>
                <w:sz w:val="22"/>
                <w:szCs w:val="22"/>
                <w:lang w:eastAsia="pl-PL"/>
              </w:rPr>
              <w:t>OC</w:t>
            </w:r>
          </w:p>
        </w:tc>
        <w:tc>
          <w:tcPr>
            <w:tcW w:w="1329" w:type="dxa"/>
            <w:vMerge w:val="restart"/>
            <w:tcBorders>
              <w:top w:val="nil"/>
              <w:left w:val="single" w:sz="8" w:space="0" w:color="auto"/>
              <w:bottom w:val="single" w:sz="8" w:space="0" w:color="000000"/>
              <w:right w:val="single" w:sz="8" w:space="0" w:color="auto"/>
            </w:tcBorders>
            <w:vAlign w:val="center"/>
          </w:tcPr>
          <w:p w:rsidR="00DB2317" w:rsidRPr="005C3817" w:rsidRDefault="00DB2317" w:rsidP="00CF13F9">
            <w:pPr>
              <w:suppressAutoHyphens w:val="0"/>
              <w:jc w:val="center"/>
              <w:rPr>
                <w:b/>
                <w:bCs/>
                <w:sz w:val="22"/>
                <w:szCs w:val="22"/>
                <w:lang w:eastAsia="pl-PL"/>
              </w:rPr>
            </w:pPr>
            <w:r w:rsidRPr="005C3817">
              <w:rPr>
                <w:b/>
                <w:bCs/>
                <w:sz w:val="22"/>
                <w:szCs w:val="22"/>
                <w:lang w:eastAsia="pl-PL"/>
              </w:rPr>
              <w:t>NNW</w:t>
            </w:r>
          </w:p>
        </w:tc>
        <w:tc>
          <w:tcPr>
            <w:tcW w:w="1191" w:type="dxa"/>
            <w:vMerge w:val="restart"/>
            <w:tcBorders>
              <w:top w:val="nil"/>
              <w:left w:val="single" w:sz="8" w:space="0" w:color="auto"/>
              <w:bottom w:val="single" w:sz="8" w:space="0" w:color="000000"/>
              <w:right w:val="single" w:sz="8" w:space="0" w:color="auto"/>
            </w:tcBorders>
            <w:vAlign w:val="center"/>
          </w:tcPr>
          <w:p w:rsidR="00DB2317" w:rsidRPr="005C3817" w:rsidRDefault="00DB2317" w:rsidP="00CF13F9">
            <w:pPr>
              <w:suppressAutoHyphens w:val="0"/>
              <w:jc w:val="center"/>
              <w:rPr>
                <w:b/>
                <w:bCs/>
                <w:sz w:val="22"/>
                <w:szCs w:val="22"/>
                <w:lang w:eastAsia="pl-PL"/>
              </w:rPr>
            </w:pPr>
            <w:r w:rsidRPr="005C3817">
              <w:rPr>
                <w:b/>
                <w:bCs/>
                <w:sz w:val="22"/>
                <w:szCs w:val="22"/>
                <w:lang w:eastAsia="pl-PL"/>
              </w:rPr>
              <w:t>AC</w:t>
            </w:r>
          </w:p>
        </w:tc>
        <w:tc>
          <w:tcPr>
            <w:tcW w:w="1259" w:type="dxa"/>
            <w:tcBorders>
              <w:top w:val="nil"/>
              <w:left w:val="nil"/>
              <w:bottom w:val="nil"/>
              <w:right w:val="double" w:sz="6" w:space="0" w:color="auto"/>
            </w:tcBorders>
            <w:noWrap/>
            <w:vAlign w:val="center"/>
          </w:tcPr>
          <w:p w:rsidR="00DB2317" w:rsidRPr="005C3817" w:rsidRDefault="00DB2317" w:rsidP="00CF13F9">
            <w:pPr>
              <w:suppressAutoHyphens w:val="0"/>
              <w:jc w:val="center"/>
              <w:rPr>
                <w:b/>
                <w:bCs/>
                <w:sz w:val="22"/>
                <w:szCs w:val="22"/>
                <w:lang w:eastAsia="pl-PL"/>
              </w:rPr>
            </w:pPr>
            <w:r w:rsidRPr="005C3817">
              <w:rPr>
                <w:b/>
                <w:bCs/>
                <w:sz w:val="22"/>
                <w:szCs w:val="22"/>
                <w:lang w:eastAsia="pl-PL"/>
              </w:rPr>
              <w:t>Łączna składka za</w:t>
            </w:r>
          </w:p>
        </w:tc>
      </w:tr>
      <w:tr w:rsidR="00DB2317" w:rsidRPr="005C3817" w:rsidTr="00B30EF8">
        <w:trPr>
          <w:gridAfter w:val="1"/>
          <w:wAfter w:w="8318" w:type="dxa"/>
          <w:trHeight w:val="270"/>
        </w:trPr>
        <w:tc>
          <w:tcPr>
            <w:tcW w:w="2183" w:type="dxa"/>
            <w:gridSpan w:val="3"/>
            <w:vMerge/>
            <w:tcBorders>
              <w:top w:val="nil"/>
              <w:left w:val="double" w:sz="6" w:space="0" w:color="auto"/>
              <w:bottom w:val="single" w:sz="8" w:space="0" w:color="000000"/>
              <w:right w:val="single" w:sz="8" w:space="0" w:color="auto"/>
            </w:tcBorders>
            <w:vAlign w:val="center"/>
          </w:tcPr>
          <w:p w:rsidR="00DB2317" w:rsidRPr="005C3817" w:rsidRDefault="00DB2317" w:rsidP="00CF13F9">
            <w:pPr>
              <w:suppressAutoHyphens w:val="0"/>
              <w:jc w:val="center"/>
              <w:rPr>
                <w:b/>
                <w:bCs/>
                <w:sz w:val="22"/>
                <w:szCs w:val="22"/>
                <w:lang w:eastAsia="pl-PL"/>
              </w:rPr>
            </w:pPr>
          </w:p>
        </w:tc>
        <w:tc>
          <w:tcPr>
            <w:tcW w:w="2160" w:type="dxa"/>
            <w:vMerge/>
            <w:tcBorders>
              <w:top w:val="nil"/>
              <w:left w:val="single" w:sz="8" w:space="0" w:color="auto"/>
              <w:bottom w:val="single" w:sz="8" w:space="0" w:color="000000"/>
              <w:right w:val="single" w:sz="8" w:space="0" w:color="auto"/>
            </w:tcBorders>
            <w:vAlign w:val="center"/>
          </w:tcPr>
          <w:p w:rsidR="00DB2317" w:rsidRPr="005C3817" w:rsidRDefault="00DB2317" w:rsidP="00CF13F9">
            <w:pPr>
              <w:suppressAutoHyphens w:val="0"/>
              <w:jc w:val="center"/>
              <w:rPr>
                <w:b/>
                <w:bCs/>
                <w:sz w:val="22"/>
                <w:szCs w:val="22"/>
                <w:lang w:eastAsia="pl-PL"/>
              </w:rPr>
            </w:pPr>
          </w:p>
        </w:tc>
        <w:tc>
          <w:tcPr>
            <w:tcW w:w="1260" w:type="dxa"/>
            <w:vMerge/>
            <w:tcBorders>
              <w:top w:val="single" w:sz="8" w:space="0" w:color="auto"/>
              <w:left w:val="single" w:sz="8" w:space="0" w:color="auto"/>
              <w:bottom w:val="single" w:sz="8" w:space="0" w:color="000000"/>
              <w:right w:val="single" w:sz="8" w:space="0" w:color="000000"/>
            </w:tcBorders>
            <w:vAlign w:val="center"/>
          </w:tcPr>
          <w:p w:rsidR="00DB2317" w:rsidRPr="005C3817" w:rsidRDefault="00DB2317" w:rsidP="00CF13F9">
            <w:pPr>
              <w:suppressAutoHyphens w:val="0"/>
              <w:jc w:val="center"/>
              <w:rPr>
                <w:b/>
                <w:bCs/>
                <w:sz w:val="22"/>
                <w:szCs w:val="22"/>
                <w:lang w:eastAsia="pl-PL"/>
              </w:rPr>
            </w:pPr>
          </w:p>
        </w:tc>
        <w:tc>
          <w:tcPr>
            <w:tcW w:w="1329" w:type="dxa"/>
            <w:vMerge/>
            <w:tcBorders>
              <w:top w:val="nil"/>
              <w:left w:val="single" w:sz="8" w:space="0" w:color="auto"/>
              <w:bottom w:val="single" w:sz="8" w:space="0" w:color="000000"/>
              <w:right w:val="single" w:sz="8" w:space="0" w:color="auto"/>
            </w:tcBorders>
            <w:vAlign w:val="center"/>
          </w:tcPr>
          <w:p w:rsidR="00DB2317" w:rsidRPr="005C3817" w:rsidRDefault="00DB2317" w:rsidP="00CF13F9">
            <w:pPr>
              <w:suppressAutoHyphens w:val="0"/>
              <w:jc w:val="center"/>
              <w:rPr>
                <w:b/>
                <w:bCs/>
                <w:sz w:val="22"/>
                <w:szCs w:val="22"/>
                <w:lang w:eastAsia="pl-PL"/>
              </w:rPr>
            </w:pPr>
          </w:p>
        </w:tc>
        <w:tc>
          <w:tcPr>
            <w:tcW w:w="1191" w:type="dxa"/>
            <w:vMerge/>
            <w:tcBorders>
              <w:top w:val="nil"/>
              <w:left w:val="single" w:sz="8" w:space="0" w:color="auto"/>
              <w:bottom w:val="single" w:sz="8" w:space="0" w:color="000000"/>
              <w:right w:val="single" w:sz="8" w:space="0" w:color="auto"/>
            </w:tcBorders>
            <w:vAlign w:val="center"/>
          </w:tcPr>
          <w:p w:rsidR="00DB2317" w:rsidRPr="005C3817" w:rsidRDefault="00DB2317" w:rsidP="00CF13F9">
            <w:pPr>
              <w:suppressAutoHyphens w:val="0"/>
              <w:jc w:val="center"/>
              <w:rPr>
                <w:b/>
                <w:bCs/>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sz w:val="22"/>
                <w:szCs w:val="22"/>
                <w:lang w:eastAsia="pl-PL"/>
              </w:rPr>
            </w:pPr>
            <w:r w:rsidRPr="005C3817">
              <w:rPr>
                <w:b/>
                <w:bCs/>
                <w:sz w:val="22"/>
                <w:szCs w:val="22"/>
                <w:lang w:eastAsia="pl-PL"/>
              </w:rPr>
              <w:t>OC, AC i NNW</w:t>
            </w:r>
          </w:p>
        </w:tc>
      </w:tr>
      <w:tr w:rsidR="00DB2317" w:rsidRPr="005C3817" w:rsidTr="00B30EF8">
        <w:trPr>
          <w:trHeight w:val="270"/>
        </w:trPr>
        <w:tc>
          <w:tcPr>
            <w:tcW w:w="380" w:type="dxa"/>
            <w:tcBorders>
              <w:top w:val="single" w:sz="8" w:space="0" w:color="auto"/>
              <w:left w:val="double" w:sz="6" w:space="0" w:color="auto"/>
              <w:bottom w:val="single" w:sz="8" w:space="0" w:color="auto"/>
              <w:right w:val="single" w:sz="4" w:space="0" w:color="auto"/>
            </w:tcBorders>
            <w:noWrap/>
            <w:vAlign w:val="bottom"/>
          </w:tcPr>
          <w:p w:rsidR="00DB2317" w:rsidRPr="005C3817" w:rsidRDefault="00DB2317" w:rsidP="00CF13F9">
            <w:pPr>
              <w:suppressAutoHyphens w:val="0"/>
              <w:rPr>
                <w:b/>
                <w:bCs/>
                <w:color w:val="FF0000"/>
                <w:sz w:val="22"/>
                <w:szCs w:val="22"/>
                <w:lang w:eastAsia="pl-PL"/>
              </w:rPr>
            </w:pPr>
          </w:p>
        </w:tc>
        <w:tc>
          <w:tcPr>
            <w:tcW w:w="9002" w:type="dxa"/>
            <w:gridSpan w:val="7"/>
            <w:tcBorders>
              <w:top w:val="single" w:sz="8" w:space="0" w:color="auto"/>
              <w:left w:val="single" w:sz="4" w:space="0" w:color="auto"/>
              <w:bottom w:val="single" w:sz="8" w:space="0" w:color="auto"/>
              <w:right w:val="double" w:sz="6" w:space="0" w:color="auto"/>
            </w:tcBorders>
            <w:vAlign w:val="bottom"/>
          </w:tcPr>
          <w:p w:rsidR="00DB2317" w:rsidRPr="005C3817" w:rsidRDefault="00DB2317" w:rsidP="00B30EF8">
            <w:pPr>
              <w:suppressAutoHyphens w:val="0"/>
              <w:rPr>
                <w:b/>
                <w:bCs/>
                <w:sz w:val="22"/>
                <w:szCs w:val="22"/>
                <w:lang w:eastAsia="pl-PL"/>
              </w:rPr>
            </w:pPr>
            <w:r w:rsidRPr="005C3817">
              <w:rPr>
                <w:b/>
                <w:bCs/>
                <w:sz w:val="22"/>
                <w:szCs w:val="22"/>
                <w:lang w:eastAsia="pl-PL"/>
              </w:rPr>
              <w:t>Pojazdy posiadające tablice rejestracyjne:</w:t>
            </w:r>
          </w:p>
        </w:tc>
        <w:tc>
          <w:tcPr>
            <w:tcW w:w="8318" w:type="dxa"/>
            <w:vAlign w:val="bottom"/>
          </w:tcPr>
          <w:p w:rsidR="00DB2317" w:rsidRPr="005C3817" w:rsidRDefault="00DB2317" w:rsidP="00B30EF8">
            <w:pPr>
              <w:suppressAutoHyphens w:val="0"/>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1</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LLEPM99</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WNP SUSKI</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sz w:val="22"/>
                <w:szCs w:val="22"/>
                <w:lang w:eastAsia="pl-PL"/>
              </w:rPr>
            </w:pPr>
            <w:r w:rsidRPr="005C3817">
              <w:rPr>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sz w:val="22"/>
                <w:szCs w:val="22"/>
                <w:lang w:eastAsia="pl-PL"/>
              </w:rPr>
            </w:pPr>
            <w:r w:rsidRPr="005C3817">
              <w:rPr>
                <w:i/>
                <w:iCs/>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2</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 xml:space="preserve">LLE 03250 </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Mercedes-Benz</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sz w:val="22"/>
                <w:szCs w:val="22"/>
                <w:lang w:eastAsia="pl-PL"/>
              </w:rPr>
            </w:pPr>
            <w:r w:rsidRPr="005C3817">
              <w:rPr>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3</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LLE03250</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SKODA</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sz w:val="22"/>
                <w:szCs w:val="22"/>
                <w:lang w:eastAsia="pl-PL"/>
              </w:rPr>
            </w:pPr>
            <w:r w:rsidRPr="005C3817">
              <w:rPr>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4</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LLE11707</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TOYOTA</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color w:val="FF0000"/>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5</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LLE50PX</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TIP-TOP</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r w:rsidRPr="005C3817">
              <w:rPr>
                <w:color w:val="FF0000"/>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6</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4L40</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Daewoo</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7</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LLE38PT</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RYDWAN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8</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LLE05350</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Skoda</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9</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39TG</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Ursus</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10</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82TA</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Ursus</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11</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F906</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Daewoo</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12</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46TC</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Ursus</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13</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L899</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Star</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14</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LLI 2252</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ZPC Świdnik</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15</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CHH 3569</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Autosan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16</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P664</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Autosan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17</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1F48</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Peugeot</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18</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P407</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Niewiadów</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19</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LLE06416</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Peugeot</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20</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LLE06566</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Man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21</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LLE2S02</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FS-Lublin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22</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LLE40TU</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Ursus</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23</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 xml:space="preserve"> LLE70PX</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SAM</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24</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LLE97TP</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Białoruś</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25</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LLE00255</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ISUZU</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380" w:type="dxa"/>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26</w:t>
            </w:r>
          </w:p>
        </w:tc>
        <w:tc>
          <w:tcPr>
            <w:tcW w:w="1803" w:type="dxa"/>
            <w:gridSpan w:val="2"/>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LLE10220</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DAEWOO</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r w:rsidRPr="005C3817">
              <w:rPr>
                <w:color w:val="FF0000"/>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F70572">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27</w:t>
            </w:r>
          </w:p>
        </w:tc>
        <w:tc>
          <w:tcPr>
            <w:tcW w:w="1748" w:type="dxa"/>
            <w:tcBorders>
              <w:top w:val="nil"/>
              <w:left w:val="single" w:sz="4" w:space="0" w:color="auto"/>
              <w:bottom w:val="single" w:sz="8" w:space="0" w:color="auto"/>
              <w:right w:val="single" w:sz="8" w:space="0" w:color="auto"/>
            </w:tcBorders>
            <w:vAlign w:val="center"/>
          </w:tcPr>
          <w:p w:rsidR="00DB2317" w:rsidRPr="005C3817" w:rsidRDefault="00DB2317" w:rsidP="0036694E">
            <w:pPr>
              <w:rPr>
                <w:sz w:val="22"/>
                <w:szCs w:val="22"/>
                <w:lang w:val="de-DE"/>
              </w:rPr>
            </w:pPr>
            <w:r w:rsidRPr="005C3817">
              <w:rPr>
                <w:sz w:val="22"/>
                <w:szCs w:val="22"/>
                <w:lang w:val="de-DE"/>
              </w:rPr>
              <w:t>LLE2H20</w:t>
            </w:r>
          </w:p>
        </w:tc>
        <w:tc>
          <w:tcPr>
            <w:tcW w:w="2160" w:type="dxa"/>
            <w:tcBorders>
              <w:top w:val="nil"/>
              <w:left w:val="nil"/>
              <w:bottom w:val="single" w:sz="8" w:space="0" w:color="auto"/>
              <w:right w:val="single" w:sz="8" w:space="0" w:color="auto"/>
            </w:tcBorders>
            <w:vAlign w:val="center"/>
          </w:tcPr>
          <w:p w:rsidR="00DB2317" w:rsidRPr="005C3817" w:rsidRDefault="00DB2317" w:rsidP="0036694E">
            <w:pPr>
              <w:rPr>
                <w:sz w:val="22"/>
                <w:szCs w:val="22"/>
                <w:lang w:val="de-DE"/>
              </w:rPr>
            </w:pPr>
            <w:r w:rsidRPr="005C3817">
              <w:rPr>
                <w:sz w:val="22"/>
                <w:szCs w:val="22"/>
                <w:lang w:val="de-DE"/>
              </w:rPr>
              <w:t>Fiat Doblo</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r w:rsidRPr="005C3817">
              <w:rPr>
                <w:color w:val="FF0000"/>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F70572">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28</w:t>
            </w:r>
          </w:p>
        </w:tc>
        <w:tc>
          <w:tcPr>
            <w:tcW w:w="1748" w:type="dxa"/>
            <w:tcBorders>
              <w:top w:val="nil"/>
              <w:left w:val="single" w:sz="4" w:space="0" w:color="auto"/>
              <w:bottom w:val="single" w:sz="8" w:space="0" w:color="auto"/>
              <w:right w:val="single" w:sz="8" w:space="0" w:color="auto"/>
            </w:tcBorders>
            <w:vAlign w:val="center"/>
          </w:tcPr>
          <w:p w:rsidR="00DB2317" w:rsidRPr="005C3817" w:rsidRDefault="00DB2317" w:rsidP="0036694E">
            <w:pPr>
              <w:rPr>
                <w:sz w:val="22"/>
                <w:szCs w:val="22"/>
              </w:rPr>
            </w:pPr>
            <w:r w:rsidRPr="005C3817">
              <w:rPr>
                <w:sz w:val="22"/>
                <w:szCs w:val="22"/>
              </w:rPr>
              <w:t>LLE 1H11</w:t>
            </w:r>
          </w:p>
        </w:tc>
        <w:tc>
          <w:tcPr>
            <w:tcW w:w="2160" w:type="dxa"/>
            <w:tcBorders>
              <w:top w:val="nil"/>
              <w:left w:val="nil"/>
              <w:bottom w:val="single" w:sz="8" w:space="0" w:color="auto"/>
              <w:right w:val="single" w:sz="8" w:space="0" w:color="auto"/>
            </w:tcBorders>
            <w:vAlign w:val="center"/>
          </w:tcPr>
          <w:p w:rsidR="00DB2317" w:rsidRPr="005C3817" w:rsidRDefault="00DB2317" w:rsidP="0036694E">
            <w:pPr>
              <w:rPr>
                <w:sz w:val="22"/>
                <w:szCs w:val="22"/>
              </w:rPr>
            </w:pPr>
            <w:r w:rsidRPr="005C3817">
              <w:rPr>
                <w:sz w:val="22"/>
                <w:szCs w:val="22"/>
              </w:rPr>
              <w:t>Renault</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r w:rsidRPr="005C3817">
              <w:rPr>
                <w:color w:val="FF0000"/>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F70572">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29</w:t>
            </w:r>
          </w:p>
        </w:tc>
        <w:tc>
          <w:tcPr>
            <w:tcW w:w="1748" w:type="dxa"/>
            <w:tcBorders>
              <w:top w:val="nil"/>
              <w:left w:val="single" w:sz="4" w:space="0" w:color="auto"/>
              <w:bottom w:val="single" w:sz="8" w:space="0" w:color="auto"/>
              <w:right w:val="single" w:sz="8" w:space="0" w:color="auto"/>
            </w:tcBorders>
            <w:vAlign w:val="center"/>
          </w:tcPr>
          <w:p w:rsidR="00DB2317" w:rsidRPr="005C3817" w:rsidRDefault="00DB2317" w:rsidP="0036694E">
            <w:pPr>
              <w:rPr>
                <w:sz w:val="22"/>
                <w:szCs w:val="22"/>
              </w:rPr>
            </w:pPr>
            <w:r w:rsidRPr="005C3817">
              <w:rPr>
                <w:sz w:val="22"/>
                <w:szCs w:val="22"/>
              </w:rPr>
              <w:t>LLE15001</w:t>
            </w:r>
          </w:p>
        </w:tc>
        <w:tc>
          <w:tcPr>
            <w:tcW w:w="2160" w:type="dxa"/>
            <w:tcBorders>
              <w:top w:val="nil"/>
              <w:left w:val="nil"/>
              <w:bottom w:val="single" w:sz="8" w:space="0" w:color="auto"/>
              <w:right w:val="single" w:sz="8" w:space="0" w:color="auto"/>
            </w:tcBorders>
            <w:vAlign w:val="center"/>
          </w:tcPr>
          <w:p w:rsidR="00DB2317" w:rsidRPr="005C3817" w:rsidRDefault="00DB2317" w:rsidP="0036694E">
            <w:pPr>
              <w:rPr>
                <w:sz w:val="22"/>
                <w:szCs w:val="22"/>
              </w:rPr>
            </w:pPr>
            <w:r w:rsidRPr="005C3817">
              <w:rPr>
                <w:sz w:val="22"/>
                <w:szCs w:val="22"/>
              </w:rPr>
              <w:t>Fiat</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F70572">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30</w:t>
            </w:r>
          </w:p>
        </w:tc>
        <w:tc>
          <w:tcPr>
            <w:tcW w:w="1748" w:type="dxa"/>
            <w:tcBorders>
              <w:top w:val="nil"/>
              <w:left w:val="single" w:sz="4" w:space="0" w:color="auto"/>
              <w:bottom w:val="single" w:sz="8" w:space="0" w:color="auto"/>
              <w:right w:val="single" w:sz="8" w:space="0" w:color="auto"/>
            </w:tcBorders>
            <w:vAlign w:val="center"/>
          </w:tcPr>
          <w:p w:rsidR="00DB2317" w:rsidRPr="005C3817" w:rsidRDefault="00DB2317" w:rsidP="0036694E">
            <w:pPr>
              <w:rPr>
                <w:sz w:val="22"/>
                <w:szCs w:val="22"/>
              </w:rPr>
            </w:pPr>
            <w:r w:rsidRPr="005C3817">
              <w:rPr>
                <w:sz w:val="22"/>
                <w:szCs w:val="22"/>
              </w:rPr>
              <w:t>LLE09800</w:t>
            </w:r>
          </w:p>
        </w:tc>
        <w:tc>
          <w:tcPr>
            <w:tcW w:w="2160" w:type="dxa"/>
            <w:tcBorders>
              <w:top w:val="nil"/>
              <w:left w:val="nil"/>
              <w:bottom w:val="single" w:sz="8" w:space="0" w:color="auto"/>
              <w:right w:val="single" w:sz="8" w:space="0" w:color="auto"/>
            </w:tcBorders>
            <w:vAlign w:val="center"/>
          </w:tcPr>
          <w:p w:rsidR="00DB2317" w:rsidRPr="005C3817" w:rsidRDefault="00DB2317" w:rsidP="0036694E">
            <w:pPr>
              <w:rPr>
                <w:sz w:val="22"/>
                <w:szCs w:val="22"/>
              </w:rPr>
            </w:pPr>
            <w:r w:rsidRPr="005C3817">
              <w:rPr>
                <w:sz w:val="22"/>
                <w:szCs w:val="22"/>
              </w:rPr>
              <w:t xml:space="preserve">Renault </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color w:val="FF0000"/>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F70572">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31</w:t>
            </w:r>
          </w:p>
        </w:tc>
        <w:tc>
          <w:tcPr>
            <w:tcW w:w="1748" w:type="dxa"/>
            <w:tcBorders>
              <w:top w:val="nil"/>
              <w:left w:val="single" w:sz="4" w:space="0" w:color="auto"/>
              <w:bottom w:val="single" w:sz="8" w:space="0" w:color="auto"/>
              <w:right w:val="single" w:sz="8" w:space="0" w:color="auto"/>
            </w:tcBorders>
            <w:vAlign w:val="center"/>
          </w:tcPr>
          <w:p w:rsidR="00DB2317" w:rsidRPr="005C3817" w:rsidRDefault="00DB2317" w:rsidP="0036694E">
            <w:pPr>
              <w:rPr>
                <w:sz w:val="22"/>
                <w:szCs w:val="22"/>
              </w:rPr>
            </w:pPr>
            <w:r w:rsidRPr="005C3817">
              <w:rPr>
                <w:sz w:val="22"/>
                <w:szCs w:val="22"/>
              </w:rPr>
              <w:t>LLE3H51</w:t>
            </w:r>
          </w:p>
        </w:tc>
        <w:tc>
          <w:tcPr>
            <w:tcW w:w="2160" w:type="dxa"/>
            <w:tcBorders>
              <w:top w:val="nil"/>
              <w:left w:val="nil"/>
              <w:bottom w:val="single" w:sz="8" w:space="0" w:color="auto"/>
              <w:right w:val="single" w:sz="8" w:space="0" w:color="auto"/>
            </w:tcBorders>
            <w:vAlign w:val="center"/>
          </w:tcPr>
          <w:p w:rsidR="00DB2317" w:rsidRPr="005C3817" w:rsidRDefault="00DB2317" w:rsidP="0036694E">
            <w:pPr>
              <w:rPr>
                <w:sz w:val="22"/>
                <w:szCs w:val="22"/>
              </w:rPr>
            </w:pPr>
            <w:r w:rsidRPr="005C3817">
              <w:rPr>
                <w:sz w:val="22"/>
                <w:szCs w:val="22"/>
              </w:rPr>
              <w:t>Renault Kangoo</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color w:val="FF0000"/>
                <w:sz w:val="22"/>
                <w:szCs w:val="22"/>
                <w:lang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32</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LLW8781</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Daewoo</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33</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LUY 9668</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Ursus</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34</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LUY 9619</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Ursus</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r w:rsidRPr="005C3817">
              <w:rPr>
                <w:color w:val="FF0000"/>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35</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T631</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Zetor</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r w:rsidRPr="005C3817">
              <w:rPr>
                <w:color w:val="FF0000"/>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36</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95PV</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Autosan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r w:rsidRPr="005C3817">
              <w:rPr>
                <w:color w:val="FF0000"/>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37</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51PK</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Autosan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r w:rsidRPr="005C3817">
              <w:rPr>
                <w:color w:val="FF0000"/>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270"/>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38</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LLE90PV</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Autosan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r w:rsidRPr="005C3817">
              <w:rPr>
                <w:color w:val="FF0000"/>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39</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 xml:space="preserve">                 LLE94PV                                                                                                                                                                                                                                                                                                                                                                                                                                                                                                                                                                                                                                                     </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Autosan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eastAsia="pl-PL"/>
              </w:rPr>
            </w:pPr>
            <w:r w:rsidRPr="005C3817">
              <w:rPr>
                <w:color w:val="FF0000"/>
                <w:sz w:val="22"/>
                <w:szCs w:val="22"/>
                <w:lang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40</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LLE65TH</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CNH International</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val="nl-NL" w:eastAsia="pl-PL"/>
              </w:rPr>
            </w:pPr>
            <w:r w:rsidRPr="005C3817">
              <w:rPr>
                <w:color w:val="FF0000"/>
                <w:sz w:val="22"/>
                <w:szCs w:val="22"/>
                <w:lang w:val="nl-NL" w:eastAsia="pl-PL"/>
              </w:rPr>
              <w:t> </w:t>
            </w: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val="nl-NL"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41</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LLE64TH</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Formtrac</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val="nl-NL"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val="nl-NL"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42</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LLE72TP</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New Holland</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val="nl-NL"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val="nl-NL"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43</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LLE80TP</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Zetor</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val="nl-NL"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val="nl-NL"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44</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LLG 0558</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Autosan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val="nl-NL"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val="nl-NL"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45</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D14FED">
            <w:pPr>
              <w:rPr>
                <w:sz w:val="22"/>
                <w:szCs w:val="22"/>
              </w:rPr>
            </w:pPr>
            <w:r w:rsidRPr="005C3817">
              <w:rPr>
                <w:sz w:val="22"/>
                <w:szCs w:val="22"/>
              </w:rPr>
              <w:t>LLW8769</w:t>
            </w:r>
          </w:p>
        </w:tc>
        <w:tc>
          <w:tcPr>
            <w:tcW w:w="2160" w:type="dxa"/>
            <w:tcBorders>
              <w:top w:val="nil"/>
              <w:left w:val="nil"/>
              <w:bottom w:val="single" w:sz="8" w:space="0" w:color="auto"/>
              <w:right w:val="single" w:sz="8" w:space="0" w:color="auto"/>
            </w:tcBorders>
            <w:vAlign w:val="bottom"/>
          </w:tcPr>
          <w:p w:rsidR="00DB2317" w:rsidRPr="005C3817" w:rsidRDefault="00DB2317" w:rsidP="00D14FED">
            <w:pPr>
              <w:rPr>
                <w:sz w:val="22"/>
                <w:szCs w:val="22"/>
              </w:rPr>
            </w:pPr>
            <w:r w:rsidRPr="005C3817">
              <w:rPr>
                <w:sz w:val="22"/>
                <w:szCs w:val="22"/>
              </w:rPr>
              <w:t>Fiat</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val="nl-NL"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D14FED">
            <w:pPr>
              <w:suppressAutoHyphens w:val="0"/>
              <w:jc w:val="center"/>
              <w:rPr>
                <w:i/>
                <w:iCs/>
                <w:color w:val="FF0000"/>
                <w:sz w:val="22"/>
                <w:szCs w:val="22"/>
                <w:lang w:val="nl-NL"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D14FED">
            <w:pPr>
              <w:suppressAutoHyphens w:val="0"/>
              <w:jc w:val="center"/>
              <w:rPr>
                <w:i/>
                <w:iCs/>
                <w:color w:val="FF0000"/>
                <w:sz w:val="22"/>
                <w:szCs w:val="22"/>
                <w:lang w:val="nl-NL"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val="nl-NL"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46</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D14FED">
            <w:pPr>
              <w:rPr>
                <w:sz w:val="22"/>
                <w:szCs w:val="22"/>
              </w:rPr>
            </w:pPr>
            <w:r w:rsidRPr="005C3817">
              <w:rPr>
                <w:sz w:val="22"/>
                <w:szCs w:val="22"/>
              </w:rPr>
              <w:t>LLG 0493</w:t>
            </w:r>
          </w:p>
        </w:tc>
        <w:tc>
          <w:tcPr>
            <w:tcW w:w="2160" w:type="dxa"/>
            <w:tcBorders>
              <w:top w:val="nil"/>
              <w:left w:val="nil"/>
              <w:bottom w:val="single" w:sz="8" w:space="0" w:color="auto"/>
              <w:right w:val="single" w:sz="8" w:space="0" w:color="auto"/>
            </w:tcBorders>
            <w:vAlign w:val="bottom"/>
          </w:tcPr>
          <w:p w:rsidR="00DB2317" w:rsidRPr="005C3817" w:rsidRDefault="00DB2317" w:rsidP="00D14FED">
            <w:pPr>
              <w:rPr>
                <w:sz w:val="22"/>
                <w:szCs w:val="22"/>
              </w:rPr>
            </w:pPr>
            <w:r w:rsidRPr="005C3817">
              <w:rPr>
                <w:sz w:val="22"/>
                <w:szCs w:val="22"/>
              </w:rPr>
              <w:t>FSO W-wa</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val="nl-NL"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D14FED">
            <w:pPr>
              <w:suppressAutoHyphens w:val="0"/>
              <w:jc w:val="center"/>
              <w:rPr>
                <w:i/>
                <w:iCs/>
                <w:color w:val="FF0000"/>
                <w:sz w:val="22"/>
                <w:szCs w:val="22"/>
                <w:lang w:val="nl-NL"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D14FED">
            <w:pPr>
              <w:suppressAutoHyphens w:val="0"/>
              <w:jc w:val="center"/>
              <w:rPr>
                <w:i/>
                <w:iCs/>
                <w:color w:val="FF0000"/>
                <w:sz w:val="22"/>
                <w:szCs w:val="22"/>
                <w:lang w:val="nl-NL"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val="nl-NL"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47</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D14FED">
            <w:pPr>
              <w:rPr>
                <w:sz w:val="22"/>
                <w:szCs w:val="22"/>
              </w:rPr>
            </w:pPr>
            <w:r w:rsidRPr="005C3817">
              <w:rPr>
                <w:sz w:val="22"/>
                <w:szCs w:val="22"/>
              </w:rPr>
              <w:t>LLE 2G54</w:t>
            </w:r>
          </w:p>
        </w:tc>
        <w:tc>
          <w:tcPr>
            <w:tcW w:w="2160" w:type="dxa"/>
            <w:tcBorders>
              <w:top w:val="nil"/>
              <w:left w:val="nil"/>
              <w:bottom w:val="single" w:sz="8" w:space="0" w:color="auto"/>
              <w:right w:val="single" w:sz="8" w:space="0" w:color="auto"/>
            </w:tcBorders>
            <w:vAlign w:val="bottom"/>
          </w:tcPr>
          <w:p w:rsidR="00DB2317" w:rsidRPr="005C3817" w:rsidRDefault="00DB2317" w:rsidP="00D14FED">
            <w:pPr>
              <w:rPr>
                <w:sz w:val="22"/>
                <w:szCs w:val="22"/>
              </w:rPr>
            </w:pPr>
            <w:r w:rsidRPr="005C3817">
              <w:rPr>
                <w:sz w:val="22"/>
                <w:szCs w:val="22"/>
              </w:rPr>
              <w:t>Tarpan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val="nl-NL"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D14FED">
            <w:pPr>
              <w:suppressAutoHyphens w:val="0"/>
              <w:jc w:val="center"/>
              <w:rPr>
                <w:i/>
                <w:iCs/>
                <w:color w:val="FF0000"/>
                <w:sz w:val="22"/>
                <w:szCs w:val="22"/>
                <w:lang w:val="nl-NL" w:eastAsia="pl-PL"/>
              </w:rPr>
            </w:pPr>
            <w:r w:rsidRPr="005C3817">
              <w:rPr>
                <w:i/>
                <w:sz w:val="22"/>
                <w:szCs w:val="22"/>
                <w:lang w:eastAsia="pl-PL"/>
              </w:rPr>
              <w:t>Nie dotyczy</w:t>
            </w:r>
          </w:p>
        </w:tc>
        <w:tc>
          <w:tcPr>
            <w:tcW w:w="1191" w:type="dxa"/>
            <w:tcBorders>
              <w:top w:val="nil"/>
              <w:left w:val="nil"/>
              <w:bottom w:val="single" w:sz="8" w:space="0" w:color="auto"/>
              <w:right w:val="single" w:sz="8" w:space="0" w:color="auto"/>
            </w:tcBorders>
            <w:vAlign w:val="center"/>
          </w:tcPr>
          <w:p w:rsidR="00DB2317" w:rsidRPr="005C3817" w:rsidRDefault="00DB2317" w:rsidP="00D14FED">
            <w:pPr>
              <w:suppressAutoHyphens w:val="0"/>
              <w:jc w:val="center"/>
              <w:rPr>
                <w:i/>
                <w:iCs/>
                <w:color w:val="FF0000"/>
                <w:sz w:val="22"/>
                <w:szCs w:val="22"/>
                <w:lang w:val="nl-NL" w:eastAsia="pl-PL"/>
              </w:rPr>
            </w:pPr>
            <w:r w:rsidRPr="005C3817">
              <w:rPr>
                <w:i/>
                <w:sz w:val="22"/>
                <w:szCs w:val="22"/>
                <w:lang w:eastAsia="pl-PL"/>
              </w:rPr>
              <w:t>Nie dotyczy</w:t>
            </w: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val="nl-NL"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48</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LLE04160</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Fiat</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val="nl-NL"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val="nl-NL"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49</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LBW4061</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Fiat</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val="nl-NL"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val="nl-NL" w:eastAsia="pl-PL"/>
              </w:rPr>
            </w:pPr>
          </w:p>
        </w:tc>
      </w:tr>
      <w:tr w:rsidR="00DB2317" w:rsidRPr="005C3817" w:rsidTr="0036694E">
        <w:trPr>
          <w:gridAfter w:val="1"/>
          <w:wAfter w:w="8318" w:type="dxa"/>
          <w:trHeight w:val="495"/>
        </w:trPr>
        <w:tc>
          <w:tcPr>
            <w:tcW w:w="435" w:type="dxa"/>
            <w:gridSpan w:val="2"/>
            <w:tcBorders>
              <w:top w:val="nil"/>
              <w:left w:val="double" w:sz="6" w:space="0" w:color="auto"/>
              <w:bottom w:val="single" w:sz="8" w:space="0" w:color="auto"/>
              <w:right w:val="single" w:sz="4" w:space="0" w:color="auto"/>
            </w:tcBorders>
            <w:vAlign w:val="center"/>
          </w:tcPr>
          <w:p w:rsidR="00DB2317" w:rsidRPr="005C3817" w:rsidRDefault="00DB2317" w:rsidP="00CF13F9">
            <w:pPr>
              <w:suppressAutoHyphens w:val="0"/>
              <w:rPr>
                <w:sz w:val="22"/>
                <w:szCs w:val="22"/>
                <w:lang w:eastAsia="pl-PL"/>
              </w:rPr>
            </w:pPr>
            <w:r w:rsidRPr="005C3817">
              <w:rPr>
                <w:sz w:val="22"/>
                <w:szCs w:val="22"/>
                <w:lang w:eastAsia="pl-PL"/>
              </w:rPr>
              <w:t>50</w:t>
            </w:r>
          </w:p>
        </w:tc>
        <w:tc>
          <w:tcPr>
            <w:tcW w:w="1748" w:type="dxa"/>
            <w:tcBorders>
              <w:top w:val="nil"/>
              <w:left w:val="single" w:sz="4" w:space="0" w:color="auto"/>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LLE 06505</w:t>
            </w:r>
          </w:p>
        </w:tc>
        <w:tc>
          <w:tcPr>
            <w:tcW w:w="2160" w:type="dxa"/>
            <w:tcBorders>
              <w:top w:val="nil"/>
              <w:left w:val="nil"/>
              <w:bottom w:val="single" w:sz="8" w:space="0" w:color="auto"/>
              <w:right w:val="single" w:sz="8" w:space="0" w:color="auto"/>
            </w:tcBorders>
            <w:vAlign w:val="bottom"/>
          </w:tcPr>
          <w:p w:rsidR="00DB2317" w:rsidRPr="005C3817" w:rsidRDefault="00DB2317" w:rsidP="0036694E">
            <w:pPr>
              <w:rPr>
                <w:sz w:val="22"/>
                <w:szCs w:val="22"/>
              </w:rPr>
            </w:pPr>
            <w:r w:rsidRPr="005C3817">
              <w:rPr>
                <w:sz w:val="22"/>
                <w:szCs w:val="22"/>
              </w:rPr>
              <w:t>Citroen</w:t>
            </w:r>
          </w:p>
        </w:tc>
        <w:tc>
          <w:tcPr>
            <w:tcW w:w="1260" w:type="dxa"/>
            <w:tcBorders>
              <w:top w:val="single" w:sz="8" w:space="0" w:color="auto"/>
              <w:left w:val="nil"/>
              <w:bottom w:val="single" w:sz="8" w:space="0" w:color="auto"/>
              <w:right w:val="single" w:sz="8" w:space="0" w:color="000000"/>
            </w:tcBorders>
            <w:noWrap/>
            <w:vAlign w:val="bottom"/>
          </w:tcPr>
          <w:p w:rsidR="00DB2317" w:rsidRPr="005C3817" w:rsidRDefault="00DB2317" w:rsidP="00CF13F9">
            <w:pPr>
              <w:suppressAutoHyphens w:val="0"/>
              <w:jc w:val="right"/>
              <w:rPr>
                <w:color w:val="FF0000"/>
                <w:sz w:val="22"/>
                <w:szCs w:val="22"/>
                <w:lang w:val="nl-NL" w:eastAsia="pl-PL"/>
              </w:rPr>
            </w:pPr>
          </w:p>
        </w:tc>
        <w:tc>
          <w:tcPr>
            <w:tcW w:w="1329"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p>
        </w:tc>
        <w:tc>
          <w:tcPr>
            <w:tcW w:w="1191" w:type="dxa"/>
            <w:tcBorders>
              <w:top w:val="nil"/>
              <w:left w:val="nil"/>
              <w:bottom w:val="single" w:sz="8" w:space="0" w:color="auto"/>
              <w:right w:val="single" w:sz="8" w:space="0" w:color="auto"/>
            </w:tcBorders>
            <w:vAlign w:val="center"/>
          </w:tcPr>
          <w:p w:rsidR="00DB2317" w:rsidRPr="005C3817" w:rsidRDefault="00DB2317" w:rsidP="00CF13F9">
            <w:pPr>
              <w:suppressAutoHyphens w:val="0"/>
              <w:jc w:val="center"/>
              <w:rPr>
                <w:i/>
                <w:iCs/>
                <w:color w:val="FF0000"/>
                <w:sz w:val="22"/>
                <w:szCs w:val="22"/>
                <w:lang w:val="nl-NL" w:eastAsia="pl-PL"/>
              </w:rPr>
            </w:pPr>
          </w:p>
        </w:tc>
        <w:tc>
          <w:tcPr>
            <w:tcW w:w="1259" w:type="dxa"/>
            <w:tcBorders>
              <w:top w:val="nil"/>
              <w:left w:val="nil"/>
              <w:bottom w:val="single" w:sz="8" w:space="0" w:color="auto"/>
              <w:right w:val="double" w:sz="6" w:space="0" w:color="auto"/>
            </w:tcBorders>
            <w:noWrap/>
            <w:vAlign w:val="center"/>
          </w:tcPr>
          <w:p w:rsidR="00DB2317" w:rsidRPr="005C3817" w:rsidRDefault="00DB2317" w:rsidP="00CF13F9">
            <w:pPr>
              <w:suppressAutoHyphens w:val="0"/>
              <w:jc w:val="center"/>
              <w:rPr>
                <w:b/>
                <w:bCs/>
                <w:color w:val="FF0000"/>
                <w:sz w:val="22"/>
                <w:szCs w:val="22"/>
                <w:lang w:val="nl-NL" w:eastAsia="pl-PL"/>
              </w:rPr>
            </w:pPr>
          </w:p>
        </w:tc>
      </w:tr>
      <w:tr w:rsidR="00DB2317" w:rsidRPr="005C3817" w:rsidTr="00B30EF8">
        <w:trPr>
          <w:gridAfter w:val="1"/>
          <w:wAfter w:w="8318" w:type="dxa"/>
          <w:trHeight w:val="270"/>
        </w:trPr>
        <w:tc>
          <w:tcPr>
            <w:tcW w:w="6932" w:type="dxa"/>
            <w:gridSpan w:val="6"/>
            <w:tcBorders>
              <w:top w:val="double" w:sz="6" w:space="0" w:color="auto"/>
              <w:left w:val="double" w:sz="6" w:space="0" w:color="auto"/>
              <w:bottom w:val="double" w:sz="6" w:space="0" w:color="auto"/>
              <w:right w:val="single" w:sz="8" w:space="0" w:color="000000"/>
            </w:tcBorders>
            <w:shd w:val="clear" w:color="auto" w:fill="C0C0C0"/>
            <w:noWrap/>
            <w:vAlign w:val="bottom"/>
          </w:tcPr>
          <w:p w:rsidR="00DB2317" w:rsidRPr="005C3817" w:rsidRDefault="00DB2317" w:rsidP="00CF13F9">
            <w:pPr>
              <w:suppressAutoHyphens w:val="0"/>
              <w:jc w:val="right"/>
              <w:rPr>
                <w:b/>
                <w:bCs/>
                <w:sz w:val="22"/>
                <w:szCs w:val="22"/>
                <w:lang w:eastAsia="pl-PL"/>
              </w:rPr>
            </w:pPr>
            <w:r w:rsidRPr="005C3817">
              <w:rPr>
                <w:b/>
                <w:bCs/>
                <w:sz w:val="22"/>
                <w:szCs w:val="22"/>
                <w:lang w:eastAsia="pl-PL"/>
              </w:rPr>
              <w:t>Razem składka za ubezpieczenia komunikacyjne OC/AC/NNW/Assistance/ZK</w:t>
            </w:r>
          </w:p>
        </w:tc>
        <w:tc>
          <w:tcPr>
            <w:tcW w:w="2450" w:type="dxa"/>
            <w:gridSpan w:val="2"/>
            <w:tcBorders>
              <w:top w:val="double" w:sz="6" w:space="0" w:color="auto"/>
              <w:left w:val="nil"/>
              <w:bottom w:val="double" w:sz="6" w:space="0" w:color="auto"/>
              <w:right w:val="double" w:sz="6" w:space="0" w:color="auto"/>
            </w:tcBorders>
            <w:noWrap/>
            <w:vAlign w:val="bottom"/>
          </w:tcPr>
          <w:p w:rsidR="00DB2317" w:rsidRPr="005C3817" w:rsidRDefault="00DB2317" w:rsidP="00CF13F9">
            <w:pPr>
              <w:suppressAutoHyphens w:val="0"/>
              <w:jc w:val="center"/>
              <w:rPr>
                <w:b/>
                <w:bCs/>
                <w:sz w:val="22"/>
                <w:szCs w:val="22"/>
                <w:lang w:eastAsia="pl-PL"/>
              </w:rPr>
            </w:pPr>
            <w:r w:rsidRPr="005C3817">
              <w:rPr>
                <w:b/>
                <w:bCs/>
                <w:sz w:val="22"/>
                <w:szCs w:val="22"/>
                <w:lang w:eastAsia="pl-PL"/>
              </w:rPr>
              <w:t> </w:t>
            </w:r>
          </w:p>
        </w:tc>
      </w:tr>
    </w:tbl>
    <w:p w:rsidR="00DB2317" w:rsidRPr="005C3817" w:rsidRDefault="00DB2317">
      <w:pPr>
        <w:rPr>
          <w:b/>
          <w:sz w:val="22"/>
          <w:szCs w:val="22"/>
        </w:rPr>
      </w:pPr>
    </w:p>
    <w:tbl>
      <w:tblPr>
        <w:tblW w:w="10065" w:type="dxa"/>
        <w:tblInd w:w="-72" w:type="dxa"/>
        <w:tblLayout w:type="fixed"/>
        <w:tblCellMar>
          <w:left w:w="70" w:type="dxa"/>
          <w:right w:w="70" w:type="dxa"/>
        </w:tblCellMar>
        <w:tblLook w:val="0000"/>
      </w:tblPr>
      <w:tblGrid>
        <w:gridCol w:w="8658"/>
        <w:gridCol w:w="1265"/>
      </w:tblGrid>
      <w:tr w:rsidR="00DB2317" w:rsidRPr="005C3817" w:rsidTr="008E3168">
        <w:tc>
          <w:tcPr>
            <w:tcW w:w="8800" w:type="dxa"/>
            <w:tcBorders>
              <w:top w:val="double" w:sz="2" w:space="0" w:color="000000"/>
              <w:left w:val="double" w:sz="2" w:space="0" w:color="000000"/>
              <w:bottom w:val="single" w:sz="4" w:space="0" w:color="000000"/>
            </w:tcBorders>
          </w:tcPr>
          <w:p w:rsidR="00DB2317" w:rsidRPr="005C3817" w:rsidRDefault="00DB2317">
            <w:pPr>
              <w:snapToGrid w:val="0"/>
              <w:jc w:val="center"/>
              <w:rPr>
                <w:b/>
                <w:sz w:val="22"/>
                <w:szCs w:val="22"/>
              </w:rPr>
            </w:pPr>
            <w:r w:rsidRPr="005C3817">
              <w:rPr>
                <w:b/>
                <w:sz w:val="22"/>
                <w:szCs w:val="22"/>
              </w:rPr>
              <w:t>Klauzule dodatkowe i inne postanowienia szczególne fakultatywne, dotyczące części I zamówienia</w:t>
            </w:r>
          </w:p>
        </w:tc>
        <w:tc>
          <w:tcPr>
            <w:tcW w:w="1265" w:type="dxa"/>
            <w:tcBorders>
              <w:top w:val="double" w:sz="2"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r w:rsidRPr="005C3817">
              <w:rPr>
                <w:b/>
                <w:sz w:val="22"/>
                <w:szCs w:val="22"/>
              </w:rPr>
              <w:t>Akceptacja</w:t>
            </w:r>
          </w:p>
        </w:tc>
      </w:tr>
      <w:tr w:rsidR="00DB2317" w:rsidRPr="005C3817" w:rsidTr="008E3168">
        <w:tc>
          <w:tcPr>
            <w:tcW w:w="10065" w:type="dxa"/>
            <w:gridSpan w:val="2"/>
            <w:tcBorders>
              <w:top w:val="single" w:sz="4" w:space="0" w:color="000000"/>
              <w:left w:val="double" w:sz="2" w:space="0" w:color="000000"/>
              <w:bottom w:val="single" w:sz="4" w:space="0" w:color="000000"/>
              <w:right w:val="double" w:sz="2" w:space="0" w:color="000000"/>
            </w:tcBorders>
            <w:shd w:val="clear" w:color="auto" w:fill="B3B3B3"/>
          </w:tcPr>
          <w:p w:rsidR="00DB2317" w:rsidRPr="005C3817" w:rsidRDefault="00DB2317">
            <w:pPr>
              <w:snapToGrid w:val="0"/>
              <w:jc w:val="center"/>
              <w:rPr>
                <w:b/>
                <w:sz w:val="22"/>
                <w:szCs w:val="22"/>
              </w:rPr>
            </w:pPr>
            <w:r w:rsidRPr="005C3817">
              <w:rPr>
                <w:b/>
                <w:sz w:val="22"/>
                <w:szCs w:val="22"/>
              </w:rPr>
              <w:t>Ubezpieczenie mienia od ognia i innych zdarzeń losowych</w:t>
            </w: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rsidP="003C6B24">
            <w:pPr>
              <w:snapToGrid w:val="0"/>
              <w:rPr>
                <w:sz w:val="22"/>
                <w:szCs w:val="22"/>
              </w:rPr>
            </w:pPr>
            <w:r w:rsidRPr="005C3817">
              <w:rPr>
                <w:sz w:val="22"/>
                <w:szCs w:val="22"/>
              </w:rPr>
              <w:t>Przyjęcie ryzyka katastrofy budowlanej wg podanej definicji z limitem odszkodowawczym 15.000.000,- zł</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pPr>
              <w:snapToGrid w:val="0"/>
              <w:rPr>
                <w:sz w:val="22"/>
                <w:szCs w:val="22"/>
              </w:rPr>
            </w:pPr>
            <w:r w:rsidRPr="005C3817">
              <w:rPr>
                <w:sz w:val="22"/>
                <w:szCs w:val="22"/>
              </w:rPr>
              <w:t>Przyjęcie podanej klauzuli aktów terroryzmu z limitem odszkodowawczym 500.000,- zł</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pPr>
              <w:snapToGrid w:val="0"/>
              <w:rPr>
                <w:sz w:val="22"/>
                <w:szCs w:val="22"/>
              </w:rPr>
            </w:pPr>
            <w:r w:rsidRPr="005C3817">
              <w:rPr>
                <w:sz w:val="22"/>
                <w:szCs w:val="22"/>
              </w:rPr>
              <w:t>Przyjęcie podanej klauzuli wyrównania sumy ubezpieczenia</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pPr>
              <w:snapToGrid w:val="0"/>
              <w:rPr>
                <w:sz w:val="22"/>
                <w:szCs w:val="22"/>
              </w:rPr>
            </w:pPr>
            <w:r w:rsidRPr="005C3817">
              <w:rPr>
                <w:sz w:val="22"/>
                <w:szCs w:val="22"/>
              </w:rPr>
              <w:t>Przyjęcie podanej klauzuli pokrycia kosztów naprawy uszkodzeń powstałych w mieniu otaczającym</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pPr>
              <w:snapToGrid w:val="0"/>
              <w:rPr>
                <w:sz w:val="22"/>
                <w:szCs w:val="22"/>
              </w:rPr>
            </w:pPr>
            <w:r w:rsidRPr="005C3817">
              <w:rPr>
                <w:sz w:val="22"/>
                <w:szCs w:val="22"/>
              </w:rPr>
              <w:t>Przyjęcie podanej klauzuli wyłączenia ryzyka z eksploatacji</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pPr>
              <w:snapToGrid w:val="0"/>
              <w:rPr>
                <w:sz w:val="22"/>
                <w:szCs w:val="22"/>
              </w:rPr>
            </w:pPr>
            <w:r w:rsidRPr="005C3817">
              <w:rPr>
                <w:sz w:val="22"/>
                <w:szCs w:val="22"/>
              </w:rPr>
              <w:t>Przyjęcie podanej klauzuli dewastacji mienia z limitem odszkodowawczym 50.000,- zł na jedno i wszystkie zdarzenia, z podlimitem 10.000,- zł dla szkód powstałych wskutek pomalowania, w tym graffiti</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pPr>
              <w:snapToGrid w:val="0"/>
              <w:rPr>
                <w:sz w:val="22"/>
                <w:szCs w:val="22"/>
              </w:rPr>
            </w:pPr>
            <w:r w:rsidRPr="005C3817">
              <w:rPr>
                <w:sz w:val="22"/>
                <w:szCs w:val="22"/>
              </w:rPr>
              <w:t>Przyjęcie podanej klauzuli kradzieży stałych elementów budynków i budowli z limitem odszkodowawczym 20.000,- zł na jedno i wszystkie zdarzenia</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pPr>
              <w:snapToGrid w:val="0"/>
              <w:rPr>
                <w:sz w:val="22"/>
                <w:szCs w:val="22"/>
              </w:rPr>
            </w:pPr>
            <w:r w:rsidRPr="005C3817">
              <w:rPr>
                <w:sz w:val="22"/>
                <w:szCs w:val="22"/>
              </w:rPr>
              <w:t>Przyjęcie podanej klauzuli odtworzenia lub odnowienia dokumentów z limitem odszkodowawczym 20.000,-zł</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pPr>
              <w:snapToGrid w:val="0"/>
              <w:rPr>
                <w:sz w:val="22"/>
                <w:szCs w:val="22"/>
              </w:rPr>
            </w:pPr>
            <w:r w:rsidRPr="005C3817">
              <w:rPr>
                <w:sz w:val="22"/>
                <w:szCs w:val="22"/>
              </w:rPr>
              <w:t>Przyjęcie podanej klauzuli zmiany lokalizacji odbudowy</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pPr>
              <w:snapToGrid w:val="0"/>
              <w:rPr>
                <w:sz w:val="22"/>
                <w:szCs w:val="22"/>
              </w:rPr>
            </w:pPr>
            <w:r w:rsidRPr="005C3817">
              <w:rPr>
                <w:sz w:val="22"/>
                <w:szCs w:val="22"/>
              </w:rPr>
              <w:t>Przyjęcie podanej klauzuli dodatkowej prewencyjnej sumy ubezpieczenia</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pPr>
              <w:snapToGrid w:val="0"/>
              <w:rPr>
                <w:sz w:val="22"/>
                <w:szCs w:val="22"/>
              </w:rPr>
            </w:pPr>
            <w:r w:rsidRPr="005C3817">
              <w:rPr>
                <w:sz w:val="22"/>
                <w:szCs w:val="22"/>
              </w:rPr>
              <w:t>Przyjęcie podanej klauzuli pokrycia strat dodatkowych</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rsidP="004A32B6">
            <w:pPr>
              <w:snapToGrid w:val="0"/>
              <w:rPr>
                <w:sz w:val="22"/>
                <w:szCs w:val="22"/>
              </w:rPr>
            </w:pPr>
            <w:r w:rsidRPr="005C3817">
              <w:rPr>
                <w:sz w:val="22"/>
                <w:szCs w:val="22"/>
              </w:rPr>
              <w:t xml:space="preserve">Zniesienie franszyzy integralnej </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0B21B2">
        <w:tc>
          <w:tcPr>
            <w:tcW w:w="10065" w:type="dxa"/>
            <w:gridSpan w:val="2"/>
            <w:tcBorders>
              <w:top w:val="single" w:sz="4" w:space="0" w:color="000000"/>
              <w:left w:val="double" w:sz="2" w:space="0" w:color="000000"/>
              <w:bottom w:val="single" w:sz="4" w:space="0" w:color="000000"/>
              <w:right w:val="double" w:sz="2" w:space="0" w:color="000000"/>
            </w:tcBorders>
            <w:shd w:val="clear" w:color="auto" w:fill="BFBFBF"/>
            <w:vAlign w:val="center"/>
          </w:tcPr>
          <w:p w:rsidR="00DB2317" w:rsidRPr="005C3817" w:rsidRDefault="00DB2317">
            <w:pPr>
              <w:snapToGrid w:val="0"/>
              <w:jc w:val="center"/>
              <w:rPr>
                <w:b/>
                <w:sz w:val="22"/>
                <w:szCs w:val="22"/>
              </w:rPr>
            </w:pPr>
            <w:r w:rsidRPr="005C3817">
              <w:rPr>
                <w:b/>
                <w:sz w:val="22"/>
                <w:szCs w:val="22"/>
              </w:rPr>
              <w:t>Ubezpieczenie mienia od kradzieży z włamaniem i rabunku</w:t>
            </w: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rsidP="004A32B6">
            <w:pPr>
              <w:snapToGrid w:val="0"/>
              <w:rPr>
                <w:sz w:val="22"/>
                <w:szCs w:val="22"/>
              </w:rPr>
            </w:pPr>
            <w:r w:rsidRPr="005C3817">
              <w:rPr>
                <w:sz w:val="22"/>
                <w:szCs w:val="22"/>
              </w:rPr>
              <w:t>Zniesienie franszyzy integralnej</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B30EF8">
        <w:tc>
          <w:tcPr>
            <w:tcW w:w="10065" w:type="dxa"/>
            <w:gridSpan w:val="2"/>
            <w:tcBorders>
              <w:top w:val="single" w:sz="4" w:space="0" w:color="000000"/>
              <w:left w:val="double" w:sz="2" w:space="0" w:color="000000"/>
              <w:bottom w:val="single" w:sz="4" w:space="0" w:color="000000"/>
              <w:right w:val="double" w:sz="2" w:space="0" w:color="000000"/>
            </w:tcBorders>
            <w:shd w:val="clear" w:color="auto" w:fill="BFBFBF"/>
            <w:vAlign w:val="center"/>
          </w:tcPr>
          <w:p w:rsidR="00DB2317" w:rsidRPr="005C3817" w:rsidRDefault="00DB2317">
            <w:pPr>
              <w:snapToGrid w:val="0"/>
              <w:jc w:val="center"/>
              <w:rPr>
                <w:b/>
                <w:sz w:val="22"/>
                <w:szCs w:val="22"/>
              </w:rPr>
            </w:pPr>
            <w:r w:rsidRPr="005C3817">
              <w:rPr>
                <w:b/>
                <w:sz w:val="22"/>
                <w:szCs w:val="22"/>
              </w:rPr>
              <w:t>Ubezpieczenie przedmiotów szklanych od stłuczenia</w:t>
            </w:r>
          </w:p>
        </w:tc>
      </w:tr>
      <w:tr w:rsidR="00DB2317" w:rsidRPr="005C3817" w:rsidTr="008E3168">
        <w:tc>
          <w:tcPr>
            <w:tcW w:w="8800" w:type="dxa"/>
            <w:tcBorders>
              <w:top w:val="single" w:sz="4" w:space="0" w:color="000000"/>
              <w:left w:val="double" w:sz="2" w:space="0" w:color="000000"/>
              <w:bottom w:val="single" w:sz="4" w:space="0" w:color="000000"/>
            </w:tcBorders>
            <w:vAlign w:val="center"/>
          </w:tcPr>
          <w:p w:rsidR="00DB2317" w:rsidRPr="005C3817" w:rsidRDefault="00DB2317" w:rsidP="004A32B6">
            <w:pPr>
              <w:snapToGrid w:val="0"/>
              <w:rPr>
                <w:sz w:val="22"/>
                <w:szCs w:val="22"/>
              </w:rPr>
            </w:pPr>
            <w:r w:rsidRPr="005C3817">
              <w:rPr>
                <w:sz w:val="22"/>
                <w:szCs w:val="22"/>
              </w:rPr>
              <w:t>Zniesienie franszyzy integralnej</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b/>
                <w:sz w:val="22"/>
                <w:szCs w:val="22"/>
              </w:rPr>
            </w:pPr>
          </w:p>
        </w:tc>
      </w:tr>
      <w:tr w:rsidR="00DB2317" w:rsidRPr="005C3817" w:rsidTr="008E3168">
        <w:tc>
          <w:tcPr>
            <w:tcW w:w="10065" w:type="dxa"/>
            <w:gridSpan w:val="2"/>
            <w:tcBorders>
              <w:top w:val="single" w:sz="4" w:space="0" w:color="000000"/>
              <w:left w:val="double" w:sz="2" w:space="0" w:color="000000"/>
              <w:bottom w:val="single" w:sz="4" w:space="0" w:color="000000"/>
              <w:right w:val="double" w:sz="2" w:space="0" w:color="000000"/>
            </w:tcBorders>
            <w:shd w:val="clear" w:color="auto" w:fill="B3B3B3"/>
          </w:tcPr>
          <w:p w:rsidR="00DB2317" w:rsidRPr="005C3817" w:rsidRDefault="00DB2317">
            <w:pPr>
              <w:snapToGrid w:val="0"/>
              <w:jc w:val="center"/>
              <w:rPr>
                <w:b/>
                <w:sz w:val="22"/>
                <w:szCs w:val="22"/>
              </w:rPr>
            </w:pPr>
            <w:r w:rsidRPr="005C3817">
              <w:rPr>
                <w:b/>
                <w:sz w:val="22"/>
                <w:szCs w:val="22"/>
              </w:rPr>
              <w:t xml:space="preserve">Ubezpieczenie odpowiedzialności cywilnej </w:t>
            </w:r>
          </w:p>
        </w:tc>
      </w:tr>
      <w:tr w:rsidR="00DB2317" w:rsidRPr="005C3817" w:rsidTr="008E3168">
        <w:tc>
          <w:tcPr>
            <w:tcW w:w="8800" w:type="dxa"/>
            <w:tcBorders>
              <w:top w:val="single" w:sz="4" w:space="0" w:color="000000"/>
              <w:left w:val="double" w:sz="2" w:space="0" w:color="000000"/>
              <w:bottom w:val="single" w:sz="4" w:space="0" w:color="000000"/>
            </w:tcBorders>
          </w:tcPr>
          <w:p w:rsidR="00DB2317" w:rsidRPr="005C3817" w:rsidRDefault="00DB2317">
            <w:pPr>
              <w:snapToGrid w:val="0"/>
              <w:jc w:val="both"/>
              <w:rPr>
                <w:sz w:val="22"/>
                <w:szCs w:val="22"/>
              </w:rPr>
            </w:pPr>
            <w:r w:rsidRPr="005C3817">
              <w:rPr>
                <w:sz w:val="22"/>
                <w:szCs w:val="22"/>
              </w:rPr>
              <w:t>Przyjęcie podanej klauzuli 168 godzin</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tcPr>
          <w:p w:rsidR="00DB2317" w:rsidRPr="005C3817" w:rsidRDefault="00DB2317">
            <w:pPr>
              <w:snapToGrid w:val="0"/>
              <w:jc w:val="both"/>
              <w:rPr>
                <w:sz w:val="22"/>
                <w:szCs w:val="22"/>
              </w:rPr>
            </w:pPr>
            <w:r w:rsidRPr="005C3817">
              <w:rPr>
                <w:bCs/>
                <w:sz w:val="22"/>
                <w:szCs w:val="22"/>
              </w:rPr>
              <w:t xml:space="preserve">Podwyższenie podlimitu odszkodowawczego w rozszerzeniu ubezpieczenia OC Powiatu o czyste straty finansowe do 200.000,- zł </w:t>
            </w:r>
            <w:r w:rsidRPr="005C3817">
              <w:rPr>
                <w:sz w:val="22"/>
                <w:szCs w:val="22"/>
              </w:rPr>
              <w:t>na jeden i wszystkie wypadki ubezpieczeniowe</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tcPr>
          <w:p w:rsidR="00DB2317" w:rsidRPr="005C3817" w:rsidRDefault="00DB2317">
            <w:pPr>
              <w:snapToGrid w:val="0"/>
              <w:jc w:val="both"/>
              <w:rPr>
                <w:sz w:val="22"/>
                <w:szCs w:val="22"/>
              </w:rPr>
            </w:pPr>
            <w:r w:rsidRPr="005C3817">
              <w:rPr>
                <w:sz w:val="22"/>
                <w:szCs w:val="22"/>
              </w:rPr>
              <w:t>Zniesienie franszyzy integralnej w szkodach rzeczowych</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c>
          <w:tcPr>
            <w:tcW w:w="10065" w:type="dxa"/>
            <w:gridSpan w:val="2"/>
            <w:tcBorders>
              <w:top w:val="single" w:sz="4" w:space="0" w:color="000000"/>
              <w:left w:val="double" w:sz="2" w:space="0" w:color="000000"/>
              <w:bottom w:val="single" w:sz="4" w:space="0" w:color="000000"/>
              <w:right w:val="double" w:sz="2" w:space="0" w:color="000000"/>
            </w:tcBorders>
            <w:shd w:val="clear" w:color="auto" w:fill="B3B3B3"/>
          </w:tcPr>
          <w:p w:rsidR="00DB2317" w:rsidRPr="005C3817" w:rsidRDefault="00DB2317">
            <w:pPr>
              <w:snapToGrid w:val="0"/>
              <w:jc w:val="center"/>
              <w:rPr>
                <w:b/>
                <w:sz w:val="22"/>
                <w:szCs w:val="22"/>
              </w:rPr>
            </w:pPr>
            <w:r w:rsidRPr="005C3817">
              <w:rPr>
                <w:b/>
                <w:sz w:val="22"/>
                <w:szCs w:val="22"/>
              </w:rPr>
              <w:t>Ubezpieczenie sprzętu elektronicznego systemem ryzyk nienazwanych</w:t>
            </w:r>
          </w:p>
        </w:tc>
      </w:tr>
      <w:tr w:rsidR="00DB2317" w:rsidRPr="005C3817" w:rsidTr="008E3168">
        <w:tc>
          <w:tcPr>
            <w:tcW w:w="8800" w:type="dxa"/>
            <w:tcBorders>
              <w:top w:val="single" w:sz="4" w:space="0" w:color="000000"/>
              <w:left w:val="double" w:sz="2" w:space="0" w:color="000000"/>
              <w:bottom w:val="single" w:sz="4" w:space="0" w:color="000000"/>
            </w:tcBorders>
          </w:tcPr>
          <w:p w:rsidR="00DB2317" w:rsidRPr="005C3817" w:rsidRDefault="00DB2317">
            <w:pPr>
              <w:snapToGrid w:val="0"/>
              <w:rPr>
                <w:sz w:val="22"/>
                <w:szCs w:val="22"/>
              </w:rPr>
            </w:pPr>
            <w:r w:rsidRPr="005C3817">
              <w:rPr>
                <w:sz w:val="22"/>
                <w:szCs w:val="22"/>
              </w:rPr>
              <w:t>Przyjęcie podanej klauzuli szybkiej likwidacji szkód</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c>
          <w:tcPr>
            <w:tcW w:w="10065" w:type="dxa"/>
            <w:gridSpan w:val="2"/>
            <w:tcBorders>
              <w:top w:val="single" w:sz="4" w:space="0" w:color="000000"/>
              <w:left w:val="double" w:sz="2" w:space="0" w:color="000000"/>
              <w:bottom w:val="single" w:sz="4" w:space="0" w:color="000000"/>
              <w:right w:val="double" w:sz="2" w:space="0" w:color="000000"/>
            </w:tcBorders>
            <w:shd w:val="clear" w:color="auto" w:fill="B3B3B3"/>
          </w:tcPr>
          <w:p w:rsidR="00DB2317" w:rsidRPr="005C3817" w:rsidRDefault="00DB2317">
            <w:pPr>
              <w:snapToGrid w:val="0"/>
              <w:jc w:val="center"/>
              <w:rPr>
                <w:b/>
                <w:sz w:val="22"/>
                <w:szCs w:val="22"/>
              </w:rPr>
            </w:pPr>
            <w:r w:rsidRPr="005C3817">
              <w:rPr>
                <w:b/>
                <w:sz w:val="22"/>
                <w:szCs w:val="22"/>
              </w:rPr>
              <w:t>Pozostałe klauzule dodatkowe</w:t>
            </w:r>
          </w:p>
        </w:tc>
      </w:tr>
      <w:tr w:rsidR="00DB2317" w:rsidRPr="005C3817" w:rsidTr="008E3168">
        <w:tc>
          <w:tcPr>
            <w:tcW w:w="8800" w:type="dxa"/>
            <w:tcBorders>
              <w:top w:val="single" w:sz="4" w:space="0" w:color="000000"/>
              <w:left w:val="double" w:sz="2" w:space="0" w:color="000000"/>
              <w:bottom w:val="single" w:sz="4" w:space="0" w:color="000000"/>
            </w:tcBorders>
          </w:tcPr>
          <w:p w:rsidR="00DB2317" w:rsidRPr="005C3817" w:rsidRDefault="00DB2317">
            <w:pPr>
              <w:snapToGrid w:val="0"/>
              <w:rPr>
                <w:sz w:val="22"/>
                <w:szCs w:val="22"/>
              </w:rPr>
            </w:pPr>
            <w:r w:rsidRPr="005C3817">
              <w:rPr>
                <w:sz w:val="22"/>
                <w:szCs w:val="22"/>
              </w:rPr>
              <w:t xml:space="preserve">Przyjęcie podanej klauzuli udziału w zyskach </w:t>
            </w:r>
            <w:r w:rsidRPr="005C3817">
              <w:rPr>
                <w:b/>
                <w:sz w:val="22"/>
                <w:szCs w:val="22"/>
              </w:rPr>
              <w:t>albo</w:t>
            </w:r>
            <w:r w:rsidRPr="005C3817">
              <w:rPr>
                <w:sz w:val="22"/>
                <w:szCs w:val="22"/>
              </w:rPr>
              <w:t xml:space="preserve"> </w:t>
            </w:r>
          </w:p>
        </w:tc>
        <w:tc>
          <w:tcPr>
            <w:tcW w:w="1265" w:type="dxa"/>
            <w:tcBorders>
              <w:top w:val="single" w:sz="4" w:space="0" w:color="000000"/>
              <w:left w:val="single" w:sz="4" w:space="0" w:color="000000"/>
              <w:bottom w:val="single" w:sz="4" w:space="0" w:color="000000"/>
              <w:right w:val="double" w:sz="2" w:space="0" w:color="000000"/>
            </w:tcBorders>
            <w:vAlign w:val="center"/>
          </w:tcPr>
          <w:p w:rsidR="00DB2317" w:rsidRPr="005C3817" w:rsidRDefault="00DB2317">
            <w:pPr>
              <w:snapToGrid w:val="0"/>
              <w:jc w:val="center"/>
              <w:rPr>
                <w:sz w:val="22"/>
                <w:szCs w:val="22"/>
              </w:rPr>
            </w:pPr>
          </w:p>
        </w:tc>
      </w:tr>
      <w:tr w:rsidR="00DB2317" w:rsidRPr="005C3817" w:rsidTr="008E3168">
        <w:tc>
          <w:tcPr>
            <w:tcW w:w="8800" w:type="dxa"/>
            <w:tcBorders>
              <w:top w:val="single" w:sz="4" w:space="0" w:color="000000"/>
              <w:left w:val="double" w:sz="2" w:space="0" w:color="000000"/>
              <w:bottom w:val="single" w:sz="4" w:space="0" w:color="000000"/>
            </w:tcBorders>
          </w:tcPr>
          <w:p w:rsidR="00DB2317" w:rsidRPr="005C3817" w:rsidRDefault="00DB2317">
            <w:pPr>
              <w:snapToGrid w:val="0"/>
              <w:rPr>
                <w:sz w:val="22"/>
                <w:szCs w:val="22"/>
              </w:rPr>
            </w:pPr>
            <w:r w:rsidRPr="005C3817">
              <w:rPr>
                <w:sz w:val="22"/>
                <w:szCs w:val="22"/>
              </w:rPr>
              <w:t>Przyjęcie podanej klauzuli funduszu prewencyjnego w wysokości 5% płaconej składki:</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rPr>
          <w:cantSplit/>
          <w:trHeight w:val="285"/>
        </w:trPr>
        <w:tc>
          <w:tcPr>
            <w:tcW w:w="8800" w:type="dxa"/>
            <w:tcBorders>
              <w:top w:val="single" w:sz="4" w:space="0" w:color="000000"/>
              <w:left w:val="double" w:sz="2" w:space="0" w:color="000000"/>
              <w:bottom w:val="single" w:sz="4" w:space="0" w:color="000000"/>
            </w:tcBorders>
          </w:tcPr>
          <w:p w:rsidR="00DB2317" w:rsidRPr="005C3817" w:rsidRDefault="00DB2317">
            <w:pPr>
              <w:snapToGrid w:val="0"/>
              <w:rPr>
                <w:sz w:val="22"/>
                <w:szCs w:val="22"/>
              </w:rPr>
            </w:pPr>
            <w:r w:rsidRPr="005C3817">
              <w:rPr>
                <w:sz w:val="22"/>
                <w:szCs w:val="22"/>
              </w:rPr>
              <w:t>Przyjęcie podanej klauzuli okolicznościowej</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rPr>
          <w:cantSplit/>
          <w:trHeight w:val="240"/>
        </w:trPr>
        <w:tc>
          <w:tcPr>
            <w:tcW w:w="8800" w:type="dxa"/>
            <w:tcBorders>
              <w:top w:val="single" w:sz="4" w:space="0" w:color="000000"/>
              <w:left w:val="double" w:sz="2" w:space="0" w:color="000000"/>
              <w:bottom w:val="single" w:sz="4" w:space="0" w:color="000000"/>
            </w:tcBorders>
          </w:tcPr>
          <w:p w:rsidR="00DB2317" w:rsidRPr="005C3817" w:rsidRDefault="00DB2317">
            <w:pPr>
              <w:snapToGrid w:val="0"/>
              <w:rPr>
                <w:sz w:val="22"/>
                <w:szCs w:val="22"/>
              </w:rPr>
            </w:pPr>
            <w:r w:rsidRPr="005C3817">
              <w:rPr>
                <w:sz w:val="22"/>
                <w:szCs w:val="22"/>
              </w:rPr>
              <w:t>Przyjęcie podanej klauzuli nie zawiadomienia w terminie o szkodzie</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rPr>
          <w:cantSplit/>
          <w:trHeight w:val="240"/>
        </w:trPr>
        <w:tc>
          <w:tcPr>
            <w:tcW w:w="8800" w:type="dxa"/>
            <w:tcBorders>
              <w:top w:val="single" w:sz="4" w:space="0" w:color="000000"/>
              <w:left w:val="double" w:sz="2" w:space="0" w:color="000000"/>
              <w:bottom w:val="single" w:sz="4" w:space="0" w:color="000000"/>
            </w:tcBorders>
          </w:tcPr>
          <w:p w:rsidR="00DB2317" w:rsidRPr="005C3817" w:rsidRDefault="00DB2317">
            <w:pPr>
              <w:snapToGrid w:val="0"/>
              <w:rPr>
                <w:sz w:val="22"/>
                <w:szCs w:val="22"/>
              </w:rPr>
            </w:pPr>
            <w:r w:rsidRPr="005C3817">
              <w:rPr>
                <w:sz w:val="22"/>
                <w:szCs w:val="22"/>
              </w:rPr>
              <w:t>Przyjęcie podanej klauzuli uznania okoliczności</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rPr>
          <w:cantSplit/>
          <w:trHeight w:val="240"/>
        </w:trPr>
        <w:tc>
          <w:tcPr>
            <w:tcW w:w="8800" w:type="dxa"/>
            <w:tcBorders>
              <w:top w:val="single" w:sz="4" w:space="0" w:color="000000"/>
              <w:left w:val="double" w:sz="2" w:space="0" w:color="000000"/>
              <w:bottom w:val="single" w:sz="4" w:space="0" w:color="000000"/>
            </w:tcBorders>
          </w:tcPr>
          <w:p w:rsidR="00DB2317" w:rsidRPr="005C3817" w:rsidRDefault="00DB2317">
            <w:pPr>
              <w:snapToGrid w:val="0"/>
              <w:rPr>
                <w:sz w:val="22"/>
                <w:szCs w:val="22"/>
              </w:rPr>
            </w:pPr>
            <w:r w:rsidRPr="005C3817">
              <w:rPr>
                <w:sz w:val="22"/>
                <w:szCs w:val="22"/>
              </w:rPr>
              <w:t>Przyjęcie podanej klauzuli przeoczenia</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rPr>
          <w:cantSplit/>
          <w:trHeight w:val="240"/>
        </w:trPr>
        <w:tc>
          <w:tcPr>
            <w:tcW w:w="8800" w:type="dxa"/>
            <w:tcBorders>
              <w:top w:val="single" w:sz="4" w:space="0" w:color="000000"/>
              <w:left w:val="double" w:sz="2" w:space="0" w:color="000000"/>
              <w:bottom w:val="single" w:sz="4" w:space="0" w:color="000000"/>
            </w:tcBorders>
          </w:tcPr>
          <w:p w:rsidR="00DB2317" w:rsidRPr="005C3817" w:rsidRDefault="00DB2317">
            <w:pPr>
              <w:snapToGrid w:val="0"/>
              <w:rPr>
                <w:sz w:val="22"/>
                <w:szCs w:val="22"/>
              </w:rPr>
            </w:pPr>
            <w:r w:rsidRPr="005C3817">
              <w:rPr>
                <w:sz w:val="22"/>
                <w:szCs w:val="22"/>
              </w:rPr>
              <w:t>Przyjęcie podanej klauzuli zmiany wielkości ryzyka</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rPr>
          <w:cantSplit/>
          <w:trHeight w:val="240"/>
        </w:trPr>
        <w:tc>
          <w:tcPr>
            <w:tcW w:w="8800" w:type="dxa"/>
            <w:tcBorders>
              <w:top w:val="single" w:sz="4" w:space="0" w:color="000000"/>
              <w:left w:val="double" w:sz="2" w:space="0" w:color="000000"/>
              <w:bottom w:val="single" w:sz="4" w:space="0" w:color="000000"/>
            </w:tcBorders>
          </w:tcPr>
          <w:p w:rsidR="00DB2317" w:rsidRPr="005C3817" w:rsidRDefault="00DB2317">
            <w:pPr>
              <w:snapToGrid w:val="0"/>
              <w:rPr>
                <w:sz w:val="22"/>
                <w:szCs w:val="22"/>
              </w:rPr>
            </w:pPr>
            <w:r w:rsidRPr="005C3817">
              <w:rPr>
                <w:sz w:val="22"/>
                <w:szCs w:val="22"/>
              </w:rPr>
              <w:t>Przyjęcie podanej klauzuli wypłaty bezspornej części odszkodowania (nie dotyczy ubezpieczeń obowiązkowych i OC – dotyczy ubezpieczeń mienia)</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rPr>
          <w:cantSplit/>
          <w:trHeight w:val="240"/>
        </w:trPr>
        <w:tc>
          <w:tcPr>
            <w:tcW w:w="8800" w:type="dxa"/>
            <w:tcBorders>
              <w:top w:val="single" w:sz="4" w:space="0" w:color="000000"/>
              <w:left w:val="double" w:sz="2" w:space="0" w:color="000000"/>
              <w:bottom w:val="single" w:sz="4" w:space="0" w:color="000000"/>
            </w:tcBorders>
          </w:tcPr>
          <w:p w:rsidR="00DB2317" w:rsidRPr="005C3817" w:rsidRDefault="00DB2317">
            <w:pPr>
              <w:snapToGrid w:val="0"/>
              <w:rPr>
                <w:sz w:val="22"/>
                <w:szCs w:val="22"/>
              </w:rPr>
            </w:pPr>
            <w:r w:rsidRPr="005C3817">
              <w:rPr>
                <w:sz w:val="22"/>
                <w:szCs w:val="22"/>
              </w:rPr>
              <w:t>Przyjęcie podanej klauzuli likwidacji drobnych szkód (nie dotyczy ubezpieczeń obowiązkowych i OC)</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rPr>
          <w:cantSplit/>
          <w:trHeight w:val="232"/>
        </w:trPr>
        <w:tc>
          <w:tcPr>
            <w:tcW w:w="8800" w:type="dxa"/>
            <w:tcBorders>
              <w:top w:val="single" w:sz="4" w:space="0" w:color="000000"/>
              <w:left w:val="double" w:sz="2" w:space="0" w:color="000000"/>
              <w:bottom w:val="single" w:sz="4" w:space="0" w:color="000000"/>
            </w:tcBorders>
          </w:tcPr>
          <w:p w:rsidR="00DB2317" w:rsidRPr="005C3817" w:rsidRDefault="00DB2317">
            <w:pPr>
              <w:snapToGrid w:val="0"/>
              <w:jc w:val="both"/>
              <w:rPr>
                <w:i/>
                <w:sz w:val="22"/>
                <w:szCs w:val="22"/>
              </w:rPr>
            </w:pPr>
            <w:r w:rsidRPr="005C3817">
              <w:rPr>
                <w:sz w:val="22"/>
                <w:szCs w:val="22"/>
              </w:rPr>
              <w:t xml:space="preserve">Przyjęcie podanej klauzuli automatycznego pokrycia bez naliczania dodatkowej składki przy wzroście łącznej sumy ubezpieczenia do 10% we wszystkich jednostkach organizacyjnych  </w:t>
            </w:r>
            <w:r w:rsidRPr="005C3817">
              <w:rPr>
                <w:i/>
                <w:sz w:val="22"/>
                <w:szCs w:val="22"/>
              </w:rPr>
              <w:t>(ubezpieczenie od ognia i innych zdarzeń losowych i ubezpieczenie sprzętu elektronicznego)</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r w:rsidR="00DB2317" w:rsidRPr="005C3817" w:rsidTr="008E3168">
        <w:trPr>
          <w:cantSplit/>
          <w:trHeight w:val="232"/>
        </w:trPr>
        <w:tc>
          <w:tcPr>
            <w:tcW w:w="8800" w:type="dxa"/>
            <w:tcBorders>
              <w:top w:val="single" w:sz="4" w:space="0" w:color="000000"/>
              <w:left w:val="double" w:sz="2" w:space="0" w:color="000000"/>
              <w:bottom w:val="single" w:sz="4" w:space="0" w:color="000000"/>
            </w:tcBorders>
          </w:tcPr>
          <w:p w:rsidR="00DB2317" w:rsidRPr="005C3817" w:rsidRDefault="00DB2317">
            <w:pPr>
              <w:snapToGrid w:val="0"/>
              <w:rPr>
                <w:sz w:val="22"/>
                <w:szCs w:val="22"/>
              </w:rPr>
            </w:pPr>
            <w:r w:rsidRPr="005C3817">
              <w:rPr>
                <w:sz w:val="22"/>
                <w:szCs w:val="22"/>
              </w:rPr>
              <w:t>Objęcie ochroną ubezpieczeniową w ubezpieczeniu mienia od kradzieży z włamaniem i rabunku oraz sprzętu elektronicznego ryzyka kradzieży zwykłej, z limitem odszkodowawczym w rocznym okresie ubezpieczenia 10 000,- zł, z franszyzą redukcyjną 500,- zł</w:t>
            </w:r>
          </w:p>
        </w:tc>
        <w:tc>
          <w:tcPr>
            <w:tcW w:w="1265" w:type="dxa"/>
            <w:tcBorders>
              <w:top w:val="single" w:sz="4" w:space="0" w:color="000000"/>
              <w:left w:val="single" w:sz="4" w:space="0" w:color="000000"/>
              <w:bottom w:val="single" w:sz="4" w:space="0" w:color="000000"/>
              <w:right w:val="double" w:sz="2" w:space="0" w:color="000000"/>
            </w:tcBorders>
          </w:tcPr>
          <w:p w:rsidR="00DB2317" w:rsidRPr="005C3817" w:rsidRDefault="00DB2317">
            <w:pPr>
              <w:snapToGrid w:val="0"/>
              <w:jc w:val="center"/>
              <w:rPr>
                <w:sz w:val="22"/>
                <w:szCs w:val="22"/>
              </w:rPr>
            </w:pPr>
          </w:p>
        </w:tc>
      </w:tr>
    </w:tbl>
    <w:p w:rsidR="00DB2317" w:rsidRDefault="00DB2317">
      <w:pPr>
        <w:pStyle w:val="Tekstkomentarza2"/>
        <w:jc w:val="both"/>
        <w:rPr>
          <w:b/>
        </w:rPr>
      </w:pPr>
      <w:r>
        <w:t xml:space="preserve">W kolumnie „Akceptacja” w wierszu dotyczącym akceptowanej klauzuli dodatkowej lub postanowień szczególnych proszę wpisać słowo </w:t>
      </w:r>
      <w:r>
        <w:rPr>
          <w:b/>
        </w:rPr>
        <w:t xml:space="preserve">„Tak”  </w:t>
      </w:r>
      <w:r>
        <w:t>przypadku przyjęcia danej klauzuli lub postanowienia szczególnego oraz słowo</w:t>
      </w:r>
      <w:r>
        <w:rPr>
          <w:b/>
        </w:rPr>
        <w:t xml:space="preserve"> „Nie” </w:t>
      </w:r>
      <w:r>
        <w:t>w przypadku nie przyjęcia. Brak słowa</w:t>
      </w:r>
      <w:r>
        <w:rPr>
          <w:b/>
        </w:rPr>
        <w:t xml:space="preserve"> „Tak” </w:t>
      </w:r>
      <w:r>
        <w:t xml:space="preserve">lub </w:t>
      </w:r>
      <w:r>
        <w:rPr>
          <w:b/>
        </w:rPr>
        <w:t xml:space="preserve">„Nie” uznany zostanie jako niezaakceptowanie danej klauzuli lub postanowienia szczególnego. </w:t>
      </w:r>
    </w:p>
    <w:p w:rsidR="00DB2317" w:rsidRDefault="00DB2317">
      <w:pPr>
        <w:jc w:val="both"/>
        <w:rPr>
          <w:i/>
          <w:sz w:val="20"/>
          <w:szCs w:val="20"/>
        </w:rPr>
      </w:pPr>
      <w:r>
        <w:rPr>
          <w:i/>
          <w:sz w:val="20"/>
          <w:szCs w:val="20"/>
        </w:rPr>
        <w:t>UWAGA:</w:t>
      </w:r>
    </w:p>
    <w:p w:rsidR="00DB2317" w:rsidRDefault="00DB2317">
      <w:pPr>
        <w:jc w:val="both"/>
        <w:rPr>
          <w:i/>
          <w:sz w:val="20"/>
          <w:szCs w:val="20"/>
        </w:rPr>
      </w:pPr>
      <w:r>
        <w:rPr>
          <w:i/>
          <w:sz w:val="20"/>
          <w:szCs w:val="20"/>
        </w:rPr>
        <w:t>W przypadku przyjęcia danej klauzuli lub postanowienia szczególnego, lecz w innej wersji niż podana w niniejszej specyfikacji, Zamawiający nie przyzna punktów dodatkowych.</w:t>
      </w:r>
    </w:p>
    <w:p w:rsidR="00DB2317" w:rsidRDefault="00DB2317">
      <w:pPr>
        <w:rPr>
          <w:b/>
        </w:rPr>
      </w:pPr>
    </w:p>
    <w:p w:rsidR="00DB2317" w:rsidRDefault="00DB2317">
      <w:pPr>
        <w:rPr>
          <w:b/>
          <w:sz w:val="22"/>
          <w:szCs w:val="22"/>
        </w:rPr>
      </w:pPr>
      <w:r>
        <w:rPr>
          <w:b/>
          <w:sz w:val="22"/>
          <w:szCs w:val="22"/>
        </w:rPr>
        <w:t>Oświadczamy, że:</w:t>
      </w:r>
    </w:p>
    <w:p w:rsidR="00DB2317" w:rsidRDefault="00DB2317" w:rsidP="00AA21EF">
      <w:pPr>
        <w:pStyle w:val="BodyText"/>
        <w:widowControl/>
        <w:numPr>
          <w:ilvl w:val="0"/>
          <w:numId w:val="38"/>
        </w:numPr>
        <w:tabs>
          <w:tab w:val="left" w:pos="360"/>
        </w:tabs>
        <w:spacing w:after="0"/>
        <w:jc w:val="both"/>
        <w:rPr>
          <w:sz w:val="22"/>
          <w:szCs w:val="22"/>
        </w:rPr>
      </w:pPr>
      <w:r>
        <w:rPr>
          <w:sz w:val="22"/>
          <w:szCs w:val="22"/>
        </w:rPr>
        <w:t>zapoznaliśmy się ze Specyfikacją Istotnych Warunków Zamówienia i nie wnosimy do niej    zastrzeżeń,</w:t>
      </w:r>
    </w:p>
    <w:p w:rsidR="00DB2317" w:rsidRDefault="00DB2317" w:rsidP="00AA21EF">
      <w:pPr>
        <w:pStyle w:val="BodyText"/>
        <w:widowControl/>
        <w:numPr>
          <w:ilvl w:val="0"/>
          <w:numId w:val="38"/>
        </w:numPr>
        <w:tabs>
          <w:tab w:val="left" w:pos="360"/>
        </w:tabs>
        <w:spacing w:after="0"/>
        <w:jc w:val="both"/>
        <w:rPr>
          <w:sz w:val="22"/>
          <w:szCs w:val="22"/>
        </w:rPr>
      </w:pPr>
      <w:r w:rsidRPr="009A6DAE">
        <w:rPr>
          <w:sz w:val="22"/>
          <w:szCs w:val="22"/>
        </w:rPr>
        <w:t xml:space="preserve">zdobyliśmy konieczne informacje dotyczące realizacji zamówienia oraz przygotowania </w:t>
      </w:r>
      <w:r w:rsidRPr="009A6DAE">
        <w:rPr>
          <w:sz w:val="22"/>
          <w:szCs w:val="22"/>
        </w:rPr>
        <w:br/>
        <w:t>i złożenia oferty,</w:t>
      </w:r>
    </w:p>
    <w:p w:rsidR="00DB2317" w:rsidRPr="009A6DAE" w:rsidRDefault="00DB2317" w:rsidP="00AA21EF">
      <w:pPr>
        <w:pStyle w:val="BodyText"/>
        <w:widowControl/>
        <w:numPr>
          <w:ilvl w:val="0"/>
          <w:numId w:val="38"/>
        </w:numPr>
        <w:tabs>
          <w:tab w:val="left" w:pos="360"/>
        </w:tabs>
        <w:spacing w:after="0"/>
        <w:jc w:val="both"/>
        <w:rPr>
          <w:sz w:val="22"/>
          <w:szCs w:val="22"/>
        </w:rPr>
      </w:pPr>
      <w:r w:rsidRPr="009A6DAE">
        <w:rPr>
          <w:sz w:val="22"/>
          <w:szCs w:val="22"/>
        </w:rPr>
        <w:t xml:space="preserve">uważamy się związani niniejszą ofertą przez okres wskazany przez Zamawiającego </w:t>
      </w:r>
      <w:r w:rsidRPr="009A6DAE">
        <w:rPr>
          <w:sz w:val="22"/>
          <w:szCs w:val="22"/>
        </w:rPr>
        <w:br/>
        <w:t>w Specyfikacji Istotnych Warunków Zamówienia</w:t>
      </w:r>
      <w:r w:rsidRPr="009A6DAE">
        <w:rPr>
          <w:b/>
          <w:sz w:val="22"/>
          <w:szCs w:val="22"/>
        </w:rPr>
        <w:t>,</w:t>
      </w:r>
    </w:p>
    <w:p w:rsidR="00DB2317" w:rsidRDefault="00DB2317" w:rsidP="00AA21EF">
      <w:pPr>
        <w:pStyle w:val="BodyText"/>
        <w:widowControl/>
        <w:numPr>
          <w:ilvl w:val="0"/>
          <w:numId w:val="38"/>
        </w:numPr>
        <w:tabs>
          <w:tab w:val="left" w:pos="360"/>
        </w:tabs>
        <w:spacing w:after="0"/>
        <w:jc w:val="both"/>
        <w:rPr>
          <w:sz w:val="22"/>
          <w:szCs w:val="22"/>
        </w:rPr>
      </w:pPr>
      <w:r w:rsidRPr="009A6DAE">
        <w:rPr>
          <w:sz w:val="22"/>
          <w:szCs w:val="22"/>
        </w:rPr>
        <w:t>przedstawione w Specyfikacji Istotnych Warunków Zamówienia warunki zawarcia umowy oraz projekt umowy zostały przez nas zaakceptowane, zaakceptowane i wyrażamy gotowość realizacji zamówienia zgodnie z SIWZ i umową,</w:t>
      </w:r>
    </w:p>
    <w:p w:rsidR="00DB2317" w:rsidRDefault="00DB2317" w:rsidP="00AA21EF">
      <w:pPr>
        <w:numPr>
          <w:ilvl w:val="0"/>
          <w:numId w:val="38"/>
        </w:numPr>
        <w:tabs>
          <w:tab w:val="left" w:pos="360"/>
        </w:tabs>
        <w:overflowPunct w:val="0"/>
        <w:autoSpaceDE w:val="0"/>
        <w:textAlignment w:val="baseline"/>
        <w:rPr>
          <w:sz w:val="22"/>
          <w:szCs w:val="22"/>
        </w:rPr>
      </w:pPr>
      <w:r>
        <w:rPr>
          <w:sz w:val="22"/>
          <w:szCs w:val="22"/>
        </w:rPr>
        <w:t>wyrażamy zgodę na:</w:t>
      </w:r>
    </w:p>
    <w:p w:rsidR="00DB2317" w:rsidRDefault="00DB2317" w:rsidP="005642AF">
      <w:pPr>
        <w:numPr>
          <w:ilvl w:val="0"/>
          <w:numId w:val="44"/>
        </w:numPr>
        <w:overflowPunct w:val="0"/>
        <w:autoSpaceDE w:val="0"/>
        <w:ind w:hanging="502"/>
        <w:textAlignment w:val="baseline"/>
        <w:rPr>
          <w:sz w:val="22"/>
          <w:szCs w:val="22"/>
        </w:rPr>
      </w:pPr>
      <w:r>
        <w:rPr>
          <w:sz w:val="22"/>
          <w:szCs w:val="22"/>
        </w:rPr>
        <w:t>ratalną (kwartalną) płatność składki,</w:t>
      </w:r>
    </w:p>
    <w:p w:rsidR="00DB2317" w:rsidRPr="000D6605" w:rsidRDefault="00DB2317" w:rsidP="005642AF">
      <w:pPr>
        <w:numPr>
          <w:ilvl w:val="0"/>
          <w:numId w:val="44"/>
        </w:numPr>
        <w:overflowPunct w:val="0"/>
        <w:autoSpaceDE w:val="0"/>
        <w:ind w:hanging="502"/>
        <w:textAlignment w:val="baseline"/>
        <w:rPr>
          <w:sz w:val="22"/>
          <w:szCs w:val="22"/>
        </w:rPr>
      </w:pPr>
      <w:r w:rsidRPr="000D6605">
        <w:rPr>
          <w:sz w:val="22"/>
          <w:szCs w:val="22"/>
        </w:rPr>
        <w:t>przyjęcie do ochrony wszystkich miejsc prowadzenia działalności</w:t>
      </w:r>
    </w:p>
    <w:p w:rsidR="00DB2317" w:rsidRDefault="00DB2317" w:rsidP="005642AF">
      <w:pPr>
        <w:numPr>
          <w:ilvl w:val="0"/>
          <w:numId w:val="44"/>
        </w:numPr>
        <w:overflowPunct w:val="0"/>
        <w:autoSpaceDE w:val="0"/>
        <w:ind w:left="284" w:hanging="284"/>
        <w:textAlignment w:val="baseline"/>
        <w:rPr>
          <w:sz w:val="22"/>
          <w:szCs w:val="22"/>
        </w:rPr>
      </w:pPr>
      <w:r>
        <w:rPr>
          <w:sz w:val="22"/>
          <w:szCs w:val="22"/>
        </w:rPr>
        <w:t>przyjęcie wszystkich warunków wymaganych przez Zamawiającego dla poszczególnych rodzajów ubezpieczeń i ryzyk wymienionych w załącznikach do SIWZ,</w:t>
      </w:r>
    </w:p>
    <w:p w:rsidR="00DB2317" w:rsidRDefault="00DB2317" w:rsidP="005642AF">
      <w:pPr>
        <w:numPr>
          <w:ilvl w:val="0"/>
          <w:numId w:val="44"/>
        </w:numPr>
        <w:overflowPunct w:val="0"/>
        <w:autoSpaceDE w:val="0"/>
        <w:ind w:left="284" w:hanging="284"/>
        <w:textAlignment w:val="baseline"/>
        <w:rPr>
          <w:sz w:val="22"/>
          <w:szCs w:val="22"/>
        </w:rPr>
      </w:pPr>
      <w:r w:rsidRPr="000D6605">
        <w:rPr>
          <w:sz w:val="22"/>
          <w:szCs w:val="22"/>
        </w:rPr>
        <w:t>na wystawianie polis na okres krótszy niż 1 rok; w takim przypadku składka roczna rozliczana będzie „co do dnia” za faktyczny okres ochrony - nie będzie miała zastosowania składka minimalna z polisy ubezpieczeniowej.</w:t>
      </w:r>
    </w:p>
    <w:p w:rsidR="00DB2317" w:rsidRDefault="00DB2317" w:rsidP="00E07396">
      <w:pPr>
        <w:overflowPunct w:val="0"/>
        <w:autoSpaceDE w:val="0"/>
        <w:textAlignment w:val="baseline"/>
        <w:rPr>
          <w:sz w:val="22"/>
          <w:szCs w:val="22"/>
        </w:rPr>
      </w:pPr>
    </w:p>
    <w:p w:rsidR="00DB2317" w:rsidRPr="00CF13F9" w:rsidRDefault="00DB2317" w:rsidP="00E07396">
      <w:pPr>
        <w:overflowPunct w:val="0"/>
        <w:autoSpaceDE w:val="0"/>
        <w:textAlignment w:val="baseline"/>
        <w:rPr>
          <w:i/>
          <w:sz w:val="22"/>
          <w:szCs w:val="22"/>
        </w:rPr>
      </w:pPr>
      <w:r w:rsidRPr="00CF13F9">
        <w:rPr>
          <w:b/>
          <w:sz w:val="22"/>
          <w:szCs w:val="22"/>
        </w:rPr>
        <w:t xml:space="preserve">Oświadczamy, że </w:t>
      </w:r>
      <w:r w:rsidRPr="00CF13F9">
        <w:rPr>
          <w:i/>
          <w:sz w:val="22"/>
          <w:szCs w:val="22"/>
        </w:rPr>
        <w:t>(dotyczy wyłącznie Wykonawcy – towarzystwa ubezpieczeń wzajemnych)</w:t>
      </w:r>
    </w:p>
    <w:p w:rsidR="00DB2317" w:rsidRPr="00CF13F9" w:rsidRDefault="00DB2317" w:rsidP="00AA21EF">
      <w:pPr>
        <w:numPr>
          <w:ilvl w:val="2"/>
          <w:numId w:val="34"/>
        </w:numPr>
        <w:tabs>
          <w:tab w:val="clear" w:pos="2340"/>
          <w:tab w:val="num" w:pos="284"/>
        </w:tabs>
        <w:overflowPunct w:val="0"/>
        <w:autoSpaceDE w:val="0"/>
        <w:ind w:left="284" w:hanging="284"/>
        <w:jc w:val="both"/>
        <w:textAlignment w:val="baseline"/>
        <w:rPr>
          <w:sz w:val="22"/>
          <w:szCs w:val="22"/>
        </w:rPr>
      </w:pPr>
      <w:r w:rsidRPr="00CF13F9">
        <w:rPr>
          <w:sz w:val="22"/>
          <w:szCs w:val="22"/>
        </w:rPr>
        <w:t>statut reprezentowanego przez nas Wykonawcy – towarzystwa ubezpieczeń wzajemnych przewiduje, że towarzystwo ubezpiecza także osoby niebędące członkami towarzystwa;</w:t>
      </w:r>
    </w:p>
    <w:p w:rsidR="00DB2317" w:rsidRPr="00CF13F9" w:rsidRDefault="00DB2317" w:rsidP="00AA21EF">
      <w:pPr>
        <w:numPr>
          <w:ilvl w:val="2"/>
          <w:numId w:val="34"/>
        </w:numPr>
        <w:tabs>
          <w:tab w:val="clear" w:pos="2340"/>
          <w:tab w:val="num" w:pos="284"/>
        </w:tabs>
        <w:overflowPunct w:val="0"/>
        <w:autoSpaceDE w:val="0"/>
        <w:ind w:left="284" w:hanging="284"/>
        <w:jc w:val="both"/>
        <w:textAlignment w:val="baseline"/>
        <w:rPr>
          <w:sz w:val="22"/>
          <w:szCs w:val="22"/>
        </w:rPr>
      </w:pPr>
      <w:r w:rsidRPr="00CF13F9">
        <w:rPr>
          <w:sz w:val="22"/>
          <w:szCs w:val="22"/>
        </w:rPr>
        <w:t>w przypadku wyboru oferty reprezentowanego przez nas Wykonawcy – towarzystwa ubezpieczeń wzajemnych, towarzystwo udzieli ochrony ubezpieczeniowej Zamawiającemu, jako osobie niebędącej członkiem towarzystwa;</w:t>
      </w:r>
    </w:p>
    <w:p w:rsidR="00DB2317" w:rsidRPr="00CF13F9" w:rsidRDefault="00DB2317" w:rsidP="00AA21EF">
      <w:pPr>
        <w:numPr>
          <w:ilvl w:val="2"/>
          <w:numId w:val="34"/>
        </w:numPr>
        <w:tabs>
          <w:tab w:val="clear" w:pos="2340"/>
          <w:tab w:val="num" w:pos="284"/>
        </w:tabs>
        <w:overflowPunct w:val="0"/>
        <w:autoSpaceDE w:val="0"/>
        <w:ind w:left="284" w:hanging="284"/>
        <w:jc w:val="both"/>
        <w:textAlignment w:val="baseline"/>
        <w:rPr>
          <w:sz w:val="22"/>
          <w:szCs w:val="22"/>
        </w:rPr>
      </w:pPr>
      <w:r w:rsidRPr="00CF13F9">
        <w:rPr>
          <w:sz w:val="22"/>
          <w:szCs w:val="22"/>
        </w:rPr>
        <w:t>zgodnie z art. 44 ust. 2 ustawy z dnia 22 maja 2003 r. o działalności ubezpieczeniowej Zamawiający nie będzie zobowiązany do pokrywania strat towarzystwa przez wnoszenie dodatkowej składki ubezpieczeniowej.</w:t>
      </w:r>
    </w:p>
    <w:p w:rsidR="00DB2317" w:rsidRDefault="00DB2317">
      <w:pPr>
        <w:overflowPunct w:val="0"/>
        <w:autoSpaceDE w:val="0"/>
        <w:jc w:val="both"/>
        <w:textAlignment w:val="baseline"/>
        <w:rPr>
          <w:sz w:val="22"/>
          <w:szCs w:val="22"/>
        </w:rPr>
      </w:pPr>
    </w:p>
    <w:p w:rsidR="00DB2317" w:rsidRDefault="00DB2317">
      <w:pPr>
        <w:overflowPunct w:val="0"/>
        <w:autoSpaceDE w:val="0"/>
        <w:jc w:val="both"/>
        <w:textAlignment w:val="baseline"/>
        <w:rPr>
          <w:i/>
          <w:sz w:val="18"/>
          <w:szCs w:val="18"/>
        </w:rPr>
      </w:pPr>
      <w:r>
        <w:rPr>
          <w:sz w:val="22"/>
          <w:szCs w:val="22"/>
        </w:rPr>
        <w:t xml:space="preserve">W sprawach nieuregulowanych w SIWZ i w ofercie mają zastosowanie następujące Ogólne Warunki Ubezpieczenia i szczególne warunki ubezpieczenia: </w:t>
      </w:r>
      <w:r>
        <w:rPr>
          <w:i/>
          <w:sz w:val="18"/>
          <w:szCs w:val="18"/>
        </w:rPr>
        <w:t>(należy wpisać wszystkie ogólne i szczególne warunki z datami zatwierdzenia przez Zarząd Wykonawcy i wszystkie aneksy do tych warunków obowiązujące na dzień składania oferty)</w:t>
      </w:r>
    </w:p>
    <w:p w:rsidR="00DB2317" w:rsidRDefault="00DB2317">
      <w:pPr>
        <w:overflowPunct w:val="0"/>
        <w:autoSpaceDE w:val="0"/>
        <w:textAlignment w:val="baseline"/>
        <w:rPr>
          <w:sz w:val="22"/>
          <w:szCs w:val="22"/>
        </w:rPr>
      </w:pPr>
      <w:r>
        <w:rPr>
          <w:sz w:val="22"/>
          <w:szCs w:val="22"/>
        </w:rPr>
        <w:t>……………………………………………………………………………………………………………………………………………………………………………………………………………………</w:t>
      </w:r>
    </w:p>
    <w:p w:rsidR="00DB2317" w:rsidRDefault="00DB2317">
      <w:pPr>
        <w:overflowPunct w:val="0"/>
        <w:autoSpaceDE w:val="0"/>
        <w:textAlignment w:val="baseline"/>
        <w:rPr>
          <w:sz w:val="22"/>
          <w:szCs w:val="22"/>
        </w:rPr>
      </w:pPr>
    </w:p>
    <w:p w:rsidR="00DB2317" w:rsidRDefault="00DB2317">
      <w:pPr>
        <w:overflowPunct w:val="0"/>
        <w:autoSpaceDE w:val="0"/>
        <w:textAlignment w:val="baseline"/>
        <w:rPr>
          <w:sz w:val="22"/>
          <w:szCs w:val="22"/>
        </w:rPr>
      </w:pPr>
      <w:r>
        <w:rPr>
          <w:sz w:val="22"/>
          <w:szCs w:val="22"/>
        </w:rPr>
        <w:t>Sposób reprezentowania Wykonawcy*/Wykonawców wspólnie ubiegających się o udzielenie zamówienia* na potrzeby niniejszego zamówienia jest następujący:</w:t>
      </w:r>
    </w:p>
    <w:p w:rsidR="00DB2317" w:rsidRDefault="00DB2317">
      <w:pPr>
        <w:overflowPunct w:val="0"/>
        <w:autoSpaceDE w:val="0"/>
        <w:textAlignment w:val="baseline"/>
        <w:rPr>
          <w:sz w:val="22"/>
          <w:szCs w:val="22"/>
        </w:rPr>
      </w:pPr>
      <w:r>
        <w:rPr>
          <w:sz w:val="22"/>
          <w:szCs w:val="22"/>
        </w:rPr>
        <w:t>……………………………………………………………………………………………………………………………………………………………………………………………………</w:t>
      </w:r>
    </w:p>
    <w:p w:rsidR="00DB2317" w:rsidRDefault="00DB2317">
      <w:pPr>
        <w:overflowPunct w:val="0"/>
        <w:autoSpaceDE w:val="0"/>
        <w:textAlignment w:val="baseline"/>
        <w:rPr>
          <w:i/>
          <w:sz w:val="22"/>
          <w:szCs w:val="22"/>
        </w:rPr>
      </w:pPr>
      <w:r>
        <w:rPr>
          <w:i/>
          <w:sz w:val="22"/>
          <w:szCs w:val="22"/>
        </w:rPr>
        <w:t>(wypełniają jedynie Wykonawcy składający ofertę wspólną)</w:t>
      </w:r>
    </w:p>
    <w:p w:rsidR="00DB2317" w:rsidRDefault="00DB2317">
      <w:pPr>
        <w:overflowPunct w:val="0"/>
        <w:autoSpaceDE w:val="0"/>
        <w:textAlignment w:val="baseline"/>
        <w:rPr>
          <w:i/>
          <w:sz w:val="22"/>
          <w:szCs w:val="22"/>
        </w:rPr>
      </w:pPr>
    </w:p>
    <w:p w:rsidR="00DB2317" w:rsidRDefault="00DB2317">
      <w:pPr>
        <w:spacing w:line="360" w:lineRule="auto"/>
        <w:rPr>
          <w:sz w:val="22"/>
          <w:szCs w:val="22"/>
        </w:rPr>
      </w:pPr>
      <w:r>
        <w:rPr>
          <w:sz w:val="22"/>
          <w:szCs w:val="22"/>
        </w:rPr>
        <w:t>Załącznikami do niniejszej oferty są następujące dokumenty :</w:t>
      </w:r>
    </w:p>
    <w:tbl>
      <w:tblPr>
        <w:tblW w:w="0" w:type="auto"/>
        <w:tblInd w:w="70" w:type="dxa"/>
        <w:tblLayout w:type="fixed"/>
        <w:tblCellMar>
          <w:left w:w="70" w:type="dxa"/>
          <w:right w:w="70" w:type="dxa"/>
        </w:tblCellMar>
        <w:tblLook w:val="0000"/>
      </w:tblPr>
      <w:tblGrid>
        <w:gridCol w:w="709"/>
        <w:gridCol w:w="6521"/>
        <w:gridCol w:w="1956"/>
      </w:tblGrid>
      <w:tr w:rsidR="00DB2317">
        <w:tc>
          <w:tcPr>
            <w:tcW w:w="709" w:type="dxa"/>
            <w:tcBorders>
              <w:top w:val="single" w:sz="8" w:space="0" w:color="000000"/>
              <w:left w:val="single" w:sz="8" w:space="0" w:color="000000"/>
              <w:bottom w:val="single" w:sz="4" w:space="0" w:color="000000"/>
            </w:tcBorders>
            <w:shd w:val="clear" w:color="auto" w:fill="F3F3F3"/>
            <w:vAlign w:val="center"/>
          </w:tcPr>
          <w:p w:rsidR="00DB2317" w:rsidRDefault="00DB2317">
            <w:pPr>
              <w:snapToGrid w:val="0"/>
              <w:spacing w:line="360" w:lineRule="auto"/>
              <w:jc w:val="center"/>
              <w:rPr>
                <w:b/>
                <w:sz w:val="22"/>
                <w:szCs w:val="22"/>
              </w:rPr>
            </w:pPr>
            <w:r>
              <w:rPr>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DB2317" w:rsidRDefault="00DB2317">
            <w:pPr>
              <w:snapToGrid w:val="0"/>
              <w:spacing w:line="360" w:lineRule="auto"/>
              <w:jc w:val="center"/>
              <w:rPr>
                <w:b/>
                <w:sz w:val="22"/>
                <w:szCs w:val="22"/>
              </w:rPr>
            </w:pPr>
            <w:r>
              <w:rPr>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DB2317" w:rsidRDefault="00DB2317">
            <w:pPr>
              <w:snapToGrid w:val="0"/>
              <w:spacing w:line="360" w:lineRule="auto"/>
              <w:jc w:val="center"/>
              <w:rPr>
                <w:b/>
                <w:sz w:val="22"/>
                <w:szCs w:val="22"/>
              </w:rPr>
            </w:pPr>
            <w:r>
              <w:rPr>
                <w:b/>
                <w:sz w:val="22"/>
                <w:szCs w:val="22"/>
              </w:rPr>
              <w:t>Nr strony</w:t>
            </w:r>
          </w:p>
        </w:tc>
      </w:tr>
      <w:tr w:rsidR="00DB2317">
        <w:tc>
          <w:tcPr>
            <w:tcW w:w="709" w:type="dxa"/>
            <w:tcBorders>
              <w:top w:val="single" w:sz="4" w:space="0" w:color="000000"/>
              <w:left w:val="single" w:sz="8" w:space="0" w:color="000000"/>
              <w:bottom w:val="single" w:sz="4" w:space="0" w:color="000000"/>
            </w:tcBorders>
            <w:shd w:val="clear" w:color="auto" w:fill="F3F3F3"/>
          </w:tcPr>
          <w:p w:rsidR="00DB2317" w:rsidRDefault="00DB2317">
            <w:pPr>
              <w:snapToGrid w:val="0"/>
              <w:spacing w:line="360" w:lineRule="auto"/>
              <w:rPr>
                <w:b/>
              </w:rPr>
            </w:pPr>
          </w:p>
        </w:tc>
        <w:tc>
          <w:tcPr>
            <w:tcW w:w="6521" w:type="dxa"/>
            <w:tcBorders>
              <w:top w:val="single" w:sz="4" w:space="0" w:color="000000"/>
              <w:left w:val="single" w:sz="4" w:space="0" w:color="000000"/>
              <w:bottom w:val="single" w:sz="4" w:space="0" w:color="000000"/>
            </w:tcBorders>
          </w:tcPr>
          <w:p w:rsidR="00DB2317" w:rsidRDefault="00DB2317">
            <w:pPr>
              <w:snapToGrid w:val="0"/>
              <w:spacing w:line="360" w:lineRule="auto"/>
              <w:rPr>
                <w:b/>
              </w:rPr>
            </w:pPr>
          </w:p>
        </w:tc>
        <w:tc>
          <w:tcPr>
            <w:tcW w:w="1956" w:type="dxa"/>
            <w:tcBorders>
              <w:top w:val="single" w:sz="4" w:space="0" w:color="000000"/>
              <w:left w:val="single" w:sz="4" w:space="0" w:color="000000"/>
              <w:bottom w:val="single" w:sz="4" w:space="0" w:color="000000"/>
              <w:right w:val="single" w:sz="8" w:space="0" w:color="000000"/>
            </w:tcBorders>
          </w:tcPr>
          <w:p w:rsidR="00DB2317" w:rsidRDefault="00DB2317">
            <w:pPr>
              <w:snapToGrid w:val="0"/>
              <w:spacing w:line="360" w:lineRule="auto"/>
              <w:rPr>
                <w:b/>
              </w:rPr>
            </w:pPr>
          </w:p>
        </w:tc>
      </w:tr>
      <w:tr w:rsidR="00DB2317">
        <w:tc>
          <w:tcPr>
            <w:tcW w:w="709" w:type="dxa"/>
            <w:tcBorders>
              <w:top w:val="single" w:sz="4" w:space="0" w:color="000000"/>
              <w:left w:val="single" w:sz="8" w:space="0" w:color="000000"/>
              <w:bottom w:val="single" w:sz="4" w:space="0" w:color="000000"/>
            </w:tcBorders>
            <w:shd w:val="clear" w:color="auto" w:fill="F3F3F3"/>
          </w:tcPr>
          <w:p w:rsidR="00DB2317" w:rsidRDefault="00DB2317">
            <w:pPr>
              <w:snapToGrid w:val="0"/>
              <w:spacing w:line="360" w:lineRule="auto"/>
              <w:rPr>
                <w:b/>
              </w:rPr>
            </w:pPr>
          </w:p>
        </w:tc>
        <w:tc>
          <w:tcPr>
            <w:tcW w:w="6521" w:type="dxa"/>
            <w:tcBorders>
              <w:top w:val="single" w:sz="4" w:space="0" w:color="000000"/>
              <w:left w:val="single" w:sz="4" w:space="0" w:color="000000"/>
              <w:bottom w:val="single" w:sz="4" w:space="0" w:color="000000"/>
            </w:tcBorders>
          </w:tcPr>
          <w:p w:rsidR="00DB2317" w:rsidRDefault="00DB2317">
            <w:pPr>
              <w:snapToGrid w:val="0"/>
              <w:spacing w:line="360" w:lineRule="auto"/>
              <w:rPr>
                <w:b/>
              </w:rPr>
            </w:pPr>
          </w:p>
        </w:tc>
        <w:tc>
          <w:tcPr>
            <w:tcW w:w="1956" w:type="dxa"/>
            <w:tcBorders>
              <w:top w:val="single" w:sz="4" w:space="0" w:color="000000"/>
              <w:left w:val="single" w:sz="4" w:space="0" w:color="000000"/>
              <w:bottom w:val="single" w:sz="4" w:space="0" w:color="000000"/>
              <w:right w:val="single" w:sz="8" w:space="0" w:color="000000"/>
            </w:tcBorders>
          </w:tcPr>
          <w:p w:rsidR="00DB2317" w:rsidRDefault="00DB2317">
            <w:pPr>
              <w:snapToGrid w:val="0"/>
              <w:spacing w:line="360" w:lineRule="auto"/>
              <w:rPr>
                <w:b/>
              </w:rPr>
            </w:pPr>
          </w:p>
        </w:tc>
      </w:tr>
      <w:tr w:rsidR="00DB2317">
        <w:tc>
          <w:tcPr>
            <w:tcW w:w="709" w:type="dxa"/>
            <w:tcBorders>
              <w:top w:val="single" w:sz="4" w:space="0" w:color="000000"/>
              <w:left w:val="single" w:sz="8" w:space="0" w:color="000000"/>
              <w:bottom w:val="single" w:sz="4" w:space="0" w:color="000000"/>
            </w:tcBorders>
            <w:shd w:val="clear" w:color="auto" w:fill="F3F3F3"/>
          </w:tcPr>
          <w:p w:rsidR="00DB2317" w:rsidRDefault="00DB2317">
            <w:pPr>
              <w:snapToGrid w:val="0"/>
              <w:spacing w:line="360" w:lineRule="auto"/>
              <w:rPr>
                <w:b/>
              </w:rPr>
            </w:pPr>
          </w:p>
        </w:tc>
        <w:tc>
          <w:tcPr>
            <w:tcW w:w="6521" w:type="dxa"/>
            <w:tcBorders>
              <w:top w:val="single" w:sz="4" w:space="0" w:color="000000"/>
              <w:left w:val="single" w:sz="4" w:space="0" w:color="000000"/>
              <w:bottom w:val="single" w:sz="4" w:space="0" w:color="000000"/>
            </w:tcBorders>
          </w:tcPr>
          <w:p w:rsidR="00DB2317" w:rsidRDefault="00DB2317">
            <w:pPr>
              <w:snapToGrid w:val="0"/>
              <w:spacing w:line="360" w:lineRule="auto"/>
              <w:rPr>
                <w:b/>
              </w:rPr>
            </w:pPr>
          </w:p>
        </w:tc>
        <w:tc>
          <w:tcPr>
            <w:tcW w:w="1956" w:type="dxa"/>
            <w:tcBorders>
              <w:top w:val="single" w:sz="4" w:space="0" w:color="000000"/>
              <w:left w:val="single" w:sz="4" w:space="0" w:color="000000"/>
              <w:bottom w:val="single" w:sz="4" w:space="0" w:color="000000"/>
              <w:right w:val="single" w:sz="8" w:space="0" w:color="000000"/>
            </w:tcBorders>
          </w:tcPr>
          <w:p w:rsidR="00DB2317" w:rsidRDefault="00DB2317">
            <w:pPr>
              <w:snapToGrid w:val="0"/>
              <w:spacing w:line="360" w:lineRule="auto"/>
              <w:rPr>
                <w:b/>
              </w:rPr>
            </w:pPr>
          </w:p>
        </w:tc>
      </w:tr>
      <w:tr w:rsidR="00DB2317">
        <w:tc>
          <w:tcPr>
            <w:tcW w:w="709" w:type="dxa"/>
            <w:tcBorders>
              <w:top w:val="single" w:sz="4" w:space="0" w:color="000000"/>
              <w:left w:val="single" w:sz="8" w:space="0" w:color="000000"/>
              <w:bottom w:val="single" w:sz="4" w:space="0" w:color="000000"/>
            </w:tcBorders>
            <w:shd w:val="clear" w:color="auto" w:fill="F3F3F3"/>
          </w:tcPr>
          <w:p w:rsidR="00DB2317" w:rsidRDefault="00DB2317">
            <w:pPr>
              <w:snapToGrid w:val="0"/>
              <w:spacing w:line="360" w:lineRule="auto"/>
              <w:rPr>
                <w:b/>
              </w:rPr>
            </w:pPr>
          </w:p>
        </w:tc>
        <w:tc>
          <w:tcPr>
            <w:tcW w:w="6521" w:type="dxa"/>
            <w:tcBorders>
              <w:top w:val="single" w:sz="4" w:space="0" w:color="000000"/>
              <w:left w:val="single" w:sz="4" w:space="0" w:color="000000"/>
              <w:bottom w:val="single" w:sz="4" w:space="0" w:color="000000"/>
            </w:tcBorders>
          </w:tcPr>
          <w:p w:rsidR="00DB2317" w:rsidRDefault="00DB2317">
            <w:pPr>
              <w:snapToGrid w:val="0"/>
              <w:spacing w:line="360" w:lineRule="auto"/>
              <w:rPr>
                <w:b/>
              </w:rPr>
            </w:pPr>
          </w:p>
        </w:tc>
        <w:tc>
          <w:tcPr>
            <w:tcW w:w="1956" w:type="dxa"/>
            <w:tcBorders>
              <w:top w:val="single" w:sz="4" w:space="0" w:color="000000"/>
              <w:left w:val="single" w:sz="4" w:space="0" w:color="000000"/>
              <w:bottom w:val="single" w:sz="4" w:space="0" w:color="000000"/>
              <w:right w:val="single" w:sz="8" w:space="0" w:color="000000"/>
            </w:tcBorders>
          </w:tcPr>
          <w:p w:rsidR="00DB2317" w:rsidRDefault="00DB2317">
            <w:pPr>
              <w:snapToGrid w:val="0"/>
              <w:spacing w:line="360" w:lineRule="auto"/>
              <w:rPr>
                <w:b/>
              </w:rPr>
            </w:pPr>
          </w:p>
        </w:tc>
      </w:tr>
      <w:tr w:rsidR="00DB2317">
        <w:tc>
          <w:tcPr>
            <w:tcW w:w="709" w:type="dxa"/>
            <w:tcBorders>
              <w:top w:val="single" w:sz="4" w:space="0" w:color="000000"/>
              <w:left w:val="single" w:sz="8" w:space="0" w:color="000000"/>
              <w:bottom w:val="single" w:sz="4" w:space="0" w:color="000000"/>
            </w:tcBorders>
            <w:shd w:val="clear" w:color="auto" w:fill="F3F3F3"/>
          </w:tcPr>
          <w:p w:rsidR="00DB2317" w:rsidRDefault="00DB2317">
            <w:pPr>
              <w:snapToGrid w:val="0"/>
              <w:spacing w:line="360" w:lineRule="auto"/>
              <w:rPr>
                <w:b/>
              </w:rPr>
            </w:pPr>
          </w:p>
        </w:tc>
        <w:tc>
          <w:tcPr>
            <w:tcW w:w="6521" w:type="dxa"/>
            <w:tcBorders>
              <w:top w:val="single" w:sz="4" w:space="0" w:color="000000"/>
              <w:left w:val="single" w:sz="4" w:space="0" w:color="000000"/>
              <w:bottom w:val="single" w:sz="4" w:space="0" w:color="000000"/>
            </w:tcBorders>
          </w:tcPr>
          <w:p w:rsidR="00DB2317" w:rsidRDefault="00DB2317">
            <w:pPr>
              <w:snapToGrid w:val="0"/>
              <w:spacing w:line="360" w:lineRule="auto"/>
              <w:rPr>
                <w:b/>
              </w:rPr>
            </w:pPr>
          </w:p>
        </w:tc>
        <w:tc>
          <w:tcPr>
            <w:tcW w:w="1956" w:type="dxa"/>
            <w:tcBorders>
              <w:top w:val="single" w:sz="4" w:space="0" w:color="000000"/>
              <w:left w:val="single" w:sz="4" w:space="0" w:color="000000"/>
              <w:bottom w:val="single" w:sz="4" w:space="0" w:color="000000"/>
              <w:right w:val="single" w:sz="8" w:space="0" w:color="000000"/>
            </w:tcBorders>
          </w:tcPr>
          <w:p w:rsidR="00DB2317" w:rsidRDefault="00DB2317">
            <w:pPr>
              <w:snapToGrid w:val="0"/>
              <w:spacing w:line="360" w:lineRule="auto"/>
              <w:rPr>
                <w:b/>
              </w:rPr>
            </w:pPr>
          </w:p>
        </w:tc>
      </w:tr>
      <w:tr w:rsidR="00DB2317">
        <w:tc>
          <w:tcPr>
            <w:tcW w:w="709" w:type="dxa"/>
            <w:tcBorders>
              <w:top w:val="single" w:sz="4" w:space="0" w:color="000000"/>
              <w:left w:val="single" w:sz="8" w:space="0" w:color="000000"/>
              <w:bottom w:val="single" w:sz="8" w:space="0" w:color="000000"/>
            </w:tcBorders>
            <w:shd w:val="clear" w:color="auto" w:fill="F3F3F3"/>
          </w:tcPr>
          <w:p w:rsidR="00DB2317" w:rsidRDefault="00DB2317">
            <w:pPr>
              <w:snapToGrid w:val="0"/>
              <w:spacing w:line="360" w:lineRule="auto"/>
              <w:rPr>
                <w:b/>
              </w:rPr>
            </w:pPr>
          </w:p>
        </w:tc>
        <w:tc>
          <w:tcPr>
            <w:tcW w:w="6521" w:type="dxa"/>
            <w:tcBorders>
              <w:top w:val="single" w:sz="4" w:space="0" w:color="000000"/>
              <w:left w:val="single" w:sz="4" w:space="0" w:color="000000"/>
              <w:bottom w:val="single" w:sz="8" w:space="0" w:color="000000"/>
            </w:tcBorders>
          </w:tcPr>
          <w:p w:rsidR="00DB2317" w:rsidRDefault="00DB2317">
            <w:pPr>
              <w:snapToGrid w:val="0"/>
              <w:spacing w:line="360" w:lineRule="auto"/>
              <w:rPr>
                <w:b/>
              </w:rPr>
            </w:pPr>
          </w:p>
        </w:tc>
        <w:tc>
          <w:tcPr>
            <w:tcW w:w="1956" w:type="dxa"/>
            <w:tcBorders>
              <w:top w:val="single" w:sz="4" w:space="0" w:color="000000"/>
              <w:left w:val="single" w:sz="4" w:space="0" w:color="000000"/>
              <w:bottom w:val="single" w:sz="8" w:space="0" w:color="000000"/>
              <w:right w:val="single" w:sz="8" w:space="0" w:color="000000"/>
            </w:tcBorders>
          </w:tcPr>
          <w:p w:rsidR="00DB2317" w:rsidRDefault="00DB2317">
            <w:pPr>
              <w:snapToGrid w:val="0"/>
              <w:spacing w:line="360" w:lineRule="auto"/>
              <w:rPr>
                <w:b/>
              </w:rPr>
            </w:pPr>
          </w:p>
        </w:tc>
      </w:tr>
    </w:tbl>
    <w:p w:rsidR="00DB2317" w:rsidRDefault="00DB2317">
      <w:pPr>
        <w:rPr>
          <w:sz w:val="22"/>
          <w:szCs w:val="22"/>
        </w:rPr>
      </w:pPr>
      <w:r>
        <w:rPr>
          <w:sz w:val="22"/>
          <w:szCs w:val="22"/>
        </w:rPr>
        <w:t xml:space="preserve">Zastrzeżenie: </w:t>
      </w:r>
    </w:p>
    <w:p w:rsidR="00DB2317" w:rsidRDefault="00DB2317">
      <w:pPr>
        <w:rPr>
          <w:sz w:val="22"/>
          <w:szCs w:val="22"/>
        </w:rPr>
      </w:pPr>
      <w:r>
        <w:rPr>
          <w:sz w:val="22"/>
          <w:szCs w:val="22"/>
        </w:rPr>
        <w:t>Załączniki nr  …………………………………………………. nie mogą być udostępnione,</w:t>
      </w:r>
    </w:p>
    <w:p w:rsidR="00DB2317" w:rsidRDefault="00DB2317">
      <w:pPr>
        <w:rPr>
          <w:sz w:val="22"/>
          <w:szCs w:val="22"/>
        </w:rPr>
      </w:pPr>
      <w:r>
        <w:rPr>
          <w:sz w:val="22"/>
          <w:szCs w:val="22"/>
        </w:rPr>
        <w:t xml:space="preserve">ponieważ zawierają informacje stanowiące tajemnicę przedsiębiorstwa w rozumieniu przepisów o zwalczaniu nieuczciwej konkurencji. </w:t>
      </w:r>
    </w:p>
    <w:p w:rsidR="00DB2317" w:rsidRDefault="00DB2317">
      <w:pPr>
        <w:jc w:val="right"/>
      </w:pPr>
      <w:r>
        <w:t xml:space="preserve">   </w:t>
      </w:r>
    </w:p>
    <w:p w:rsidR="00DB2317" w:rsidRDefault="00DB2317" w:rsidP="009A6DAE">
      <w:pPr>
        <w:jc w:val="right"/>
        <w:rPr>
          <w:sz w:val="22"/>
          <w:szCs w:val="22"/>
        </w:rPr>
      </w:pPr>
      <w:r>
        <w:rPr>
          <w:sz w:val="22"/>
          <w:szCs w:val="22"/>
        </w:rPr>
        <w:t>…………….................................................</w:t>
      </w:r>
    </w:p>
    <w:p w:rsidR="00DB2317" w:rsidRPr="009A6DAE" w:rsidRDefault="00DB2317" w:rsidP="009A6DAE">
      <w:pPr>
        <w:ind w:left="5355"/>
        <w:jc w:val="both"/>
        <w:rPr>
          <w:rFonts w:cs="Tahoma"/>
          <w:i/>
          <w:color w:val="000000"/>
          <w:sz w:val="18"/>
          <w:lang w:eastAsia="en-US"/>
        </w:rPr>
      </w:pPr>
      <w:r w:rsidRPr="009A6DAE">
        <w:rPr>
          <w:rFonts w:cs="Tahoma"/>
          <w:i/>
          <w:color w:val="000000"/>
          <w:sz w:val="18"/>
          <w:lang w:eastAsia="en-US"/>
        </w:rPr>
        <w:t>(podpis(y) osób uprawnionych do reprezentowania      Wykonawcy w dokumentach rejestrowych</w:t>
      </w:r>
      <w:r>
        <w:rPr>
          <w:rFonts w:cs="Tahoma"/>
          <w:i/>
          <w:color w:val="000000"/>
          <w:sz w:val="18"/>
          <w:lang w:eastAsia="en-US"/>
        </w:rPr>
        <w:t>,</w:t>
      </w:r>
      <w:r w:rsidRPr="009A6DAE">
        <w:rPr>
          <w:rFonts w:cs="Tahoma"/>
          <w:i/>
          <w:color w:val="000000"/>
          <w:sz w:val="18"/>
          <w:lang w:eastAsia="en-US"/>
        </w:rPr>
        <w:t xml:space="preserve"> </w:t>
      </w:r>
    </w:p>
    <w:p w:rsidR="00DB2317" w:rsidRPr="009A6DAE" w:rsidRDefault="00DB2317" w:rsidP="009A6DAE">
      <w:pPr>
        <w:ind w:left="5610" w:firstLine="255"/>
        <w:jc w:val="both"/>
        <w:rPr>
          <w:i/>
          <w:sz w:val="22"/>
          <w:szCs w:val="22"/>
        </w:rPr>
      </w:pPr>
      <w:r w:rsidRPr="009A6DAE">
        <w:rPr>
          <w:rFonts w:cs="Tahoma"/>
          <w:i/>
          <w:color w:val="000000"/>
          <w:sz w:val="18"/>
          <w:lang w:eastAsia="en-US"/>
        </w:rPr>
        <w:t xml:space="preserve">lub we właściwym upoważnieniu)             </w:t>
      </w:r>
    </w:p>
    <w:p w:rsidR="00DB2317" w:rsidRDefault="00DB2317" w:rsidP="009A6DAE">
      <w:pPr>
        <w:jc w:val="both"/>
        <w:rPr>
          <w:sz w:val="20"/>
          <w:szCs w:val="20"/>
        </w:rPr>
      </w:pPr>
      <w:r>
        <w:rPr>
          <w:sz w:val="20"/>
          <w:szCs w:val="20"/>
        </w:rPr>
        <w:t xml:space="preserve">   .………………, </w:t>
      </w:r>
      <w:r>
        <w:rPr>
          <w:sz w:val="22"/>
          <w:szCs w:val="22"/>
        </w:rPr>
        <w:t xml:space="preserve">dnia </w:t>
      </w:r>
      <w:r>
        <w:rPr>
          <w:sz w:val="20"/>
          <w:szCs w:val="20"/>
        </w:rPr>
        <w:t>………………………..</w:t>
      </w:r>
    </w:p>
    <w:p w:rsidR="00DB2317" w:rsidRPr="00761DB2" w:rsidRDefault="00DB2317" w:rsidP="00761DB2">
      <w:pPr>
        <w:jc w:val="both"/>
        <w:rPr>
          <w:i/>
          <w:sz w:val="20"/>
          <w:szCs w:val="20"/>
        </w:rPr>
      </w:pPr>
      <w:r>
        <w:rPr>
          <w:i/>
          <w:sz w:val="20"/>
          <w:szCs w:val="20"/>
        </w:rPr>
        <w:t xml:space="preserve">                 (miejscowość i data)</w:t>
      </w:r>
    </w:p>
    <w:p w:rsidR="00DB2317" w:rsidRDefault="00DB2317"/>
    <w:p w:rsidR="00DB2317" w:rsidRDefault="00DB2317">
      <w:pPr>
        <w:ind w:left="2410" w:hanging="2410"/>
        <w:jc w:val="right"/>
        <w:rPr>
          <w:b/>
          <w:sz w:val="20"/>
          <w:szCs w:val="20"/>
        </w:rPr>
      </w:pPr>
      <w:r>
        <w:rPr>
          <w:b/>
          <w:sz w:val="20"/>
          <w:szCs w:val="20"/>
        </w:rPr>
        <w:t>Załącznik Nr 3 do SIWZ – wzór oświadczenia o spełnianiu warunków udziału w postępowaniu</w:t>
      </w:r>
    </w:p>
    <w:p w:rsidR="00DB2317" w:rsidRDefault="00DB2317">
      <w:pPr>
        <w:rPr>
          <w:sz w:val="22"/>
          <w:szCs w:val="22"/>
        </w:rPr>
      </w:pPr>
    </w:p>
    <w:p w:rsidR="00DB2317" w:rsidRDefault="00DB2317">
      <w:pPr>
        <w:rPr>
          <w:b/>
          <w:sz w:val="22"/>
          <w:szCs w:val="22"/>
        </w:rPr>
      </w:pPr>
      <w:r>
        <w:rPr>
          <w:b/>
          <w:sz w:val="22"/>
          <w:szCs w:val="22"/>
        </w:rPr>
        <w:t>Wykonawca:</w:t>
      </w:r>
    </w:p>
    <w:p w:rsidR="00DB2317" w:rsidRDefault="00DB2317">
      <w:pPr>
        <w:rPr>
          <w:i/>
          <w:sz w:val="20"/>
          <w:szCs w:val="20"/>
        </w:rPr>
      </w:pPr>
      <w:r>
        <w:rPr>
          <w:i/>
          <w:sz w:val="20"/>
          <w:szCs w:val="20"/>
        </w:rPr>
        <w:t>(w przypadku składania oferty przez Wykonawców wspólnie ubiegających się o udzielenie zamówienia należy podać</w:t>
      </w:r>
      <w:r>
        <w:t xml:space="preserve"> </w:t>
      </w:r>
      <w:r>
        <w:rPr>
          <w:i/>
          <w:sz w:val="20"/>
          <w:szCs w:val="20"/>
        </w:rPr>
        <w:t>nazwy (firmy) oraz dokładne adresy i pozostałe dane wszystkich Wykonawców)</w:t>
      </w:r>
    </w:p>
    <w:p w:rsidR="00DB2317" w:rsidRDefault="00DB2317">
      <w:pPr>
        <w:rPr>
          <w:sz w:val="22"/>
          <w:szCs w:val="22"/>
        </w:rPr>
      </w:pPr>
    </w:p>
    <w:p w:rsidR="00DB2317" w:rsidRDefault="00DB2317">
      <w:pPr>
        <w:rPr>
          <w:sz w:val="22"/>
          <w:szCs w:val="22"/>
        </w:rPr>
      </w:pPr>
      <w:r>
        <w:rPr>
          <w:sz w:val="22"/>
          <w:szCs w:val="22"/>
        </w:rPr>
        <w:t>Nazwa Wykonawcy ……………………………………………………………………………</w:t>
      </w:r>
    </w:p>
    <w:p w:rsidR="00DB2317" w:rsidRDefault="00DB2317">
      <w:pPr>
        <w:rPr>
          <w:sz w:val="22"/>
          <w:szCs w:val="22"/>
        </w:rPr>
      </w:pPr>
    </w:p>
    <w:p w:rsidR="00DB2317" w:rsidRDefault="00DB2317">
      <w:pPr>
        <w:rPr>
          <w:sz w:val="22"/>
          <w:szCs w:val="22"/>
        </w:rPr>
      </w:pPr>
      <w:r>
        <w:rPr>
          <w:sz w:val="22"/>
          <w:szCs w:val="22"/>
        </w:rPr>
        <w:t>Siedziba Wykonawcy ………………………………………………………………………</w:t>
      </w:r>
    </w:p>
    <w:p w:rsidR="00DB2317" w:rsidRDefault="00DB2317">
      <w:pPr>
        <w:rPr>
          <w:sz w:val="22"/>
          <w:szCs w:val="22"/>
        </w:rPr>
      </w:pPr>
    </w:p>
    <w:p w:rsidR="00DB2317" w:rsidRDefault="00DB2317">
      <w:pPr>
        <w:rPr>
          <w:sz w:val="22"/>
          <w:szCs w:val="22"/>
        </w:rPr>
      </w:pPr>
      <w:r>
        <w:rPr>
          <w:sz w:val="22"/>
          <w:szCs w:val="22"/>
        </w:rPr>
        <w:t>NIP …………………………….. REGON …………………………………………….</w:t>
      </w:r>
    </w:p>
    <w:p w:rsidR="00DB2317" w:rsidRDefault="00DB2317">
      <w:pPr>
        <w:rPr>
          <w:sz w:val="22"/>
          <w:szCs w:val="22"/>
        </w:rPr>
      </w:pPr>
    </w:p>
    <w:p w:rsidR="00DB2317" w:rsidRDefault="00DB2317">
      <w:pPr>
        <w:rPr>
          <w:sz w:val="22"/>
          <w:szCs w:val="22"/>
        </w:rPr>
      </w:pPr>
    </w:p>
    <w:p w:rsidR="00DB2317" w:rsidRDefault="00DB2317">
      <w:pPr>
        <w:jc w:val="center"/>
        <w:rPr>
          <w:b/>
          <w:sz w:val="22"/>
          <w:szCs w:val="22"/>
        </w:rPr>
      </w:pPr>
      <w:r>
        <w:rPr>
          <w:b/>
          <w:sz w:val="22"/>
          <w:szCs w:val="22"/>
        </w:rPr>
        <w:t xml:space="preserve">OŚWIADCZENIE </w:t>
      </w:r>
    </w:p>
    <w:p w:rsidR="00DB2317" w:rsidRDefault="00DB2317">
      <w:pPr>
        <w:jc w:val="both"/>
        <w:rPr>
          <w:b/>
          <w:sz w:val="22"/>
          <w:szCs w:val="22"/>
        </w:rPr>
      </w:pPr>
    </w:p>
    <w:p w:rsidR="00DB2317" w:rsidRDefault="00DB2317">
      <w:pPr>
        <w:jc w:val="both"/>
        <w:rPr>
          <w:sz w:val="22"/>
          <w:szCs w:val="22"/>
        </w:rPr>
      </w:pPr>
      <w:r>
        <w:rPr>
          <w:sz w:val="22"/>
          <w:szCs w:val="22"/>
        </w:rPr>
        <w:t>Działając zgodnie z art. 44 ustawy dnia 29 stycznia 2004 r. Prawo zamówień publicznych (tekst jednolity Dz.U. z 2013 r., poz. 907 z późn. zm.), składając ofertę w postępowaniu w sprawie zamówienia publicznego prowadzonego w trybie przetargu nieograniczonego na:</w:t>
      </w:r>
    </w:p>
    <w:p w:rsidR="00DB2317" w:rsidRDefault="00DB2317">
      <w:pPr>
        <w:jc w:val="both"/>
        <w:rPr>
          <w:sz w:val="22"/>
          <w:szCs w:val="22"/>
        </w:rPr>
      </w:pPr>
    </w:p>
    <w:p w:rsidR="00DB2317" w:rsidRDefault="00DB2317" w:rsidP="00782395">
      <w:pPr>
        <w:jc w:val="center"/>
        <w:rPr>
          <w:b/>
          <w:sz w:val="22"/>
          <w:szCs w:val="22"/>
        </w:rPr>
      </w:pPr>
      <w:r w:rsidRPr="00782395">
        <w:rPr>
          <w:b/>
          <w:sz w:val="22"/>
          <w:szCs w:val="22"/>
        </w:rPr>
        <w:t>„Ubezpieczenie</w:t>
      </w:r>
      <w:r>
        <w:rPr>
          <w:b/>
          <w:sz w:val="22"/>
          <w:szCs w:val="22"/>
        </w:rPr>
        <w:t xml:space="preserve"> majątku i innych interesów Powiatu Łęczyńskiego</w:t>
      </w:r>
    </w:p>
    <w:p w:rsidR="00DB2317" w:rsidRDefault="00DB2317" w:rsidP="00782395">
      <w:pPr>
        <w:jc w:val="center"/>
        <w:rPr>
          <w:sz w:val="22"/>
          <w:szCs w:val="22"/>
        </w:rPr>
      </w:pPr>
      <w:r>
        <w:rPr>
          <w:b/>
          <w:sz w:val="22"/>
          <w:szCs w:val="22"/>
        </w:rPr>
        <w:t>wraz z jednostkami organizacyjnymi i instytucjami kultury”</w:t>
      </w:r>
    </w:p>
    <w:p w:rsidR="00DB2317" w:rsidRDefault="00DB2317">
      <w:pPr>
        <w:jc w:val="both"/>
        <w:rPr>
          <w:sz w:val="22"/>
          <w:szCs w:val="22"/>
        </w:rPr>
      </w:pPr>
    </w:p>
    <w:p w:rsidR="00DB2317" w:rsidRDefault="00DB2317">
      <w:pPr>
        <w:jc w:val="both"/>
        <w:rPr>
          <w:sz w:val="22"/>
          <w:szCs w:val="22"/>
        </w:rPr>
      </w:pPr>
      <w:r>
        <w:rPr>
          <w:b/>
          <w:sz w:val="22"/>
          <w:szCs w:val="22"/>
        </w:rPr>
        <w:t>oświadczamy</w:t>
      </w:r>
      <w:r w:rsidRPr="00C41EF8">
        <w:rPr>
          <w:b/>
          <w:sz w:val="22"/>
          <w:szCs w:val="22"/>
        </w:rPr>
        <w:t>,</w:t>
      </w:r>
      <w:r w:rsidRPr="00C41EF8">
        <w:rPr>
          <w:sz w:val="22"/>
          <w:szCs w:val="22"/>
        </w:rPr>
        <w:t xml:space="preserve"> </w:t>
      </w:r>
      <w:r w:rsidRPr="00C41EF8">
        <w:rPr>
          <w:b/>
          <w:sz w:val="22"/>
          <w:szCs w:val="22"/>
        </w:rPr>
        <w:t>że reprezentowany przez nas Wykonawca</w:t>
      </w:r>
      <w:r w:rsidRPr="00762249">
        <w:rPr>
          <w:b/>
          <w:color w:val="FF0000"/>
          <w:sz w:val="22"/>
          <w:szCs w:val="22"/>
        </w:rPr>
        <w:t xml:space="preserve"> </w:t>
      </w:r>
      <w:r>
        <w:rPr>
          <w:b/>
          <w:sz w:val="22"/>
          <w:szCs w:val="22"/>
        </w:rPr>
        <w:t>spełnia warunki udziału w postępowaniu</w:t>
      </w:r>
      <w:r>
        <w:rPr>
          <w:sz w:val="22"/>
          <w:szCs w:val="22"/>
        </w:rPr>
        <w:t>, o których mowa w art. 22 ust. 1 ustawy z dnia 29 stycznia 2004 r. Prawo zamówień publicznych, dotyczące:</w:t>
      </w:r>
    </w:p>
    <w:p w:rsidR="00DB2317" w:rsidRDefault="00DB2317" w:rsidP="005642AF">
      <w:pPr>
        <w:numPr>
          <w:ilvl w:val="0"/>
          <w:numId w:val="60"/>
        </w:numPr>
        <w:jc w:val="both"/>
        <w:rPr>
          <w:sz w:val="22"/>
          <w:szCs w:val="22"/>
        </w:rPr>
      </w:pPr>
      <w:r>
        <w:rPr>
          <w:sz w:val="22"/>
          <w:szCs w:val="22"/>
        </w:rPr>
        <w:t>posiadania uprawnień do wykonywania określonej działalności lub czynności, jeżeli przepisy prawa nakładają obowiązek ich posiadania,</w:t>
      </w:r>
    </w:p>
    <w:p w:rsidR="00DB2317" w:rsidRDefault="00DB2317" w:rsidP="005642AF">
      <w:pPr>
        <w:numPr>
          <w:ilvl w:val="0"/>
          <w:numId w:val="60"/>
        </w:numPr>
        <w:jc w:val="both"/>
        <w:rPr>
          <w:sz w:val="22"/>
          <w:szCs w:val="22"/>
        </w:rPr>
      </w:pPr>
      <w:r>
        <w:rPr>
          <w:sz w:val="22"/>
          <w:szCs w:val="22"/>
        </w:rPr>
        <w:t>posiadania wiedzy i doświadczenia,</w:t>
      </w:r>
    </w:p>
    <w:p w:rsidR="00DB2317" w:rsidRDefault="00DB2317" w:rsidP="005642AF">
      <w:pPr>
        <w:numPr>
          <w:ilvl w:val="0"/>
          <w:numId w:val="60"/>
        </w:numPr>
        <w:jc w:val="both"/>
        <w:rPr>
          <w:sz w:val="22"/>
          <w:szCs w:val="22"/>
        </w:rPr>
      </w:pPr>
      <w:r>
        <w:rPr>
          <w:sz w:val="22"/>
          <w:szCs w:val="22"/>
        </w:rPr>
        <w:t xml:space="preserve">dysponowania odpowiednim potencjałem technicznym oraz osobami zdolnymi </w:t>
      </w:r>
      <w:r>
        <w:rPr>
          <w:sz w:val="22"/>
          <w:szCs w:val="22"/>
        </w:rPr>
        <w:br/>
        <w:t>do wykonania zamówienia,</w:t>
      </w:r>
    </w:p>
    <w:p w:rsidR="00DB2317" w:rsidRDefault="00DB2317" w:rsidP="005642AF">
      <w:pPr>
        <w:numPr>
          <w:ilvl w:val="0"/>
          <w:numId w:val="60"/>
        </w:numPr>
        <w:jc w:val="both"/>
        <w:rPr>
          <w:sz w:val="22"/>
          <w:szCs w:val="22"/>
        </w:rPr>
      </w:pPr>
      <w:r>
        <w:rPr>
          <w:sz w:val="22"/>
          <w:szCs w:val="22"/>
        </w:rPr>
        <w:t>sytuacji ekonomicznej i finansowej.</w:t>
      </w:r>
    </w:p>
    <w:p w:rsidR="00DB2317" w:rsidRDefault="00DB2317">
      <w:pPr>
        <w:jc w:val="both"/>
        <w:rPr>
          <w:i/>
          <w:color w:val="FF0000"/>
          <w:sz w:val="22"/>
          <w:szCs w:val="22"/>
        </w:rPr>
      </w:pPr>
    </w:p>
    <w:p w:rsidR="00DB2317" w:rsidRDefault="00DB2317">
      <w:pPr>
        <w:jc w:val="both"/>
        <w:rPr>
          <w:sz w:val="22"/>
          <w:szCs w:val="22"/>
        </w:rPr>
      </w:pPr>
      <w:r>
        <w:rPr>
          <w:sz w:val="22"/>
          <w:szCs w:val="22"/>
        </w:rPr>
        <w:t xml:space="preserve">Prawdziwość powyższych danych potwierdzam, </w:t>
      </w:r>
      <w:r w:rsidRPr="00857A4E">
        <w:rPr>
          <w:sz w:val="22"/>
          <w:szCs w:val="22"/>
        </w:rPr>
        <w:t>w imieniu podmiotu który reprezentuję,</w:t>
      </w:r>
      <w:r>
        <w:rPr>
          <w:color w:val="FF0000"/>
          <w:sz w:val="22"/>
          <w:szCs w:val="22"/>
        </w:rPr>
        <w:t xml:space="preserve"> </w:t>
      </w:r>
      <w:r>
        <w:rPr>
          <w:sz w:val="22"/>
          <w:szCs w:val="22"/>
        </w:rPr>
        <w:t xml:space="preserve"> własnoręcznym podpisem, świadom odpowiedzialności karnej z art. 233 Kodeksu Karnego</w:t>
      </w:r>
    </w:p>
    <w:p w:rsidR="00DB2317" w:rsidRDefault="00DB2317">
      <w:pPr>
        <w:jc w:val="both"/>
        <w:rPr>
          <w:b/>
          <w:sz w:val="22"/>
          <w:szCs w:val="22"/>
        </w:rPr>
      </w:pPr>
    </w:p>
    <w:p w:rsidR="00DB2317" w:rsidRDefault="00DB2317">
      <w:pPr>
        <w:jc w:val="right"/>
        <w:rPr>
          <w:sz w:val="22"/>
          <w:szCs w:val="22"/>
        </w:rPr>
      </w:pPr>
      <w:r>
        <w:rPr>
          <w:sz w:val="22"/>
          <w:szCs w:val="22"/>
        </w:rPr>
        <w:t xml:space="preserve">                                                                                  </w:t>
      </w:r>
    </w:p>
    <w:p w:rsidR="00DB2317" w:rsidRPr="009A6DAE" w:rsidRDefault="00DB2317" w:rsidP="00782395">
      <w:pPr>
        <w:ind w:left="5355"/>
        <w:jc w:val="both"/>
        <w:rPr>
          <w:rFonts w:cs="Tahoma"/>
          <w:i/>
          <w:color w:val="000000"/>
          <w:sz w:val="18"/>
          <w:lang w:eastAsia="en-US"/>
        </w:rPr>
      </w:pPr>
      <w:r>
        <w:rPr>
          <w:i/>
          <w:sz w:val="20"/>
          <w:szCs w:val="20"/>
        </w:rPr>
        <w:t xml:space="preserve">……………………………………………………..                                                                                                   </w:t>
      </w:r>
      <w:r w:rsidRPr="009A6DAE">
        <w:rPr>
          <w:rFonts w:cs="Tahoma"/>
          <w:i/>
          <w:color w:val="000000"/>
          <w:sz w:val="18"/>
          <w:lang w:eastAsia="en-US"/>
        </w:rPr>
        <w:t>(podpis(y) osób uprawnionych do reprezentowania      Wykonawcy w dokumentach rejestrowych</w:t>
      </w:r>
      <w:r>
        <w:rPr>
          <w:rFonts w:cs="Tahoma"/>
          <w:i/>
          <w:color w:val="000000"/>
          <w:sz w:val="18"/>
          <w:lang w:eastAsia="en-US"/>
        </w:rPr>
        <w:t>,</w:t>
      </w:r>
      <w:r w:rsidRPr="009A6DAE">
        <w:rPr>
          <w:rFonts w:cs="Tahoma"/>
          <w:i/>
          <w:color w:val="000000"/>
          <w:sz w:val="18"/>
          <w:lang w:eastAsia="en-US"/>
        </w:rPr>
        <w:t xml:space="preserve"> </w:t>
      </w:r>
    </w:p>
    <w:p w:rsidR="00DB2317" w:rsidRPr="009A6DAE" w:rsidRDefault="00DB2317" w:rsidP="00782395">
      <w:pPr>
        <w:ind w:left="5610" w:firstLine="255"/>
        <w:jc w:val="both"/>
        <w:rPr>
          <w:i/>
          <w:sz w:val="22"/>
          <w:szCs w:val="22"/>
        </w:rPr>
      </w:pPr>
      <w:r w:rsidRPr="009A6DAE">
        <w:rPr>
          <w:rFonts w:cs="Tahoma"/>
          <w:i/>
          <w:color w:val="000000"/>
          <w:sz w:val="18"/>
          <w:lang w:eastAsia="en-US"/>
        </w:rPr>
        <w:t xml:space="preserve">lub we właściwym upoważnieniu)             </w:t>
      </w:r>
    </w:p>
    <w:p w:rsidR="00DB2317" w:rsidRDefault="00DB2317">
      <w:pPr>
        <w:jc w:val="both"/>
        <w:rPr>
          <w:i/>
          <w:sz w:val="18"/>
          <w:szCs w:val="18"/>
        </w:rPr>
      </w:pPr>
    </w:p>
    <w:p w:rsidR="00DB2317" w:rsidRDefault="00DB2317">
      <w:pPr>
        <w:jc w:val="both"/>
        <w:rPr>
          <w:i/>
          <w:sz w:val="20"/>
          <w:szCs w:val="20"/>
        </w:rPr>
      </w:pPr>
    </w:p>
    <w:p w:rsidR="00DB2317" w:rsidRDefault="00DB2317">
      <w:pPr>
        <w:jc w:val="right"/>
        <w:rPr>
          <w:sz w:val="20"/>
          <w:szCs w:val="20"/>
        </w:rPr>
      </w:pPr>
      <w:r>
        <w:rPr>
          <w:sz w:val="20"/>
          <w:szCs w:val="20"/>
        </w:rPr>
        <w:t xml:space="preserve">                                           .………………, </w:t>
      </w:r>
      <w:r>
        <w:rPr>
          <w:sz w:val="22"/>
          <w:szCs w:val="22"/>
        </w:rPr>
        <w:t xml:space="preserve">dnia </w:t>
      </w:r>
      <w:r>
        <w:rPr>
          <w:sz w:val="20"/>
          <w:szCs w:val="20"/>
        </w:rPr>
        <w:t>………………………..</w:t>
      </w:r>
    </w:p>
    <w:p w:rsidR="00DB2317" w:rsidRDefault="00DB2317">
      <w:pPr>
        <w:jc w:val="both"/>
        <w:rPr>
          <w:i/>
          <w:sz w:val="18"/>
          <w:szCs w:val="18"/>
        </w:rPr>
      </w:pPr>
      <w:r>
        <w:rPr>
          <w:i/>
          <w:sz w:val="20"/>
          <w:szCs w:val="20"/>
        </w:rPr>
        <w:t xml:space="preserve">                                                                                                                             </w:t>
      </w:r>
      <w:r>
        <w:rPr>
          <w:i/>
          <w:sz w:val="18"/>
          <w:szCs w:val="18"/>
        </w:rPr>
        <w:t>(miejscowość i data)</w:t>
      </w:r>
    </w:p>
    <w:p w:rsidR="00DB2317" w:rsidRDefault="00DB2317">
      <w:pPr>
        <w:jc w:val="both"/>
      </w:pPr>
    </w:p>
    <w:p w:rsidR="00DB2317" w:rsidRDefault="00DB2317">
      <w:pPr>
        <w:rPr>
          <w:i/>
          <w:sz w:val="20"/>
          <w:szCs w:val="20"/>
        </w:rPr>
      </w:pPr>
      <w:r>
        <w:rPr>
          <w:i/>
          <w:sz w:val="20"/>
          <w:szCs w:val="20"/>
        </w:rPr>
        <w:t xml:space="preserve">UWAGA: W przypadku Wykonawców wspólnie ubiegających się o udzielenie zamówienia niniejsze „Oświadczenie o spełnianiu warunków udziału w postępowaniu” powinno być złożone w imieniu wszystkich Wykonawców </w:t>
      </w:r>
    </w:p>
    <w:p w:rsidR="00DB2317" w:rsidRDefault="00DB2317"/>
    <w:p w:rsidR="00DB2317" w:rsidRDefault="00DB2317"/>
    <w:p w:rsidR="00DB2317" w:rsidRDefault="00DB2317"/>
    <w:p w:rsidR="00DB2317" w:rsidRDefault="00DB2317"/>
    <w:p w:rsidR="00DB2317" w:rsidRDefault="00DB2317"/>
    <w:p w:rsidR="00DB2317" w:rsidRDefault="00DB2317"/>
    <w:p w:rsidR="00DB2317" w:rsidRDefault="00DB2317"/>
    <w:p w:rsidR="00DB2317" w:rsidRDefault="00DB2317"/>
    <w:p w:rsidR="00DB2317" w:rsidRDefault="00DB2317">
      <w:pPr>
        <w:ind w:left="2694" w:hanging="2694"/>
        <w:jc w:val="both"/>
        <w:rPr>
          <w:b/>
          <w:sz w:val="20"/>
          <w:szCs w:val="20"/>
        </w:rPr>
      </w:pPr>
      <w:r>
        <w:rPr>
          <w:b/>
          <w:sz w:val="20"/>
          <w:szCs w:val="20"/>
        </w:rPr>
        <w:t xml:space="preserve">Załącznik Nr 3a do SIWZ – wzór oświadczenia o braku podstaw do wykluczenia w okolicznościach, </w:t>
      </w:r>
      <w:r>
        <w:rPr>
          <w:b/>
          <w:sz w:val="20"/>
          <w:szCs w:val="20"/>
        </w:rPr>
        <w:br/>
        <w:t xml:space="preserve">o których mowa w art. 24 ust. 1 ustawy z dnia 29 stycznia 2004 r. Prawo zamówień publicznych </w:t>
      </w:r>
    </w:p>
    <w:p w:rsidR="00DB2317" w:rsidRDefault="00DB2317">
      <w:pPr>
        <w:rPr>
          <w:sz w:val="22"/>
          <w:szCs w:val="22"/>
        </w:rPr>
      </w:pPr>
    </w:p>
    <w:p w:rsidR="00DB2317" w:rsidRDefault="00DB2317" w:rsidP="00782395">
      <w:pPr>
        <w:rPr>
          <w:sz w:val="22"/>
          <w:szCs w:val="22"/>
        </w:rPr>
      </w:pPr>
      <w:r>
        <w:rPr>
          <w:sz w:val="22"/>
          <w:szCs w:val="22"/>
        </w:rPr>
        <w:t>Nazwa Wykonawcy ……………………………………………………………………………</w:t>
      </w:r>
    </w:p>
    <w:p w:rsidR="00DB2317" w:rsidRDefault="00DB2317" w:rsidP="00782395">
      <w:pPr>
        <w:rPr>
          <w:sz w:val="22"/>
          <w:szCs w:val="22"/>
        </w:rPr>
      </w:pPr>
    </w:p>
    <w:p w:rsidR="00DB2317" w:rsidRDefault="00DB2317" w:rsidP="00782395">
      <w:pPr>
        <w:rPr>
          <w:sz w:val="22"/>
          <w:szCs w:val="22"/>
        </w:rPr>
      </w:pPr>
      <w:r>
        <w:rPr>
          <w:sz w:val="22"/>
          <w:szCs w:val="22"/>
        </w:rPr>
        <w:t>Siedziba Wykonawcy ………………………………………………………………………</w:t>
      </w:r>
    </w:p>
    <w:p w:rsidR="00DB2317" w:rsidRDefault="00DB2317" w:rsidP="00782395">
      <w:pPr>
        <w:rPr>
          <w:sz w:val="22"/>
          <w:szCs w:val="22"/>
        </w:rPr>
      </w:pPr>
    </w:p>
    <w:p w:rsidR="00DB2317" w:rsidRDefault="00DB2317" w:rsidP="00782395">
      <w:pPr>
        <w:rPr>
          <w:sz w:val="22"/>
          <w:szCs w:val="22"/>
        </w:rPr>
      </w:pPr>
      <w:r>
        <w:rPr>
          <w:sz w:val="22"/>
          <w:szCs w:val="22"/>
        </w:rPr>
        <w:t>NIP …………………………….. REGON …………………………………………….</w:t>
      </w:r>
    </w:p>
    <w:p w:rsidR="00DB2317" w:rsidRDefault="00DB2317">
      <w:pPr>
        <w:rPr>
          <w:sz w:val="22"/>
          <w:szCs w:val="22"/>
        </w:rPr>
      </w:pPr>
    </w:p>
    <w:p w:rsidR="00DB2317" w:rsidRDefault="00DB2317">
      <w:pPr>
        <w:rPr>
          <w:sz w:val="22"/>
          <w:szCs w:val="22"/>
        </w:rPr>
      </w:pPr>
    </w:p>
    <w:p w:rsidR="00DB2317" w:rsidRDefault="00DB2317">
      <w:pPr>
        <w:jc w:val="center"/>
        <w:rPr>
          <w:b/>
          <w:sz w:val="22"/>
          <w:szCs w:val="22"/>
        </w:rPr>
      </w:pPr>
      <w:r>
        <w:rPr>
          <w:b/>
          <w:sz w:val="22"/>
          <w:szCs w:val="22"/>
        </w:rPr>
        <w:t xml:space="preserve">OŚWIADCZENIE </w:t>
      </w:r>
    </w:p>
    <w:p w:rsidR="00DB2317" w:rsidRDefault="00DB2317"/>
    <w:p w:rsidR="00DB2317" w:rsidRDefault="00DB2317" w:rsidP="00782395">
      <w:pPr>
        <w:jc w:val="both"/>
        <w:rPr>
          <w:sz w:val="22"/>
          <w:szCs w:val="22"/>
        </w:rPr>
      </w:pPr>
      <w:r>
        <w:rPr>
          <w:sz w:val="22"/>
          <w:szCs w:val="22"/>
        </w:rPr>
        <w:t>Zgodnie z rozdz. 6 pkt. 6.2.1. SIWZ,</w:t>
      </w:r>
      <w:r>
        <w:rPr>
          <w:color w:val="FF0000"/>
          <w:sz w:val="22"/>
          <w:szCs w:val="22"/>
        </w:rPr>
        <w:t xml:space="preserve"> </w:t>
      </w:r>
      <w:r>
        <w:rPr>
          <w:sz w:val="22"/>
          <w:szCs w:val="22"/>
        </w:rPr>
        <w:t>składając ofertę w postępowaniu w sprawie zamówienia publicznego prowadzonego w trybie przetargu nieograniczonego na:</w:t>
      </w:r>
    </w:p>
    <w:p w:rsidR="00DB2317" w:rsidRDefault="00DB2317" w:rsidP="00782395">
      <w:pPr>
        <w:jc w:val="both"/>
        <w:rPr>
          <w:sz w:val="22"/>
          <w:szCs w:val="22"/>
        </w:rPr>
      </w:pPr>
    </w:p>
    <w:p w:rsidR="00DB2317" w:rsidRDefault="00DB2317" w:rsidP="00782395">
      <w:pPr>
        <w:jc w:val="center"/>
        <w:rPr>
          <w:b/>
          <w:sz w:val="22"/>
          <w:szCs w:val="22"/>
        </w:rPr>
      </w:pPr>
      <w:r w:rsidRPr="00782395">
        <w:rPr>
          <w:b/>
          <w:sz w:val="22"/>
          <w:szCs w:val="22"/>
        </w:rPr>
        <w:t>„Ubezpieczenie</w:t>
      </w:r>
      <w:r>
        <w:rPr>
          <w:b/>
          <w:sz w:val="22"/>
          <w:szCs w:val="22"/>
        </w:rPr>
        <w:t xml:space="preserve"> majątku i innych interesów Powiatu Łęczyńskiego</w:t>
      </w:r>
    </w:p>
    <w:p w:rsidR="00DB2317" w:rsidRDefault="00DB2317" w:rsidP="00782395">
      <w:pPr>
        <w:jc w:val="center"/>
        <w:rPr>
          <w:sz w:val="22"/>
          <w:szCs w:val="22"/>
        </w:rPr>
      </w:pPr>
      <w:r>
        <w:rPr>
          <w:b/>
          <w:sz w:val="22"/>
          <w:szCs w:val="22"/>
        </w:rPr>
        <w:t>wraz z jednostkami organizacyjnymi i instytucjami kultury”</w:t>
      </w:r>
    </w:p>
    <w:p w:rsidR="00DB2317" w:rsidRDefault="00DB2317" w:rsidP="00782395">
      <w:pPr>
        <w:jc w:val="both"/>
        <w:rPr>
          <w:sz w:val="22"/>
          <w:szCs w:val="22"/>
        </w:rPr>
      </w:pPr>
    </w:p>
    <w:p w:rsidR="00DB2317" w:rsidRDefault="00DB2317" w:rsidP="0032582B">
      <w:pPr>
        <w:jc w:val="both"/>
        <w:rPr>
          <w:sz w:val="22"/>
          <w:szCs w:val="22"/>
          <w:lang w:eastAsia="pl-PL"/>
        </w:rPr>
      </w:pPr>
      <w:r>
        <w:rPr>
          <w:b/>
          <w:sz w:val="22"/>
          <w:szCs w:val="22"/>
        </w:rPr>
        <w:t xml:space="preserve">oświadczamy, </w:t>
      </w:r>
      <w:r w:rsidRPr="00C41EF8">
        <w:rPr>
          <w:b/>
          <w:sz w:val="22"/>
          <w:szCs w:val="22"/>
        </w:rPr>
        <w:t>że reprezentowany przez nas Wykonawca</w:t>
      </w:r>
      <w:r>
        <w:rPr>
          <w:b/>
          <w:sz w:val="22"/>
          <w:szCs w:val="22"/>
        </w:rPr>
        <w:t xml:space="preserve"> nie podlega wykluczeniu z postępowania o udzielenie zamówienia publicznego na podstawie art. 24 ust. 1 </w:t>
      </w:r>
      <w:r>
        <w:rPr>
          <w:sz w:val="22"/>
          <w:szCs w:val="22"/>
        </w:rPr>
        <w:t xml:space="preserve">ustawy dnia 29 stycznia 2004 r. Prawo zamówień publicznych (tekst jednolity Dz.U. z 2013 r., poz. 907 z późn. zm.), który stanowi, że </w:t>
      </w:r>
      <w:r w:rsidRPr="00152F59">
        <w:rPr>
          <w:sz w:val="22"/>
          <w:szCs w:val="22"/>
          <w:lang w:eastAsia="pl-PL"/>
        </w:rPr>
        <w:t>z postępowania o udzielenie zamówienia wyklucza się:</w:t>
      </w:r>
    </w:p>
    <w:p w:rsidR="00DB2317" w:rsidRPr="00152F59" w:rsidRDefault="00DB2317" w:rsidP="0032582B">
      <w:pPr>
        <w:jc w:val="both"/>
        <w:rPr>
          <w:sz w:val="22"/>
          <w:szCs w:val="22"/>
        </w:rPr>
      </w:pPr>
    </w:p>
    <w:p w:rsidR="00DB2317" w:rsidRPr="00D479F4" w:rsidRDefault="00DB2317" w:rsidP="005642AF">
      <w:pPr>
        <w:widowControl w:val="0"/>
        <w:numPr>
          <w:ilvl w:val="0"/>
          <w:numId w:val="77"/>
        </w:numPr>
        <w:tabs>
          <w:tab w:val="left" w:pos="426"/>
        </w:tabs>
        <w:suppressAutoHyphens w:val="0"/>
        <w:autoSpaceDE w:val="0"/>
        <w:autoSpaceDN w:val="0"/>
        <w:adjustRightInd w:val="0"/>
        <w:ind w:left="426" w:hanging="426"/>
        <w:jc w:val="both"/>
        <w:rPr>
          <w:sz w:val="20"/>
          <w:szCs w:val="20"/>
          <w:lang w:eastAsia="pl-PL"/>
        </w:rPr>
      </w:pPr>
      <w:r w:rsidRPr="00D479F4">
        <w:rPr>
          <w:sz w:val="20"/>
          <w:szCs w:val="20"/>
          <w:lang w:eastAsia="pl-PL"/>
        </w:rPr>
        <w:t>wykonawców, którzy wyrz</w:t>
      </w:r>
      <w:r w:rsidRPr="00D479F4">
        <w:rPr>
          <w:rFonts w:eastAsia="TimesNewRoman,Italic"/>
          <w:sz w:val="20"/>
          <w:szCs w:val="20"/>
          <w:lang w:eastAsia="pl-PL"/>
        </w:rPr>
        <w:t>ą</w:t>
      </w:r>
      <w:r w:rsidRPr="00D479F4">
        <w:rPr>
          <w:sz w:val="20"/>
          <w:szCs w:val="20"/>
          <w:lang w:eastAsia="pl-PL"/>
        </w:rPr>
        <w:t>dzili szkod</w:t>
      </w:r>
      <w:r w:rsidRPr="00D479F4">
        <w:rPr>
          <w:rFonts w:eastAsia="TimesNewRoman,Italic"/>
          <w:sz w:val="20"/>
          <w:szCs w:val="20"/>
          <w:lang w:eastAsia="pl-PL"/>
        </w:rPr>
        <w:t>ę</w:t>
      </w:r>
      <w:r w:rsidRPr="00D479F4">
        <w:rPr>
          <w:sz w:val="20"/>
          <w:szCs w:val="20"/>
          <w:lang w:eastAsia="pl-PL"/>
        </w:rPr>
        <w:t>, nie wykonuj</w:t>
      </w:r>
      <w:r w:rsidRPr="00D479F4">
        <w:rPr>
          <w:rFonts w:eastAsia="TimesNewRoman,Italic"/>
          <w:sz w:val="20"/>
          <w:szCs w:val="20"/>
          <w:lang w:eastAsia="pl-PL"/>
        </w:rPr>
        <w:t>ą</w:t>
      </w:r>
      <w:r w:rsidRPr="00D479F4">
        <w:rPr>
          <w:sz w:val="20"/>
          <w:szCs w:val="20"/>
          <w:lang w:eastAsia="pl-PL"/>
        </w:rPr>
        <w:t>c zamówienia lub wykonuj</w:t>
      </w:r>
      <w:r w:rsidRPr="00D479F4">
        <w:rPr>
          <w:rFonts w:eastAsia="TimesNewRoman,Italic"/>
          <w:sz w:val="20"/>
          <w:szCs w:val="20"/>
          <w:lang w:eastAsia="pl-PL"/>
        </w:rPr>
        <w:t>ą</w:t>
      </w:r>
      <w:r w:rsidRPr="00D479F4">
        <w:rPr>
          <w:sz w:val="20"/>
          <w:szCs w:val="20"/>
          <w:lang w:eastAsia="pl-PL"/>
        </w:rPr>
        <w:t>c je nienale</w:t>
      </w:r>
      <w:r w:rsidRPr="00D479F4">
        <w:rPr>
          <w:rFonts w:eastAsia="TimesNewRoman,Italic"/>
          <w:sz w:val="20"/>
          <w:szCs w:val="20"/>
          <w:lang w:eastAsia="pl-PL"/>
        </w:rPr>
        <w:t>ż</w:t>
      </w:r>
      <w:r w:rsidRPr="00D479F4">
        <w:rPr>
          <w:sz w:val="20"/>
          <w:szCs w:val="20"/>
          <w:lang w:eastAsia="pl-PL"/>
        </w:rPr>
        <w:t>ycie</w:t>
      </w:r>
      <w:r w:rsidRPr="009F446B">
        <w:rPr>
          <w:sz w:val="20"/>
          <w:szCs w:val="20"/>
          <w:lang w:eastAsia="pl-PL"/>
        </w:rPr>
        <w:t>, lub zostali zobowiązani do zapłaty kary umownej, je</w:t>
      </w:r>
      <w:r w:rsidRPr="009F446B">
        <w:rPr>
          <w:rFonts w:eastAsia="TimesNewRoman,Italic"/>
          <w:sz w:val="20"/>
          <w:szCs w:val="20"/>
          <w:lang w:eastAsia="pl-PL"/>
        </w:rPr>
        <w:t>ż</w:t>
      </w:r>
      <w:r w:rsidRPr="009F446B">
        <w:rPr>
          <w:sz w:val="20"/>
          <w:szCs w:val="20"/>
          <w:lang w:eastAsia="pl-PL"/>
        </w:rPr>
        <w:t>eli szkoda ta lub obowiązek zapłaty kary umownej wynosiły nie mniej niż 5% wartości realizowanego zamówienia i zostały stwierdzone orzeczeniem s</w:t>
      </w:r>
      <w:r w:rsidRPr="009F446B">
        <w:rPr>
          <w:rFonts w:eastAsia="TimesNewRoman,Italic"/>
          <w:sz w:val="20"/>
          <w:szCs w:val="20"/>
          <w:lang w:eastAsia="pl-PL"/>
        </w:rPr>
        <w:t>ą</w:t>
      </w:r>
      <w:r w:rsidRPr="009F446B">
        <w:rPr>
          <w:sz w:val="20"/>
          <w:szCs w:val="20"/>
          <w:lang w:eastAsia="pl-PL"/>
        </w:rPr>
        <w:t>du</w:t>
      </w:r>
      <w:r w:rsidRPr="00D479F4">
        <w:rPr>
          <w:sz w:val="20"/>
          <w:szCs w:val="20"/>
          <w:lang w:eastAsia="pl-PL"/>
        </w:rPr>
        <w:t>, które uprawomocniło si</w:t>
      </w:r>
      <w:r w:rsidRPr="00D479F4">
        <w:rPr>
          <w:rFonts w:eastAsia="TimesNewRoman,Italic"/>
          <w:sz w:val="20"/>
          <w:szCs w:val="20"/>
          <w:lang w:eastAsia="pl-PL"/>
        </w:rPr>
        <w:t xml:space="preserve">ę </w:t>
      </w:r>
      <w:r w:rsidRPr="00D479F4">
        <w:rPr>
          <w:sz w:val="20"/>
          <w:szCs w:val="20"/>
          <w:lang w:eastAsia="pl-PL"/>
        </w:rPr>
        <w:t>w okresie 3 lat przed wszcz</w:t>
      </w:r>
      <w:r w:rsidRPr="00D479F4">
        <w:rPr>
          <w:rFonts w:eastAsia="TimesNewRoman,Italic"/>
          <w:sz w:val="20"/>
          <w:szCs w:val="20"/>
          <w:lang w:eastAsia="pl-PL"/>
        </w:rPr>
        <w:t>ę</w:t>
      </w:r>
      <w:r w:rsidRPr="00D479F4">
        <w:rPr>
          <w:sz w:val="20"/>
          <w:szCs w:val="20"/>
          <w:lang w:eastAsia="pl-PL"/>
        </w:rPr>
        <w:t>ciem post</w:t>
      </w:r>
      <w:r w:rsidRPr="00D479F4">
        <w:rPr>
          <w:rFonts w:eastAsia="TimesNewRoman,Italic"/>
          <w:sz w:val="20"/>
          <w:szCs w:val="20"/>
          <w:lang w:eastAsia="pl-PL"/>
        </w:rPr>
        <w:t>ę</w:t>
      </w:r>
      <w:r w:rsidRPr="00D479F4">
        <w:rPr>
          <w:sz w:val="20"/>
          <w:szCs w:val="20"/>
          <w:lang w:eastAsia="pl-PL"/>
        </w:rPr>
        <w:t>powania;</w:t>
      </w:r>
    </w:p>
    <w:p w:rsidR="00DB2317" w:rsidRPr="00D479F4" w:rsidRDefault="00DB2317" w:rsidP="0032582B">
      <w:pPr>
        <w:widowControl w:val="0"/>
        <w:suppressAutoHyphens w:val="0"/>
        <w:autoSpaceDE w:val="0"/>
        <w:autoSpaceDN w:val="0"/>
        <w:adjustRightInd w:val="0"/>
        <w:ind w:left="426" w:hanging="426"/>
        <w:jc w:val="both"/>
        <w:rPr>
          <w:sz w:val="20"/>
          <w:szCs w:val="20"/>
          <w:lang w:eastAsia="pl-PL"/>
        </w:rPr>
      </w:pPr>
      <w:r w:rsidRPr="00D479F4">
        <w:rPr>
          <w:sz w:val="20"/>
          <w:szCs w:val="20"/>
          <w:lang w:eastAsia="pl-PL"/>
        </w:rPr>
        <w:t>1a) wykonawców, z którymi dany zamawiający rozwiązał albo wypowiedział umowę w sprawie zamówienia publicznego albo odstąpił od umowy w sprawi</w:t>
      </w:r>
      <w:r>
        <w:rPr>
          <w:sz w:val="20"/>
          <w:szCs w:val="20"/>
          <w:lang w:eastAsia="pl-PL"/>
        </w:rPr>
        <w:t xml:space="preserve">e zamówienia publicznego </w:t>
      </w:r>
      <w:r w:rsidRPr="00D479F4">
        <w:rPr>
          <w:sz w:val="20"/>
          <w:szCs w:val="20"/>
          <w:lang w:eastAsia="pl-PL"/>
        </w:rPr>
        <w:t>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DB2317" w:rsidRPr="00D479F4" w:rsidRDefault="00DB2317" w:rsidP="005642AF">
      <w:pPr>
        <w:widowControl w:val="0"/>
        <w:numPr>
          <w:ilvl w:val="0"/>
          <w:numId w:val="77"/>
        </w:numPr>
        <w:tabs>
          <w:tab w:val="left" w:pos="426"/>
        </w:tabs>
        <w:suppressAutoHyphens w:val="0"/>
        <w:autoSpaceDE w:val="0"/>
        <w:autoSpaceDN w:val="0"/>
        <w:adjustRightInd w:val="0"/>
        <w:ind w:left="426" w:hanging="426"/>
        <w:jc w:val="both"/>
        <w:rPr>
          <w:sz w:val="20"/>
          <w:szCs w:val="20"/>
          <w:lang w:eastAsia="pl-PL"/>
        </w:rPr>
      </w:pPr>
      <w:r w:rsidRPr="00D479F4">
        <w:rPr>
          <w:sz w:val="20"/>
          <w:szCs w:val="20"/>
          <w:lang w:eastAsia="pl-PL"/>
        </w:rPr>
        <w:t>wykonawców, w stosunku, do których otwarto likwidacj</w:t>
      </w:r>
      <w:r w:rsidRPr="00D479F4">
        <w:rPr>
          <w:rFonts w:eastAsia="TimesNewRoman,Italic"/>
          <w:sz w:val="20"/>
          <w:szCs w:val="20"/>
          <w:lang w:eastAsia="pl-PL"/>
        </w:rPr>
        <w:t xml:space="preserve">ę </w:t>
      </w:r>
      <w:r w:rsidRPr="00D479F4">
        <w:rPr>
          <w:sz w:val="20"/>
          <w:szCs w:val="20"/>
          <w:lang w:eastAsia="pl-PL"/>
        </w:rPr>
        <w:t>lub, których upadło</w:t>
      </w:r>
      <w:r w:rsidRPr="00D479F4">
        <w:rPr>
          <w:rFonts w:eastAsia="TimesNewRoman,Italic"/>
          <w:sz w:val="20"/>
          <w:szCs w:val="20"/>
          <w:lang w:eastAsia="pl-PL"/>
        </w:rPr>
        <w:t xml:space="preserve">ść </w:t>
      </w:r>
      <w:r>
        <w:rPr>
          <w:sz w:val="20"/>
          <w:szCs w:val="20"/>
          <w:lang w:eastAsia="pl-PL"/>
        </w:rPr>
        <w:t xml:space="preserve">ogłoszono, </w:t>
      </w:r>
      <w:r w:rsidRPr="00D479F4">
        <w:rPr>
          <w:sz w:val="20"/>
          <w:szCs w:val="20"/>
          <w:lang w:eastAsia="pl-PL"/>
        </w:rPr>
        <w:t>z wyj</w:t>
      </w:r>
      <w:r w:rsidRPr="00D479F4">
        <w:rPr>
          <w:rFonts w:eastAsia="TimesNewRoman,Italic"/>
          <w:sz w:val="20"/>
          <w:szCs w:val="20"/>
          <w:lang w:eastAsia="pl-PL"/>
        </w:rPr>
        <w:t>ą</w:t>
      </w:r>
      <w:r w:rsidRPr="00D479F4">
        <w:rPr>
          <w:sz w:val="20"/>
          <w:szCs w:val="20"/>
          <w:lang w:eastAsia="pl-PL"/>
        </w:rPr>
        <w:t>tkiem wykonawców, którzy po ogłoszeniu upadło</w:t>
      </w:r>
      <w:r w:rsidRPr="00D479F4">
        <w:rPr>
          <w:rFonts w:eastAsia="TimesNewRoman,Italic"/>
          <w:sz w:val="20"/>
          <w:szCs w:val="20"/>
          <w:lang w:eastAsia="pl-PL"/>
        </w:rPr>
        <w:t>ś</w:t>
      </w:r>
      <w:r w:rsidRPr="00D479F4">
        <w:rPr>
          <w:sz w:val="20"/>
          <w:szCs w:val="20"/>
          <w:lang w:eastAsia="pl-PL"/>
        </w:rPr>
        <w:t>ci zawarli układ zatwierdzony prawomocnym postanowieniem s</w:t>
      </w:r>
      <w:r w:rsidRPr="00D479F4">
        <w:rPr>
          <w:rFonts w:eastAsia="TimesNewRoman,Italic"/>
          <w:sz w:val="20"/>
          <w:szCs w:val="20"/>
          <w:lang w:eastAsia="pl-PL"/>
        </w:rPr>
        <w:t>ą</w:t>
      </w:r>
      <w:r w:rsidRPr="00D479F4">
        <w:rPr>
          <w:sz w:val="20"/>
          <w:szCs w:val="20"/>
          <w:lang w:eastAsia="pl-PL"/>
        </w:rPr>
        <w:t>du, je</w:t>
      </w:r>
      <w:r w:rsidRPr="00D479F4">
        <w:rPr>
          <w:rFonts w:eastAsia="TimesNewRoman,Italic"/>
          <w:sz w:val="20"/>
          <w:szCs w:val="20"/>
          <w:lang w:eastAsia="pl-PL"/>
        </w:rPr>
        <w:t>ż</w:t>
      </w:r>
      <w:r w:rsidRPr="00D479F4">
        <w:rPr>
          <w:sz w:val="20"/>
          <w:szCs w:val="20"/>
          <w:lang w:eastAsia="pl-PL"/>
        </w:rPr>
        <w:t>eli układ nie przewiduje zaspokojenia wierzycieli przez likwidacj</w:t>
      </w:r>
      <w:r w:rsidRPr="00D479F4">
        <w:rPr>
          <w:rFonts w:eastAsia="TimesNewRoman,Italic"/>
          <w:sz w:val="20"/>
          <w:szCs w:val="20"/>
          <w:lang w:eastAsia="pl-PL"/>
        </w:rPr>
        <w:t xml:space="preserve">ę </w:t>
      </w:r>
      <w:r w:rsidRPr="00D479F4">
        <w:rPr>
          <w:sz w:val="20"/>
          <w:szCs w:val="20"/>
          <w:lang w:eastAsia="pl-PL"/>
        </w:rPr>
        <w:t>maj</w:t>
      </w:r>
      <w:r w:rsidRPr="00D479F4">
        <w:rPr>
          <w:rFonts w:eastAsia="TimesNewRoman,Italic"/>
          <w:sz w:val="20"/>
          <w:szCs w:val="20"/>
          <w:lang w:eastAsia="pl-PL"/>
        </w:rPr>
        <w:t>ą</w:t>
      </w:r>
      <w:r w:rsidRPr="00D479F4">
        <w:rPr>
          <w:sz w:val="20"/>
          <w:szCs w:val="20"/>
          <w:lang w:eastAsia="pl-PL"/>
        </w:rPr>
        <w:t>tku upadłego;</w:t>
      </w:r>
    </w:p>
    <w:p w:rsidR="00DB2317" w:rsidRPr="00D479F4" w:rsidRDefault="00DB2317" w:rsidP="005642AF">
      <w:pPr>
        <w:widowControl w:val="0"/>
        <w:numPr>
          <w:ilvl w:val="0"/>
          <w:numId w:val="77"/>
        </w:numPr>
        <w:tabs>
          <w:tab w:val="left" w:pos="426"/>
        </w:tabs>
        <w:suppressAutoHyphens w:val="0"/>
        <w:autoSpaceDE w:val="0"/>
        <w:autoSpaceDN w:val="0"/>
        <w:adjustRightInd w:val="0"/>
        <w:ind w:left="426" w:hanging="426"/>
        <w:jc w:val="both"/>
        <w:rPr>
          <w:sz w:val="20"/>
          <w:szCs w:val="20"/>
          <w:lang w:eastAsia="pl-PL"/>
        </w:rPr>
      </w:pPr>
      <w:r w:rsidRPr="00D479F4">
        <w:rPr>
          <w:sz w:val="20"/>
          <w:szCs w:val="20"/>
          <w:lang w:eastAsia="pl-PL"/>
        </w:rPr>
        <w:t>wykonawców, którzy zalegaj</w:t>
      </w:r>
      <w:r w:rsidRPr="00D479F4">
        <w:rPr>
          <w:rFonts w:eastAsia="TimesNewRoman,Italic"/>
          <w:sz w:val="20"/>
          <w:szCs w:val="20"/>
          <w:lang w:eastAsia="pl-PL"/>
        </w:rPr>
        <w:t xml:space="preserve">ą </w:t>
      </w:r>
      <w:r w:rsidRPr="00D479F4">
        <w:rPr>
          <w:sz w:val="20"/>
          <w:szCs w:val="20"/>
          <w:lang w:eastAsia="pl-PL"/>
        </w:rPr>
        <w:t>z uiszczeniem podatków, opłat lub składek na ubezpieczenia społeczne lub zdrowotne, z wyj</w:t>
      </w:r>
      <w:r w:rsidRPr="00D479F4">
        <w:rPr>
          <w:rFonts w:eastAsia="TimesNewRoman,Italic"/>
          <w:sz w:val="20"/>
          <w:szCs w:val="20"/>
          <w:lang w:eastAsia="pl-PL"/>
        </w:rPr>
        <w:t>ą</w:t>
      </w:r>
      <w:r w:rsidRPr="00D479F4">
        <w:rPr>
          <w:sz w:val="20"/>
          <w:szCs w:val="20"/>
          <w:lang w:eastAsia="pl-PL"/>
        </w:rPr>
        <w:t>tkiem przypadków, gdy uzyskali oni przewidziane prawem zwolnienie, odroczenie, rozło</w:t>
      </w:r>
      <w:r w:rsidRPr="00D479F4">
        <w:rPr>
          <w:rFonts w:eastAsia="TimesNewRoman,Italic"/>
          <w:sz w:val="20"/>
          <w:szCs w:val="20"/>
          <w:lang w:eastAsia="pl-PL"/>
        </w:rPr>
        <w:t>ż</w:t>
      </w:r>
      <w:r w:rsidRPr="00D479F4">
        <w:rPr>
          <w:sz w:val="20"/>
          <w:szCs w:val="20"/>
          <w:lang w:eastAsia="pl-PL"/>
        </w:rPr>
        <w:t>enie na raty zaległych płatno</w:t>
      </w:r>
      <w:r w:rsidRPr="00D479F4">
        <w:rPr>
          <w:rFonts w:eastAsia="TimesNewRoman,Italic"/>
          <w:sz w:val="20"/>
          <w:szCs w:val="20"/>
          <w:lang w:eastAsia="pl-PL"/>
        </w:rPr>
        <w:t>ś</w:t>
      </w:r>
      <w:r w:rsidRPr="00D479F4">
        <w:rPr>
          <w:sz w:val="20"/>
          <w:szCs w:val="20"/>
          <w:lang w:eastAsia="pl-PL"/>
        </w:rPr>
        <w:t>ci lub wstrzymanie w cało</w:t>
      </w:r>
      <w:r w:rsidRPr="00D479F4">
        <w:rPr>
          <w:rFonts w:eastAsia="TimesNewRoman,Italic"/>
          <w:sz w:val="20"/>
          <w:szCs w:val="20"/>
          <w:lang w:eastAsia="pl-PL"/>
        </w:rPr>
        <w:t>ś</w:t>
      </w:r>
      <w:r w:rsidRPr="00D479F4">
        <w:rPr>
          <w:sz w:val="20"/>
          <w:szCs w:val="20"/>
          <w:lang w:eastAsia="pl-PL"/>
        </w:rPr>
        <w:t>ci wykonania decyzji wła</w:t>
      </w:r>
      <w:r w:rsidRPr="00D479F4">
        <w:rPr>
          <w:rFonts w:eastAsia="TimesNewRoman,Italic"/>
          <w:sz w:val="20"/>
          <w:szCs w:val="20"/>
          <w:lang w:eastAsia="pl-PL"/>
        </w:rPr>
        <w:t>ś</w:t>
      </w:r>
      <w:r w:rsidRPr="00D479F4">
        <w:rPr>
          <w:sz w:val="20"/>
          <w:szCs w:val="20"/>
          <w:lang w:eastAsia="pl-PL"/>
        </w:rPr>
        <w:t>ciwego organu;</w:t>
      </w:r>
    </w:p>
    <w:p w:rsidR="00DB2317" w:rsidRPr="00D479F4" w:rsidRDefault="00DB2317" w:rsidP="005642AF">
      <w:pPr>
        <w:widowControl w:val="0"/>
        <w:numPr>
          <w:ilvl w:val="0"/>
          <w:numId w:val="77"/>
        </w:numPr>
        <w:tabs>
          <w:tab w:val="left" w:pos="426"/>
        </w:tabs>
        <w:suppressAutoHyphens w:val="0"/>
        <w:autoSpaceDE w:val="0"/>
        <w:autoSpaceDN w:val="0"/>
        <w:adjustRightInd w:val="0"/>
        <w:ind w:left="426" w:hanging="426"/>
        <w:jc w:val="both"/>
        <w:rPr>
          <w:sz w:val="20"/>
          <w:szCs w:val="20"/>
          <w:lang w:eastAsia="pl-PL"/>
        </w:rPr>
      </w:pPr>
      <w:r w:rsidRPr="00D479F4">
        <w:rPr>
          <w:sz w:val="20"/>
          <w:szCs w:val="20"/>
          <w:lang w:eastAsia="pl-PL"/>
        </w:rPr>
        <w:t>osoby fizyczne, które prawomocnie skazano za przest</w:t>
      </w:r>
      <w:r w:rsidRPr="00D479F4">
        <w:rPr>
          <w:rFonts w:eastAsia="TimesNewRoman,Italic"/>
          <w:sz w:val="20"/>
          <w:szCs w:val="20"/>
          <w:lang w:eastAsia="pl-PL"/>
        </w:rPr>
        <w:t>ę</w:t>
      </w:r>
      <w:r w:rsidRPr="00D479F4">
        <w:rPr>
          <w:sz w:val="20"/>
          <w:szCs w:val="20"/>
          <w:lang w:eastAsia="pl-PL"/>
        </w:rPr>
        <w:t>pstwo popełnione w zwi</w:t>
      </w:r>
      <w:r w:rsidRPr="00D479F4">
        <w:rPr>
          <w:rFonts w:eastAsia="TimesNewRoman,Italic"/>
          <w:sz w:val="20"/>
          <w:szCs w:val="20"/>
          <w:lang w:eastAsia="pl-PL"/>
        </w:rPr>
        <w:t>ą</w:t>
      </w:r>
      <w:r>
        <w:rPr>
          <w:sz w:val="20"/>
          <w:szCs w:val="20"/>
          <w:lang w:eastAsia="pl-PL"/>
        </w:rPr>
        <w:t xml:space="preserve">zku </w:t>
      </w:r>
      <w:r w:rsidRPr="00D479F4">
        <w:rPr>
          <w:sz w:val="20"/>
          <w:szCs w:val="20"/>
          <w:lang w:eastAsia="pl-PL"/>
        </w:rPr>
        <w:t>z post</w:t>
      </w:r>
      <w:r w:rsidRPr="00D479F4">
        <w:rPr>
          <w:rFonts w:eastAsia="TimesNewRoman,Italic"/>
          <w:sz w:val="20"/>
          <w:szCs w:val="20"/>
          <w:lang w:eastAsia="pl-PL"/>
        </w:rPr>
        <w:t>ę</w:t>
      </w:r>
      <w:r w:rsidRPr="00D479F4">
        <w:rPr>
          <w:sz w:val="20"/>
          <w:szCs w:val="20"/>
          <w:lang w:eastAsia="pl-PL"/>
        </w:rPr>
        <w:t>powaniem o udzielenie zamówienia, przest</w:t>
      </w:r>
      <w:r w:rsidRPr="00D479F4">
        <w:rPr>
          <w:rFonts w:eastAsia="TimesNewRoman,Italic"/>
          <w:sz w:val="20"/>
          <w:szCs w:val="20"/>
          <w:lang w:eastAsia="pl-PL"/>
        </w:rPr>
        <w:t>ę</w:t>
      </w:r>
      <w:r w:rsidRPr="00D479F4">
        <w:rPr>
          <w:sz w:val="20"/>
          <w:szCs w:val="20"/>
          <w:lang w:eastAsia="pl-PL"/>
        </w:rPr>
        <w:t>pstwo przeciwko prawom osób wykonuj</w:t>
      </w:r>
      <w:r w:rsidRPr="00D479F4">
        <w:rPr>
          <w:rFonts w:eastAsia="TimesNewRoman,Italic"/>
          <w:sz w:val="20"/>
          <w:szCs w:val="20"/>
          <w:lang w:eastAsia="pl-PL"/>
        </w:rPr>
        <w:t>ą</w:t>
      </w:r>
      <w:r w:rsidRPr="00D479F4">
        <w:rPr>
          <w:sz w:val="20"/>
          <w:szCs w:val="20"/>
          <w:lang w:eastAsia="pl-PL"/>
        </w:rPr>
        <w:t>cych prac</w:t>
      </w:r>
      <w:r w:rsidRPr="00D479F4">
        <w:rPr>
          <w:rFonts w:eastAsia="TimesNewRoman,Italic"/>
          <w:sz w:val="20"/>
          <w:szCs w:val="20"/>
          <w:lang w:eastAsia="pl-PL"/>
        </w:rPr>
        <w:t xml:space="preserve">ę </w:t>
      </w:r>
      <w:r w:rsidRPr="00D479F4">
        <w:rPr>
          <w:sz w:val="20"/>
          <w:szCs w:val="20"/>
          <w:lang w:eastAsia="pl-PL"/>
        </w:rPr>
        <w:t>zarobkow</w:t>
      </w:r>
      <w:r w:rsidRPr="00D479F4">
        <w:rPr>
          <w:rFonts w:eastAsia="TimesNewRoman,Italic"/>
          <w:sz w:val="20"/>
          <w:szCs w:val="20"/>
          <w:lang w:eastAsia="pl-PL"/>
        </w:rPr>
        <w:t>ą</w:t>
      </w:r>
      <w:r w:rsidRPr="00D479F4">
        <w:rPr>
          <w:sz w:val="20"/>
          <w:szCs w:val="20"/>
          <w:lang w:eastAsia="pl-PL"/>
        </w:rPr>
        <w:t>, przest</w:t>
      </w:r>
      <w:r w:rsidRPr="00D479F4">
        <w:rPr>
          <w:rFonts w:eastAsia="TimesNewRoman,Italic"/>
          <w:sz w:val="20"/>
          <w:szCs w:val="20"/>
          <w:lang w:eastAsia="pl-PL"/>
        </w:rPr>
        <w:t>ę</w:t>
      </w:r>
      <w:r w:rsidRPr="00D479F4">
        <w:rPr>
          <w:sz w:val="20"/>
          <w:szCs w:val="20"/>
          <w:lang w:eastAsia="pl-PL"/>
        </w:rPr>
        <w:t xml:space="preserve">pstwo przeciwko </w:t>
      </w:r>
      <w:r w:rsidRPr="00D479F4">
        <w:rPr>
          <w:rFonts w:eastAsia="TimesNewRoman,Italic"/>
          <w:sz w:val="20"/>
          <w:szCs w:val="20"/>
          <w:lang w:eastAsia="pl-PL"/>
        </w:rPr>
        <w:t>ś</w:t>
      </w:r>
      <w:r w:rsidRPr="00D479F4">
        <w:rPr>
          <w:sz w:val="20"/>
          <w:szCs w:val="20"/>
          <w:lang w:eastAsia="pl-PL"/>
        </w:rPr>
        <w:t>rodowisku, przest</w:t>
      </w:r>
      <w:r w:rsidRPr="00D479F4">
        <w:rPr>
          <w:rFonts w:eastAsia="TimesNewRoman,Italic"/>
          <w:sz w:val="20"/>
          <w:szCs w:val="20"/>
          <w:lang w:eastAsia="pl-PL"/>
        </w:rPr>
        <w:t>ę</w:t>
      </w:r>
      <w:r w:rsidRPr="00D479F4">
        <w:rPr>
          <w:sz w:val="20"/>
          <w:szCs w:val="20"/>
          <w:lang w:eastAsia="pl-PL"/>
        </w:rPr>
        <w:t>pstwo przekupstwa, przest</w:t>
      </w:r>
      <w:r w:rsidRPr="00D479F4">
        <w:rPr>
          <w:rFonts w:eastAsia="TimesNewRoman,Italic"/>
          <w:sz w:val="20"/>
          <w:szCs w:val="20"/>
          <w:lang w:eastAsia="pl-PL"/>
        </w:rPr>
        <w:t>ę</w:t>
      </w:r>
      <w:r w:rsidRPr="00D479F4">
        <w:rPr>
          <w:sz w:val="20"/>
          <w:szCs w:val="20"/>
          <w:lang w:eastAsia="pl-PL"/>
        </w:rPr>
        <w:t>pstwo przeciwko obrotowi gospodarczemu lub inne przest</w:t>
      </w:r>
      <w:r w:rsidRPr="00D479F4">
        <w:rPr>
          <w:rFonts w:eastAsia="TimesNewRoman,Italic"/>
          <w:sz w:val="20"/>
          <w:szCs w:val="20"/>
          <w:lang w:eastAsia="pl-PL"/>
        </w:rPr>
        <w:t>ę</w:t>
      </w:r>
      <w:r w:rsidRPr="00D479F4">
        <w:rPr>
          <w:sz w:val="20"/>
          <w:szCs w:val="20"/>
          <w:lang w:eastAsia="pl-PL"/>
        </w:rPr>
        <w:t>pstwo popełnione w celu osi</w:t>
      </w:r>
      <w:r w:rsidRPr="00D479F4">
        <w:rPr>
          <w:rFonts w:eastAsia="TimesNewRoman,Italic"/>
          <w:sz w:val="20"/>
          <w:szCs w:val="20"/>
          <w:lang w:eastAsia="pl-PL"/>
        </w:rPr>
        <w:t>ą</w:t>
      </w:r>
      <w:r w:rsidRPr="00D479F4">
        <w:rPr>
          <w:sz w:val="20"/>
          <w:szCs w:val="20"/>
          <w:lang w:eastAsia="pl-PL"/>
        </w:rPr>
        <w:t>gni</w:t>
      </w:r>
      <w:r w:rsidRPr="00D479F4">
        <w:rPr>
          <w:rFonts w:eastAsia="TimesNewRoman,Italic"/>
          <w:sz w:val="20"/>
          <w:szCs w:val="20"/>
          <w:lang w:eastAsia="pl-PL"/>
        </w:rPr>
        <w:t>ę</w:t>
      </w:r>
      <w:r w:rsidRPr="00D479F4">
        <w:rPr>
          <w:sz w:val="20"/>
          <w:szCs w:val="20"/>
          <w:lang w:eastAsia="pl-PL"/>
        </w:rPr>
        <w:t>cia korzy</w:t>
      </w:r>
      <w:r w:rsidRPr="00D479F4">
        <w:rPr>
          <w:rFonts w:eastAsia="TimesNewRoman,Italic"/>
          <w:sz w:val="20"/>
          <w:szCs w:val="20"/>
          <w:lang w:eastAsia="pl-PL"/>
        </w:rPr>
        <w:t>ś</w:t>
      </w:r>
      <w:r w:rsidRPr="00D479F4">
        <w:rPr>
          <w:sz w:val="20"/>
          <w:szCs w:val="20"/>
          <w:lang w:eastAsia="pl-PL"/>
        </w:rPr>
        <w:t>ci maj</w:t>
      </w:r>
      <w:r w:rsidRPr="00D479F4">
        <w:rPr>
          <w:rFonts w:eastAsia="TimesNewRoman,Italic"/>
          <w:sz w:val="20"/>
          <w:szCs w:val="20"/>
          <w:lang w:eastAsia="pl-PL"/>
        </w:rPr>
        <w:t>ą</w:t>
      </w:r>
      <w:r w:rsidRPr="00D479F4">
        <w:rPr>
          <w:sz w:val="20"/>
          <w:szCs w:val="20"/>
          <w:lang w:eastAsia="pl-PL"/>
        </w:rPr>
        <w:t>tkowych, a tak</w:t>
      </w:r>
      <w:r w:rsidRPr="00D479F4">
        <w:rPr>
          <w:rFonts w:eastAsia="TimesNewRoman,Italic"/>
          <w:sz w:val="20"/>
          <w:szCs w:val="20"/>
          <w:lang w:eastAsia="pl-PL"/>
        </w:rPr>
        <w:t>ż</w:t>
      </w:r>
      <w:r w:rsidRPr="00D479F4">
        <w:rPr>
          <w:sz w:val="20"/>
          <w:szCs w:val="20"/>
          <w:lang w:eastAsia="pl-PL"/>
        </w:rPr>
        <w:t>e za przest</w:t>
      </w:r>
      <w:r w:rsidRPr="00D479F4">
        <w:rPr>
          <w:rFonts w:eastAsia="TimesNewRoman,Italic"/>
          <w:sz w:val="20"/>
          <w:szCs w:val="20"/>
          <w:lang w:eastAsia="pl-PL"/>
        </w:rPr>
        <w:t>ę</w:t>
      </w:r>
      <w:r w:rsidRPr="00D479F4">
        <w:rPr>
          <w:sz w:val="20"/>
          <w:szCs w:val="20"/>
          <w:lang w:eastAsia="pl-PL"/>
        </w:rPr>
        <w:t>pstwo skarbowe lub przest</w:t>
      </w:r>
      <w:r w:rsidRPr="00D479F4">
        <w:rPr>
          <w:rFonts w:eastAsia="TimesNewRoman,Italic"/>
          <w:sz w:val="20"/>
          <w:szCs w:val="20"/>
          <w:lang w:eastAsia="pl-PL"/>
        </w:rPr>
        <w:t>ę</w:t>
      </w:r>
      <w:r w:rsidRPr="00D479F4">
        <w:rPr>
          <w:sz w:val="20"/>
          <w:szCs w:val="20"/>
          <w:lang w:eastAsia="pl-PL"/>
        </w:rPr>
        <w:t>pstwo udziału w zorganizowanej grupie albo zwi</w:t>
      </w:r>
      <w:r w:rsidRPr="00D479F4">
        <w:rPr>
          <w:rFonts w:eastAsia="TimesNewRoman,Italic"/>
          <w:sz w:val="20"/>
          <w:szCs w:val="20"/>
          <w:lang w:eastAsia="pl-PL"/>
        </w:rPr>
        <w:t>ą</w:t>
      </w:r>
      <w:r w:rsidRPr="00D479F4">
        <w:rPr>
          <w:sz w:val="20"/>
          <w:szCs w:val="20"/>
          <w:lang w:eastAsia="pl-PL"/>
        </w:rPr>
        <w:t>zku maj</w:t>
      </w:r>
      <w:r w:rsidRPr="00D479F4">
        <w:rPr>
          <w:rFonts w:eastAsia="TimesNewRoman,Italic"/>
          <w:sz w:val="20"/>
          <w:szCs w:val="20"/>
          <w:lang w:eastAsia="pl-PL"/>
        </w:rPr>
        <w:t>ą</w:t>
      </w:r>
      <w:r w:rsidRPr="00D479F4">
        <w:rPr>
          <w:sz w:val="20"/>
          <w:szCs w:val="20"/>
          <w:lang w:eastAsia="pl-PL"/>
        </w:rPr>
        <w:t>cych na celu popełnienie przest</w:t>
      </w:r>
      <w:r w:rsidRPr="00D479F4">
        <w:rPr>
          <w:rFonts w:eastAsia="TimesNewRoman,Italic"/>
          <w:sz w:val="20"/>
          <w:szCs w:val="20"/>
          <w:lang w:eastAsia="pl-PL"/>
        </w:rPr>
        <w:t>ę</w:t>
      </w:r>
      <w:r w:rsidRPr="00D479F4">
        <w:rPr>
          <w:sz w:val="20"/>
          <w:szCs w:val="20"/>
          <w:lang w:eastAsia="pl-PL"/>
        </w:rPr>
        <w:t>pstwa lub przest</w:t>
      </w:r>
      <w:r w:rsidRPr="00D479F4">
        <w:rPr>
          <w:rFonts w:eastAsia="TimesNewRoman,Italic"/>
          <w:sz w:val="20"/>
          <w:szCs w:val="20"/>
          <w:lang w:eastAsia="pl-PL"/>
        </w:rPr>
        <w:t>ę</w:t>
      </w:r>
      <w:r w:rsidRPr="00D479F4">
        <w:rPr>
          <w:sz w:val="20"/>
          <w:szCs w:val="20"/>
          <w:lang w:eastAsia="pl-PL"/>
        </w:rPr>
        <w:t>pstwa skarbowego;</w:t>
      </w:r>
    </w:p>
    <w:p w:rsidR="00DB2317" w:rsidRPr="00D479F4" w:rsidRDefault="00DB2317" w:rsidP="005642AF">
      <w:pPr>
        <w:widowControl w:val="0"/>
        <w:numPr>
          <w:ilvl w:val="0"/>
          <w:numId w:val="77"/>
        </w:numPr>
        <w:tabs>
          <w:tab w:val="left" w:pos="426"/>
        </w:tabs>
        <w:suppressAutoHyphens w:val="0"/>
        <w:autoSpaceDE w:val="0"/>
        <w:autoSpaceDN w:val="0"/>
        <w:adjustRightInd w:val="0"/>
        <w:ind w:left="426" w:hanging="426"/>
        <w:jc w:val="both"/>
        <w:rPr>
          <w:sz w:val="20"/>
          <w:szCs w:val="20"/>
          <w:lang w:eastAsia="pl-PL"/>
        </w:rPr>
      </w:pPr>
      <w:r w:rsidRPr="00D479F4">
        <w:rPr>
          <w:sz w:val="20"/>
          <w:szCs w:val="20"/>
          <w:lang w:eastAsia="pl-PL"/>
        </w:rPr>
        <w:t>spółki jawne, których wspólnika prawomocnie skazano za przest</w:t>
      </w:r>
      <w:r w:rsidRPr="00D479F4">
        <w:rPr>
          <w:rFonts w:eastAsia="TimesNewRoman,Italic"/>
          <w:sz w:val="20"/>
          <w:szCs w:val="20"/>
          <w:lang w:eastAsia="pl-PL"/>
        </w:rPr>
        <w:t>ę</w:t>
      </w:r>
      <w:r>
        <w:rPr>
          <w:sz w:val="20"/>
          <w:szCs w:val="20"/>
          <w:lang w:eastAsia="pl-PL"/>
        </w:rPr>
        <w:t xml:space="preserve">pstwo popełnione </w:t>
      </w:r>
      <w:r w:rsidRPr="00D479F4">
        <w:rPr>
          <w:sz w:val="20"/>
          <w:szCs w:val="20"/>
          <w:lang w:eastAsia="pl-PL"/>
        </w:rPr>
        <w:t>w zwi</w:t>
      </w:r>
      <w:r w:rsidRPr="00D479F4">
        <w:rPr>
          <w:rFonts w:eastAsia="TimesNewRoman,Italic"/>
          <w:sz w:val="20"/>
          <w:szCs w:val="20"/>
          <w:lang w:eastAsia="pl-PL"/>
        </w:rPr>
        <w:t>ą</w:t>
      </w:r>
      <w:r w:rsidRPr="00D479F4">
        <w:rPr>
          <w:sz w:val="20"/>
          <w:szCs w:val="20"/>
          <w:lang w:eastAsia="pl-PL"/>
        </w:rPr>
        <w:t>zku z post</w:t>
      </w:r>
      <w:r w:rsidRPr="00D479F4">
        <w:rPr>
          <w:rFonts w:eastAsia="TimesNewRoman,Italic"/>
          <w:sz w:val="20"/>
          <w:szCs w:val="20"/>
          <w:lang w:eastAsia="pl-PL"/>
        </w:rPr>
        <w:t>ę</w:t>
      </w:r>
      <w:r w:rsidRPr="00D479F4">
        <w:rPr>
          <w:sz w:val="20"/>
          <w:szCs w:val="20"/>
          <w:lang w:eastAsia="pl-PL"/>
        </w:rPr>
        <w:t>powaniem o udzielenie zamówienia, przest</w:t>
      </w:r>
      <w:r w:rsidRPr="00D479F4">
        <w:rPr>
          <w:rFonts w:eastAsia="TimesNewRoman,Italic"/>
          <w:sz w:val="20"/>
          <w:szCs w:val="20"/>
          <w:lang w:eastAsia="pl-PL"/>
        </w:rPr>
        <w:t>ę</w:t>
      </w:r>
      <w:r w:rsidRPr="00D479F4">
        <w:rPr>
          <w:sz w:val="20"/>
          <w:szCs w:val="20"/>
          <w:lang w:eastAsia="pl-PL"/>
        </w:rPr>
        <w:t>pstwo przeciwko prawom osób wykonuj</w:t>
      </w:r>
      <w:r w:rsidRPr="00D479F4">
        <w:rPr>
          <w:rFonts w:eastAsia="TimesNewRoman,Italic"/>
          <w:sz w:val="20"/>
          <w:szCs w:val="20"/>
          <w:lang w:eastAsia="pl-PL"/>
        </w:rPr>
        <w:t>ą</w:t>
      </w:r>
      <w:r w:rsidRPr="00D479F4">
        <w:rPr>
          <w:sz w:val="20"/>
          <w:szCs w:val="20"/>
          <w:lang w:eastAsia="pl-PL"/>
        </w:rPr>
        <w:t>cych prac</w:t>
      </w:r>
      <w:r w:rsidRPr="00D479F4">
        <w:rPr>
          <w:rFonts w:eastAsia="TimesNewRoman,Italic"/>
          <w:sz w:val="20"/>
          <w:szCs w:val="20"/>
          <w:lang w:eastAsia="pl-PL"/>
        </w:rPr>
        <w:t xml:space="preserve">ę </w:t>
      </w:r>
      <w:r w:rsidRPr="00D479F4">
        <w:rPr>
          <w:sz w:val="20"/>
          <w:szCs w:val="20"/>
          <w:lang w:eastAsia="pl-PL"/>
        </w:rPr>
        <w:t>zarobkow</w:t>
      </w:r>
      <w:r w:rsidRPr="00D479F4">
        <w:rPr>
          <w:rFonts w:eastAsia="TimesNewRoman,Italic"/>
          <w:sz w:val="20"/>
          <w:szCs w:val="20"/>
          <w:lang w:eastAsia="pl-PL"/>
        </w:rPr>
        <w:t>ą</w:t>
      </w:r>
      <w:r w:rsidRPr="00D479F4">
        <w:rPr>
          <w:sz w:val="20"/>
          <w:szCs w:val="20"/>
          <w:lang w:eastAsia="pl-PL"/>
        </w:rPr>
        <w:t>, przest</w:t>
      </w:r>
      <w:r w:rsidRPr="00D479F4">
        <w:rPr>
          <w:rFonts w:eastAsia="TimesNewRoman,Italic"/>
          <w:sz w:val="20"/>
          <w:szCs w:val="20"/>
          <w:lang w:eastAsia="pl-PL"/>
        </w:rPr>
        <w:t>ę</w:t>
      </w:r>
      <w:r w:rsidRPr="00D479F4">
        <w:rPr>
          <w:sz w:val="20"/>
          <w:szCs w:val="20"/>
          <w:lang w:eastAsia="pl-PL"/>
        </w:rPr>
        <w:t xml:space="preserve">pstwo przeciwko </w:t>
      </w:r>
      <w:r w:rsidRPr="00D479F4">
        <w:rPr>
          <w:rFonts w:eastAsia="TimesNewRoman,Italic"/>
          <w:sz w:val="20"/>
          <w:szCs w:val="20"/>
          <w:lang w:eastAsia="pl-PL"/>
        </w:rPr>
        <w:t>ś</w:t>
      </w:r>
      <w:r w:rsidRPr="00D479F4">
        <w:rPr>
          <w:sz w:val="20"/>
          <w:szCs w:val="20"/>
          <w:lang w:eastAsia="pl-PL"/>
        </w:rPr>
        <w:t>rodowisku, przest</w:t>
      </w:r>
      <w:r w:rsidRPr="00D479F4">
        <w:rPr>
          <w:rFonts w:eastAsia="TimesNewRoman,Italic"/>
          <w:sz w:val="20"/>
          <w:szCs w:val="20"/>
          <w:lang w:eastAsia="pl-PL"/>
        </w:rPr>
        <w:t>ę</w:t>
      </w:r>
      <w:r w:rsidRPr="00D479F4">
        <w:rPr>
          <w:sz w:val="20"/>
          <w:szCs w:val="20"/>
          <w:lang w:eastAsia="pl-PL"/>
        </w:rPr>
        <w:t>pstwo przekupstwa, przest</w:t>
      </w:r>
      <w:r w:rsidRPr="00D479F4">
        <w:rPr>
          <w:rFonts w:eastAsia="TimesNewRoman,Italic"/>
          <w:sz w:val="20"/>
          <w:szCs w:val="20"/>
          <w:lang w:eastAsia="pl-PL"/>
        </w:rPr>
        <w:t>ę</w:t>
      </w:r>
      <w:r w:rsidRPr="00D479F4">
        <w:rPr>
          <w:sz w:val="20"/>
          <w:szCs w:val="20"/>
          <w:lang w:eastAsia="pl-PL"/>
        </w:rPr>
        <w:t>pstwo przeciwko obrotowi gospodarczemu lub inne przest</w:t>
      </w:r>
      <w:r w:rsidRPr="00D479F4">
        <w:rPr>
          <w:rFonts w:eastAsia="TimesNewRoman,Italic"/>
          <w:sz w:val="20"/>
          <w:szCs w:val="20"/>
          <w:lang w:eastAsia="pl-PL"/>
        </w:rPr>
        <w:t>ę</w:t>
      </w:r>
      <w:r w:rsidRPr="00D479F4">
        <w:rPr>
          <w:sz w:val="20"/>
          <w:szCs w:val="20"/>
          <w:lang w:eastAsia="pl-PL"/>
        </w:rPr>
        <w:t>pstwo popełnione w celu osi</w:t>
      </w:r>
      <w:r w:rsidRPr="00D479F4">
        <w:rPr>
          <w:rFonts w:eastAsia="TimesNewRoman,Italic"/>
          <w:sz w:val="20"/>
          <w:szCs w:val="20"/>
          <w:lang w:eastAsia="pl-PL"/>
        </w:rPr>
        <w:t>ą</w:t>
      </w:r>
      <w:r w:rsidRPr="00D479F4">
        <w:rPr>
          <w:sz w:val="20"/>
          <w:szCs w:val="20"/>
          <w:lang w:eastAsia="pl-PL"/>
        </w:rPr>
        <w:t>gni</w:t>
      </w:r>
      <w:r w:rsidRPr="00D479F4">
        <w:rPr>
          <w:rFonts w:eastAsia="TimesNewRoman,Italic"/>
          <w:sz w:val="20"/>
          <w:szCs w:val="20"/>
          <w:lang w:eastAsia="pl-PL"/>
        </w:rPr>
        <w:t>ę</w:t>
      </w:r>
      <w:r w:rsidRPr="00D479F4">
        <w:rPr>
          <w:sz w:val="20"/>
          <w:szCs w:val="20"/>
          <w:lang w:eastAsia="pl-PL"/>
        </w:rPr>
        <w:t>cia korzy</w:t>
      </w:r>
      <w:r w:rsidRPr="00D479F4">
        <w:rPr>
          <w:rFonts w:eastAsia="TimesNewRoman,Italic"/>
          <w:sz w:val="20"/>
          <w:szCs w:val="20"/>
          <w:lang w:eastAsia="pl-PL"/>
        </w:rPr>
        <w:t>ś</w:t>
      </w:r>
      <w:r w:rsidRPr="00D479F4">
        <w:rPr>
          <w:sz w:val="20"/>
          <w:szCs w:val="20"/>
          <w:lang w:eastAsia="pl-PL"/>
        </w:rPr>
        <w:t>ci maj</w:t>
      </w:r>
      <w:r w:rsidRPr="00D479F4">
        <w:rPr>
          <w:rFonts w:eastAsia="TimesNewRoman,Italic"/>
          <w:sz w:val="20"/>
          <w:szCs w:val="20"/>
          <w:lang w:eastAsia="pl-PL"/>
        </w:rPr>
        <w:t>ą</w:t>
      </w:r>
      <w:r w:rsidRPr="00D479F4">
        <w:rPr>
          <w:sz w:val="20"/>
          <w:szCs w:val="20"/>
          <w:lang w:eastAsia="pl-PL"/>
        </w:rPr>
        <w:t>tkowych, a tak</w:t>
      </w:r>
      <w:r w:rsidRPr="00D479F4">
        <w:rPr>
          <w:rFonts w:eastAsia="TimesNewRoman,Italic"/>
          <w:sz w:val="20"/>
          <w:szCs w:val="20"/>
          <w:lang w:eastAsia="pl-PL"/>
        </w:rPr>
        <w:t>ż</w:t>
      </w:r>
      <w:r w:rsidRPr="00D479F4">
        <w:rPr>
          <w:sz w:val="20"/>
          <w:szCs w:val="20"/>
          <w:lang w:eastAsia="pl-PL"/>
        </w:rPr>
        <w:t>e za przest</w:t>
      </w:r>
      <w:r w:rsidRPr="00D479F4">
        <w:rPr>
          <w:rFonts w:eastAsia="TimesNewRoman,Italic"/>
          <w:sz w:val="20"/>
          <w:szCs w:val="20"/>
          <w:lang w:eastAsia="pl-PL"/>
        </w:rPr>
        <w:t>ę</w:t>
      </w:r>
      <w:r w:rsidRPr="00D479F4">
        <w:rPr>
          <w:sz w:val="20"/>
          <w:szCs w:val="20"/>
          <w:lang w:eastAsia="pl-PL"/>
        </w:rPr>
        <w:t>pstwo skarbowe lub przest</w:t>
      </w:r>
      <w:r w:rsidRPr="00D479F4">
        <w:rPr>
          <w:rFonts w:eastAsia="TimesNewRoman,Italic"/>
          <w:sz w:val="20"/>
          <w:szCs w:val="20"/>
          <w:lang w:eastAsia="pl-PL"/>
        </w:rPr>
        <w:t>ę</w:t>
      </w:r>
      <w:r w:rsidRPr="00D479F4">
        <w:rPr>
          <w:sz w:val="20"/>
          <w:szCs w:val="20"/>
          <w:lang w:eastAsia="pl-PL"/>
        </w:rPr>
        <w:t>pstwo udziału w zorganizowanej grupie albo zwi</w:t>
      </w:r>
      <w:r w:rsidRPr="00D479F4">
        <w:rPr>
          <w:rFonts w:eastAsia="TimesNewRoman,Italic"/>
          <w:sz w:val="20"/>
          <w:szCs w:val="20"/>
          <w:lang w:eastAsia="pl-PL"/>
        </w:rPr>
        <w:t>ą</w:t>
      </w:r>
      <w:r w:rsidRPr="00D479F4">
        <w:rPr>
          <w:sz w:val="20"/>
          <w:szCs w:val="20"/>
          <w:lang w:eastAsia="pl-PL"/>
        </w:rPr>
        <w:t>zku maj</w:t>
      </w:r>
      <w:r w:rsidRPr="00D479F4">
        <w:rPr>
          <w:rFonts w:eastAsia="TimesNewRoman,Italic"/>
          <w:sz w:val="20"/>
          <w:szCs w:val="20"/>
          <w:lang w:eastAsia="pl-PL"/>
        </w:rPr>
        <w:t>ą</w:t>
      </w:r>
      <w:r w:rsidRPr="00D479F4">
        <w:rPr>
          <w:sz w:val="20"/>
          <w:szCs w:val="20"/>
          <w:lang w:eastAsia="pl-PL"/>
        </w:rPr>
        <w:t>cych na celu popełnienie przest</w:t>
      </w:r>
      <w:r w:rsidRPr="00D479F4">
        <w:rPr>
          <w:rFonts w:eastAsia="TimesNewRoman,Italic"/>
          <w:sz w:val="20"/>
          <w:szCs w:val="20"/>
          <w:lang w:eastAsia="pl-PL"/>
        </w:rPr>
        <w:t>ę</w:t>
      </w:r>
      <w:r w:rsidRPr="00D479F4">
        <w:rPr>
          <w:sz w:val="20"/>
          <w:szCs w:val="20"/>
          <w:lang w:eastAsia="pl-PL"/>
        </w:rPr>
        <w:t>pstwa lub przest</w:t>
      </w:r>
      <w:r w:rsidRPr="00D479F4">
        <w:rPr>
          <w:rFonts w:eastAsia="TimesNewRoman,Italic"/>
          <w:sz w:val="20"/>
          <w:szCs w:val="20"/>
          <w:lang w:eastAsia="pl-PL"/>
        </w:rPr>
        <w:t>ę</w:t>
      </w:r>
      <w:r w:rsidRPr="00D479F4">
        <w:rPr>
          <w:sz w:val="20"/>
          <w:szCs w:val="20"/>
          <w:lang w:eastAsia="pl-PL"/>
        </w:rPr>
        <w:t>pstwa skarbowego;</w:t>
      </w:r>
    </w:p>
    <w:p w:rsidR="00DB2317" w:rsidRPr="00D479F4" w:rsidRDefault="00DB2317" w:rsidP="005642AF">
      <w:pPr>
        <w:widowControl w:val="0"/>
        <w:numPr>
          <w:ilvl w:val="0"/>
          <w:numId w:val="77"/>
        </w:numPr>
        <w:tabs>
          <w:tab w:val="left" w:pos="426"/>
        </w:tabs>
        <w:suppressAutoHyphens w:val="0"/>
        <w:autoSpaceDE w:val="0"/>
        <w:autoSpaceDN w:val="0"/>
        <w:adjustRightInd w:val="0"/>
        <w:ind w:left="426" w:hanging="426"/>
        <w:jc w:val="both"/>
        <w:rPr>
          <w:sz w:val="20"/>
          <w:szCs w:val="20"/>
          <w:lang w:eastAsia="pl-PL"/>
        </w:rPr>
      </w:pPr>
      <w:r w:rsidRPr="00D479F4">
        <w:rPr>
          <w:sz w:val="20"/>
          <w:szCs w:val="20"/>
          <w:lang w:eastAsia="pl-PL"/>
        </w:rPr>
        <w:t>spółki partnerskie, których partnera lub członka zarz</w:t>
      </w:r>
      <w:r w:rsidRPr="00D479F4">
        <w:rPr>
          <w:rFonts w:eastAsia="TimesNewRoman,Italic"/>
          <w:sz w:val="20"/>
          <w:szCs w:val="20"/>
          <w:lang w:eastAsia="pl-PL"/>
        </w:rPr>
        <w:t>ą</w:t>
      </w:r>
      <w:r w:rsidRPr="00D479F4">
        <w:rPr>
          <w:sz w:val="20"/>
          <w:szCs w:val="20"/>
          <w:lang w:eastAsia="pl-PL"/>
        </w:rPr>
        <w:t>du prawomocnie skazano za przest</w:t>
      </w:r>
      <w:r w:rsidRPr="00D479F4">
        <w:rPr>
          <w:rFonts w:eastAsia="TimesNewRoman,Italic"/>
          <w:sz w:val="20"/>
          <w:szCs w:val="20"/>
          <w:lang w:eastAsia="pl-PL"/>
        </w:rPr>
        <w:t>ę</w:t>
      </w:r>
      <w:r w:rsidRPr="00D479F4">
        <w:rPr>
          <w:sz w:val="20"/>
          <w:szCs w:val="20"/>
          <w:lang w:eastAsia="pl-PL"/>
        </w:rPr>
        <w:t>pstwo popełnione w zwi</w:t>
      </w:r>
      <w:r w:rsidRPr="00D479F4">
        <w:rPr>
          <w:rFonts w:eastAsia="TimesNewRoman,Italic"/>
          <w:sz w:val="20"/>
          <w:szCs w:val="20"/>
          <w:lang w:eastAsia="pl-PL"/>
        </w:rPr>
        <w:t>ą</w:t>
      </w:r>
      <w:r w:rsidRPr="00D479F4">
        <w:rPr>
          <w:sz w:val="20"/>
          <w:szCs w:val="20"/>
          <w:lang w:eastAsia="pl-PL"/>
        </w:rPr>
        <w:t>zku z post</w:t>
      </w:r>
      <w:r w:rsidRPr="00D479F4">
        <w:rPr>
          <w:rFonts w:eastAsia="TimesNewRoman,Italic"/>
          <w:sz w:val="20"/>
          <w:szCs w:val="20"/>
          <w:lang w:eastAsia="pl-PL"/>
        </w:rPr>
        <w:t>ę</w:t>
      </w:r>
      <w:r w:rsidRPr="00D479F4">
        <w:rPr>
          <w:sz w:val="20"/>
          <w:szCs w:val="20"/>
          <w:lang w:eastAsia="pl-PL"/>
        </w:rPr>
        <w:t>powaniem o udzielenie zamówienia, przest</w:t>
      </w:r>
      <w:r w:rsidRPr="00D479F4">
        <w:rPr>
          <w:rFonts w:eastAsia="TimesNewRoman,Italic"/>
          <w:sz w:val="20"/>
          <w:szCs w:val="20"/>
          <w:lang w:eastAsia="pl-PL"/>
        </w:rPr>
        <w:t>ę</w:t>
      </w:r>
      <w:r w:rsidRPr="00D479F4">
        <w:rPr>
          <w:sz w:val="20"/>
          <w:szCs w:val="20"/>
          <w:lang w:eastAsia="pl-PL"/>
        </w:rPr>
        <w:t>pstwo przeciwko prawom osób wykonuj</w:t>
      </w:r>
      <w:r w:rsidRPr="00D479F4">
        <w:rPr>
          <w:rFonts w:eastAsia="TimesNewRoman,Italic"/>
          <w:sz w:val="20"/>
          <w:szCs w:val="20"/>
          <w:lang w:eastAsia="pl-PL"/>
        </w:rPr>
        <w:t>ą</w:t>
      </w:r>
      <w:r w:rsidRPr="00D479F4">
        <w:rPr>
          <w:sz w:val="20"/>
          <w:szCs w:val="20"/>
          <w:lang w:eastAsia="pl-PL"/>
        </w:rPr>
        <w:t>cych prac</w:t>
      </w:r>
      <w:r w:rsidRPr="00D479F4">
        <w:rPr>
          <w:rFonts w:eastAsia="TimesNewRoman,Italic"/>
          <w:sz w:val="20"/>
          <w:szCs w:val="20"/>
          <w:lang w:eastAsia="pl-PL"/>
        </w:rPr>
        <w:t xml:space="preserve">ę </w:t>
      </w:r>
      <w:r w:rsidRPr="00D479F4">
        <w:rPr>
          <w:sz w:val="20"/>
          <w:szCs w:val="20"/>
          <w:lang w:eastAsia="pl-PL"/>
        </w:rPr>
        <w:t>zarobkow</w:t>
      </w:r>
      <w:r w:rsidRPr="00D479F4">
        <w:rPr>
          <w:rFonts w:eastAsia="TimesNewRoman,Italic"/>
          <w:sz w:val="20"/>
          <w:szCs w:val="20"/>
          <w:lang w:eastAsia="pl-PL"/>
        </w:rPr>
        <w:t>ą</w:t>
      </w:r>
      <w:r w:rsidRPr="00D479F4">
        <w:rPr>
          <w:sz w:val="20"/>
          <w:szCs w:val="20"/>
          <w:lang w:eastAsia="pl-PL"/>
        </w:rPr>
        <w:t>, przest</w:t>
      </w:r>
      <w:r w:rsidRPr="00D479F4">
        <w:rPr>
          <w:rFonts w:eastAsia="TimesNewRoman,Italic"/>
          <w:sz w:val="20"/>
          <w:szCs w:val="20"/>
          <w:lang w:eastAsia="pl-PL"/>
        </w:rPr>
        <w:t>ę</w:t>
      </w:r>
      <w:r w:rsidRPr="00D479F4">
        <w:rPr>
          <w:sz w:val="20"/>
          <w:szCs w:val="20"/>
          <w:lang w:eastAsia="pl-PL"/>
        </w:rPr>
        <w:t xml:space="preserve">pstwo przeciwko </w:t>
      </w:r>
      <w:r w:rsidRPr="00D479F4">
        <w:rPr>
          <w:rFonts w:eastAsia="TimesNewRoman,Italic"/>
          <w:sz w:val="20"/>
          <w:szCs w:val="20"/>
          <w:lang w:eastAsia="pl-PL"/>
        </w:rPr>
        <w:t>ś</w:t>
      </w:r>
      <w:r w:rsidRPr="00D479F4">
        <w:rPr>
          <w:sz w:val="20"/>
          <w:szCs w:val="20"/>
          <w:lang w:eastAsia="pl-PL"/>
        </w:rPr>
        <w:t>rodowisku, przest</w:t>
      </w:r>
      <w:r w:rsidRPr="00D479F4">
        <w:rPr>
          <w:rFonts w:eastAsia="TimesNewRoman,Italic"/>
          <w:sz w:val="20"/>
          <w:szCs w:val="20"/>
          <w:lang w:eastAsia="pl-PL"/>
        </w:rPr>
        <w:t>ę</w:t>
      </w:r>
      <w:r w:rsidRPr="00D479F4">
        <w:rPr>
          <w:sz w:val="20"/>
          <w:szCs w:val="20"/>
          <w:lang w:eastAsia="pl-PL"/>
        </w:rPr>
        <w:t>pstwo przekupstwa, przest</w:t>
      </w:r>
      <w:r w:rsidRPr="00D479F4">
        <w:rPr>
          <w:rFonts w:eastAsia="TimesNewRoman,Italic"/>
          <w:sz w:val="20"/>
          <w:szCs w:val="20"/>
          <w:lang w:eastAsia="pl-PL"/>
        </w:rPr>
        <w:t>ę</w:t>
      </w:r>
      <w:r w:rsidRPr="00D479F4">
        <w:rPr>
          <w:sz w:val="20"/>
          <w:szCs w:val="20"/>
          <w:lang w:eastAsia="pl-PL"/>
        </w:rPr>
        <w:t>pstwo przeciwko obrotowi gospodarczemu lub inne przest</w:t>
      </w:r>
      <w:r w:rsidRPr="00D479F4">
        <w:rPr>
          <w:rFonts w:eastAsia="TimesNewRoman,Italic"/>
          <w:sz w:val="20"/>
          <w:szCs w:val="20"/>
          <w:lang w:eastAsia="pl-PL"/>
        </w:rPr>
        <w:t>ę</w:t>
      </w:r>
      <w:r w:rsidRPr="00D479F4">
        <w:rPr>
          <w:sz w:val="20"/>
          <w:szCs w:val="20"/>
          <w:lang w:eastAsia="pl-PL"/>
        </w:rPr>
        <w:t>pstwo popełnione w celu osi</w:t>
      </w:r>
      <w:r w:rsidRPr="00D479F4">
        <w:rPr>
          <w:rFonts w:eastAsia="TimesNewRoman,Italic"/>
          <w:sz w:val="20"/>
          <w:szCs w:val="20"/>
          <w:lang w:eastAsia="pl-PL"/>
        </w:rPr>
        <w:t>ą</w:t>
      </w:r>
      <w:r w:rsidRPr="00D479F4">
        <w:rPr>
          <w:sz w:val="20"/>
          <w:szCs w:val="20"/>
          <w:lang w:eastAsia="pl-PL"/>
        </w:rPr>
        <w:t>gni</w:t>
      </w:r>
      <w:r w:rsidRPr="00D479F4">
        <w:rPr>
          <w:rFonts w:eastAsia="TimesNewRoman,Italic"/>
          <w:sz w:val="20"/>
          <w:szCs w:val="20"/>
          <w:lang w:eastAsia="pl-PL"/>
        </w:rPr>
        <w:t>ę</w:t>
      </w:r>
      <w:r w:rsidRPr="00D479F4">
        <w:rPr>
          <w:sz w:val="20"/>
          <w:szCs w:val="20"/>
          <w:lang w:eastAsia="pl-PL"/>
        </w:rPr>
        <w:t>cia korzy</w:t>
      </w:r>
      <w:r w:rsidRPr="00D479F4">
        <w:rPr>
          <w:rFonts w:eastAsia="TimesNewRoman,Italic"/>
          <w:sz w:val="20"/>
          <w:szCs w:val="20"/>
          <w:lang w:eastAsia="pl-PL"/>
        </w:rPr>
        <w:t>ś</w:t>
      </w:r>
      <w:r w:rsidRPr="00D479F4">
        <w:rPr>
          <w:sz w:val="20"/>
          <w:szCs w:val="20"/>
          <w:lang w:eastAsia="pl-PL"/>
        </w:rPr>
        <w:t>ci maj</w:t>
      </w:r>
      <w:r w:rsidRPr="00D479F4">
        <w:rPr>
          <w:rFonts w:eastAsia="TimesNewRoman,Italic"/>
          <w:sz w:val="20"/>
          <w:szCs w:val="20"/>
          <w:lang w:eastAsia="pl-PL"/>
        </w:rPr>
        <w:t>ą</w:t>
      </w:r>
      <w:r w:rsidRPr="00D479F4">
        <w:rPr>
          <w:sz w:val="20"/>
          <w:szCs w:val="20"/>
          <w:lang w:eastAsia="pl-PL"/>
        </w:rPr>
        <w:t>tkowych, a tak</w:t>
      </w:r>
      <w:r w:rsidRPr="00D479F4">
        <w:rPr>
          <w:rFonts w:eastAsia="TimesNewRoman,Italic"/>
          <w:sz w:val="20"/>
          <w:szCs w:val="20"/>
          <w:lang w:eastAsia="pl-PL"/>
        </w:rPr>
        <w:t>ż</w:t>
      </w:r>
      <w:r w:rsidRPr="00D479F4">
        <w:rPr>
          <w:sz w:val="20"/>
          <w:szCs w:val="20"/>
          <w:lang w:eastAsia="pl-PL"/>
        </w:rPr>
        <w:t>e za przest</w:t>
      </w:r>
      <w:r w:rsidRPr="00D479F4">
        <w:rPr>
          <w:rFonts w:eastAsia="TimesNewRoman,Italic"/>
          <w:sz w:val="20"/>
          <w:szCs w:val="20"/>
          <w:lang w:eastAsia="pl-PL"/>
        </w:rPr>
        <w:t>ę</w:t>
      </w:r>
      <w:r w:rsidRPr="00D479F4">
        <w:rPr>
          <w:sz w:val="20"/>
          <w:szCs w:val="20"/>
          <w:lang w:eastAsia="pl-PL"/>
        </w:rPr>
        <w:t>pstwo skarbowe lub przest</w:t>
      </w:r>
      <w:r w:rsidRPr="00D479F4">
        <w:rPr>
          <w:rFonts w:eastAsia="TimesNewRoman,Italic"/>
          <w:sz w:val="20"/>
          <w:szCs w:val="20"/>
          <w:lang w:eastAsia="pl-PL"/>
        </w:rPr>
        <w:t>ę</w:t>
      </w:r>
      <w:r w:rsidRPr="00D479F4">
        <w:rPr>
          <w:sz w:val="20"/>
          <w:szCs w:val="20"/>
          <w:lang w:eastAsia="pl-PL"/>
        </w:rPr>
        <w:t>pstwo udziału w zorganizowanej grupie albo zwi</w:t>
      </w:r>
      <w:r w:rsidRPr="00D479F4">
        <w:rPr>
          <w:rFonts w:eastAsia="TimesNewRoman,Italic"/>
          <w:sz w:val="20"/>
          <w:szCs w:val="20"/>
          <w:lang w:eastAsia="pl-PL"/>
        </w:rPr>
        <w:t>ą</w:t>
      </w:r>
      <w:r w:rsidRPr="00D479F4">
        <w:rPr>
          <w:sz w:val="20"/>
          <w:szCs w:val="20"/>
          <w:lang w:eastAsia="pl-PL"/>
        </w:rPr>
        <w:t>zku maj</w:t>
      </w:r>
      <w:r w:rsidRPr="00D479F4">
        <w:rPr>
          <w:rFonts w:eastAsia="TimesNewRoman,Italic"/>
          <w:sz w:val="20"/>
          <w:szCs w:val="20"/>
          <w:lang w:eastAsia="pl-PL"/>
        </w:rPr>
        <w:t>ą</w:t>
      </w:r>
      <w:r w:rsidRPr="00D479F4">
        <w:rPr>
          <w:sz w:val="20"/>
          <w:szCs w:val="20"/>
          <w:lang w:eastAsia="pl-PL"/>
        </w:rPr>
        <w:t>cych na celu popełnienie przest</w:t>
      </w:r>
      <w:r w:rsidRPr="00D479F4">
        <w:rPr>
          <w:rFonts w:eastAsia="TimesNewRoman,Italic"/>
          <w:sz w:val="20"/>
          <w:szCs w:val="20"/>
          <w:lang w:eastAsia="pl-PL"/>
        </w:rPr>
        <w:t>ę</w:t>
      </w:r>
      <w:r w:rsidRPr="00D479F4">
        <w:rPr>
          <w:sz w:val="20"/>
          <w:szCs w:val="20"/>
          <w:lang w:eastAsia="pl-PL"/>
        </w:rPr>
        <w:t>pstwa lub przest</w:t>
      </w:r>
      <w:r w:rsidRPr="00D479F4">
        <w:rPr>
          <w:rFonts w:eastAsia="TimesNewRoman,Italic"/>
          <w:sz w:val="20"/>
          <w:szCs w:val="20"/>
          <w:lang w:eastAsia="pl-PL"/>
        </w:rPr>
        <w:t>ę</w:t>
      </w:r>
      <w:r w:rsidRPr="00D479F4">
        <w:rPr>
          <w:sz w:val="20"/>
          <w:szCs w:val="20"/>
          <w:lang w:eastAsia="pl-PL"/>
        </w:rPr>
        <w:t>pstwa skarbowego;</w:t>
      </w:r>
    </w:p>
    <w:p w:rsidR="00DB2317" w:rsidRPr="00D479F4" w:rsidRDefault="00DB2317" w:rsidP="005642AF">
      <w:pPr>
        <w:widowControl w:val="0"/>
        <w:numPr>
          <w:ilvl w:val="0"/>
          <w:numId w:val="77"/>
        </w:numPr>
        <w:tabs>
          <w:tab w:val="left" w:pos="426"/>
        </w:tabs>
        <w:suppressAutoHyphens w:val="0"/>
        <w:autoSpaceDE w:val="0"/>
        <w:autoSpaceDN w:val="0"/>
        <w:adjustRightInd w:val="0"/>
        <w:ind w:left="426" w:hanging="426"/>
        <w:jc w:val="both"/>
        <w:rPr>
          <w:sz w:val="20"/>
          <w:szCs w:val="20"/>
          <w:lang w:eastAsia="pl-PL"/>
        </w:rPr>
      </w:pPr>
      <w:r w:rsidRPr="00D479F4">
        <w:rPr>
          <w:sz w:val="20"/>
          <w:szCs w:val="20"/>
          <w:lang w:eastAsia="pl-PL"/>
        </w:rPr>
        <w:t>spółki komandytowe oraz spółki komandytowo-akcyjne, których komplementariusza prawomocnie skazano za przest</w:t>
      </w:r>
      <w:r w:rsidRPr="00D479F4">
        <w:rPr>
          <w:rFonts w:eastAsia="TimesNewRoman,Italic"/>
          <w:sz w:val="20"/>
          <w:szCs w:val="20"/>
          <w:lang w:eastAsia="pl-PL"/>
        </w:rPr>
        <w:t>ę</w:t>
      </w:r>
      <w:r w:rsidRPr="00D479F4">
        <w:rPr>
          <w:sz w:val="20"/>
          <w:szCs w:val="20"/>
          <w:lang w:eastAsia="pl-PL"/>
        </w:rPr>
        <w:t>pstwo popełnione w zwi</w:t>
      </w:r>
      <w:r w:rsidRPr="00D479F4">
        <w:rPr>
          <w:rFonts w:eastAsia="TimesNewRoman,Italic"/>
          <w:sz w:val="20"/>
          <w:szCs w:val="20"/>
          <w:lang w:eastAsia="pl-PL"/>
        </w:rPr>
        <w:t>ą</w:t>
      </w:r>
      <w:r w:rsidRPr="00D479F4">
        <w:rPr>
          <w:sz w:val="20"/>
          <w:szCs w:val="20"/>
          <w:lang w:eastAsia="pl-PL"/>
        </w:rPr>
        <w:t>zku z post</w:t>
      </w:r>
      <w:r w:rsidRPr="00D479F4">
        <w:rPr>
          <w:rFonts w:eastAsia="TimesNewRoman,Italic"/>
          <w:sz w:val="20"/>
          <w:szCs w:val="20"/>
          <w:lang w:eastAsia="pl-PL"/>
        </w:rPr>
        <w:t>ę</w:t>
      </w:r>
      <w:r w:rsidRPr="00D479F4">
        <w:rPr>
          <w:sz w:val="20"/>
          <w:szCs w:val="20"/>
          <w:lang w:eastAsia="pl-PL"/>
        </w:rPr>
        <w:t>powaniem o udzielenie zamówienia, przest</w:t>
      </w:r>
      <w:r w:rsidRPr="00D479F4">
        <w:rPr>
          <w:rFonts w:eastAsia="TimesNewRoman,Italic"/>
          <w:sz w:val="20"/>
          <w:szCs w:val="20"/>
          <w:lang w:eastAsia="pl-PL"/>
        </w:rPr>
        <w:t>ę</w:t>
      </w:r>
      <w:r w:rsidRPr="00D479F4">
        <w:rPr>
          <w:sz w:val="20"/>
          <w:szCs w:val="20"/>
          <w:lang w:eastAsia="pl-PL"/>
        </w:rPr>
        <w:t>pstwo przeciwko prawom osób wykonuj</w:t>
      </w:r>
      <w:r w:rsidRPr="00D479F4">
        <w:rPr>
          <w:rFonts w:eastAsia="TimesNewRoman,Italic"/>
          <w:sz w:val="20"/>
          <w:szCs w:val="20"/>
          <w:lang w:eastAsia="pl-PL"/>
        </w:rPr>
        <w:t>ą</w:t>
      </w:r>
      <w:r w:rsidRPr="00D479F4">
        <w:rPr>
          <w:sz w:val="20"/>
          <w:szCs w:val="20"/>
          <w:lang w:eastAsia="pl-PL"/>
        </w:rPr>
        <w:t>cych prac</w:t>
      </w:r>
      <w:r w:rsidRPr="00D479F4">
        <w:rPr>
          <w:rFonts w:eastAsia="TimesNewRoman,Italic"/>
          <w:sz w:val="20"/>
          <w:szCs w:val="20"/>
          <w:lang w:eastAsia="pl-PL"/>
        </w:rPr>
        <w:t xml:space="preserve">ę </w:t>
      </w:r>
      <w:r w:rsidRPr="00D479F4">
        <w:rPr>
          <w:sz w:val="20"/>
          <w:szCs w:val="20"/>
          <w:lang w:eastAsia="pl-PL"/>
        </w:rPr>
        <w:t>zarobkow</w:t>
      </w:r>
      <w:r w:rsidRPr="00D479F4">
        <w:rPr>
          <w:rFonts w:eastAsia="TimesNewRoman,Italic"/>
          <w:sz w:val="20"/>
          <w:szCs w:val="20"/>
          <w:lang w:eastAsia="pl-PL"/>
        </w:rPr>
        <w:t>ą</w:t>
      </w:r>
      <w:r w:rsidRPr="00D479F4">
        <w:rPr>
          <w:sz w:val="20"/>
          <w:szCs w:val="20"/>
          <w:lang w:eastAsia="pl-PL"/>
        </w:rPr>
        <w:t>, przest</w:t>
      </w:r>
      <w:r w:rsidRPr="00D479F4">
        <w:rPr>
          <w:rFonts w:eastAsia="TimesNewRoman,Italic"/>
          <w:sz w:val="20"/>
          <w:szCs w:val="20"/>
          <w:lang w:eastAsia="pl-PL"/>
        </w:rPr>
        <w:t>ę</w:t>
      </w:r>
      <w:r w:rsidRPr="00D479F4">
        <w:rPr>
          <w:sz w:val="20"/>
          <w:szCs w:val="20"/>
          <w:lang w:eastAsia="pl-PL"/>
        </w:rPr>
        <w:t xml:space="preserve">pstwo przeciwko </w:t>
      </w:r>
      <w:r w:rsidRPr="00D479F4">
        <w:rPr>
          <w:rFonts w:eastAsia="TimesNewRoman,Italic"/>
          <w:sz w:val="20"/>
          <w:szCs w:val="20"/>
          <w:lang w:eastAsia="pl-PL"/>
        </w:rPr>
        <w:t>ś</w:t>
      </w:r>
      <w:r w:rsidRPr="00D479F4">
        <w:rPr>
          <w:sz w:val="20"/>
          <w:szCs w:val="20"/>
          <w:lang w:eastAsia="pl-PL"/>
        </w:rPr>
        <w:t>rodowisku, przest</w:t>
      </w:r>
      <w:r w:rsidRPr="00D479F4">
        <w:rPr>
          <w:rFonts w:eastAsia="TimesNewRoman,Italic"/>
          <w:sz w:val="20"/>
          <w:szCs w:val="20"/>
          <w:lang w:eastAsia="pl-PL"/>
        </w:rPr>
        <w:t>ę</w:t>
      </w:r>
      <w:r w:rsidRPr="00D479F4">
        <w:rPr>
          <w:sz w:val="20"/>
          <w:szCs w:val="20"/>
          <w:lang w:eastAsia="pl-PL"/>
        </w:rPr>
        <w:t>pstwo przekupstwa, przest</w:t>
      </w:r>
      <w:r w:rsidRPr="00D479F4">
        <w:rPr>
          <w:rFonts w:eastAsia="TimesNewRoman,Italic"/>
          <w:sz w:val="20"/>
          <w:szCs w:val="20"/>
          <w:lang w:eastAsia="pl-PL"/>
        </w:rPr>
        <w:t>ę</w:t>
      </w:r>
      <w:r w:rsidRPr="00D479F4">
        <w:rPr>
          <w:sz w:val="20"/>
          <w:szCs w:val="20"/>
          <w:lang w:eastAsia="pl-PL"/>
        </w:rPr>
        <w:t>pstwo przeciwko obrotowi gospodarczemu lub inne przest</w:t>
      </w:r>
      <w:r w:rsidRPr="00D479F4">
        <w:rPr>
          <w:rFonts w:eastAsia="TimesNewRoman,Italic"/>
          <w:sz w:val="20"/>
          <w:szCs w:val="20"/>
          <w:lang w:eastAsia="pl-PL"/>
        </w:rPr>
        <w:t>ę</w:t>
      </w:r>
      <w:r w:rsidRPr="00D479F4">
        <w:rPr>
          <w:sz w:val="20"/>
          <w:szCs w:val="20"/>
          <w:lang w:eastAsia="pl-PL"/>
        </w:rPr>
        <w:t>pstwo popełnione w celu osi</w:t>
      </w:r>
      <w:r w:rsidRPr="00D479F4">
        <w:rPr>
          <w:rFonts w:eastAsia="TimesNewRoman,Italic"/>
          <w:sz w:val="20"/>
          <w:szCs w:val="20"/>
          <w:lang w:eastAsia="pl-PL"/>
        </w:rPr>
        <w:t>ą</w:t>
      </w:r>
      <w:r w:rsidRPr="00D479F4">
        <w:rPr>
          <w:sz w:val="20"/>
          <w:szCs w:val="20"/>
          <w:lang w:eastAsia="pl-PL"/>
        </w:rPr>
        <w:t>gni</w:t>
      </w:r>
      <w:r w:rsidRPr="00D479F4">
        <w:rPr>
          <w:rFonts w:eastAsia="TimesNewRoman,Italic"/>
          <w:sz w:val="20"/>
          <w:szCs w:val="20"/>
          <w:lang w:eastAsia="pl-PL"/>
        </w:rPr>
        <w:t>ę</w:t>
      </w:r>
      <w:r w:rsidRPr="00D479F4">
        <w:rPr>
          <w:sz w:val="20"/>
          <w:szCs w:val="20"/>
          <w:lang w:eastAsia="pl-PL"/>
        </w:rPr>
        <w:t>cia korzy</w:t>
      </w:r>
      <w:r w:rsidRPr="00D479F4">
        <w:rPr>
          <w:rFonts w:eastAsia="TimesNewRoman,Italic"/>
          <w:sz w:val="20"/>
          <w:szCs w:val="20"/>
          <w:lang w:eastAsia="pl-PL"/>
        </w:rPr>
        <w:t>ś</w:t>
      </w:r>
      <w:r w:rsidRPr="00D479F4">
        <w:rPr>
          <w:sz w:val="20"/>
          <w:szCs w:val="20"/>
          <w:lang w:eastAsia="pl-PL"/>
        </w:rPr>
        <w:t>ci maj</w:t>
      </w:r>
      <w:r w:rsidRPr="00D479F4">
        <w:rPr>
          <w:rFonts w:eastAsia="TimesNewRoman,Italic"/>
          <w:sz w:val="20"/>
          <w:szCs w:val="20"/>
          <w:lang w:eastAsia="pl-PL"/>
        </w:rPr>
        <w:t>ą</w:t>
      </w:r>
      <w:r w:rsidRPr="00D479F4">
        <w:rPr>
          <w:sz w:val="20"/>
          <w:szCs w:val="20"/>
          <w:lang w:eastAsia="pl-PL"/>
        </w:rPr>
        <w:t>tkowych, a tak</w:t>
      </w:r>
      <w:r w:rsidRPr="00D479F4">
        <w:rPr>
          <w:rFonts w:eastAsia="TimesNewRoman,Italic"/>
          <w:sz w:val="20"/>
          <w:szCs w:val="20"/>
          <w:lang w:eastAsia="pl-PL"/>
        </w:rPr>
        <w:t>ż</w:t>
      </w:r>
      <w:r w:rsidRPr="00D479F4">
        <w:rPr>
          <w:sz w:val="20"/>
          <w:szCs w:val="20"/>
          <w:lang w:eastAsia="pl-PL"/>
        </w:rPr>
        <w:t>e za przest</w:t>
      </w:r>
      <w:r w:rsidRPr="00D479F4">
        <w:rPr>
          <w:rFonts w:eastAsia="TimesNewRoman,Italic"/>
          <w:sz w:val="20"/>
          <w:szCs w:val="20"/>
          <w:lang w:eastAsia="pl-PL"/>
        </w:rPr>
        <w:t>ę</w:t>
      </w:r>
      <w:r w:rsidRPr="00D479F4">
        <w:rPr>
          <w:sz w:val="20"/>
          <w:szCs w:val="20"/>
          <w:lang w:eastAsia="pl-PL"/>
        </w:rPr>
        <w:t>pstwo skarbowe lub przest</w:t>
      </w:r>
      <w:r w:rsidRPr="00D479F4">
        <w:rPr>
          <w:rFonts w:eastAsia="TimesNewRoman,Italic"/>
          <w:sz w:val="20"/>
          <w:szCs w:val="20"/>
          <w:lang w:eastAsia="pl-PL"/>
        </w:rPr>
        <w:t>ę</w:t>
      </w:r>
      <w:r w:rsidRPr="00D479F4">
        <w:rPr>
          <w:sz w:val="20"/>
          <w:szCs w:val="20"/>
          <w:lang w:eastAsia="pl-PL"/>
        </w:rPr>
        <w:t>pstwo udziału w zorganizowanej grupie albo zwi</w:t>
      </w:r>
      <w:r w:rsidRPr="00D479F4">
        <w:rPr>
          <w:rFonts w:eastAsia="TimesNewRoman,Italic"/>
          <w:sz w:val="20"/>
          <w:szCs w:val="20"/>
          <w:lang w:eastAsia="pl-PL"/>
        </w:rPr>
        <w:t>ą</w:t>
      </w:r>
      <w:r w:rsidRPr="00D479F4">
        <w:rPr>
          <w:sz w:val="20"/>
          <w:szCs w:val="20"/>
          <w:lang w:eastAsia="pl-PL"/>
        </w:rPr>
        <w:t>zku maj</w:t>
      </w:r>
      <w:r w:rsidRPr="00D479F4">
        <w:rPr>
          <w:rFonts w:eastAsia="TimesNewRoman,Italic"/>
          <w:sz w:val="20"/>
          <w:szCs w:val="20"/>
          <w:lang w:eastAsia="pl-PL"/>
        </w:rPr>
        <w:t>ą</w:t>
      </w:r>
      <w:r w:rsidRPr="00D479F4">
        <w:rPr>
          <w:sz w:val="20"/>
          <w:szCs w:val="20"/>
          <w:lang w:eastAsia="pl-PL"/>
        </w:rPr>
        <w:t>cych na celu popełnienie przest</w:t>
      </w:r>
      <w:r w:rsidRPr="00D479F4">
        <w:rPr>
          <w:rFonts w:eastAsia="TimesNewRoman,Italic"/>
          <w:sz w:val="20"/>
          <w:szCs w:val="20"/>
          <w:lang w:eastAsia="pl-PL"/>
        </w:rPr>
        <w:t>ę</w:t>
      </w:r>
      <w:r w:rsidRPr="00D479F4">
        <w:rPr>
          <w:sz w:val="20"/>
          <w:szCs w:val="20"/>
          <w:lang w:eastAsia="pl-PL"/>
        </w:rPr>
        <w:t>pstwa lub przest</w:t>
      </w:r>
      <w:r w:rsidRPr="00D479F4">
        <w:rPr>
          <w:rFonts w:eastAsia="TimesNewRoman,Italic"/>
          <w:sz w:val="20"/>
          <w:szCs w:val="20"/>
          <w:lang w:eastAsia="pl-PL"/>
        </w:rPr>
        <w:t>ę</w:t>
      </w:r>
      <w:r w:rsidRPr="00D479F4">
        <w:rPr>
          <w:sz w:val="20"/>
          <w:szCs w:val="20"/>
          <w:lang w:eastAsia="pl-PL"/>
        </w:rPr>
        <w:t>pstwa skarbowego;</w:t>
      </w:r>
    </w:p>
    <w:p w:rsidR="00DB2317" w:rsidRPr="00D479F4" w:rsidRDefault="00DB2317" w:rsidP="005642AF">
      <w:pPr>
        <w:widowControl w:val="0"/>
        <w:numPr>
          <w:ilvl w:val="0"/>
          <w:numId w:val="77"/>
        </w:numPr>
        <w:tabs>
          <w:tab w:val="left" w:pos="426"/>
        </w:tabs>
        <w:suppressAutoHyphens w:val="0"/>
        <w:autoSpaceDE w:val="0"/>
        <w:autoSpaceDN w:val="0"/>
        <w:adjustRightInd w:val="0"/>
        <w:ind w:left="426" w:hanging="426"/>
        <w:jc w:val="both"/>
        <w:rPr>
          <w:sz w:val="20"/>
          <w:szCs w:val="20"/>
          <w:lang w:eastAsia="pl-PL"/>
        </w:rPr>
      </w:pPr>
      <w:r w:rsidRPr="00D479F4">
        <w:rPr>
          <w:sz w:val="20"/>
          <w:szCs w:val="20"/>
          <w:lang w:eastAsia="pl-PL"/>
        </w:rPr>
        <w:t>osoby prawne, których urz</w:t>
      </w:r>
      <w:r w:rsidRPr="00D479F4">
        <w:rPr>
          <w:rFonts w:eastAsia="TimesNewRoman,Italic"/>
          <w:sz w:val="20"/>
          <w:szCs w:val="20"/>
          <w:lang w:eastAsia="pl-PL"/>
        </w:rPr>
        <w:t>ę</w:t>
      </w:r>
      <w:r w:rsidRPr="00D479F4">
        <w:rPr>
          <w:sz w:val="20"/>
          <w:szCs w:val="20"/>
          <w:lang w:eastAsia="pl-PL"/>
        </w:rPr>
        <w:t>duj</w:t>
      </w:r>
      <w:r w:rsidRPr="00D479F4">
        <w:rPr>
          <w:rFonts w:eastAsia="TimesNewRoman,Italic"/>
          <w:sz w:val="20"/>
          <w:szCs w:val="20"/>
          <w:lang w:eastAsia="pl-PL"/>
        </w:rPr>
        <w:t>ą</w:t>
      </w:r>
      <w:r w:rsidRPr="00D479F4">
        <w:rPr>
          <w:sz w:val="20"/>
          <w:szCs w:val="20"/>
          <w:lang w:eastAsia="pl-PL"/>
        </w:rPr>
        <w:t>cego członka organu zarz</w:t>
      </w:r>
      <w:r w:rsidRPr="00D479F4">
        <w:rPr>
          <w:rFonts w:eastAsia="TimesNewRoman,Italic"/>
          <w:sz w:val="20"/>
          <w:szCs w:val="20"/>
          <w:lang w:eastAsia="pl-PL"/>
        </w:rPr>
        <w:t>ą</w:t>
      </w:r>
      <w:r w:rsidRPr="00D479F4">
        <w:rPr>
          <w:sz w:val="20"/>
          <w:szCs w:val="20"/>
          <w:lang w:eastAsia="pl-PL"/>
        </w:rPr>
        <w:t>dzaj</w:t>
      </w:r>
      <w:r w:rsidRPr="00D479F4">
        <w:rPr>
          <w:rFonts w:eastAsia="TimesNewRoman,Italic"/>
          <w:sz w:val="20"/>
          <w:szCs w:val="20"/>
          <w:lang w:eastAsia="pl-PL"/>
        </w:rPr>
        <w:t>ą</w:t>
      </w:r>
      <w:r w:rsidRPr="00D479F4">
        <w:rPr>
          <w:sz w:val="20"/>
          <w:szCs w:val="20"/>
          <w:lang w:eastAsia="pl-PL"/>
        </w:rPr>
        <w:t>cego prawomocnie skazano za przest</w:t>
      </w:r>
      <w:r w:rsidRPr="00D479F4">
        <w:rPr>
          <w:rFonts w:eastAsia="TimesNewRoman,Italic"/>
          <w:sz w:val="20"/>
          <w:szCs w:val="20"/>
          <w:lang w:eastAsia="pl-PL"/>
        </w:rPr>
        <w:t>ę</w:t>
      </w:r>
      <w:r w:rsidRPr="00D479F4">
        <w:rPr>
          <w:sz w:val="20"/>
          <w:szCs w:val="20"/>
          <w:lang w:eastAsia="pl-PL"/>
        </w:rPr>
        <w:t>pstwo popełnione w zwi</w:t>
      </w:r>
      <w:r w:rsidRPr="00D479F4">
        <w:rPr>
          <w:rFonts w:eastAsia="TimesNewRoman,Italic"/>
          <w:sz w:val="20"/>
          <w:szCs w:val="20"/>
          <w:lang w:eastAsia="pl-PL"/>
        </w:rPr>
        <w:t>ą</w:t>
      </w:r>
      <w:r w:rsidRPr="00D479F4">
        <w:rPr>
          <w:sz w:val="20"/>
          <w:szCs w:val="20"/>
          <w:lang w:eastAsia="pl-PL"/>
        </w:rPr>
        <w:t>zku z post</w:t>
      </w:r>
      <w:r w:rsidRPr="00D479F4">
        <w:rPr>
          <w:rFonts w:eastAsia="TimesNewRoman,Italic"/>
          <w:sz w:val="20"/>
          <w:szCs w:val="20"/>
          <w:lang w:eastAsia="pl-PL"/>
        </w:rPr>
        <w:t>ę</w:t>
      </w:r>
      <w:r w:rsidRPr="00D479F4">
        <w:rPr>
          <w:sz w:val="20"/>
          <w:szCs w:val="20"/>
          <w:lang w:eastAsia="pl-PL"/>
        </w:rPr>
        <w:t>powaniem o udzielenie zamówienia, przest</w:t>
      </w:r>
      <w:r w:rsidRPr="00D479F4">
        <w:rPr>
          <w:rFonts w:eastAsia="TimesNewRoman,Italic"/>
          <w:sz w:val="20"/>
          <w:szCs w:val="20"/>
          <w:lang w:eastAsia="pl-PL"/>
        </w:rPr>
        <w:t>ę</w:t>
      </w:r>
      <w:r w:rsidRPr="00D479F4">
        <w:rPr>
          <w:sz w:val="20"/>
          <w:szCs w:val="20"/>
          <w:lang w:eastAsia="pl-PL"/>
        </w:rPr>
        <w:t>pstwo przeciwko prawom osób wykonuj</w:t>
      </w:r>
      <w:r w:rsidRPr="00D479F4">
        <w:rPr>
          <w:rFonts w:eastAsia="TimesNewRoman,Italic"/>
          <w:sz w:val="20"/>
          <w:szCs w:val="20"/>
          <w:lang w:eastAsia="pl-PL"/>
        </w:rPr>
        <w:t>ą</w:t>
      </w:r>
      <w:r w:rsidRPr="00D479F4">
        <w:rPr>
          <w:sz w:val="20"/>
          <w:szCs w:val="20"/>
          <w:lang w:eastAsia="pl-PL"/>
        </w:rPr>
        <w:t>cych prac</w:t>
      </w:r>
      <w:r w:rsidRPr="00D479F4">
        <w:rPr>
          <w:rFonts w:eastAsia="TimesNewRoman,Italic"/>
          <w:sz w:val="20"/>
          <w:szCs w:val="20"/>
          <w:lang w:eastAsia="pl-PL"/>
        </w:rPr>
        <w:t xml:space="preserve">ę </w:t>
      </w:r>
      <w:r w:rsidRPr="00D479F4">
        <w:rPr>
          <w:sz w:val="20"/>
          <w:szCs w:val="20"/>
          <w:lang w:eastAsia="pl-PL"/>
        </w:rPr>
        <w:t>zarobkow</w:t>
      </w:r>
      <w:r w:rsidRPr="00D479F4">
        <w:rPr>
          <w:rFonts w:eastAsia="TimesNewRoman,Italic"/>
          <w:sz w:val="20"/>
          <w:szCs w:val="20"/>
          <w:lang w:eastAsia="pl-PL"/>
        </w:rPr>
        <w:t>ą</w:t>
      </w:r>
      <w:r w:rsidRPr="00D479F4">
        <w:rPr>
          <w:sz w:val="20"/>
          <w:szCs w:val="20"/>
          <w:lang w:eastAsia="pl-PL"/>
        </w:rPr>
        <w:t>, przest</w:t>
      </w:r>
      <w:r w:rsidRPr="00D479F4">
        <w:rPr>
          <w:rFonts w:eastAsia="TimesNewRoman,Italic"/>
          <w:sz w:val="20"/>
          <w:szCs w:val="20"/>
          <w:lang w:eastAsia="pl-PL"/>
        </w:rPr>
        <w:t>ę</w:t>
      </w:r>
      <w:r w:rsidRPr="00D479F4">
        <w:rPr>
          <w:sz w:val="20"/>
          <w:szCs w:val="20"/>
          <w:lang w:eastAsia="pl-PL"/>
        </w:rPr>
        <w:t xml:space="preserve">pstwo przeciwko </w:t>
      </w:r>
      <w:r w:rsidRPr="00D479F4">
        <w:rPr>
          <w:rFonts w:eastAsia="TimesNewRoman,Italic"/>
          <w:sz w:val="20"/>
          <w:szCs w:val="20"/>
          <w:lang w:eastAsia="pl-PL"/>
        </w:rPr>
        <w:t>ś</w:t>
      </w:r>
      <w:r w:rsidRPr="00D479F4">
        <w:rPr>
          <w:sz w:val="20"/>
          <w:szCs w:val="20"/>
          <w:lang w:eastAsia="pl-PL"/>
        </w:rPr>
        <w:t>rodowisku, przest</w:t>
      </w:r>
      <w:r w:rsidRPr="00D479F4">
        <w:rPr>
          <w:rFonts w:eastAsia="TimesNewRoman,Italic"/>
          <w:sz w:val="20"/>
          <w:szCs w:val="20"/>
          <w:lang w:eastAsia="pl-PL"/>
        </w:rPr>
        <w:t>ę</w:t>
      </w:r>
      <w:r w:rsidRPr="00D479F4">
        <w:rPr>
          <w:sz w:val="20"/>
          <w:szCs w:val="20"/>
          <w:lang w:eastAsia="pl-PL"/>
        </w:rPr>
        <w:t>pstwo przekupstwa, przest</w:t>
      </w:r>
      <w:r w:rsidRPr="00D479F4">
        <w:rPr>
          <w:rFonts w:eastAsia="TimesNewRoman,Italic"/>
          <w:sz w:val="20"/>
          <w:szCs w:val="20"/>
          <w:lang w:eastAsia="pl-PL"/>
        </w:rPr>
        <w:t>ę</w:t>
      </w:r>
      <w:r w:rsidRPr="00D479F4">
        <w:rPr>
          <w:sz w:val="20"/>
          <w:szCs w:val="20"/>
          <w:lang w:eastAsia="pl-PL"/>
        </w:rPr>
        <w:t>pstwo przeciwko obrotowi gospodarczemu lub inne przest</w:t>
      </w:r>
      <w:r w:rsidRPr="00D479F4">
        <w:rPr>
          <w:rFonts w:eastAsia="TimesNewRoman,Italic"/>
          <w:sz w:val="20"/>
          <w:szCs w:val="20"/>
          <w:lang w:eastAsia="pl-PL"/>
        </w:rPr>
        <w:t>ę</w:t>
      </w:r>
      <w:r w:rsidRPr="00D479F4">
        <w:rPr>
          <w:sz w:val="20"/>
          <w:szCs w:val="20"/>
          <w:lang w:eastAsia="pl-PL"/>
        </w:rPr>
        <w:t>pstwo popełnione w celu osi</w:t>
      </w:r>
      <w:r w:rsidRPr="00D479F4">
        <w:rPr>
          <w:rFonts w:eastAsia="TimesNewRoman,Italic"/>
          <w:sz w:val="20"/>
          <w:szCs w:val="20"/>
          <w:lang w:eastAsia="pl-PL"/>
        </w:rPr>
        <w:t>ą</w:t>
      </w:r>
      <w:r w:rsidRPr="00D479F4">
        <w:rPr>
          <w:sz w:val="20"/>
          <w:szCs w:val="20"/>
          <w:lang w:eastAsia="pl-PL"/>
        </w:rPr>
        <w:t>gni</w:t>
      </w:r>
      <w:r w:rsidRPr="00D479F4">
        <w:rPr>
          <w:rFonts w:eastAsia="TimesNewRoman,Italic"/>
          <w:sz w:val="20"/>
          <w:szCs w:val="20"/>
          <w:lang w:eastAsia="pl-PL"/>
        </w:rPr>
        <w:t>ę</w:t>
      </w:r>
      <w:r w:rsidRPr="00D479F4">
        <w:rPr>
          <w:sz w:val="20"/>
          <w:szCs w:val="20"/>
          <w:lang w:eastAsia="pl-PL"/>
        </w:rPr>
        <w:t>cia korzy</w:t>
      </w:r>
      <w:r w:rsidRPr="00D479F4">
        <w:rPr>
          <w:rFonts w:eastAsia="TimesNewRoman,Italic"/>
          <w:sz w:val="20"/>
          <w:szCs w:val="20"/>
          <w:lang w:eastAsia="pl-PL"/>
        </w:rPr>
        <w:t>ś</w:t>
      </w:r>
      <w:r w:rsidRPr="00D479F4">
        <w:rPr>
          <w:sz w:val="20"/>
          <w:szCs w:val="20"/>
          <w:lang w:eastAsia="pl-PL"/>
        </w:rPr>
        <w:t>ci maj</w:t>
      </w:r>
      <w:r w:rsidRPr="00D479F4">
        <w:rPr>
          <w:rFonts w:eastAsia="TimesNewRoman,Italic"/>
          <w:sz w:val="20"/>
          <w:szCs w:val="20"/>
          <w:lang w:eastAsia="pl-PL"/>
        </w:rPr>
        <w:t>ą</w:t>
      </w:r>
      <w:r w:rsidRPr="00D479F4">
        <w:rPr>
          <w:sz w:val="20"/>
          <w:szCs w:val="20"/>
          <w:lang w:eastAsia="pl-PL"/>
        </w:rPr>
        <w:t>tkowych, a tak</w:t>
      </w:r>
      <w:r w:rsidRPr="00D479F4">
        <w:rPr>
          <w:rFonts w:eastAsia="TimesNewRoman,Italic"/>
          <w:sz w:val="20"/>
          <w:szCs w:val="20"/>
          <w:lang w:eastAsia="pl-PL"/>
        </w:rPr>
        <w:t>ż</w:t>
      </w:r>
      <w:r w:rsidRPr="00D479F4">
        <w:rPr>
          <w:sz w:val="20"/>
          <w:szCs w:val="20"/>
          <w:lang w:eastAsia="pl-PL"/>
        </w:rPr>
        <w:t>e za przest</w:t>
      </w:r>
      <w:r w:rsidRPr="00D479F4">
        <w:rPr>
          <w:rFonts w:eastAsia="TimesNewRoman,Italic"/>
          <w:sz w:val="20"/>
          <w:szCs w:val="20"/>
          <w:lang w:eastAsia="pl-PL"/>
        </w:rPr>
        <w:t>ę</w:t>
      </w:r>
      <w:r w:rsidRPr="00D479F4">
        <w:rPr>
          <w:sz w:val="20"/>
          <w:szCs w:val="20"/>
          <w:lang w:eastAsia="pl-PL"/>
        </w:rPr>
        <w:t>pstwo skarbowe lub przest</w:t>
      </w:r>
      <w:r w:rsidRPr="00D479F4">
        <w:rPr>
          <w:rFonts w:eastAsia="TimesNewRoman,Italic"/>
          <w:sz w:val="20"/>
          <w:szCs w:val="20"/>
          <w:lang w:eastAsia="pl-PL"/>
        </w:rPr>
        <w:t>ę</w:t>
      </w:r>
      <w:r w:rsidRPr="00D479F4">
        <w:rPr>
          <w:sz w:val="20"/>
          <w:szCs w:val="20"/>
          <w:lang w:eastAsia="pl-PL"/>
        </w:rPr>
        <w:t>pstwo udziału w zorganizowanej grupie albo zwi</w:t>
      </w:r>
      <w:r w:rsidRPr="00D479F4">
        <w:rPr>
          <w:rFonts w:eastAsia="TimesNewRoman,Italic"/>
          <w:sz w:val="20"/>
          <w:szCs w:val="20"/>
          <w:lang w:eastAsia="pl-PL"/>
        </w:rPr>
        <w:t>ą</w:t>
      </w:r>
      <w:r w:rsidRPr="00D479F4">
        <w:rPr>
          <w:sz w:val="20"/>
          <w:szCs w:val="20"/>
          <w:lang w:eastAsia="pl-PL"/>
        </w:rPr>
        <w:t>zku maj</w:t>
      </w:r>
      <w:r w:rsidRPr="00D479F4">
        <w:rPr>
          <w:rFonts w:eastAsia="TimesNewRoman,Italic"/>
          <w:sz w:val="20"/>
          <w:szCs w:val="20"/>
          <w:lang w:eastAsia="pl-PL"/>
        </w:rPr>
        <w:t>ą</w:t>
      </w:r>
      <w:r w:rsidRPr="00D479F4">
        <w:rPr>
          <w:sz w:val="20"/>
          <w:szCs w:val="20"/>
          <w:lang w:eastAsia="pl-PL"/>
        </w:rPr>
        <w:t>cych na celu popełnienie przest</w:t>
      </w:r>
      <w:r w:rsidRPr="00D479F4">
        <w:rPr>
          <w:rFonts w:eastAsia="TimesNewRoman,Italic"/>
          <w:sz w:val="20"/>
          <w:szCs w:val="20"/>
          <w:lang w:eastAsia="pl-PL"/>
        </w:rPr>
        <w:t>ę</w:t>
      </w:r>
      <w:r w:rsidRPr="00D479F4">
        <w:rPr>
          <w:sz w:val="20"/>
          <w:szCs w:val="20"/>
          <w:lang w:eastAsia="pl-PL"/>
        </w:rPr>
        <w:t>pstwa lub przest</w:t>
      </w:r>
      <w:r w:rsidRPr="00D479F4">
        <w:rPr>
          <w:rFonts w:eastAsia="TimesNewRoman,Italic"/>
          <w:sz w:val="20"/>
          <w:szCs w:val="20"/>
          <w:lang w:eastAsia="pl-PL"/>
        </w:rPr>
        <w:t>ę</w:t>
      </w:r>
      <w:r w:rsidRPr="00D479F4">
        <w:rPr>
          <w:sz w:val="20"/>
          <w:szCs w:val="20"/>
          <w:lang w:eastAsia="pl-PL"/>
        </w:rPr>
        <w:t>pstwa skarbowego;</w:t>
      </w:r>
    </w:p>
    <w:p w:rsidR="00DB2317" w:rsidRPr="00D479F4" w:rsidRDefault="00DB2317" w:rsidP="005642AF">
      <w:pPr>
        <w:widowControl w:val="0"/>
        <w:numPr>
          <w:ilvl w:val="0"/>
          <w:numId w:val="77"/>
        </w:numPr>
        <w:tabs>
          <w:tab w:val="left" w:pos="426"/>
        </w:tabs>
        <w:suppressAutoHyphens w:val="0"/>
        <w:autoSpaceDE w:val="0"/>
        <w:autoSpaceDN w:val="0"/>
        <w:adjustRightInd w:val="0"/>
        <w:ind w:left="426" w:hanging="426"/>
        <w:jc w:val="both"/>
        <w:rPr>
          <w:sz w:val="20"/>
          <w:szCs w:val="20"/>
          <w:lang w:eastAsia="pl-PL"/>
        </w:rPr>
      </w:pPr>
      <w:r w:rsidRPr="00D479F4">
        <w:rPr>
          <w:sz w:val="20"/>
          <w:szCs w:val="20"/>
          <w:lang w:eastAsia="pl-PL"/>
        </w:rPr>
        <w:t>podmioty zbiorowe, wobec których s</w:t>
      </w:r>
      <w:r w:rsidRPr="00D479F4">
        <w:rPr>
          <w:rFonts w:eastAsia="TimesNewRoman,Italic"/>
          <w:sz w:val="20"/>
          <w:szCs w:val="20"/>
          <w:lang w:eastAsia="pl-PL"/>
        </w:rPr>
        <w:t>ą</w:t>
      </w:r>
      <w:r w:rsidRPr="00D479F4">
        <w:rPr>
          <w:sz w:val="20"/>
          <w:szCs w:val="20"/>
          <w:lang w:eastAsia="pl-PL"/>
        </w:rPr>
        <w:t>d orzekł zakaz ubiegania si</w:t>
      </w:r>
      <w:r w:rsidRPr="00D479F4">
        <w:rPr>
          <w:rFonts w:eastAsia="TimesNewRoman,Italic"/>
          <w:sz w:val="20"/>
          <w:szCs w:val="20"/>
          <w:lang w:eastAsia="pl-PL"/>
        </w:rPr>
        <w:t xml:space="preserve">ę </w:t>
      </w:r>
      <w:r w:rsidRPr="00D479F4">
        <w:rPr>
          <w:sz w:val="20"/>
          <w:szCs w:val="20"/>
          <w:lang w:eastAsia="pl-PL"/>
        </w:rPr>
        <w:t>o zamówienia na podstawie przepisów o odpowiedzialno</w:t>
      </w:r>
      <w:r w:rsidRPr="00D479F4">
        <w:rPr>
          <w:rFonts w:eastAsia="TimesNewRoman,Italic"/>
          <w:sz w:val="20"/>
          <w:szCs w:val="20"/>
          <w:lang w:eastAsia="pl-PL"/>
        </w:rPr>
        <w:t>ś</w:t>
      </w:r>
      <w:r w:rsidRPr="00D479F4">
        <w:rPr>
          <w:sz w:val="20"/>
          <w:szCs w:val="20"/>
          <w:lang w:eastAsia="pl-PL"/>
        </w:rPr>
        <w:t>ci podmiotów zbiorowych za czyny zabronione pod gro</w:t>
      </w:r>
      <w:r w:rsidRPr="00D479F4">
        <w:rPr>
          <w:rFonts w:eastAsia="TimesNewRoman,Italic"/>
          <w:sz w:val="20"/>
          <w:szCs w:val="20"/>
          <w:lang w:eastAsia="pl-PL"/>
        </w:rPr>
        <w:t>ź</w:t>
      </w:r>
      <w:r w:rsidRPr="00D479F4">
        <w:rPr>
          <w:sz w:val="20"/>
          <w:szCs w:val="20"/>
          <w:lang w:eastAsia="pl-PL"/>
        </w:rPr>
        <w:t>b</w:t>
      </w:r>
      <w:r w:rsidRPr="00D479F4">
        <w:rPr>
          <w:rFonts w:eastAsia="TimesNewRoman,Italic"/>
          <w:sz w:val="20"/>
          <w:szCs w:val="20"/>
          <w:lang w:eastAsia="pl-PL"/>
        </w:rPr>
        <w:t xml:space="preserve">ą </w:t>
      </w:r>
      <w:r w:rsidRPr="00D479F4">
        <w:rPr>
          <w:sz w:val="20"/>
          <w:szCs w:val="20"/>
          <w:lang w:eastAsia="pl-PL"/>
        </w:rPr>
        <w:t>kary;</w:t>
      </w:r>
    </w:p>
    <w:p w:rsidR="00DB2317" w:rsidRPr="00D479F4" w:rsidRDefault="00DB2317" w:rsidP="005642AF">
      <w:pPr>
        <w:widowControl w:val="0"/>
        <w:numPr>
          <w:ilvl w:val="0"/>
          <w:numId w:val="77"/>
        </w:numPr>
        <w:tabs>
          <w:tab w:val="left" w:pos="426"/>
        </w:tabs>
        <w:suppressAutoHyphens w:val="0"/>
        <w:autoSpaceDE w:val="0"/>
        <w:autoSpaceDN w:val="0"/>
        <w:adjustRightInd w:val="0"/>
        <w:ind w:left="426" w:hanging="426"/>
        <w:jc w:val="both"/>
        <w:rPr>
          <w:sz w:val="20"/>
          <w:szCs w:val="20"/>
          <w:lang w:eastAsia="pl-PL"/>
        </w:rPr>
      </w:pPr>
      <w:r w:rsidRPr="00D479F4">
        <w:rPr>
          <w:sz w:val="20"/>
          <w:szCs w:val="20"/>
          <w:lang w:eastAsia="pl-PL"/>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DB2317" w:rsidRPr="00D479F4" w:rsidRDefault="00DB2317" w:rsidP="005642AF">
      <w:pPr>
        <w:widowControl w:val="0"/>
        <w:numPr>
          <w:ilvl w:val="0"/>
          <w:numId w:val="77"/>
        </w:numPr>
        <w:tabs>
          <w:tab w:val="left" w:pos="426"/>
        </w:tabs>
        <w:suppressAutoHyphens w:val="0"/>
        <w:autoSpaceDE w:val="0"/>
        <w:autoSpaceDN w:val="0"/>
        <w:adjustRightInd w:val="0"/>
        <w:ind w:left="426" w:hanging="426"/>
        <w:jc w:val="both"/>
        <w:rPr>
          <w:sz w:val="20"/>
          <w:szCs w:val="20"/>
          <w:lang w:eastAsia="pl-PL"/>
        </w:rPr>
      </w:pPr>
      <w:r w:rsidRPr="00D479F4">
        <w:rPr>
          <w:sz w:val="20"/>
          <w:szCs w:val="20"/>
          <w:lang w:eastAsia="pl-PL"/>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DB2317" w:rsidRDefault="00DB2317">
      <w:pPr>
        <w:jc w:val="both"/>
        <w:rPr>
          <w:b/>
          <w:sz w:val="22"/>
          <w:szCs w:val="22"/>
        </w:rPr>
      </w:pPr>
    </w:p>
    <w:p w:rsidR="00DB2317" w:rsidRDefault="00DB2317">
      <w:pPr>
        <w:jc w:val="both"/>
        <w:rPr>
          <w:sz w:val="22"/>
          <w:szCs w:val="22"/>
        </w:rPr>
      </w:pPr>
      <w:r>
        <w:rPr>
          <w:sz w:val="22"/>
          <w:szCs w:val="22"/>
        </w:rPr>
        <w:t xml:space="preserve">Prawdziwość powyższych </w:t>
      </w:r>
      <w:r w:rsidRPr="00857A4E">
        <w:rPr>
          <w:sz w:val="22"/>
          <w:szCs w:val="22"/>
        </w:rPr>
        <w:t>danych, w imieniu podmiotu który reprezentuję,</w:t>
      </w:r>
      <w:r>
        <w:rPr>
          <w:color w:val="FF0000"/>
          <w:sz w:val="22"/>
          <w:szCs w:val="22"/>
        </w:rPr>
        <w:t xml:space="preserve"> </w:t>
      </w:r>
      <w:r>
        <w:rPr>
          <w:sz w:val="22"/>
          <w:szCs w:val="22"/>
        </w:rPr>
        <w:t xml:space="preserve"> potwierdzam własnoręcznym podpisem, świadom odpowiedzialności karnej z art. 233 Kodeksu Karnego</w:t>
      </w:r>
    </w:p>
    <w:p w:rsidR="00DB2317" w:rsidRDefault="00DB2317">
      <w:pPr>
        <w:jc w:val="both"/>
      </w:pPr>
    </w:p>
    <w:p w:rsidR="00DB2317" w:rsidRDefault="00DB2317">
      <w:pPr>
        <w:jc w:val="both"/>
      </w:pPr>
    </w:p>
    <w:p w:rsidR="00DB2317" w:rsidRPr="009A6DAE" w:rsidRDefault="00DB2317" w:rsidP="00782395">
      <w:pPr>
        <w:ind w:left="5355"/>
        <w:jc w:val="both"/>
        <w:rPr>
          <w:rFonts w:cs="Tahoma"/>
          <w:i/>
          <w:color w:val="000000"/>
          <w:sz w:val="18"/>
          <w:lang w:eastAsia="en-US"/>
        </w:rPr>
      </w:pPr>
      <w:r>
        <w:rPr>
          <w:sz w:val="22"/>
          <w:szCs w:val="22"/>
        </w:rPr>
        <w:t xml:space="preserve">       ………………………………..                                                                           </w:t>
      </w:r>
      <w:r w:rsidRPr="009A6DAE">
        <w:rPr>
          <w:rFonts w:cs="Tahoma"/>
          <w:i/>
          <w:color w:val="000000"/>
          <w:sz w:val="18"/>
          <w:lang w:eastAsia="en-US"/>
        </w:rPr>
        <w:t>(podpis(y) osób uprawnionych do reprezentowania      Wykonawcy w dokumentach rejestrowych</w:t>
      </w:r>
      <w:r>
        <w:rPr>
          <w:rFonts w:cs="Tahoma"/>
          <w:i/>
          <w:color w:val="000000"/>
          <w:sz w:val="18"/>
          <w:lang w:eastAsia="en-US"/>
        </w:rPr>
        <w:t>,</w:t>
      </w:r>
      <w:r w:rsidRPr="009A6DAE">
        <w:rPr>
          <w:rFonts w:cs="Tahoma"/>
          <w:i/>
          <w:color w:val="000000"/>
          <w:sz w:val="18"/>
          <w:lang w:eastAsia="en-US"/>
        </w:rPr>
        <w:t xml:space="preserve"> </w:t>
      </w:r>
    </w:p>
    <w:p w:rsidR="00DB2317" w:rsidRPr="009A6DAE" w:rsidRDefault="00DB2317" w:rsidP="00782395">
      <w:pPr>
        <w:ind w:left="5610" w:firstLine="255"/>
        <w:jc w:val="both"/>
        <w:rPr>
          <w:i/>
          <w:sz w:val="22"/>
          <w:szCs w:val="22"/>
        </w:rPr>
      </w:pPr>
      <w:r w:rsidRPr="009A6DAE">
        <w:rPr>
          <w:rFonts w:cs="Tahoma"/>
          <w:i/>
          <w:color w:val="000000"/>
          <w:sz w:val="18"/>
          <w:lang w:eastAsia="en-US"/>
        </w:rPr>
        <w:t xml:space="preserve">lub we właściwym upoważnieniu)             </w:t>
      </w:r>
    </w:p>
    <w:p w:rsidR="00DB2317" w:rsidRDefault="00DB2317" w:rsidP="00782395">
      <w:pPr>
        <w:jc w:val="right"/>
        <w:rPr>
          <w:i/>
          <w:sz w:val="20"/>
          <w:szCs w:val="20"/>
        </w:rPr>
      </w:pPr>
    </w:p>
    <w:p w:rsidR="00DB2317" w:rsidRDefault="00DB2317">
      <w:pPr>
        <w:jc w:val="right"/>
        <w:rPr>
          <w:sz w:val="20"/>
          <w:szCs w:val="20"/>
        </w:rPr>
      </w:pPr>
      <w:r>
        <w:rPr>
          <w:sz w:val="20"/>
          <w:szCs w:val="20"/>
        </w:rPr>
        <w:t xml:space="preserve">                                           .………………, </w:t>
      </w:r>
      <w:r>
        <w:rPr>
          <w:sz w:val="22"/>
          <w:szCs w:val="22"/>
        </w:rPr>
        <w:t xml:space="preserve">dnia </w:t>
      </w:r>
      <w:r>
        <w:rPr>
          <w:sz w:val="20"/>
          <w:szCs w:val="20"/>
        </w:rPr>
        <w:t>………………………..</w:t>
      </w:r>
    </w:p>
    <w:p w:rsidR="00DB2317" w:rsidRDefault="00DB2317">
      <w:pPr>
        <w:jc w:val="both"/>
        <w:rPr>
          <w:i/>
          <w:sz w:val="18"/>
          <w:szCs w:val="18"/>
        </w:rPr>
      </w:pPr>
      <w:r>
        <w:rPr>
          <w:i/>
          <w:sz w:val="20"/>
          <w:szCs w:val="20"/>
        </w:rPr>
        <w:t xml:space="preserve">                                                                                                                             </w:t>
      </w:r>
      <w:r>
        <w:rPr>
          <w:i/>
          <w:sz w:val="18"/>
          <w:szCs w:val="18"/>
        </w:rPr>
        <w:t>(miejscowość i data)</w:t>
      </w:r>
    </w:p>
    <w:p w:rsidR="00DB2317" w:rsidRDefault="00DB2317">
      <w:pPr>
        <w:jc w:val="both"/>
      </w:pPr>
    </w:p>
    <w:p w:rsidR="00DB2317" w:rsidRDefault="00DB2317">
      <w:pPr>
        <w:jc w:val="both"/>
      </w:pPr>
    </w:p>
    <w:p w:rsidR="00DB2317" w:rsidRDefault="00DB2317">
      <w:pPr>
        <w:jc w:val="both"/>
      </w:pPr>
    </w:p>
    <w:p w:rsidR="00DB2317" w:rsidRDefault="00DB2317">
      <w:pPr>
        <w:jc w:val="both"/>
      </w:pPr>
    </w:p>
    <w:p w:rsidR="00DB2317" w:rsidRDefault="00DB2317">
      <w:pPr>
        <w:rPr>
          <w:i/>
          <w:sz w:val="20"/>
          <w:szCs w:val="20"/>
        </w:rPr>
      </w:pPr>
      <w:r>
        <w:rPr>
          <w:i/>
          <w:sz w:val="20"/>
          <w:szCs w:val="20"/>
        </w:rPr>
        <w:t>UWAGA: W przypadku Wykonawców wspólnie ubiegających się o udzielenie zamówienia niniejsze „Oświadczenie o braku podstaw do wykluczenia” składa każdy z Wykonawców ubiegających się o udzielenie zamówienia</w:t>
      </w:r>
    </w:p>
    <w:p w:rsidR="00DB2317" w:rsidRDefault="00DB2317">
      <w:pPr>
        <w:jc w:val="cente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Default="00DB2317">
      <w:pPr>
        <w:rPr>
          <w:sz w:val="20"/>
          <w:szCs w:val="20"/>
        </w:rPr>
      </w:pPr>
    </w:p>
    <w:p w:rsidR="00DB2317" w:rsidRPr="00E509DC" w:rsidRDefault="00DB2317" w:rsidP="00E509DC">
      <w:pPr>
        <w:jc w:val="right"/>
        <w:rPr>
          <w:b/>
          <w:color w:val="000000"/>
          <w:sz w:val="20"/>
          <w:szCs w:val="20"/>
          <w:lang w:eastAsia="pl-PL"/>
        </w:rPr>
      </w:pPr>
      <w:r w:rsidRPr="0020520D">
        <w:rPr>
          <w:rFonts w:ascii="Cambria" w:hAnsi="Cambria" w:cs="Cambria"/>
          <w:b/>
          <w:bCs/>
          <w:kern w:val="1"/>
          <w:sz w:val="22"/>
          <w:szCs w:val="22"/>
          <w:lang w:eastAsia="hi-IN" w:bidi="hi-IN"/>
        </w:rPr>
        <w:t xml:space="preserve">                                                                                                                                     </w:t>
      </w:r>
      <w:r w:rsidRPr="00E509DC">
        <w:rPr>
          <w:b/>
          <w:color w:val="000000"/>
          <w:sz w:val="20"/>
          <w:szCs w:val="20"/>
          <w:lang w:eastAsia="pl-PL"/>
        </w:rPr>
        <w:t>Załącznik nr 4 do SIWZ</w:t>
      </w:r>
    </w:p>
    <w:p w:rsidR="00DB2317" w:rsidRPr="00E509DC" w:rsidRDefault="00DB2317" w:rsidP="00E509DC">
      <w:pPr>
        <w:suppressAutoHyphens w:val="0"/>
        <w:rPr>
          <w:rFonts w:ascii="Arial" w:hAnsi="Arial" w:cs="Arial"/>
          <w:color w:val="000000"/>
          <w:sz w:val="20"/>
          <w:szCs w:val="20"/>
          <w:lang w:eastAsia="pl-PL"/>
        </w:rPr>
      </w:pPr>
    </w:p>
    <w:p w:rsidR="00DB2317" w:rsidRPr="00E509DC" w:rsidRDefault="00DB2317" w:rsidP="00E509DC">
      <w:pPr>
        <w:keepNext/>
        <w:suppressAutoHyphens w:val="0"/>
        <w:jc w:val="center"/>
        <w:outlineLvl w:val="0"/>
        <w:rPr>
          <w:rFonts w:ascii="Arial" w:hAnsi="Arial" w:cs="Arial"/>
          <w:color w:val="000000"/>
          <w:sz w:val="20"/>
          <w:szCs w:val="20"/>
          <w:lang w:eastAsia="pl-PL"/>
        </w:rPr>
      </w:pPr>
      <w:r>
        <w:rPr>
          <w:rFonts w:ascii="Arial" w:hAnsi="Arial" w:cs="Arial"/>
          <w:b/>
          <w:color w:val="000000"/>
          <w:sz w:val="20"/>
          <w:szCs w:val="20"/>
          <w:lang w:eastAsia="pl-PL"/>
        </w:rPr>
        <w:t>INFORM</w:t>
      </w:r>
      <w:r w:rsidRPr="00E509DC">
        <w:rPr>
          <w:rFonts w:ascii="Arial" w:hAnsi="Arial" w:cs="Arial"/>
          <w:b/>
          <w:color w:val="000000"/>
          <w:sz w:val="20"/>
          <w:szCs w:val="20"/>
          <w:lang w:eastAsia="pl-PL"/>
        </w:rPr>
        <w:t xml:space="preserve">ACJA </w:t>
      </w:r>
      <w:r>
        <w:rPr>
          <w:rFonts w:ascii="Arial" w:hAnsi="Arial" w:cs="Arial"/>
          <w:b/>
          <w:color w:val="000000"/>
          <w:sz w:val="20"/>
          <w:szCs w:val="20"/>
          <w:lang w:eastAsia="pl-PL"/>
        </w:rPr>
        <w:t>D</w:t>
      </w:r>
      <w:r w:rsidRPr="00E509DC">
        <w:rPr>
          <w:rFonts w:ascii="Arial" w:hAnsi="Arial" w:cs="Arial"/>
          <w:b/>
          <w:color w:val="000000"/>
          <w:sz w:val="20"/>
          <w:szCs w:val="20"/>
          <w:lang w:eastAsia="pl-PL"/>
        </w:rPr>
        <w:t>O</w:t>
      </w:r>
      <w:r>
        <w:rPr>
          <w:rFonts w:ascii="Arial" w:hAnsi="Arial" w:cs="Arial"/>
          <w:b/>
          <w:color w:val="000000"/>
          <w:sz w:val="20"/>
          <w:szCs w:val="20"/>
          <w:lang w:eastAsia="pl-PL"/>
        </w:rPr>
        <w:t>TYCZĄCA</w:t>
      </w:r>
      <w:r w:rsidRPr="00E509DC">
        <w:rPr>
          <w:rFonts w:ascii="Arial" w:hAnsi="Arial" w:cs="Arial"/>
          <w:b/>
          <w:color w:val="000000"/>
          <w:sz w:val="20"/>
          <w:szCs w:val="20"/>
          <w:lang w:eastAsia="pl-PL"/>
        </w:rPr>
        <w:t xml:space="preserve"> PRZYNALEŻNOŚCI DO GRUPY KAPITAŁOWEJ</w:t>
      </w:r>
    </w:p>
    <w:p w:rsidR="00DB2317" w:rsidRPr="00E509DC" w:rsidRDefault="00DB2317" w:rsidP="00E509DC">
      <w:pPr>
        <w:suppressAutoHyphens w:val="0"/>
        <w:jc w:val="both"/>
        <w:rPr>
          <w:rFonts w:ascii="Arial" w:hAnsi="Arial" w:cs="Arial"/>
          <w:color w:val="000000"/>
          <w:sz w:val="20"/>
          <w:szCs w:val="20"/>
          <w:lang w:eastAsia="pl-PL"/>
        </w:rPr>
      </w:pPr>
    </w:p>
    <w:p w:rsidR="00DB2317" w:rsidRDefault="00DB2317" w:rsidP="00E509DC">
      <w:pPr>
        <w:rPr>
          <w:sz w:val="22"/>
          <w:szCs w:val="22"/>
        </w:rPr>
      </w:pPr>
      <w:r>
        <w:rPr>
          <w:sz w:val="22"/>
          <w:szCs w:val="22"/>
        </w:rPr>
        <w:t>Nazwa Wykonawcy ……………………………………………………………………………</w:t>
      </w:r>
    </w:p>
    <w:p w:rsidR="00DB2317" w:rsidRDefault="00DB2317" w:rsidP="00E509DC">
      <w:pPr>
        <w:rPr>
          <w:sz w:val="22"/>
          <w:szCs w:val="22"/>
        </w:rPr>
      </w:pPr>
    </w:p>
    <w:p w:rsidR="00DB2317" w:rsidRDefault="00DB2317" w:rsidP="00E509DC">
      <w:pPr>
        <w:rPr>
          <w:sz w:val="22"/>
          <w:szCs w:val="22"/>
        </w:rPr>
      </w:pPr>
      <w:r>
        <w:rPr>
          <w:sz w:val="22"/>
          <w:szCs w:val="22"/>
        </w:rPr>
        <w:t>Siedziba Wykonawcy ………………………………………………………………………</w:t>
      </w:r>
    </w:p>
    <w:p w:rsidR="00DB2317" w:rsidRDefault="00DB2317" w:rsidP="00E509DC">
      <w:pPr>
        <w:rPr>
          <w:sz w:val="22"/>
          <w:szCs w:val="22"/>
        </w:rPr>
      </w:pPr>
    </w:p>
    <w:p w:rsidR="00DB2317" w:rsidRDefault="00DB2317" w:rsidP="00E509DC">
      <w:pPr>
        <w:rPr>
          <w:sz w:val="22"/>
          <w:szCs w:val="22"/>
        </w:rPr>
      </w:pPr>
      <w:r>
        <w:rPr>
          <w:sz w:val="22"/>
          <w:szCs w:val="22"/>
        </w:rPr>
        <w:t>NIP …………………………….. REGON …………………………………………….</w:t>
      </w:r>
    </w:p>
    <w:p w:rsidR="00DB2317" w:rsidRPr="00E509DC" w:rsidRDefault="00DB2317" w:rsidP="00E509DC">
      <w:pPr>
        <w:suppressAutoHyphens w:val="0"/>
        <w:spacing w:line="276" w:lineRule="auto"/>
        <w:jc w:val="both"/>
        <w:rPr>
          <w:rFonts w:ascii="Arial" w:hAnsi="Arial" w:cs="Arial"/>
          <w:color w:val="000000"/>
          <w:sz w:val="20"/>
          <w:szCs w:val="20"/>
          <w:lang w:eastAsia="pl-PL"/>
        </w:rPr>
      </w:pPr>
    </w:p>
    <w:p w:rsidR="00DB2317" w:rsidRDefault="00DB2317" w:rsidP="00E509DC">
      <w:pPr>
        <w:jc w:val="both"/>
        <w:rPr>
          <w:sz w:val="22"/>
          <w:szCs w:val="22"/>
        </w:rPr>
      </w:pPr>
      <w:r>
        <w:rPr>
          <w:sz w:val="22"/>
          <w:szCs w:val="22"/>
        </w:rPr>
        <w:t>Działając zgodnie z art. 26 ust. 2d ustawy dnia 29 stycznia 2004 r. Prawo zamówień publicznych (tekst jednolity Dz.U. z 2013 r., poz. 907 z późn. zm.), składając ofertę w postępowaniu w sprawie zamówienia publicznego prowadzonego w trybie przetargu nieograniczonego na:</w:t>
      </w:r>
    </w:p>
    <w:p w:rsidR="00DB2317" w:rsidRDefault="00DB2317" w:rsidP="00E509DC">
      <w:pPr>
        <w:jc w:val="both"/>
        <w:rPr>
          <w:sz w:val="22"/>
          <w:szCs w:val="22"/>
        </w:rPr>
      </w:pPr>
    </w:p>
    <w:p w:rsidR="00DB2317" w:rsidRDefault="00DB2317" w:rsidP="00E509DC">
      <w:pPr>
        <w:jc w:val="center"/>
        <w:rPr>
          <w:b/>
          <w:sz w:val="22"/>
          <w:szCs w:val="22"/>
        </w:rPr>
      </w:pPr>
      <w:r w:rsidRPr="00782395">
        <w:rPr>
          <w:b/>
          <w:sz w:val="22"/>
          <w:szCs w:val="22"/>
        </w:rPr>
        <w:t>„Ubezpieczenie</w:t>
      </w:r>
      <w:r>
        <w:rPr>
          <w:b/>
          <w:sz w:val="22"/>
          <w:szCs w:val="22"/>
        </w:rPr>
        <w:t xml:space="preserve"> majątku i innych interesów Powiatu Łęczyńskiego</w:t>
      </w:r>
    </w:p>
    <w:p w:rsidR="00DB2317" w:rsidRDefault="00DB2317" w:rsidP="00E509DC">
      <w:pPr>
        <w:jc w:val="center"/>
        <w:rPr>
          <w:b/>
          <w:sz w:val="22"/>
          <w:szCs w:val="22"/>
        </w:rPr>
      </w:pPr>
      <w:r>
        <w:rPr>
          <w:b/>
          <w:sz w:val="22"/>
          <w:szCs w:val="22"/>
        </w:rPr>
        <w:t>wraz z jednostkami organizacyjnymi i instytucjami kultury”</w:t>
      </w:r>
    </w:p>
    <w:p w:rsidR="00DB2317" w:rsidRDefault="00DB2317" w:rsidP="00E509DC">
      <w:pPr>
        <w:jc w:val="center"/>
        <w:rPr>
          <w:b/>
          <w:sz w:val="22"/>
          <w:szCs w:val="22"/>
        </w:rPr>
      </w:pPr>
    </w:p>
    <w:p w:rsidR="00DB2317" w:rsidRPr="00E509DC" w:rsidRDefault="00DB2317" w:rsidP="00E509DC">
      <w:pPr>
        <w:jc w:val="both"/>
        <w:rPr>
          <w:sz w:val="22"/>
          <w:szCs w:val="22"/>
        </w:rPr>
      </w:pPr>
      <w:r>
        <w:rPr>
          <w:sz w:val="22"/>
          <w:szCs w:val="22"/>
        </w:rPr>
        <w:t>informujemy</w:t>
      </w:r>
      <w:r w:rsidRPr="00E509DC">
        <w:rPr>
          <w:sz w:val="22"/>
          <w:szCs w:val="22"/>
        </w:rPr>
        <w:t>, że</w:t>
      </w:r>
      <w:r>
        <w:rPr>
          <w:sz w:val="22"/>
          <w:szCs w:val="22"/>
        </w:rPr>
        <w:t>:</w:t>
      </w:r>
    </w:p>
    <w:p w:rsidR="00DB2317" w:rsidRPr="00E509DC" w:rsidRDefault="00DB2317" w:rsidP="00E509DC">
      <w:pPr>
        <w:suppressAutoHyphens w:val="0"/>
        <w:rPr>
          <w:rFonts w:ascii="Arial" w:hAnsi="Arial" w:cs="Arial"/>
          <w:color w:val="000000"/>
          <w:sz w:val="20"/>
          <w:szCs w:val="20"/>
          <w:lang w:eastAsia="pl-PL"/>
        </w:rPr>
      </w:pPr>
    </w:p>
    <w:p w:rsidR="00DB2317" w:rsidRPr="00E509DC" w:rsidRDefault="00DB2317" w:rsidP="005642AF">
      <w:pPr>
        <w:numPr>
          <w:ilvl w:val="0"/>
          <w:numId w:val="67"/>
        </w:numPr>
        <w:tabs>
          <w:tab w:val="left" w:pos="284"/>
        </w:tabs>
        <w:suppressAutoHyphens w:val="0"/>
        <w:ind w:left="284" w:hanging="284"/>
        <w:jc w:val="both"/>
        <w:rPr>
          <w:color w:val="000000"/>
          <w:sz w:val="22"/>
          <w:szCs w:val="22"/>
          <w:lang w:eastAsia="pl-PL"/>
        </w:rPr>
      </w:pPr>
      <w:r>
        <w:rPr>
          <w:b/>
          <w:color w:val="000000"/>
          <w:sz w:val="22"/>
          <w:szCs w:val="22"/>
          <w:lang w:eastAsia="pl-PL"/>
        </w:rPr>
        <w:t>reprezentowany przez nas Wykonawca nie należy</w:t>
      </w:r>
      <w:r w:rsidRPr="00E509DC">
        <w:rPr>
          <w:b/>
          <w:color w:val="000000"/>
          <w:sz w:val="22"/>
          <w:szCs w:val="22"/>
          <w:lang w:eastAsia="pl-PL"/>
        </w:rPr>
        <w:t xml:space="preserve"> do grupy kapitałowej</w:t>
      </w:r>
      <w:r w:rsidRPr="00E509DC">
        <w:rPr>
          <w:bCs/>
          <w:color w:val="000000"/>
          <w:sz w:val="22"/>
          <w:szCs w:val="22"/>
          <w:lang w:eastAsia="pl-PL"/>
        </w:rPr>
        <w:t xml:space="preserve">, w rozumieniu ustawy z 16 lutego 2007 r. o ochronie konkurencji i konsumentów (Dz.U. z 2007 r. Nr 50, poz. 331 z późn. zm.) </w:t>
      </w:r>
      <w:r w:rsidRPr="00E509DC">
        <w:rPr>
          <w:b/>
          <w:color w:val="000000"/>
          <w:sz w:val="22"/>
          <w:szCs w:val="22"/>
          <w:lang w:eastAsia="pl-PL"/>
        </w:rPr>
        <w:t>*</w:t>
      </w:r>
    </w:p>
    <w:p w:rsidR="00DB2317" w:rsidRPr="00E509DC" w:rsidRDefault="00DB2317" w:rsidP="00E509DC">
      <w:pPr>
        <w:tabs>
          <w:tab w:val="left" w:pos="284"/>
        </w:tabs>
        <w:suppressAutoHyphens w:val="0"/>
        <w:ind w:left="284" w:hanging="284"/>
        <w:jc w:val="both"/>
        <w:rPr>
          <w:color w:val="000000"/>
          <w:sz w:val="22"/>
          <w:szCs w:val="22"/>
          <w:lang w:eastAsia="pl-PL"/>
        </w:rPr>
      </w:pPr>
    </w:p>
    <w:p w:rsidR="00DB2317" w:rsidRPr="00E509DC" w:rsidRDefault="00DB2317" w:rsidP="005642AF">
      <w:pPr>
        <w:numPr>
          <w:ilvl w:val="0"/>
          <w:numId w:val="67"/>
        </w:numPr>
        <w:tabs>
          <w:tab w:val="left" w:pos="284"/>
        </w:tabs>
        <w:suppressAutoHyphens w:val="0"/>
        <w:ind w:left="284" w:hanging="284"/>
        <w:jc w:val="both"/>
        <w:rPr>
          <w:color w:val="000000"/>
          <w:sz w:val="22"/>
          <w:szCs w:val="22"/>
          <w:lang w:eastAsia="pl-PL"/>
        </w:rPr>
      </w:pPr>
      <w:r>
        <w:rPr>
          <w:b/>
          <w:color w:val="000000"/>
          <w:sz w:val="22"/>
          <w:szCs w:val="22"/>
          <w:lang w:eastAsia="pl-PL"/>
        </w:rPr>
        <w:t>reprezentowany przez nas Wykonawca należy</w:t>
      </w:r>
      <w:r w:rsidRPr="00E509DC">
        <w:rPr>
          <w:b/>
          <w:color w:val="000000"/>
          <w:sz w:val="22"/>
          <w:szCs w:val="22"/>
          <w:lang w:eastAsia="pl-PL"/>
        </w:rPr>
        <w:t xml:space="preserve"> do grupy kapitałowej</w:t>
      </w:r>
      <w:r w:rsidRPr="00E509DC">
        <w:rPr>
          <w:bCs/>
          <w:color w:val="000000"/>
          <w:sz w:val="22"/>
          <w:szCs w:val="22"/>
          <w:lang w:eastAsia="pl-PL"/>
        </w:rPr>
        <w:t xml:space="preserve">, w rozumieniu ustawy z 16 lutego 2007 r. o ochronie konkurencji i konsumentów (Dz.U. z 2007 r. Nr 50, poz. 331 z późn. zm.) </w:t>
      </w:r>
      <w:r w:rsidRPr="00E509DC">
        <w:rPr>
          <w:color w:val="000000"/>
          <w:sz w:val="22"/>
          <w:szCs w:val="22"/>
          <w:lang w:eastAsia="pl-PL"/>
        </w:rPr>
        <w:t>i przedstawiam listę podmiotów należących do tej samej grupy kapitałowej</w:t>
      </w:r>
      <w:r>
        <w:rPr>
          <w:color w:val="000000"/>
          <w:sz w:val="22"/>
          <w:szCs w:val="22"/>
          <w:lang w:eastAsia="pl-PL"/>
        </w:rPr>
        <w:t xml:space="preserve"> co Wykonawca</w:t>
      </w:r>
      <w:r w:rsidRPr="00E509DC">
        <w:rPr>
          <w:color w:val="000000"/>
          <w:sz w:val="22"/>
          <w:szCs w:val="22"/>
          <w:lang w:eastAsia="pl-PL"/>
        </w:rPr>
        <w:t>:</w:t>
      </w:r>
    </w:p>
    <w:p w:rsidR="00DB2317" w:rsidRPr="00E509DC" w:rsidRDefault="00DB2317" w:rsidP="00E509DC">
      <w:pPr>
        <w:pStyle w:val="ListParagraph"/>
        <w:rPr>
          <w:color w:val="000000"/>
          <w:sz w:val="22"/>
          <w:szCs w:val="22"/>
          <w:lang w:eastAsia="pl-PL"/>
        </w:rPr>
      </w:pPr>
    </w:p>
    <w:p w:rsidR="00DB2317" w:rsidRPr="00E509DC" w:rsidRDefault="00DB2317" w:rsidP="00E509DC">
      <w:pPr>
        <w:tabs>
          <w:tab w:val="left" w:pos="284"/>
        </w:tabs>
        <w:suppressAutoHyphens w:val="0"/>
        <w:ind w:left="284"/>
        <w:jc w:val="both"/>
        <w:rPr>
          <w:color w:val="000000"/>
          <w:sz w:val="22"/>
          <w:szCs w:val="22"/>
          <w:lang w:eastAsia="pl-PL"/>
        </w:rPr>
      </w:pPr>
      <w:r w:rsidRPr="00E509DC">
        <w:rPr>
          <w:color w:val="000000"/>
          <w:sz w:val="22"/>
          <w:szCs w:val="22"/>
          <w:lang w:eastAsia="pl-PL"/>
        </w:rPr>
        <w:t xml:space="preserve"> ...……………………………………………….………………………………….</w:t>
      </w:r>
      <w:r w:rsidRPr="00E509DC">
        <w:rPr>
          <w:b/>
          <w:color w:val="000000"/>
          <w:sz w:val="22"/>
          <w:szCs w:val="22"/>
          <w:lang w:eastAsia="pl-PL"/>
        </w:rPr>
        <w:t>*</w:t>
      </w: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Pr="009A6DAE" w:rsidRDefault="00DB2317" w:rsidP="00620BE1">
      <w:pPr>
        <w:ind w:left="5355"/>
        <w:jc w:val="both"/>
        <w:rPr>
          <w:rFonts w:cs="Tahoma"/>
          <w:i/>
          <w:color w:val="000000"/>
          <w:sz w:val="18"/>
          <w:lang w:eastAsia="en-US"/>
        </w:rPr>
      </w:pPr>
      <w:r>
        <w:rPr>
          <w:sz w:val="22"/>
          <w:szCs w:val="22"/>
        </w:rPr>
        <w:t xml:space="preserve">       ………………………………..                                                                           </w:t>
      </w:r>
      <w:r w:rsidRPr="009A6DAE">
        <w:rPr>
          <w:rFonts w:cs="Tahoma"/>
          <w:i/>
          <w:color w:val="000000"/>
          <w:sz w:val="18"/>
          <w:lang w:eastAsia="en-US"/>
        </w:rPr>
        <w:t>(podpis(y) osób uprawnionych do reprezentowania      Wykonawcy w dokumentach rejestrowych</w:t>
      </w:r>
      <w:r>
        <w:rPr>
          <w:rFonts w:cs="Tahoma"/>
          <w:i/>
          <w:color w:val="000000"/>
          <w:sz w:val="18"/>
          <w:lang w:eastAsia="en-US"/>
        </w:rPr>
        <w:t>,</w:t>
      </w:r>
      <w:r w:rsidRPr="009A6DAE">
        <w:rPr>
          <w:rFonts w:cs="Tahoma"/>
          <w:i/>
          <w:color w:val="000000"/>
          <w:sz w:val="18"/>
          <w:lang w:eastAsia="en-US"/>
        </w:rPr>
        <w:t xml:space="preserve"> </w:t>
      </w:r>
    </w:p>
    <w:p w:rsidR="00DB2317" w:rsidRPr="009A6DAE" w:rsidRDefault="00DB2317" w:rsidP="00620BE1">
      <w:pPr>
        <w:ind w:left="5610" w:firstLine="255"/>
        <w:jc w:val="both"/>
        <w:rPr>
          <w:i/>
          <w:sz w:val="22"/>
          <w:szCs w:val="22"/>
        </w:rPr>
      </w:pPr>
      <w:r w:rsidRPr="009A6DAE">
        <w:rPr>
          <w:rFonts w:cs="Tahoma"/>
          <w:i/>
          <w:color w:val="000000"/>
          <w:sz w:val="18"/>
          <w:lang w:eastAsia="en-US"/>
        </w:rPr>
        <w:t xml:space="preserve">lub we właściwym upoważnieniu)             </w:t>
      </w:r>
    </w:p>
    <w:p w:rsidR="00DB2317" w:rsidRDefault="00DB2317" w:rsidP="00620BE1">
      <w:pPr>
        <w:jc w:val="right"/>
        <w:rPr>
          <w:i/>
          <w:sz w:val="20"/>
          <w:szCs w:val="20"/>
        </w:rPr>
      </w:pPr>
    </w:p>
    <w:p w:rsidR="00DB2317" w:rsidRDefault="00DB2317" w:rsidP="00620BE1">
      <w:pPr>
        <w:jc w:val="right"/>
        <w:rPr>
          <w:sz w:val="20"/>
          <w:szCs w:val="20"/>
        </w:rPr>
      </w:pPr>
      <w:r>
        <w:rPr>
          <w:sz w:val="20"/>
          <w:szCs w:val="20"/>
        </w:rPr>
        <w:t xml:space="preserve">                                           .………………, </w:t>
      </w:r>
      <w:r>
        <w:rPr>
          <w:sz w:val="22"/>
          <w:szCs w:val="22"/>
        </w:rPr>
        <w:t xml:space="preserve">dnia </w:t>
      </w:r>
      <w:r>
        <w:rPr>
          <w:sz w:val="20"/>
          <w:szCs w:val="20"/>
        </w:rPr>
        <w:t>………………………..</w:t>
      </w:r>
    </w:p>
    <w:p w:rsidR="00DB2317" w:rsidRDefault="00DB2317" w:rsidP="00620BE1">
      <w:pPr>
        <w:jc w:val="both"/>
        <w:rPr>
          <w:i/>
          <w:sz w:val="18"/>
          <w:szCs w:val="18"/>
        </w:rPr>
      </w:pPr>
      <w:r>
        <w:rPr>
          <w:i/>
          <w:sz w:val="20"/>
          <w:szCs w:val="20"/>
        </w:rPr>
        <w:t xml:space="preserve">                                                                                                                             </w:t>
      </w:r>
      <w:r>
        <w:rPr>
          <w:i/>
          <w:sz w:val="18"/>
          <w:szCs w:val="18"/>
        </w:rPr>
        <w:t>(miejscowość i data)</w:t>
      </w: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Default="00DB2317" w:rsidP="00E509DC">
      <w:pPr>
        <w:suppressAutoHyphens w:val="0"/>
        <w:ind w:left="284"/>
        <w:jc w:val="both"/>
        <w:rPr>
          <w:rFonts w:ascii="Arial" w:hAnsi="Arial" w:cs="Arial"/>
          <w:color w:val="000000"/>
          <w:sz w:val="20"/>
          <w:szCs w:val="20"/>
          <w:lang w:eastAsia="pl-PL"/>
        </w:rPr>
      </w:pPr>
    </w:p>
    <w:p w:rsidR="00DB2317" w:rsidRPr="00E509DC" w:rsidRDefault="00DB2317" w:rsidP="00E509DC">
      <w:pPr>
        <w:suppressAutoHyphens w:val="0"/>
        <w:ind w:left="284"/>
        <w:jc w:val="both"/>
        <w:rPr>
          <w:rFonts w:ascii="Arial" w:hAnsi="Arial" w:cs="Arial"/>
          <w:color w:val="000000"/>
          <w:sz w:val="20"/>
          <w:szCs w:val="20"/>
          <w:lang w:eastAsia="pl-PL"/>
        </w:rPr>
      </w:pPr>
    </w:p>
    <w:p w:rsidR="00DB2317" w:rsidRDefault="00DB2317" w:rsidP="00E509DC">
      <w:pPr>
        <w:rPr>
          <w:i/>
          <w:sz w:val="20"/>
          <w:szCs w:val="20"/>
        </w:rPr>
      </w:pPr>
      <w:r>
        <w:rPr>
          <w:i/>
          <w:sz w:val="20"/>
          <w:szCs w:val="20"/>
        </w:rPr>
        <w:t>UWAGA: W przypadku Wykonawców wspólnie ubiegających się o udzielenie zamówienia niniejsze „Oświadczenie o braku podstaw do wykluczenia” składa każdy z Wykonawców ubiegających się o udzielenie zamówienia</w:t>
      </w:r>
    </w:p>
    <w:p w:rsidR="00DB2317" w:rsidRDefault="00DB2317" w:rsidP="00E509DC">
      <w:pPr>
        <w:widowControl w:val="0"/>
        <w:autoSpaceDE w:val="0"/>
        <w:rPr>
          <w:sz w:val="20"/>
          <w:szCs w:val="20"/>
        </w:rPr>
      </w:pPr>
    </w:p>
    <w:p w:rsidR="00DB2317" w:rsidRDefault="00DB2317" w:rsidP="00E509DC">
      <w:pPr>
        <w:widowControl w:val="0"/>
        <w:autoSpaceDE w:val="0"/>
        <w:rPr>
          <w:sz w:val="20"/>
          <w:szCs w:val="20"/>
        </w:rPr>
      </w:pPr>
    </w:p>
    <w:p w:rsidR="00DB2317" w:rsidRDefault="00DB2317">
      <w:pPr>
        <w:rPr>
          <w:sz w:val="20"/>
          <w:szCs w:val="20"/>
        </w:rPr>
      </w:pPr>
    </w:p>
    <w:p w:rsidR="00DB2317" w:rsidRPr="008E0F4B" w:rsidRDefault="00DB2317">
      <w:pPr>
        <w:ind w:left="284"/>
        <w:jc w:val="right"/>
        <w:rPr>
          <w:b/>
          <w:sz w:val="22"/>
          <w:szCs w:val="22"/>
        </w:rPr>
      </w:pPr>
      <w:r w:rsidRPr="008E0F4B">
        <w:rPr>
          <w:b/>
          <w:sz w:val="22"/>
          <w:szCs w:val="22"/>
        </w:rPr>
        <w:t>Załącznik nr 5 do SIWZ, dotyczący części I i II zamówienia</w:t>
      </w:r>
    </w:p>
    <w:p w:rsidR="00DB2317" w:rsidRDefault="00DB2317">
      <w:pPr>
        <w:jc w:val="both"/>
        <w:rPr>
          <w:b/>
          <w:i/>
        </w:rPr>
      </w:pPr>
    </w:p>
    <w:p w:rsidR="00DB2317" w:rsidRDefault="00DB2317">
      <w:pPr>
        <w:jc w:val="both"/>
        <w:rPr>
          <w:b/>
          <w:bCs/>
          <w:sz w:val="22"/>
          <w:szCs w:val="22"/>
        </w:rPr>
      </w:pPr>
      <w:r>
        <w:rPr>
          <w:b/>
          <w:bCs/>
          <w:sz w:val="22"/>
          <w:szCs w:val="22"/>
        </w:rPr>
        <w:t>Warunki obligatoryjne – definicje pojęć i obligatoryjna treść klauzul dodatkowych</w:t>
      </w:r>
    </w:p>
    <w:p w:rsidR="00DB2317" w:rsidRDefault="00DB2317">
      <w:pPr>
        <w:jc w:val="both"/>
        <w:rPr>
          <w:b/>
          <w:bCs/>
          <w:sz w:val="22"/>
          <w:szCs w:val="22"/>
          <w:u w:val="single"/>
        </w:rPr>
      </w:pPr>
    </w:p>
    <w:p w:rsidR="00DB2317" w:rsidRDefault="00DB2317">
      <w:pPr>
        <w:jc w:val="both"/>
        <w:rPr>
          <w:sz w:val="22"/>
          <w:szCs w:val="22"/>
        </w:rPr>
      </w:pPr>
      <w:r>
        <w:rPr>
          <w:b/>
          <w:bCs/>
          <w:sz w:val="22"/>
          <w:szCs w:val="22"/>
        </w:rPr>
        <w:t>Franszyza integralna</w:t>
      </w:r>
      <w:r>
        <w:rPr>
          <w:sz w:val="22"/>
          <w:szCs w:val="22"/>
        </w:rPr>
        <w:t xml:space="preserve"> – dolna granica odpowiedzialności Ubezpieczyciela (szkody poniżej ustalonej wartości wyłączone są z ochrony ubezpieczeniowej)</w:t>
      </w:r>
    </w:p>
    <w:p w:rsidR="00DB2317" w:rsidRDefault="00DB2317">
      <w:pPr>
        <w:jc w:val="both"/>
        <w:rPr>
          <w:b/>
          <w:bCs/>
          <w:sz w:val="22"/>
          <w:szCs w:val="22"/>
        </w:rPr>
      </w:pPr>
    </w:p>
    <w:p w:rsidR="00DB2317" w:rsidRDefault="00DB2317">
      <w:pPr>
        <w:jc w:val="both"/>
        <w:rPr>
          <w:sz w:val="22"/>
          <w:szCs w:val="22"/>
        </w:rPr>
      </w:pPr>
      <w:r>
        <w:rPr>
          <w:b/>
          <w:bCs/>
          <w:sz w:val="22"/>
          <w:szCs w:val="22"/>
        </w:rPr>
        <w:t>Franszyza redukcyjna</w:t>
      </w:r>
      <w:r>
        <w:rPr>
          <w:sz w:val="22"/>
          <w:szCs w:val="22"/>
        </w:rPr>
        <w:t xml:space="preserve"> – kwotowy udział własny Ubezpieczającego/Ubezpieczonego w każdej szkodzie</w:t>
      </w:r>
    </w:p>
    <w:p w:rsidR="00DB2317" w:rsidRDefault="00DB2317">
      <w:pPr>
        <w:jc w:val="both"/>
        <w:rPr>
          <w:sz w:val="22"/>
          <w:szCs w:val="22"/>
        </w:rPr>
      </w:pPr>
    </w:p>
    <w:p w:rsidR="00DB2317" w:rsidRDefault="00DB2317">
      <w:pPr>
        <w:jc w:val="both"/>
        <w:rPr>
          <w:bCs/>
          <w:sz w:val="22"/>
          <w:szCs w:val="22"/>
        </w:rPr>
      </w:pPr>
      <w:r>
        <w:rPr>
          <w:b/>
          <w:bCs/>
          <w:sz w:val="22"/>
          <w:szCs w:val="22"/>
        </w:rPr>
        <w:t xml:space="preserve">Pożar – </w:t>
      </w:r>
      <w:r>
        <w:rPr>
          <w:bCs/>
          <w:sz w:val="22"/>
          <w:szCs w:val="22"/>
        </w:rPr>
        <w:t>działanie ognia, który przedostał się poza palenisko albo powstał poza paleniskiem i rozszerzył się o własnej sile, niezależnie od miejsca jego powstania.</w:t>
      </w:r>
    </w:p>
    <w:p w:rsidR="00DB2317" w:rsidRDefault="00DB2317">
      <w:pPr>
        <w:jc w:val="both"/>
        <w:rPr>
          <w:b/>
          <w:bCs/>
          <w:sz w:val="22"/>
          <w:szCs w:val="22"/>
        </w:rPr>
      </w:pPr>
    </w:p>
    <w:p w:rsidR="00DB2317" w:rsidRDefault="00DB2317">
      <w:pPr>
        <w:jc w:val="both"/>
        <w:rPr>
          <w:sz w:val="22"/>
          <w:szCs w:val="22"/>
        </w:rPr>
      </w:pPr>
      <w:r>
        <w:rPr>
          <w:b/>
          <w:bCs/>
          <w:sz w:val="22"/>
          <w:szCs w:val="22"/>
        </w:rPr>
        <w:t>Dym i sadza</w:t>
      </w:r>
      <w:r>
        <w:rPr>
          <w:sz w:val="22"/>
          <w:szCs w:val="22"/>
        </w:rPr>
        <w:t xml:space="preserve"> – produkty niepełnego spalania materiałów, które:</w:t>
      </w:r>
    </w:p>
    <w:p w:rsidR="00DB2317" w:rsidRDefault="00DB2317" w:rsidP="00AA21EF">
      <w:pPr>
        <w:numPr>
          <w:ilvl w:val="0"/>
          <w:numId w:val="33"/>
        </w:numPr>
        <w:ind w:left="284" w:hanging="284"/>
        <w:jc w:val="both"/>
        <w:rPr>
          <w:sz w:val="22"/>
          <w:szCs w:val="22"/>
        </w:rPr>
      </w:pPr>
      <w:r>
        <w:rPr>
          <w:sz w:val="22"/>
          <w:szCs w:val="22"/>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DB2317" w:rsidRDefault="00DB2317" w:rsidP="00AA21EF">
      <w:pPr>
        <w:numPr>
          <w:ilvl w:val="0"/>
          <w:numId w:val="33"/>
        </w:numPr>
        <w:ind w:left="284" w:hanging="284"/>
        <w:jc w:val="both"/>
        <w:rPr>
          <w:sz w:val="22"/>
          <w:szCs w:val="22"/>
        </w:rPr>
      </w:pPr>
      <w:r>
        <w:rPr>
          <w:sz w:val="22"/>
          <w:szCs w:val="22"/>
        </w:rPr>
        <w:t>są następstwem powstania pożaru w miejscu ubezpieczenia lub jego bezpośrednim otoczeniu</w:t>
      </w:r>
    </w:p>
    <w:p w:rsidR="00DB2317" w:rsidRDefault="00DB2317">
      <w:pPr>
        <w:jc w:val="both"/>
        <w:rPr>
          <w:sz w:val="22"/>
          <w:szCs w:val="22"/>
        </w:rPr>
      </w:pPr>
      <w:r>
        <w:rPr>
          <w:sz w:val="22"/>
          <w:szCs w:val="22"/>
        </w:rPr>
        <w:t xml:space="preserve"> </w:t>
      </w:r>
    </w:p>
    <w:p w:rsidR="00DB2317" w:rsidRDefault="00DB2317">
      <w:pPr>
        <w:jc w:val="both"/>
        <w:rPr>
          <w:sz w:val="22"/>
          <w:szCs w:val="22"/>
        </w:rPr>
      </w:pPr>
      <w:r>
        <w:rPr>
          <w:b/>
          <w:bCs/>
          <w:sz w:val="22"/>
          <w:szCs w:val="22"/>
        </w:rPr>
        <w:t>Śnieg /lód</w:t>
      </w:r>
      <w:r>
        <w:rPr>
          <w:sz w:val="22"/>
          <w:szCs w:val="22"/>
        </w:rPr>
        <w:t xml:space="preserve"> – szkoda w ubezpieczonym mieniu powstała wskutek bezpośredniego działania ciężaru śniegu lub lodu na przedmiot ubezpieczenia albo przewrócenie się pod wpływem ciężaru śniegu lub lodu mienia sąsiedniego na mienie ubezpieczone </w:t>
      </w:r>
    </w:p>
    <w:p w:rsidR="00DB2317" w:rsidRDefault="00DB2317">
      <w:pPr>
        <w:jc w:val="both"/>
        <w:rPr>
          <w:sz w:val="22"/>
          <w:szCs w:val="22"/>
        </w:rPr>
      </w:pPr>
    </w:p>
    <w:p w:rsidR="00DB2317" w:rsidRDefault="00DB2317">
      <w:pPr>
        <w:jc w:val="both"/>
        <w:rPr>
          <w:sz w:val="22"/>
          <w:szCs w:val="22"/>
        </w:rPr>
      </w:pPr>
      <w:r>
        <w:rPr>
          <w:b/>
          <w:bCs/>
          <w:sz w:val="22"/>
          <w:szCs w:val="22"/>
        </w:rPr>
        <w:t>Trzęsienie ziemi</w:t>
      </w:r>
      <w:r>
        <w:rPr>
          <w:sz w:val="22"/>
          <w:szCs w:val="22"/>
        </w:rPr>
        <w:t xml:space="preserve"> - zgodnie z definicją określoną w OWU Ubezpieczycieli </w:t>
      </w:r>
    </w:p>
    <w:p w:rsidR="00DB2317" w:rsidRDefault="00DB2317">
      <w:pPr>
        <w:jc w:val="both"/>
        <w:rPr>
          <w:sz w:val="22"/>
          <w:szCs w:val="22"/>
        </w:rPr>
      </w:pPr>
    </w:p>
    <w:p w:rsidR="00DB2317" w:rsidRPr="002B0CFB" w:rsidRDefault="00DB2317" w:rsidP="00CF0A8A">
      <w:pPr>
        <w:suppressAutoHyphens w:val="0"/>
        <w:jc w:val="both"/>
        <w:rPr>
          <w:sz w:val="22"/>
          <w:szCs w:val="22"/>
          <w:lang w:eastAsia="en-US"/>
        </w:rPr>
      </w:pPr>
      <w:r w:rsidRPr="002B0CFB">
        <w:rPr>
          <w:b/>
          <w:sz w:val="22"/>
          <w:szCs w:val="22"/>
          <w:lang w:eastAsia="en-US"/>
        </w:rPr>
        <w:t xml:space="preserve">Kradzież z włamaniem – </w:t>
      </w:r>
      <w:r w:rsidRPr="002B0CFB">
        <w:rPr>
          <w:sz w:val="22"/>
          <w:szCs w:val="22"/>
          <w:lang w:eastAsia="en-US"/>
        </w:rPr>
        <w:t>zabór w celu przywłaszczenia (kradzież) ubezpieczonego mienia w następstwie usunięcia przeszkody materialnej lub niematerialnej, będącej częścią konstrukcji pomieszczenia zamkniętego lub specjalnym zamknięciem utrudniającym dostęp do jego wnętrza.</w:t>
      </w:r>
    </w:p>
    <w:p w:rsidR="00DB2317" w:rsidRPr="002B0CFB" w:rsidRDefault="00DB2317" w:rsidP="00CF0A8A">
      <w:pPr>
        <w:suppressAutoHyphens w:val="0"/>
        <w:spacing w:line="276" w:lineRule="auto"/>
        <w:jc w:val="both"/>
        <w:rPr>
          <w:sz w:val="22"/>
          <w:szCs w:val="22"/>
        </w:rPr>
      </w:pPr>
    </w:p>
    <w:p w:rsidR="00DB2317" w:rsidRPr="002B0CFB" w:rsidRDefault="00DB2317" w:rsidP="00E70AF0">
      <w:pPr>
        <w:suppressAutoHyphens w:val="0"/>
        <w:autoSpaceDE w:val="0"/>
        <w:autoSpaceDN w:val="0"/>
        <w:adjustRightInd w:val="0"/>
        <w:jc w:val="both"/>
        <w:rPr>
          <w:rFonts w:ascii="TimesNewRomanPSMT" w:hAnsi="TimesNewRomanPSMT" w:cs="TimesNewRomanPSMT"/>
          <w:b/>
          <w:sz w:val="22"/>
          <w:szCs w:val="22"/>
          <w:lang w:eastAsia="en-US"/>
        </w:rPr>
      </w:pPr>
      <w:r w:rsidRPr="002B0CFB">
        <w:rPr>
          <w:rFonts w:ascii="TimesNewRomanPSMT" w:hAnsi="TimesNewRomanPSMT" w:cs="TimesNewRomanPSMT"/>
          <w:b/>
          <w:sz w:val="22"/>
          <w:szCs w:val="22"/>
          <w:lang w:eastAsia="en-US"/>
        </w:rPr>
        <w:t xml:space="preserve">Rabunek (rozbój) - </w:t>
      </w:r>
      <w:r w:rsidRPr="002B0CFB">
        <w:rPr>
          <w:rFonts w:ascii="TimesNewRomanPSMT CE" w:hAnsi="TimesNewRomanPSMT CE" w:cs="TimesNewRomanPSMT CE"/>
          <w:sz w:val="22"/>
          <w:szCs w:val="22"/>
          <w:lang w:eastAsia="en-US"/>
        </w:rPr>
        <w:t>kradzież u</w:t>
      </w:r>
      <w:r w:rsidRPr="002B0CFB">
        <w:rPr>
          <w:rFonts w:ascii="TimesNewRomanPSMT" w:hAnsi="TimesNewRomanPSMT" w:cs="TimesNewRomanPSMT"/>
          <w:sz w:val="22"/>
          <w:szCs w:val="22"/>
          <w:lang w:eastAsia="en-US"/>
        </w:rPr>
        <w:t>bezpieczonego</w:t>
      </w:r>
      <w:r w:rsidRPr="002B0CFB">
        <w:rPr>
          <w:rFonts w:ascii="TimesNewRomanPSMT" w:hAnsi="TimesNewRomanPSMT" w:cs="TimesNewRomanPSMT"/>
          <w:b/>
          <w:sz w:val="22"/>
          <w:szCs w:val="22"/>
          <w:lang w:eastAsia="en-US"/>
        </w:rPr>
        <w:t xml:space="preserve"> </w:t>
      </w:r>
      <w:r w:rsidRPr="002B0CFB">
        <w:rPr>
          <w:rFonts w:ascii="TimesNewRomanPSMT CE" w:hAnsi="TimesNewRomanPSMT CE" w:cs="TimesNewRomanPSMT CE"/>
          <w:sz w:val="22"/>
          <w:szCs w:val="22"/>
          <w:lang w:eastAsia="en-US"/>
        </w:rPr>
        <w:t>mienia przy użyciu przemocy wobec osoby lub groźby natychmiastowego jej użycia albo z doprowadzeniem człowieka do stanu nieprzytomności lub bezbronności</w:t>
      </w:r>
    </w:p>
    <w:p w:rsidR="00DB2317" w:rsidRPr="00E70AF0" w:rsidRDefault="00DB2317" w:rsidP="00E70AF0">
      <w:pPr>
        <w:suppressAutoHyphens w:val="0"/>
        <w:autoSpaceDE w:val="0"/>
        <w:autoSpaceDN w:val="0"/>
        <w:adjustRightInd w:val="0"/>
        <w:jc w:val="both"/>
        <w:rPr>
          <w:rFonts w:ascii="TimesNewRomanPSMT" w:hAnsi="TimesNewRomanPSMT" w:cs="TimesNewRomanPSMT"/>
          <w:sz w:val="22"/>
          <w:szCs w:val="22"/>
          <w:lang w:eastAsia="en-US"/>
        </w:rPr>
      </w:pPr>
      <w:r w:rsidRPr="002B0CFB">
        <w:rPr>
          <w:rFonts w:ascii="TimesNewRomanPSMT CE" w:hAnsi="TimesNewRomanPSMT CE" w:cs="TimesNewRomanPSMT CE"/>
          <w:sz w:val="22"/>
          <w:szCs w:val="22"/>
          <w:lang w:eastAsia="en-US"/>
        </w:rPr>
        <w:t>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DB2317" w:rsidRDefault="00DB2317">
      <w:pPr>
        <w:jc w:val="both"/>
        <w:rPr>
          <w:sz w:val="22"/>
          <w:szCs w:val="22"/>
        </w:rPr>
      </w:pPr>
    </w:p>
    <w:p w:rsidR="00DB2317" w:rsidRDefault="00DB2317">
      <w:pPr>
        <w:jc w:val="both"/>
        <w:rPr>
          <w:sz w:val="22"/>
          <w:szCs w:val="22"/>
        </w:rPr>
      </w:pPr>
      <w:r>
        <w:rPr>
          <w:b/>
          <w:bCs/>
          <w:sz w:val="22"/>
          <w:szCs w:val="22"/>
        </w:rPr>
        <w:t>Wandalizm</w:t>
      </w:r>
      <w:r>
        <w:rPr>
          <w:sz w:val="22"/>
          <w:szCs w:val="22"/>
        </w:rPr>
        <w:t xml:space="preserve"> – zniszczenie lub uszkodzenie ubezpieczonego mienia w związku z usiłowaniem lub dokonaniem kradzieży z włamaniem albo rabunku</w:t>
      </w:r>
    </w:p>
    <w:p w:rsidR="00DB2317" w:rsidRDefault="00DB2317">
      <w:pPr>
        <w:jc w:val="both"/>
        <w:rPr>
          <w:sz w:val="22"/>
          <w:szCs w:val="22"/>
        </w:rPr>
      </w:pPr>
    </w:p>
    <w:p w:rsidR="00DB2317" w:rsidRDefault="00DB2317">
      <w:pPr>
        <w:jc w:val="both"/>
        <w:rPr>
          <w:sz w:val="22"/>
          <w:szCs w:val="22"/>
        </w:rPr>
      </w:pPr>
      <w:r>
        <w:rPr>
          <w:b/>
          <w:bCs/>
          <w:sz w:val="22"/>
          <w:szCs w:val="22"/>
        </w:rPr>
        <w:t>Dewastacja</w:t>
      </w:r>
      <w:r>
        <w:rPr>
          <w:sz w:val="22"/>
          <w:szCs w:val="22"/>
        </w:rPr>
        <w:t xml:space="preserve"> – rozmyślne uszkodzenie lub zniszczenie ubezpieczonego mienia przez osoby trzecie</w:t>
      </w:r>
    </w:p>
    <w:p w:rsidR="00DB2317" w:rsidRDefault="00DB2317">
      <w:pPr>
        <w:jc w:val="both"/>
        <w:rPr>
          <w:sz w:val="22"/>
          <w:szCs w:val="22"/>
        </w:rPr>
      </w:pPr>
    </w:p>
    <w:p w:rsidR="00DB2317" w:rsidRPr="009F446B" w:rsidRDefault="00DB2317">
      <w:pPr>
        <w:jc w:val="both"/>
        <w:rPr>
          <w:bCs/>
          <w:sz w:val="22"/>
          <w:szCs w:val="22"/>
        </w:rPr>
      </w:pPr>
      <w:r>
        <w:rPr>
          <w:b/>
          <w:bCs/>
          <w:sz w:val="22"/>
          <w:szCs w:val="22"/>
        </w:rPr>
        <w:t xml:space="preserve">Pracownik – </w:t>
      </w:r>
      <w:r>
        <w:rPr>
          <w:bCs/>
          <w:sz w:val="22"/>
          <w:szCs w:val="22"/>
        </w:rPr>
        <w:t>osoba fizyczna zatrudniona przez Ubezpieczonego na podstawie umowy o pracę, powołania, wyboru, mianowania albo na podstawie umowy cywilnoprawnej, z wyłączeniem osoby fizycznej, która zawarła z Ubezpieczonym umowę cywilnoprawną jako przedsiębiorca; za pracownika uznaje się także praktykanta, stażystę</w:t>
      </w:r>
      <w:r w:rsidRPr="009F446B">
        <w:rPr>
          <w:bCs/>
          <w:sz w:val="22"/>
          <w:szCs w:val="22"/>
        </w:rPr>
        <w:t>, strażnika miejskiego lub wolontariusza oraz pracownika tymczasowego, któremu Ubezpieczony powierzył wykonywanie pracy.</w:t>
      </w:r>
    </w:p>
    <w:p w:rsidR="00DB2317" w:rsidRPr="009F446B" w:rsidRDefault="00DB2317">
      <w:pPr>
        <w:jc w:val="both"/>
        <w:rPr>
          <w:b/>
          <w:bCs/>
          <w:sz w:val="22"/>
          <w:szCs w:val="22"/>
        </w:rPr>
      </w:pPr>
    </w:p>
    <w:p w:rsidR="00DB2317" w:rsidRDefault="00DB2317">
      <w:pPr>
        <w:jc w:val="both"/>
        <w:rPr>
          <w:sz w:val="22"/>
          <w:szCs w:val="22"/>
        </w:rPr>
      </w:pPr>
      <w:r>
        <w:rPr>
          <w:b/>
          <w:bCs/>
          <w:sz w:val="22"/>
          <w:szCs w:val="22"/>
        </w:rPr>
        <w:t>Kradzież zuchwała</w:t>
      </w:r>
      <w:r>
        <w:rPr>
          <w:sz w:val="22"/>
          <w:szCs w:val="22"/>
        </w:rPr>
        <w:t xml:space="preserve"> (dotyczy wyłącznie ubezpieczenia Auto Casco) – to kradzież, w której sprawca zabierając rzeczy w celu ich przywłaszczenia, zastosował przemoc lub groźbę użycia przemocy, która nie zawiera się w definicji rabunku (rozboju) – zgodnej z definicją zawartą w OWU Ubezpieczycieli,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rsidR="00DB2317" w:rsidRDefault="00DB2317">
      <w:pPr>
        <w:jc w:val="both"/>
        <w:rPr>
          <w:i/>
          <w:iCs/>
          <w:sz w:val="22"/>
          <w:szCs w:val="22"/>
        </w:rPr>
      </w:pPr>
    </w:p>
    <w:p w:rsidR="00DB2317" w:rsidRDefault="00DB2317">
      <w:pPr>
        <w:jc w:val="both"/>
        <w:rPr>
          <w:i/>
          <w:iCs/>
          <w:sz w:val="22"/>
          <w:szCs w:val="22"/>
        </w:rPr>
      </w:pPr>
      <w:r>
        <w:rPr>
          <w:b/>
          <w:bCs/>
          <w:sz w:val="22"/>
          <w:szCs w:val="22"/>
        </w:rPr>
        <w:t>Klauzula likwidacyjna</w:t>
      </w:r>
      <w:r>
        <w:rPr>
          <w:i/>
          <w:iCs/>
          <w:sz w:val="22"/>
          <w:szCs w:val="22"/>
        </w:rPr>
        <w:t xml:space="preserve"> – z zachowaniem pozostałych, niezmienionych niniejszą klauzulą, postanowień umowy ubezpieczenia określonych we wniosku i ogólnych warunkach ubezpieczenia strony uzgodniły, że:</w:t>
      </w:r>
    </w:p>
    <w:p w:rsidR="00DB2317" w:rsidRDefault="00DB2317">
      <w:pPr>
        <w:jc w:val="both"/>
        <w:rPr>
          <w:sz w:val="22"/>
          <w:szCs w:val="22"/>
        </w:rPr>
      </w:pPr>
      <w:r>
        <w:rPr>
          <w:sz w:val="22"/>
          <w:szCs w:val="22"/>
        </w:rPr>
        <w:t>Bez względu na stopień amortyzacji lub zużycia technicznego danego przedmiotu ubezpieczenia, ubezpieczonego w wartości księgowej brutto, odtworzeniowej nowej lub indywidualnej wyceny Zamawiającego,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proporcjonalnej jego redukcji, nie będą miały zastosowania.</w:t>
      </w:r>
    </w:p>
    <w:p w:rsidR="00DB2317" w:rsidRDefault="00DB2317">
      <w:pPr>
        <w:jc w:val="both"/>
        <w:rPr>
          <w:sz w:val="22"/>
          <w:szCs w:val="22"/>
        </w:rPr>
      </w:pPr>
      <w:r>
        <w:rPr>
          <w:sz w:val="22"/>
          <w:szCs w:val="22"/>
        </w:rPr>
        <w:t>Taka sama zasada wypłaty odszkodowania obowiązuje w przypadku nie odtworzenia przedmiotu ubezpieczenia, przy czym wówczas wysokość odszkodowania wyliczona zostanie na podstawie protokołu szkody, w wysokości odpowiadającej kosztom nabycia lub odtworzenia mienia, nie więcej jednak niż suma ubezpieczenia albo cena takiej samej lub podobnej rzeczy nowej, w zależności od tego, która z nich jest niższa.</w:t>
      </w:r>
    </w:p>
    <w:p w:rsidR="00DB2317" w:rsidRDefault="00DB2317">
      <w:pPr>
        <w:jc w:val="both"/>
        <w:rPr>
          <w:b/>
          <w:bCs/>
          <w:sz w:val="22"/>
          <w:szCs w:val="22"/>
        </w:rPr>
      </w:pPr>
    </w:p>
    <w:p w:rsidR="00DB2317" w:rsidRDefault="00DB2317">
      <w:pPr>
        <w:jc w:val="both"/>
        <w:rPr>
          <w:i/>
          <w:sz w:val="22"/>
          <w:szCs w:val="22"/>
        </w:rPr>
      </w:pPr>
      <w:r>
        <w:rPr>
          <w:b/>
          <w:sz w:val="22"/>
          <w:szCs w:val="22"/>
        </w:rPr>
        <w:t>Klauzula likwidacyjna Auto Casco</w:t>
      </w:r>
      <w:r>
        <w:rPr>
          <w:i/>
          <w:sz w:val="22"/>
          <w:szCs w:val="22"/>
        </w:rPr>
        <w:t xml:space="preserve"> – z zachowaniem pozostałych, niezmienionych niniejszą klauzulą, postanowień umowy ubezpieczenia określonych we wniosku i ogólnych warunkach ubezpieczenia strony uzgodniły, że:</w:t>
      </w:r>
    </w:p>
    <w:p w:rsidR="00DB2317" w:rsidRDefault="00DB2317">
      <w:pPr>
        <w:jc w:val="both"/>
        <w:rPr>
          <w:sz w:val="22"/>
          <w:szCs w:val="22"/>
        </w:rPr>
      </w:pPr>
      <w:r>
        <w:rPr>
          <w:sz w:val="22"/>
          <w:szCs w:val="22"/>
        </w:rPr>
        <w:t xml:space="preserve">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w:t>
      </w:r>
      <w:r>
        <w:rPr>
          <w:sz w:val="22"/>
          <w:szCs w:val="22"/>
        </w:rPr>
        <w:br/>
        <w:t>z tytułu niedoubezpieczenia nie będą miały zastosowania.</w:t>
      </w:r>
    </w:p>
    <w:p w:rsidR="00DB2317" w:rsidRDefault="00DB2317">
      <w:pPr>
        <w:jc w:val="both"/>
        <w:rPr>
          <w:b/>
          <w:bCs/>
          <w:sz w:val="22"/>
          <w:szCs w:val="22"/>
        </w:rPr>
      </w:pPr>
    </w:p>
    <w:p w:rsidR="00DB2317" w:rsidRDefault="00DB2317">
      <w:pPr>
        <w:jc w:val="both"/>
        <w:rPr>
          <w:i/>
          <w:iCs/>
          <w:sz w:val="22"/>
          <w:szCs w:val="22"/>
        </w:rPr>
      </w:pPr>
      <w:r>
        <w:rPr>
          <w:b/>
          <w:bCs/>
          <w:sz w:val="22"/>
          <w:szCs w:val="22"/>
        </w:rPr>
        <w:t>Klauzula automatycznego pokrycia</w:t>
      </w:r>
      <w:r>
        <w:rPr>
          <w:sz w:val="22"/>
          <w:szCs w:val="22"/>
        </w:rPr>
        <w:t xml:space="preserve"> – </w:t>
      </w:r>
      <w:r>
        <w:rPr>
          <w:i/>
          <w:iCs/>
          <w:sz w:val="22"/>
          <w:szCs w:val="22"/>
        </w:rPr>
        <w:t>z zachowaniem pozostałych, niezmienionych niniejszą klauzulą postanowień umowy ubezpieczenia określonych we wniosku i ogólnych warunkach ubezpieczenia strony uwzględniły, że:</w:t>
      </w:r>
    </w:p>
    <w:p w:rsidR="00DB2317" w:rsidRDefault="00DB2317">
      <w:pPr>
        <w:jc w:val="both"/>
        <w:rPr>
          <w:sz w:val="22"/>
          <w:szCs w:val="22"/>
        </w:rPr>
      </w:pPr>
      <w:r>
        <w:rPr>
          <w:sz w:val="22"/>
          <w:szCs w:val="22"/>
        </w:rPr>
        <w:t xml:space="preserve">Ubezpieczyciel obejmuje automatyczną ochroną ubezpieczeniową, bez konieczności wcześniejszej deklaracji, wzrost wartości mienia związany z jego nabyciem lub modernizacją. Suma ubezpieczenia ulega podwyższeniu z chwilą przejścia na Ubezpieczającego/Ubezpieczonego ryzyka związanego z posiadaniem mienia. Wartość majątku objętego klauzula automatycznego pokrycia nie może przekroczyć 20% łącznej sumy ubezpieczenia we wszystkich jednostkach organizacyjnych. Zwiększenie sumy ubezpieczenia ponad limit określony powyżej (ustalony narastająco dla wszystkich jednostek organizacyjnych, bez podlimitu dla pojedynczej jednostki) Ubezpieczający/Ubezpieczony jest zobowiązany zgłosić niezwłocznie po wprowadzeniu zmiany. </w:t>
      </w:r>
    </w:p>
    <w:p w:rsidR="00DB2317" w:rsidRDefault="00DB2317">
      <w:pPr>
        <w:jc w:val="both"/>
        <w:rPr>
          <w:sz w:val="22"/>
          <w:szCs w:val="22"/>
        </w:rPr>
      </w:pPr>
      <w:r>
        <w:rPr>
          <w:sz w:val="22"/>
          <w:szCs w:val="22"/>
        </w:rPr>
        <w:t>Zgłoszenie to powoduje z chwilą jego dokonania odnowienia 20 procentowego limitu objętego klauzulą automatycznego pokrycia. Składka za doubezpieczenie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 i innych zmniejszeń w stanie środków trwałych (zbilansowanie z przysługującym zwrotem składki za niewykorzystany okres ubezpieczenia zgodnie z art. 813 §1 K.C).</w:t>
      </w:r>
    </w:p>
    <w:p w:rsidR="00DB2317" w:rsidRDefault="00DB2317">
      <w:pPr>
        <w:jc w:val="both"/>
        <w:rPr>
          <w:sz w:val="22"/>
          <w:szCs w:val="22"/>
        </w:rPr>
      </w:pPr>
    </w:p>
    <w:p w:rsidR="00DB2317" w:rsidRDefault="00DB2317">
      <w:pPr>
        <w:jc w:val="both"/>
        <w:rPr>
          <w:i/>
          <w:iCs/>
          <w:sz w:val="22"/>
          <w:szCs w:val="22"/>
        </w:rPr>
      </w:pPr>
      <w:r>
        <w:rPr>
          <w:b/>
          <w:bCs/>
          <w:sz w:val="22"/>
          <w:szCs w:val="22"/>
        </w:rPr>
        <w:t>Klauzula daty stempla bankowego lub pocztowego</w:t>
      </w:r>
      <w:r>
        <w:rPr>
          <w:sz w:val="22"/>
          <w:szCs w:val="22"/>
        </w:rPr>
        <w:t xml:space="preserve"> –</w:t>
      </w:r>
      <w:r>
        <w:rPr>
          <w:i/>
          <w:iCs/>
          <w:sz w:val="22"/>
          <w:szCs w:val="22"/>
        </w:rPr>
        <w:t xml:space="preserve"> z zachowaniem pozostałych, niezmienionych niniejszą klauzulą postanowień umowy ubezpieczenia, określonych we wniosku i ogólnych warunkach ubezpieczenia, strony uwzględniły, że:</w:t>
      </w:r>
    </w:p>
    <w:p w:rsidR="00DB2317" w:rsidRDefault="00DB2317">
      <w:pPr>
        <w:jc w:val="both"/>
        <w:rPr>
          <w:sz w:val="22"/>
          <w:szCs w:val="22"/>
        </w:rPr>
      </w:pPr>
      <w:r>
        <w:rPr>
          <w:sz w:val="22"/>
          <w:szCs w:val="22"/>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zbycia przedmiotu ubezpieczenia – </w:t>
      </w:r>
      <w:r>
        <w:rPr>
          <w:i/>
          <w:iCs/>
          <w:sz w:val="22"/>
          <w:szCs w:val="22"/>
        </w:rPr>
        <w:t>z zachowaniem pozostałych, niezmienionych niniejszą klauzulą postanowień umowy ubezpieczenia, określonych we wniosku i ogólnych warunkach ubezpieczenia, strony uwzględniły, że:</w:t>
      </w:r>
    </w:p>
    <w:p w:rsidR="00DB2317" w:rsidRDefault="00DB2317" w:rsidP="00097B1E">
      <w:pPr>
        <w:numPr>
          <w:ilvl w:val="0"/>
          <w:numId w:val="7"/>
        </w:numPr>
        <w:jc w:val="both"/>
        <w:rPr>
          <w:sz w:val="22"/>
          <w:szCs w:val="22"/>
        </w:rPr>
      </w:pPr>
      <w:r>
        <w:rPr>
          <w:sz w:val="22"/>
          <w:szCs w:val="22"/>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DB2317" w:rsidRDefault="00DB2317" w:rsidP="00097B1E">
      <w:pPr>
        <w:numPr>
          <w:ilvl w:val="0"/>
          <w:numId w:val="7"/>
        </w:numPr>
        <w:jc w:val="both"/>
        <w:rPr>
          <w:sz w:val="22"/>
          <w:szCs w:val="22"/>
        </w:rPr>
      </w:pPr>
      <w:r>
        <w:rPr>
          <w:sz w:val="22"/>
          <w:szCs w:val="22"/>
        </w:rPr>
        <w:t>Jeżeli umowa ubezpieczenia nie wygasła na podstawie ust. 1 niniejszej klauzuli, nie wygasa ona także w przypadku powrotnego przejścia własności na Ubezpieczającego lub Ubezpieczonego.</w:t>
      </w:r>
    </w:p>
    <w:p w:rsidR="00DB2317" w:rsidRDefault="00DB2317">
      <w:pPr>
        <w:jc w:val="both"/>
        <w:rPr>
          <w:sz w:val="22"/>
          <w:szCs w:val="22"/>
        </w:rPr>
      </w:pPr>
    </w:p>
    <w:p w:rsidR="00DB2317" w:rsidRDefault="00DB2317">
      <w:pPr>
        <w:jc w:val="both"/>
        <w:rPr>
          <w:i/>
          <w:iCs/>
          <w:sz w:val="22"/>
          <w:szCs w:val="22"/>
        </w:rPr>
      </w:pPr>
      <w:r>
        <w:rPr>
          <w:b/>
          <w:bCs/>
          <w:sz w:val="22"/>
          <w:szCs w:val="22"/>
        </w:rPr>
        <w:t>Klauzula czasu ochrony</w:t>
      </w:r>
      <w:r>
        <w:rPr>
          <w:sz w:val="22"/>
          <w:szCs w:val="22"/>
        </w:rPr>
        <w:t xml:space="preserve"> – </w:t>
      </w:r>
      <w:r>
        <w:rPr>
          <w:i/>
          <w:iCs/>
          <w:sz w:val="22"/>
          <w:szCs w:val="22"/>
        </w:rPr>
        <w:t>z zachowaniem powstałych, niezmienionych niniejszą klauzulą, postanowień umowy ubezpieczenia określonych we wniosku i ogólnych warunków ubezpieczenia strony uzgodniły, że:</w:t>
      </w:r>
    </w:p>
    <w:p w:rsidR="00DB2317" w:rsidRDefault="00DB2317">
      <w:pPr>
        <w:jc w:val="both"/>
        <w:rPr>
          <w:sz w:val="22"/>
          <w:szCs w:val="22"/>
        </w:rPr>
      </w:pPr>
      <w:r>
        <w:rPr>
          <w:sz w:val="22"/>
          <w:szCs w:val="22"/>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Ubezpieczającego/Ubezpieczonego do zapłaty z zagrożeniem, że brak zapłaty w wyznaczonym terminie, nie krótszym jednak niż 7 dni od dnia otrzymania wezwania, spowoduje ustanie odpowiedzialności Ubezpieczyciela. </w:t>
      </w:r>
    </w:p>
    <w:p w:rsidR="00DB2317" w:rsidRDefault="00DB2317">
      <w:pPr>
        <w:jc w:val="both"/>
        <w:rPr>
          <w:sz w:val="22"/>
          <w:szCs w:val="22"/>
        </w:rPr>
      </w:pPr>
    </w:p>
    <w:p w:rsidR="00DB2317" w:rsidRDefault="00DB2317">
      <w:pPr>
        <w:jc w:val="both"/>
        <w:rPr>
          <w:i/>
          <w:iCs/>
          <w:sz w:val="22"/>
          <w:szCs w:val="22"/>
        </w:rPr>
      </w:pPr>
      <w:r>
        <w:rPr>
          <w:b/>
          <w:bCs/>
          <w:sz w:val="22"/>
          <w:szCs w:val="22"/>
        </w:rPr>
        <w:t>Klauzula nie ściągania rat niewymagalnych –</w:t>
      </w:r>
      <w:r>
        <w:rPr>
          <w:b/>
          <w:bCs/>
          <w:i/>
          <w:iCs/>
          <w:sz w:val="22"/>
          <w:szCs w:val="22"/>
        </w:rPr>
        <w:t xml:space="preserve"> </w:t>
      </w:r>
      <w:r>
        <w:rPr>
          <w:i/>
          <w:iCs/>
          <w:sz w:val="22"/>
          <w:szCs w:val="22"/>
        </w:rPr>
        <w:t>z zachowaniem pozostałych, niezmienionych niniejszą klauzulą postanowień umowy ubezpieczenia, określonych we wniosku i ogólnych warunkach ubezpieczenia, strony uzgodniły, że:</w:t>
      </w:r>
    </w:p>
    <w:p w:rsidR="00DB2317" w:rsidRDefault="00DB2317">
      <w:pPr>
        <w:jc w:val="both"/>
        <w:rPr>
          <w:sz w:val="22"/>
          <w:szCs w:val="22"/>
        </w:rPr>
      </w:pPr>
      <w:r>
        <w:rPr>
          <w:sz w:val="22"/>
          <w:szCs w:val="22"/>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uznania stanu zabezpieczeń przeciwpożarowych – </w:t>
      </w:r>
      <w:r>
        <w:rPr>
          <w:i/>
          <w:iCs/>
          <w:sz w:val="22"/>
          <w:szCs w:val="22"/>
        </w:rPr>
        <w:t>z zachowaniem pozostałych, niezmienionych niniejsza klauzulą, postanowień umowy ubezpieczenia określonych we wniosku i ogólnych warunkach ubezpieczenia strony uzgodniły, że:</w:t>
      </w:r>
    </w:p>
    <w:p w:rsidR="00DB2317" w:rsidRDefault="00DB2317">
      <w:pPr>
        <w:jc w:val="both"/>
        <w:rPr>
          <w:bCs/>
          <w:sz w:val="22"/>
          <w:szCs w:val="22"/>
        </w:rPr>
      </w:pPr>
      <w:r>
        <w:rPr>
          <w:bCs/>
          <w:sz w:val="22"/>
          <w:szCs w:val="22"/>
        </w:rPr>
        <w:t>Ubezpieczyciel oświadcza, że znany jest mu stan stosowanych przez Ubezpieczającego zabezpieczeń przeciwpożarowych i uznaje go za wystarczający i spełniający warunki do uzyskania ochrony ubezpieczeniowej.</w:t>
      </w:r>
    </w:p>
    <w:p w:rsidR="00DB2317" w:rsidRDefault="00DB2317">
      <w:pPr>
        <w:jc w:val="both"/>
        <w:rPr>
          <w:b/>
          <w:bCs/>
          <w:sz w:val="22"/>
          <w:szCs w:val="22"/>
        </w:rPr>
      </w:pPr>
    </w:p>
    <w:p w:rsidR="00DB2317" w:rsidRDefault="00DB2317">
      <w:pPr>
        <w:jc w:val="both"/>
        <w:rPr>
          <w:i/>
          <w:iCs/>
          <w:sz w:val="22"/>
          <w:szCs w:val="22"/>
        </w:rPr>
      </w:pPr>
      <w:r>
        <w:rPr>
          <w:b/>
          <w:bCs/>
          <w:sz w:val="22"/>
          <w:szCs w:val="22"/>
        </w:rPr>
        <w:t xml:space="preserve">Klauzula uznania stanu zabezpieczeń przeciwkradzieżowych – </w:t>
      </w:r>
      <w:r>
        <w:rPr>
          <w:i/>
          <w:iCs/>
          <w:sz w:val="22"/>
          <w:szCs w:val="22"/>
        </w:rPr>
        <w:t>z zachowaniem pozostałych, niezmienionych niniejsza klauzulą, postanowień umowy ubezpieczenia określonych we wniosku i ogólnych warunkach ubezpieczenia strony uzgodniły, że:</w:t>
      </w:r>
    </w:p>
    <w:p w:rsidR="00DB2317" w:rsidRDefault="00DB2317">
      <w:pPr>
        <w:jc w:val="both"/>
        <w:rPr>
          <w:bCs/>
          <w:sz w:val="22"/>
          <w:szCs w:val="22"/>
        </w:rPr>
      </w:pPr>
      <w:r>
        <w:rPr>
          <w:bCs/>
          <w:sz w:val="22"/>
          <w:szCs w:val="22"/>
        </w:rPr>
        <w:t>Ubezpieczyciel oświadcza, że znany jest mu stan stosowanych przez Ubezpieczającego zabezpieczeń przeciwkradzieżowych i uznaje go za wystarczający i spełniający warunki do uzyskania ochrony ubezpieczeniowej.</w:t>
      </w:r>
    </w:p>
    <w:p w:rsidR="00DB2317" w:rsidRDefault="00DB2317">
      <w:pPr>
        <w:jc w:val="both"/>
        <w:rPr>
          <w:b/>
          <w:bCs/>
          <w:sz w:val="22"/>
          <w:szCs w:val="22"/>
        </w:rPr>
      </w:pPr>
    </w:p>
    <w:p w:rsidR="00DB2317" w:rsidRDefault="00DB2317">
      <w:pPr>
        <w:jc w:val="both"/>
        <w:rPr>
          <w:i/>
          <w:iCs/>
          <w:sz w:val="22"/>
          <w:szCs w:val="22"/>
        </w:rPr>
      </w:pPr>
      <w:r>
        <w:rPr>
          <w:b/>
          <w:bCs/>
          <w:sz w:val="22"/>
          <w:szCs w:val="22"/>
        </w:rPr>
        <w:t xml:space="preserve">Klauzula naprawy zabezpieczeń przeciwkradzieżowych – </w:t>
      </w:r>
      <w:r>
        <w:rPr>
          <w:i/>
          <w:iCs/>
          <w:sz w:val="22"/>
          <w:szCs w:val="22"/>
        </w:rPr>
        <w:t>z zachowaniem pozostałych, niezmienionych niniejsza klauzulą, postanowień umowy ubezpieczenia określonych we wniosku i ogólnych warunkach ubezpieczenia strony uzgodniły, że:</w:t>
      </w:r>
    </w:p>
    <w:p w:rsidR="00DB2317" w:rsidRDefault="00DB2317">
      <w:pPr>
        <w:jc w:val="both"/>
        <w:rPr>
          <w:sz w:val="22"/>
          <w:szCs w:val="22"/>
        </w:rPr>
      </w:pPr>
      <w:r>
        <w:rPr>
          <w:sz w:val="22"/>
          <w:szCs w:val="22"/>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20 000,- zł na jedno i wszystkie zdarzenia w rocznym okresie ubezpieczenia.</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zgłaszania szkód – </w:t>
      </w:r>
      <w:r>
        <w:rPr>
          <w:i/>
          <w:iCs/>
          <w:sz w:val="22"/>
          <w:szCs w:val="22"/>
        </w:rPr>
        <w:t>z zachowaniem pozostałych, niezmienionych niniejszą klauzulą postanowień umowy ubezpieczenia określonych we wniosku i ogólnych warunkach ubezpieczenia strony uzgodniły, że:</w:t>
      </w:r>
    </w:p>
    <w:p w:rsidR="00DB2317" w:rsidRDefault="00DB2317">
      <w:pPr>
        <w:jc w:val="both"/>
        <w:rPr>
          <w:sz w:val="22"/>
          <w:szCs w:val="22"/>
        </w:rPr>
      </w:pPr>
      <w:r>
        <w:rPr>
          <w:sz w:val="22"/>
          <w:szCs w:val="22"/>
        </w:rPr>
        <w:t xml:space="preserve">Na podstawie art. 818 § 1 K.C. ustala się termin powiadomienia Ubezpieczyciela o wypadku ubezpieczeniowym na 7 dni od daty uzyskania przez Ubezpieczającego lub Ubezpieczonego wiedzy o zajściu wypadku </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miejsc ubezpieczenia – </w:t>
      </w:r>
      <w:r>
        <w:rPr>
          <w:i/>
          <w:iCs/>
          <w:sz w:val="22"/>
          <w:szCs w:val="22"/>
        </w:rPr>
        <w:t>z zachowaniem powstałych, niezmienionych niniejszą klauzulą postanowień umowy ubezpieczenia określonych we wniosku i ogólnych warunkach ubezpieczenia strony uwzględniły, że:</w:t>
      </w:r>
    </w:p>
    <w:p w:rsidR="00DB2317" w:rsidRDefault="00DB2317">
      <w:pPr>
        <w:jc w:val="both"/>
        <w:rPr>
          <w:sz w:val="22"/>
          <w:szCs w:val="22"/>
        </w:rPr>
      </w:pPr>
      <w:r>
        <w:rPr>
          <w:sz w:val="22"/>
          <w:szCs w:val="22"/>
        </w:rPr>
        <w:t>Jako miejsce ubezpieczenia uznaje się wszystkie istniejące i przyszłe lokalizacje należące do Ubezpieczającego/Ubezpieczonego oraz każde miejsce związane z prowadzoną działalnością, zarówno własne, jak i wynajmowane czy dzierżawione, położone na terenie RP. Ubezpieczający/Ubezpieczony zobowiązany jest do pisemnego powiadomienia Ubezpieczyciela o otwarciu każdej nowej lokalizacji w ciągu 30 dni, wraz z podaniem istniejących i funkcjonujących w tej lokalizacji zabezpieczeń.</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robót budowlano – montażowych </w:t>
      </w:r>
      <w:r>
        <w:rPr>
          <w:sz w:val="22"/>
          <w:szCs w:val="22"/>
        </w:rPr>
        <w:t xml:space="preserve">– </w:t>
      </w:r>
      <w:r>
        <w:rPr>
          <w:i/>
          <w:iCs/>
          <w:sz w:val="22"/>
          <w:szCs w:val="22"/>
        </w:rPr>
        <w:t>z zachowaniem pozostałych, niezmienionych niniejszą klauzulą, postanowień umowy ubezpieczenia określonych we wniosku i ogólnych warunkach ubezpieczenia strony uzgodniły, że:</w:t>
      </w:r>
    </w:p>
    <w:p w:rsidR="00DB2317" w:rsidRDefault="00DB2317">
      <w:pPr>
        <w:jc w:val="both"/>
        <w:rPr>
          <w:sz w:val="22"/>
          <w:szCs w:val="22"/>
        </w:rPr>
      </w:pPr>
      <w:r>
        <w:rPr>
          <w:sz w:val="22"/>
          <w:szCs w:val="22"/>
        </w:rPr>
        <w:t>Ubezpieczenie od ognia i innych zdarzeń losowych obejmuje także szkody powstałe w związku z prowadzeniem drobnych robót budowlano – montażowych w mieniu będącym:</w:t>
      </w:r>
    </w:p>
    <w:p w:rsidR="00DB2317" w:rsidRDefault="00DB2317" w:rsidP="00097B1E">
      <w:pPr>
        <w:numPr>
          <w:ilvl w:val="0"/>
          <w:numId w:val="5"/>
        </w:numPr>
        <w:tabs>
          <w:tab w:val="left" w:pos="0"/>
          <w:tab w:val="left" w:pos="360"/>
        </w:tabs>
        <w:jc w:val="both"/>
        <w:rPr>
          <w:sz w:val="22"/>
          <w:szCs w:val="22"/>
        </w:rPr>
      </w:pPr>
      <w:r>
        <w:rPr>
          <w:sz w:val="22"/>
          <w:szCs w:val="22"/>
        </w:rPr>
        <w:t>przedmiotem ubezpieczenia – do sum ubezpieczenia określonych w umowie ubezpieczenia,</w:t>
      </w:r>
    </w:p>
    <w:p w:rsidR="00DB2317" w:rsidRDefault="00DB2317" w:rsidP="00097B1E">
      <w:pPr>
        <w:numPr>
          <w:ilvl w:val="0"/>
          <w:numId w:val="5"/>
        </w:numPr>
        <w:tabs>
          <w:tab w:val="left" w:pos="0"/>
          <w:tab w:val="left" w:pos="360"/>
        </w:tabs>
        <w:jc w:val="both"/>
        <w:rPr>
          <w:sz w:val="22"/>
          <w:szCs w:val="22"/>
        </w:rPr>
      </w:pPr>
      <w:r>
        <w:rPr>
          <w:sz w:val="22"/>
          <w:szCs w:val="22"/>
        </w:rPr>
        <w:t>przedmiotem drobnych robót budowlano – montażowych, do kwoty  1 000 000,- zł na wszystkie zdarzenia w okresie ubezpieczenia, w zakresie i na warunkach określonych w umowie ubezpieczenia, pod warunkiem, że:</w:t>
      </w:r>
    </w:p>
    <w:p w:rsidR="00DB2317" w:rsidRDefault="00DB2317">
      <w:pPr>
        <w:jc w:val="both"/>
        <w:rPr>
          <w:sz w:val="22"/>
          <w:szCs w:val="22"/>
        </w:rPr>
      </w:pPr>
      <w:r>
        <w:rPr>
          <w:sz w:val="22"/>
          <w:szCs w:val="22"/>
        </w:rPr>
        <w:t>- prowadzone roboty nie wymagają zgody (pozwolenia na budowę) odpowiednich organów władzy zgodnie z obowiązującymi przepisami,</w:t>
      </w:r>
    </w:p>
    <w:p w:rsidR="00DB2317" w:rsidRDefault="00DB2317">
      <w:pPr>
        <w:jc w:val="both"/>
        <w:rPr>
          <w:sz w:val="22"/>
          <w:szCs w:val="22"/>
        </w:rPr>
      </w:pPr>
      <w:r>
        <w:rPr>
          <w:sz w:val="22"/>
          <w:szCs w:val="22"/>
        </w:rPr>
        <w:t>- wartość mienia będącego przedmiotem drobnych robót budowlano – montażowych w okresie ubezpieczenia nie przekroczy łącznie 1 000 000,- zł, a pojedynczego kontraktu 200 000,- zł</w:t>
      </w:r>
    </w:p>
    <w:p w:rsidR="00DB2317" w:rsidRDefault="00DB2317">
      <w:pPr>
        <w:jc w:val="both"/>
        <w:rPr>
          <w:sz w:val="22"/>
          <w:szCs w:val="22"/>
        </w:rPr>
      </w:pPr>
      <w:r>
        <w:rPr>
          <w:sz w:val="22"/>
          <w:szCs w:val="22"/>
        </w:rPr>
        <w:t>- realizacja drobnych robót budowlano – montażowych nie wiąże się z naruszeniem konstrukcji nośnej obiektu lub konstrukcji dachu,</w:t>
      </w:r>
    </w:p>
    <w:p w:rsidR="00DB2317" w:rsidRDefault="00DB2317">
      <w:pPr>
        <w:jc w:val="both"/>
        <w:rPr>
          <w:sz w:val="22"/>
          <w:szCs w:val="22"/>
        </w:rPr>
      </w:pPr>
      <w:r>
        <w:rPr>
          <w:sz w:val="22"/>
          <w:szCs w:val="22"/>
        </w:rPr>
        <w:t>- prowadzone roboty nie wymagają zgody (pozwolenia na budowę) odpowiednich organów władzy w rozumieniu ustawy z dnia 7 lipca 1994 r. Prawo budowlane (tekst jednolity Dz. U. z 2013 r., poz. 1409 z późn. zm.),</w:t>
      </w:r>
    </w:p>
    <w:p w:rsidR="00DB2317" w:rsidRDefault="00DB2317">
      <w:pPr>
        <w:jc w:val="both"/>
        <w:rPr>
          <w:sz w:val="22"/>
          <w:szCs w:val="22"/>
        </w:rPr>
      </w:pPr>
      <w:r>
        <w:rPr>
          <w:sz w:val="22"/>
          <w:szCs w:val="22"/>
        </w:rPr>
        <w:t>- drobne roboty budowlano – montażowe prowadzone są przez lub na zlecenie ubezpieczającego w obiektach oddanych do użytku / eksploatacji</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przechowania mienia – </w:t>
      </w:r>
      <w:r>
        <w:rPr>
          <w:i/>
          <w:iCs/>
          <w:sz w:val="22"/>
          <w:szCs w:val="22"/>
        </w:rPr>
        <w:t>z zachowaniem pozostałych, niezmienionych niniejszą klauzulą, postanowień umowy ubezpieczenia określonych we wniosku i ogólnych warunkach ubezpieczenia strony uzgodniły, że:</w:t>
      </w:r>
    </w:p>
    <w:p w:rsidR="00DB2317" w:rsidRDefault="00DB2317">
      <w:pPr>
        <w:jc w:val="both"/>
        <w:rPr>
          <w:sz w:val="22"/>
          <w:szCs w:val="22"/>
        </w:rPr>
      </w:pPr>
      <w:r>
        <w:rPr>
          <w:sz w:val="22"/>
          <w:szCs w:val="22"/>
        </w:rPr>
        <w:t>Z odpowiedzialności Ubezpieczyciela wyłączone są szkody powstałe wskutek zalania mienia od podłoża w pomieszczeniach usytuowanych poniżej poziomu gruntu, jeżeli mienie to składowane było bezpośrednio na podłodze lub podstawie niżej niż 10 cm, z wyjątkiem szkód spowodowanych przez zalanie bezpośrednio z góry.</w:t>
      </w:r>
    </w:p>
    <w:p w:rsidR="00DB2317" w:rsidRDefault="00DB2317">
      <w:pPr>
        <w:jc w:val="both"/>
        <w:rPr>
          <w:sz w:val="22"/>
          <w:szCs w:val="22"/>
        </w:rPr>
      </w:pPr>
    </w:p>
    <w:p w:rsidR="00DB2317" w:rsidRDefault="00DB2317">
      <w:pPr>
        <w:jc w:val="both"/>
        <w:rPr>
          <w:sz w:val="22"/>
          <w:szCs w:val="22"/>
        </w:rPr>
      </w:pPr>
      <w:r>
        <w:rPr>
          <w:b/>
          <w:bCs/>
          <w:sz w:val="22"/>
          <w:szCs w:val="22"/>
        </w:rPr>
        <w:t xml:space="preserve">Klauzula 72 godzin – </w:t>
      </w:r>
      <w:r>
        <w:rPr>
          <w:sz w:val="22"/>
          <w:szCs w:val="22"/>
        </w:rPr>
        <w:t>ochroną ubezpieczeniową w zakresie odpowiedzialności cywilnej objęte są szkody kolejne powstałe z tej samej przyczyny, w tym samym miejscu do upływu 72 godzin od zgłoszenia pierwszej szkody</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włączenia rażącego niedbalstwa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DB2317" w:rsidRDefault="00DB2317">
      <w:pPr>
        <w:jc w:val="both"/>
        <w:rPr>
          <w:b/>
          <w:bCs/>
          <w:sz w:val="22"/>
          <w:szCs w:val="22"/>
        </w:rPr>
      </w:pPr>
    </w:p>
    <w:p w:rsidR="00DB2317" w:rsidRDefault="00DB2317">
      <w:pPr>
        <w:jc w:val="both"/>
        <w:rPr>
          <w:i/>
          <w:iCs/>
          <w:sz w:val="22"/>
          <w:szCs w:val="22"/>
        </w:rPr>
      </w:pPr>
      <w:r>
        <w:rPr>
          <w:b/>
          <w:bCs/>
          <w:sz w:val="22"/>
          <w:szCs w:val="22"/>
        </w:rPr>
        <w:t xml:space="preserve">Klauzula ubezpieczenia sprzętu przenośnego poza miejscem ubezpieczenia – </w:t>
      </w:r>
      <w:r>
        <w:rPr>
          <w:i/>
          <w:iCs/>
          <w:sz w:val="22"/>
          <w:szCs w:val="22"/>
        </w:rPr>
        <w:t>z zachowaniem pozostałych, niezmienionych niniejszą klauzula postanowień umowy ubezpieczenia określonych we wniosku i ogólnych warunkach ubezpieczenia strony uzgodniły, że:</w:t>
      </w:r>
    </w:p>
    <w:p w:rsidR="00DB2317" w:rsidRDefault="00DB2317">
      <w:pPr>
        <w:jc w:val="both"/>
        <w:rPr>
          <w:sz w:val="22"/>
          <w:szCs w:val="22"/>
        </w:rPr>
      </w:pPr>
      <w:r>
        <w:rPr>
          <w:sz w:val="22"/>
          <w:szCs w:val="22"/>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DB2317" w:rsidRDefault="00DB2317">
      <w:pPr>
        <w:jc w:val="both"/>
        <w:rPr>
          <w:sz w:val="22"/>
          <w:szCs w:val="22"/>
        </w:rPr>
      </w:pPr>
      <w:r>
        <w:rPr>
          <w:sz w:val="22"/>
          <w:szCs w:val="22"/>
        </w:rPr>
        <w:t>- pojazd posiada trwałe zadaszenie (jednolita, trwała konstrukcja),</w:t>
      </w:r>
    </w:p>
    <w:p w:rsidR="00DB2317" w:rsidRDefault="00DB2317">
      <w:pPr>
        <w:jc w:val="both"/>
        <w:rPr>
          <w:sz w:val="22"/>
          <w:szCs w:val="22"/>
        </w:rPr>
      </w:pPr>
      <w:r>
        <w:rPr>
          <w:sz w:val="22"/>
          <w:szCs w:val="22"/>
        </w:rPr>
        <w:t>- w trakcie postoju podczas transportu pojazd został prawidłowo zamknięty na wszystkie istniejące zamki i – jeżeli pojazd ma zainstalowany – włączony został system alarmowy,</w:t>
      </w:r>
    </w:p>
    <w:p w:rsidR="00DB2317" w:rsidRDefault="00DB2317">
      <w:pPr>
        <w:jc w:val="both"/>
        <w:rPr>
          <w:sz w:val="22"/>
          <w:szCs w:val="22"/>
        </w:rPr>
      </w:pPr>
      <w:r>
        <w:rPr>
          <w:sz w:val="22"/>
          <w:szCs w:val="22"/>
        </w:rPr>
        <w:t>- sprzęt pozostawiony w pojeździe umieszczony został w niewidocznym miejscu (np. w bagażniku)</w:t>
      </w:r>
    </w:p>
    <w:p w:rsidR="00DB2317" w:rsidRDefault="00DB2317">
      <w:pPr>
        <w:jc w:val="both"/>
        <w:rPr>
          <w:sz w:val="22"/>
          <w:szCs w:val="22"/>
        </w:rPr>
      </w:pPr>
      <w:r>
        <w:rPr>
          <w:sz w:val="22"/>
          <w:szCs w:val="22"/>
        </w:rPr>
        <w:t>- kradzież z włamaniem z pojazdu pozostawionego poza parkingiem strzeżonym lub poza zamkniętym garażem miała miejsce pomiędzy godziną 6:00 a 23:00 (ograniczeń czasowych nie stosuje się, jeżeli pojazd znajdował się na parkingu strzeżonym lub w zamkniętym garażu)</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ubezpieczenia sprzętu elektronicznego na stałe zamontowanego w pojazdach samochodowych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rsidP="00097B1E">
      <w:pPr>
        <w:numPr>
          <w:ilvl w:val="0"/>
          <w:numId w:val="6"/>
        </w:numPr>
        <w:jc w:val="both"/>
        <w:rPr>
          <w:sz w:val="22"/>
          <w:szCs w:val="22"/>
        </w:rPr>
      </w:pPr>
      <w:r>
        <w:rPr>
          <w:sz w:val="22"/>
          <w:szCs w:val="22"/>
        </w:rPr>
        <w:t>Zakres ubezpieczenia rozszerza się o szkody powstałe w sprzęcie elektronicznym na stałe zainstalowanym w pojazdach mechanicznych, przy czym w przypadku kradzieży z włamaniem z pojazdu Ubezpieczyciel ponosi odpowiedzialność pod warunkiem, że:</w:t>
      </w:r>
    </w:p>
    <w:p w:rsidR="00DB2317" w:rsidRDefault="00DB2317">
      <w:pPr>
        <w:jc w:val="both"/>
        <w:rPr>
          <w:sz w:val="22"/>
          <w:szCs w:val="22"/>
        </w:rPr>
      </w:pPr>
      <w:r>
        <w:rPr>
          <w:sz w:val="22"/>
          <w:szCs w:val="22"/>
        </w:rPr>
        <w:t>- pojazd posiada trwałe zadaszenie (jednolita, sztywna konstrukcja),</w:t>
      </w:r>
    </w:p>
    <w:p w:rsidR="00DB2317" w:rsidRDefault="00DB2317">
      <w:pPr>
        <w:jc w:val="both"/>
        <w:rPr>
          <w:sz w:val="22"/>
          <w:szCs w:val="22"/>
        </w:rPr>
      </w:pPr>
      <w:r>
        <w:rPr>
          <w:sz w:val="22"/>
          <w:szCs w:val="22"/>
        </w:rPr>
        <w:t xml:space="preserve">- w sytuacji, gdy szkoda powstała w trakcie postoju pojazd został prawidłowo zamknięty na wszystkie istniejące zamki i – jeżeli ma zainstalowany – włączony system alarmowy, </w:t>
      </w:r>
    </w:p>
    <w:p w:rsidR="00DB2317" w:rsidRDefault="00DB2317">
      <w:pPr>
        <w:jc w:val="both"/>
        <w:rPr>
          <w:sz w:val="22"/>
          <w:szCs w:val="22"/>
        </w:rPr>
      </w:pPr>
      <w:r>
        <w:rPr>
          <w:sz w:val="22"/>
          <w:szCs w:val="22"/>
        </w:rPr>
        <w:t>- sprzęt, zgodnie z zaleceniami producenta, jest właściwie zamocowany,</w:t>
      </w:r>
    </w:p>
    <w:p w:rsidR="00DB2317" w:rsidRDefault="00DB2317">
      <w:pPr>
        <w:jc w:val="both"/>
        <w:rPr>
          <w:sz w:val="22"/>
          <w:szCs w:val="22"/>
        </w:rPr>
      </w:pPr>
      <w:r>
        <w:rPr>
          <w:sz w:val="22"/>
          <w:szCs w:val="22"/>
        </w:rPr>
        <w:t>- kradzież z włamaniem z pojazdu pozostawionego poza parkingiem strzeżonym lub poza zamkniętym garażem miała miejsce pomiędzy godziną 6:00 a 23:00 (ograniczeń czasowych nie stosuje się, jeżeli pojazd znajdował się na parkingu strzeżonym lub w zamkniętym garażu)</w:t>
      </w:r>
    </w:p>
    <w:p w:rsidR="00DB2317" w:rsidRDefault="00DB2317" w:rsidP="00097B1E">
      <w:pPr>
        <w:numPr>
          <w:ilvl w:val="0"/>
          <w:numId w:val="6"/>
        </w:numPr>
        <w:jc w:val="both"/>
        <w:rPr>
          <w:sz w:val="22"/>
          <w:szCs w:val="22"/>
        </w:rPr>
      </w:pPr>
      <w:r>
        <w:rPr>
          <w:sz w:val="22"/>
          <w:szCs w:val="22"/>
        </w:rPr>
        <w:t>Ubezpieczeniem nie są objęte szkody:</w:t>
      </w:r>
    </w:p>
    <w:p w:rsidR="00DB2317" w:rsidRDefault="00DB2317">
      <w:pPr>
        <w:jc w:val="both"/>
        <w:rPr>
          <w:sz w:val="22"/>
          <w:szCs w:val="22"/>
        </w:rPr>
      </w:pPr>
      <w:r>
        <w:rPr>
          <w:sz w:val="22"/>
          <w:szCs w:val="22"/>
        </w:rPr>
        <w:t>- powstałe wskutek wypadku środka transportu, jeżeli wypadek został spowodowany złym stanem technicznym pojazdu należącego do Ubezpieczającego/Ubezpieczonego,</w:t>
      </w:r>
    </w:p>
    <w:p w:rsidR="00DB2317" w:rsidRDefault="00DB2317">
      <w:pPr>
        <w:jc w:val="both"/>
        <w:rPr>
          <w:sz w:val="22"/>
          <w:szCs w:val="22"/>
        </w:rPr>
      </w:pPr>
      <w:r>
        <w:rPr>
          <w:sz w:val="22"/>
          <w:szCs w:val="22"/>
        </w:rPr>
        <w:t>- objęte ubezpieczeniem AUTO CASCO pojazdu albo obowiązkowym ubezpieczeniem OC posiadacza pojazdu mechanicznego.</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reprezentantów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Ubezpieczyciel nie odpowiada wyłącznie za szkody wyrządzone umyślnie lub wskutek rażącego niedbalstwa przez reprezentantów Ubezpieczającego, przy czym za reprezentantów Ubezpieczającego uważa się Zarząd Powiatu Łęczyńskiego i jego pełnomocników, tj. osoby posiadające pisemne upoważnienie do działania w jego imieniu.</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ubezpieczenia od daty dostawy do daty włączenia do eksploatacji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lub pomieszczeniach do tego przystosowanych. Okres magazynowania nie może przekraczać 6 miesięcy od daty dostawy.</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tymczasowego magazynowania lub chwilowej przerwy w eksploatacji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automatycznego pokrycia OC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Ubezpieczyciel w trakcie trwania umowy ubezpieczenia obejmuje automatyczną ochroną ubezpieczeniową na warunkach określonych w umowie ubezpieczenia OC wszystkie przyjęte przez Ubezpieczającego/Ubezpieczonego w zarząd, administrację lub utrzymanie budynki, budowle, środki trwałe, pas drogowy, tereny lub sieci na terenie statutowej działalności ubezpieczającego, których użytkowanie Ubezpieczający/Ubezpieczony rozpocznie w okresie ubezpieczenia. Ochrona ubezpieczeniowa rozpoczyna się w momencie przyjęcia danej lokalizacji do użytku pod warunkiem, że adresy tych lokalizacji wraz z wykazami znajdującego się w nich mienia zostaną podane do wiadomości Ubezpieczyciela w ciągu 30 dni od momentu przyjęcia ich do użytku.</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usunięcia pozostałości po szkodzie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Ubezpieczyciel pokrywa, ponad sumę ubezpieczenia, wszelkie uzasadnione i udokumentowane koszty uprzątnięcia pozostałości po szkodzie łącznie z kosztami rozbiórki /demontażu i wywiezienia pozostałości, poniesione przez Ubezpieczającego/Ubezpieczonego w związku z zrealizowaniem się zdarzenia losowego, objętego ochroną ubezpieczeniową, do wysokości 20% wartości szkody, nie więcej jednak niż 500 000 zł na jedno i wszystkie zdarzenia w rocznym okresie ubezpieczenia.</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wynagrodzenia rzeczoznawców i ekspertów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Ubezpieczyciel dodatkowo obejmuje ochroną ubezpieczeniową poniesione przez Ubezpieczającego/Ubezpieczonego konieczne, uzasadnione i udokumentowane koszty ekspertyz rzeczoznawców bądź ekspertów związane z ustaleniem faktycznego zakresu i rozmiaru szkody oraz sposobu jej naprawienia, o ile powołanie rzeczoznawcy zostało uzgodnione z Ubezpieczycielem. Ustala się limit odszkodowawczy 50 000 zł na jedno i wszystkie zdarzenia w okresie ubezpieczenia w systemie na pierwsze ryzyko.</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wadliwego wykonania prac, czynności lub usług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zmian w odbudowie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rocznym okresie ubezpieczenia 20% wartości szkody.</w:t>
      </w:r>
    </w:p>
    <w:p w:rsidR="00DB2317" w:rsidRDefault="00DB2317">
      <w:pPr>
        <w:rPr>
          <w:b/>
          <w:i/>
          <w:sz w:val="22"/>
          <w:szCs w:val="22"/>
          <w:u w:val="single"/>
        </w:rPr>
      </w:pPr>
    </w:p>
    <w:p w:rsidR="00DB2317" w:rsidRPr="00574FC7" w:rsidRDefault="00DB2317" w:rsidP="00C27DE7">
      <w:pPr>
        <w:rPr>
          <w:sz w:val="22"/>
          <w:szCs w:val="22"/>
        </w:rPr>
      </w:pPr>
      <w:r w:rsidRPr="00574FC7">
        <w:rPr>
          <w:b/>
          <w:bCs/>
          <w:sz w:val="22"/>
          <w:szCs w:val="22"/>
        </w:rPr>
        <w:t xml:space="preserve">Klauzula mienia osób trzecich -  z </w:t>
      </w:r>
      <w:r w:rsidRPr="00574FC7">
        <w:rPr>
          <w:i/>
          <w:iCs/>
          <w:sz w:val="22"/>
          <w:szCs w:val="22"/>
        </w:rPr>
        <w:t>zachowaniem pozostałych,</w:t>
      </w:r>
      <w:r w:rsidRPr="00574FC7">
        <w:rPr>
          <w:sz w:val="22"/>
          <w:szCs w:val="22"/>
        </w:rPr>
        <w:t xml:space="preserve"> </w:t>
      </w:r>
      <w:r w:rsidRPr="00574FC7">
        <w:rPr>
          <w:i/>
          <w:iCs/>
          <w:sz w:val="22"/>
          <w:szCs w:val="22"/>
        </w:rPr>
        <w:t xml:space="preserve">nie zmienionych niniejszą klauzulą, postanowień umowy ubezpieczenia określonych we wniosku i ogólnych warunkach ubezpieczenia strony uzgodniły, że: </w:t>
      </w:r>
      <w:r w:rsidRPr="00574FC7">
        <w:rPr>
          <w:i/>
          <w:iCs/>
          <w:sz w:val="22"/>
          <w:szCs w:val="22"/>
        </w:rPr>
        <w:br/>
      </w:r>
      <w:r w:rsidRPr="00574FC7">
        <w:rPr>
          <w:sz w:val="22"/>
          <w:szCs w:val="22"/>
        </w:rPr>
        <w:t> Mienie, które ewentualnie w przyszłości będzie przechowywane przez Ubezpieczonego i za które będzie ponosił odpowiedzialność.</w:t>
      </w:r>
    </w:p>
    <w:p w:rsidR="00DB2317" w:rsidRDefault="00DB2317">
      <w:pPr>
        <w:rPr>
          <w:b/>
          <w:i/>
          <w:sz w:val="22"/>
          <w:szCs w:val="22"/>
          <w:u w:val="single"/>
        </w:rPr>
      </w:pPr>
    </w:p>
    <w:p w:rsidR="00DB2317" w:rsidRPr="00574FC7" w:rsidRDefault="00DB2317" w:rsidP="00C27DE7">
      <w:pPr>
        <w:jc w:val="both"/>
        <w:rPr>
          <w:i/>
          <w:iCs/>
          <w:sz w:val="22"/>
          <w:szCs w:val="22"/>
        </w:rPr>
      </w:pPr>
      <w:r w:rsidRPr="00574FC7">
        <w:rPr>
          <w:b/>
          <w:bCs/>
          <w:sz w:val="22"/>
          <w:szCs w:val="22"/>
        </w:rPr>
        <w:t xml:space="preserve">Klauzula likwidacji drobnych szkód dotyczy tylko  ubezpieczenia Auto casco- </w:t>
      </w:r>
      <w:r w:rsidRPr="00574FC7">
        <w:rPr>
          <w:i/>
          <w:iCs/>
          <w:sz w:val="22"/>
          <w:szCs w:val="22"/>
        </w:rPr>
        <w:t>z zachowaniem pozostałych, niezmienionych niniejsza klauzula, postanowień umowy ubezpieczenia określonych we wniosku i ogólnych warunkach ubezpieczenia strony uzgodniły, że:</w:t>
      </w:r>
    </w:p>
    <w:p w:rsidR="00DB2317" w:rsidRPr="00574FC7" w:rsidRDefault="00DB2317" w:rsidP="00C27DE7">
      <w:pPr>
        <w:numPr>
          <w:ilvl w:val="0"/>
          <w:numId w:val="12"/>
        </w:numPr>
        <w:tabs>
          <w:tab w:val="left" w:pos="360"/>
        </w:tabs>
        <w:ind w:left="0" w:firstLine="0"/>
        <w:jc w:val="both"/>
        <w:rPr>
          <w:sz w:val="22"/>
          <w:szCs w:val="22"/>
        </w:rPr>
      </w:pPr>
      <w:r w:rsidRPr="00574FC7">
        <w:rPr>
          <w:sz w:val="22"/>
          <w:szCs w:val="22"/>
        </w:rPr>
        <w:t>W przypadku szkód, których szacowana wartość nie przekracza 2 000,- zł, których natychmiastowa likwidacja jest niezbędna do zapewnienia niezakłóconej pracy jednostki a także do kontynuowania bezpiecznej jazdy, Ubezpieczony może dokonać likwidacji szkody samodzielnie lub poprzez wyspecjalizowany serwis (zakład naprawczy), nie czekając na oględziny Ubezpieczyciela, zachowując części uszkodzone. W razie stwierdzenia szkód z tytułu kradzieży z włamaniem, rabunku lub posiadających znamiona przestępstwa, Ubezpieczający przed rozpoczęciem likwidacji szkody zobowiązany jest do niezwłocznego powiadomienia organów Policji.</w:t>
      </w:r>
    </w:p>
    <w:p w:rsidR="00DB2317" w:rsidRPr="00574FC7" w:rsidRDefault="00DB2317" w:rsidP="00C27DE7">
      <w:pPr>
        <w:jc w:val="both"/>
        <w:rPr>
          <w:sz w:val="22"/>
          <w:szCs w:val="22"/>
        </w:rPr>
      </w:pPr>
      <w:r w:rsidRPr="00574FC7">
        <w:rPr>
          <w:sz w:val="22"/>
          <w:szCs w:val="22"/>
        </w:rPr>
        <w:t>Dokumentami (dowodami), które należy niezwłocznie przedstawić Ubezpieczycielowi, potwierdzającymi fakt powstania szkody i wysokości poniesionych strat są:</w:t>
      </w:r>
    </w:p>
    <w:p w:rsidR="00DB2317" w:rsidRPr="00574FC7" w:rsidRDefault="00DB2317" w:rsidP="00C27DE7">
      <w:pPr>
        <w:numPr>
          <w:ilvl w:val="1"/>
          <w:numId w:val="12"/>
        </w:numPr>
        <w:tabs>
          <w:tab w:val="left" w:pos="284"/>
        </w:tabs>
        <w:ind w:left="0" w:firstLine="0"/>
        <w:jc w:val="both"/>
        <w:rPr>
          <w:sz w:val="22"/>
          <w:szCs w:val="22"/>
        </w:rPr>
      </w:pPr>
      <w:r w:rsidRPr="00574FC7">
        <w:rPr>
          <w:sz w:val="22"/>
          <w:szCs w:val="22"/>
        </w:rPr>
        <w:t>zgłoszenie szkody uwzględniające datę, miejsce i okoliczności powstania szkody,</w:t>
      </w:r>
    </w:p>
    <w:p w:rsidR="00DB2317" w:rsidRPr="00574FC7" w:rsidRDefault="00DB2317" w:rsidP="00C27DE7">
      <w:pPr>
        <w:numPr>
          <w:ilvl w:val="1"/>
          <w:numId w:val="12"/>
        </w:numPr>
        <w:tabs>
          <w:tab w:val="left" w:pos="284"/>
        </w:tabs>
        <w:ind w:left="0" w:firstLine="0"/>
        <w:jc w:val="both"/>
        <w:rPr>
          <w:sz w:val="22"/>
          <w:szCs w:val="22"/>
        </w:rPr>
      </w:pPr>
      <w:r w:rsidRPr="00574FC7">
        <w:rPr>
          <w:sz w:val="22"/>
          <w:szCs w:val="22"/>
        </w:rPr>
        <w:t>rachunki za naprawę lub zakup części,</w:t>
      </w:r>
    </w:p>
    <w:p w:rsidR="00DB2317" w:rsidRPr="00574FC7" w:rsidRDefault="00DB2317" w:rsidP="00C27DE7">
      <w:pPr>
        <w:numPr>
          <w:ilvl w:val="1"/>
          <w:numId w:val="12"/>
        </w:numPr>
        <w:tabs>
          <w:tab w:val="left" w:pos="284"/>
        </w:tabs>
        <w:ind w:left="0" w:firstLine="0"/>
        <w:jc w:val="both"/>
        <w:rPr>
          <w:sz w:val="22"/>
          <w:szCs w:val="22"/>
        </w:rPr>
      </w:pPr>
      <w:r w:rsidRPr="00574FC7">
        <w:rPr>
          <w:sz w:val="22"/>
          <w:szCs w:val="22"/>
        </w:rPr>
        <w:t>uszkodzone części, które zostały wymienione,</w:t>
      </w:r>
    </w:p>
    <w:p w:rsidR="00DB2317" w:rsidRPr="00574FC7" w:rsidRDefault="00DB2317" w:rsidP="00C27DE7">
      <w:pPr>
        <w:numPr>
          <w:ilvl w:val="1"/>
          <w:numId w:val="12"/>
        </w:numPr>
        <w:tabs>
          <w:tab w:val="left" w:pos="284"/>
        </w:tabs>
        <w:ind w:left="0" w:firstLine="0"/>
        <w:jc w:val="both"/>
        <w:rPr>
          <w:sz w:val="22"/>
          <w:szCs w:val="22"/>
        </w:rPr>
      </w:pPr>
      <w:r w:rsidRPr="00574FC7">
        <w:rPr>
          <w:sz w:val="22"/>
          <w:szCs w:val="22"/>
        </w:rPr>
        <w:t>w przypadku szkód powstałych w wyniku czynu o znamionach przestępstwa – notatka policyjna.</w:t>
      </w: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rPr>
          <w:b/>
          <w:i/>
          <w:sz w:val="22"/>
          <w:szCs w:val="22"/>
          <w:u w:val="single"/>
        </w:rPr>
      </w:pPr>
    </w:p>
    <w:p w:rsidR="00DB2317" w:rsidRDefault="00DB2317">
      <w:pPr>
        <w:jc w:val="right"/>
        <w:rPr>
          <w:b/>
          <w:sz w:val="22"/>
          <w:szCs w:val="22"/>
        </w:rPr>
      </w:pPr>
      <w:r>
        <w:rPr>
          <w:b/>
          <w:sz w:val="22"/>
          <w:szCs w:val="22"/>
        </w:rPr>
        <w:t>Załącznik nr 6 do SIWZ, dotyczący części I zamówienia</w:t>
      </w:r>
    </w:p>
    <w:p w:rsidR="00DB2317" w:rsidRPr="009F446B" w:rsidRDefault="00DB2317">
      <w:pPr>
        <w:widowControl w:val="0"/>
        <w:overflowPunct w:val="0"/>
        <w:autoSpaceDE w:val="0"/>
        <w:spacing w:before="240" w:after="60"/>
        <w:textAlignment w:val="baseline"/>
        <w:rPr>
          <w:b/>
          <w:sz w:val="22"/>
          <w:szCs w:val="22"/>
        </w:rPr>
      </w:pPr>
      <w:r w:rsidRPr="009F446B">
        <w:rPr>
          <w:b/>
          <w:sz w:val="22"/>
          <w:szCs w:val="22"/>
        </w:rPr>
        <w:t>Klauzule dodatkowe i inne postanowienia szczególne fakultatywne</w:t>
      </w:r>
    </w:p>
    <w:p w:rsidR="00DB2317" w:rsidRDefault="00DB2317">
      <w:pPr>
        <w:widowControl w:val="0"/>
        <w:overflowPunct w:val="0"/>
        <w:autoSpaceDE w:val="0"/>
        <w:textAlignment w:val="baseline"/>
        <w:rPr>
          <w:b/>
          <w:sz w:val="22"/>
          <w:szCs w:val="22"/>
        </w:rPr>
      </w:pPr>
    </w:p>
    <w:p w:rsidR="00DB2317" w:rsidRDefault="00DB2317">
      <w:pPr>
        <w:jc w:val="both"/>
        <w:rPr>
          <w:sz w:val="22"/>
          <w:szCs w:val="22"/>
        </w:rPr>
      </w:pPr>
      <w:r>
        <w:rPr>
          <w:b/>
          <w:bCs/>
          <w:sz w:val="22"/>
          <w:szCs w:val="22"/>
        </w:rPr>
        <w:t xml:space="preserve">Katastrofa budowlana – </w:t>
      </w:r>
      <w:r>
        <w:rPr>
          <w:sz w:val="22"/>
          <w:szCs w:val="22"/>
        </w:rPr>
        <w:t>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ustawy z dnia 7 lipca 1994 r. Prawo budowlane – t.j. Dz. U. z 2013 r., poz. 1409), o którym zostały powiadomione podmioty określone w art. 75 ust. 1 ustawy z dnia 7 lipca 1994 r. Prawo budowlane.</w:t>
      </w:r>
    </w:p>
    <w:p w:rsidR="00DB2317" w:rsidRDefault="00DB2317">
      <w:pPr>
        <w:jc w:val="both"/>
        <w:rPr>
          <w:sz w:val="22"/>
          <w:szCs w:val="22"/>
        </w:rPr>
      </w:pPr>
      <w:r>
        <w:rPr>
          <w:sz w:val="22"/>
          <w:szCs w:val="22"/>
        </w:rPr>
        <w:t>Nie jest katastrofą budowlaną:</w:t>
      </w:r>
    </w:p>
    <w:p w:rsidR="00DB2317" w:rsidRDefault="00DB2317" w:rsidP="00097B1E">
      <w:pPr>
        <w:numPr>
          <w:ilvl w:val="0"/>
          <w:numId w:val="4"/>
        </w:numPr>
        <w:jc w:val="both"/>
        <w:rPr>
          <w:sz w:val="22"/>
          <w:szCs w:val="22"/>
        </w:rPr>
      </w:pPr>
      <w:r>
        <w:rPr>
          <w:sz w:val="22"/>
          <w:szCs w:val="22"/>
        </w:rPr>
        <w:t>uszkodzenie elementu wbudowanego w obiekt budowlany, nadającego się do naprawy lub wymiany</w:t>
      </w:r>
    </w:p>
    <w:p w:rsidR="00DB2317" w:rsidRDefault="00DB2317" w:rsidP="00097B1E">
      <w:pPr>
        <w:numPr>
          <w:ilvl w:val="0"/>
          <w:numId w:val="4"/>
        </w:numPr>
        <w:jc w:val="both"/>
        <w:rPr>
          <w:sz w:val="22"/>
          <w:szCs w:val="22"/>
        </w:rPr>
      </w:pPr>
      <w:r>
        <w:rPr>
          <w:sz w:val="22"/>
          <w:szCs w:val="22"/>
        </w:rPr>
        <w:t>uszkodzenie lub zniszczenie urządzeń budowlanych związanych budynkami</w:t>
      </w:r>
    </w:p>
    <w:p w:rsidR="00DB2317" w:rsidRDefault="00DB2317" w:rsidP="00097B1E">
      <w:pPr>
        <w:numPr>
          <w:ilvl w:val="0"/>
          <w:numId w:val="4"/>
        </w:numPr>
        <w:jc w:val="both"/>
        <w:rPr>
          <w:sz w:val="22"/>
          <w:szCs w:val="22"/>
        </w:rPr>
      </w:pPr>
      <w:r>
        <w:rPr>
          <w:sz w:val="22"/>
          <w:szCs w:val="22"/>
        </w:rPr>
        <w:t>awaria instalacji</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funduszu prewencyjnego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Ubezpieczyciel przekazuje do dyspozycji Ubezpieczającego środki prewencyjne w wysokości 5% zainkasowanych składek z wszystkich rodzajów ubezpieczeń, począwszy od otrzymania I raty, w transach odpowiadających ilości ustalonych rat, albo zgodnie ze złożonym wnioskiem. Realizacja i rozliczenie przekazanych środków następuje wg wewnętrznych wytycznych Ubezpieczyciela</w:t>
      </w:r>
    </w:p>
    <w:p w:rsidR="00DB2317" w:rsidRDefault="00DB2317">
      <w:pPr>
        <w:jc w:val="both"/>
        <w:rPr>
          <w:b/>
          <w:bCs/>
          <w:sz w:val="22"/>
          <w:szCs w:val="22"/>
        </w:rPr>
      </w:pPr>
    </w:p>
    <w:p w:rsidR="00DB2317" w:rsidRDefault="00DB2317">
      <w:pPr>
        <w:jc w:val="both"/>
        <w:rPr>
          <w:i/>
          <w:iCs/>
          <w:sz w:val="22"/>
          <w:szCs w:val="22"/>
        </w:rPr>
      </w:pPr>
      <w:r>
        <w:rPr>
          <w:b/>
          <w:bCs/>
          <w:sz w:val="22"/>
          <w:szCs w:val="22"/>
        </w:rPr>
        <w:t xml:space="preserve">Klauzula udziału w zysku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Strony umowy ubezpieczenia postanawiają, że w przypadku, gdy wysokość wypłaconych odszkodowań (w tym rezerwy na szkody zgłoszone i niewypłacone) za okres ubezpieczenia wymieniony w umowie nie przekroczy 50% zapłaconych składek, Ubezpieczyciel zobowiązuje się do wypłacenia kwoty udziału w zysku wyliczonej w następujący sposób:</w:t>
      </w:r>
    </w:p>
    <w:p w:rsidR="00DB2317" w:rsidRDefault="00DB2317">
      <w:pPr>
        <w:jc w:val="both"/>
        <w:rPr>
          <w:sz w:val="22"/>
          <w:szCs w:val="22"/>
        </w:rPr>
      </w:pPr>
    </w:p>
    <w:p w:rsidR="00DB2317" w:rsidRDefault="00DB2317">
      <w:pPr>
        <w:jc w:val="center"/>
        <w:rPr>
          <w:sz w:val="22"/>
          <w:szCs w:val="22"/>
        </w:rPr>
      </w:pPr>
      <w:r>
        <w:rPr>
          <w:sz w:val="22"/>
          <w:szCs w:val="22"/>
        </w:rPr>
        <w:t>UZ = (0,5 – OD/SK) × SK ×0,5</w:t>
      </w:r>
    </w:p>
    <w:p w:rsidR="00DB2317" w:rsidRDefault="00DB2317">
      <w:pPr>
        <w:jc w:val="center"/>
        <w:rPr>
          <w:sz w:val="22"/>
          <w:szCs w:val="22"/>
        </w:rPr>
      </w:pPr>
    </w:p>
    <w:p w:rsidR="00DB2317" w:rsidRDefault="00DB2317">
      <w:pPr>
        <w:jc w:val="both"/>
        <w:rPr>
          <w:b/>
          <w:bCs/>
          <w:sz w:val="22"/>
          <w:szCs w:val="22"/>
        </w:rPr>
      </w:pPr>
      <w:r>
        <w:rPr>
          <w:b/>
          <w:bCs/>
          <w:sz w:val="22"/>
          <w:szCs w:val="22"/>
        </w:rPr>
        <w:t>Gdzie:</w:t>
      </w:r>
    </w:p>
    <w:p w:rsidR="00DB2317" w:rsidRDefault="00DB2317">
      <w:pPr>
        <w:jc w:val="both"/>
        <w:rPr>
          <w:sz w:val="22"/>
          <w:szCs w:val="22"/>
        </w:rPr>
      </w:pPr>
      <w:r>
        <w:rPr>
          <w:sz w:val="22"/>
          <w:szCs w:val="22"/>
        </w:rPr>
        <w:t>UZ – udział w zysku</w:t>
      </w:r>
    </w:p>
    <w:p w:rsidR="00DB2317" w:rsidRDefault="00DB2317">
      <w:pPr>
        <w:jc w:val="both"/>
        <w:rPr>
          <w:sz w:val="22"/>
          <w:szCs w:val="22"/>
        </w:rPr>
      </w:pPr>
      <w:r>
        <w:rPr>
          <w:sz w:val="22"/>
          <w:szCs w:val="22"/>
        </w:rPr>
        <w:t>OD – odszkodowania wypłacone z tytułu umowy ubezpieczenia (w tym rezerwy na szkody zgłoszone i niewypłacone)</w:t>
      </w:r>
    </w:p>
    <w:p w:rsidR="00DB2317" w:rsidRDefault="00DB2317">
      <w:pPr>
        <w:jc w:val="both"/>
        <w:rPr>
          <w:sz w:val="22"/>
          <w:szCs w:val="22"/>
        </w:rPr>
      </w:pPr>
      <w:r>
        <w:rPr>
          <w:sz w:val="22"/>
          <w:szCs w:val="22"/>
        </w:rPr>
        <w:t>SK – składka zapłacona</w:t>
      </w:r>
    </w:p>
    <w:p w:rsidR="00DB2317" w:rsidRDefault="00DB2317">
      <w:pPr>
        <w:jc w:val="both"/>
        <w:rPr>
          <w:sz w:val="22"/>
          <w:szCs w:val="22"/>
        </w:rPr>
      </w:pPr>
      <w:r>
        <w:rPr>
          <w:sz w:val="22"/>
          <w:szCs w:val="22"/>
        </w:rPr>
        <w:t>Rozliczenie klauzuli nastąpi dla każdego rodzaju ubezpieczenia oddzielnie. Wypłata ewentualnego udziału w zysku nastąpi w ciągu 3 miesięcy od dnia zakończenia okresu ubezpieczenia.</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aktów terroryzmu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rsidP="005642AF">
      <w:pPr>
        <w:numPr>
          <w:ilvl w:val="2"/>
          <w:numId w:val="54"/>
        </w:numPr>
        <w:tabs>
          <w:tab w:val="left" w:pos="284"/>
        </w:tabs>
        <w:ind w:left="284" w:hanging="284"/>
        <w:jc w:val="both"/>
        <w:rPr>
          <w:sz w:val="22"/>
          <w:szCs w:val="22"/>
        </w:rPr>
      </w:pPr>
      <w:r>
        <w:rPr>
          <w:sz w:val="22"/>
          <w:szCs w:val="22"/>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DB2317" w:rsidRPr="004C67AD" w:rsidRDefault="00DB2317" w:rsidP="005642AF">
      <w:pPr>
        <w:numPr>
          <w:ilvl w:val="2"/>
          <w:numId w:val="54"/>
        </w:numPr>
        <w:tabs>
          <w:tab w:val="left" w:pos="284"/>
        </w:tabs>
        <w:ind w:left="284" w:hanging="284"/>
        <w:jc w:val="both"/>
        <w:rPr>
          <w:sz w:val="22"/>
          <w:szCs w:val="22"/>
        </w:rPr>
      </w:pPr>
      <w:r w:rsidRPr="004C67AD">
        <w:rPr>
          <w:sz w:val="22"/>
          <w:szCs w:val="22"/>
        </w:rPr>
        <w:t>Przez akty terroryzmu rozumie się działanie jakiejkolwiek osoby w imieniu lub w powiązaniu z jakąkolwiek organizacją występującą w celu obalenia rządu lub wywarcia na niego wpływu (de iure lub de facto) przy użyciu siły albo przemocy.</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okolicznościowa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Ubezpieczyciel zobowiązany jest samodzielnie prowadzić postępowanie zmierzające do wyjaśnienia i okoliczności związanych ze szkodą (np. ustalenie przebiegu zdarzenia, ustalenie osoby sprawcy) i wypłacić należne odszkodowanie, bez konieczności oczekiwania na prawomocne postanowienie kończące postanowienie w sprawie dotyczącej szkody.</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nie zawiadomienia w terminie o szkodzie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szybkiej likwidacji szkód -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roboczych od daty otrzymania zgłoszenia.</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168 godzin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Ochroną ubezpieczeniową w zakresie odpowiedzialności cywilnej objęte są szkody kolejne powstałe z tej samej przyczyny w tym samym miejscu do upływu 7 dni od zgłoszenia pierwszej szkody.</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uznania okoliczności – </w:t>
      </w:r>
      <w:r>
        <w:rPr>
          <w:i/>
          <w:iCs/>
          <w:sz w:val="22"/>
          <w:szCs w:val="22"/>
        </w:rPr>
        <w:t>z zachowaniem pozostałych, niezmienionych niniejszą klauzulą, postanowień umowy ubezpieczenia określonych we wniosku i ogólnych warunków ubezpieczenia strony uzgodniły, że:</w:t>
      </w:r>
    </w:p>
    <w:p w:rsidR="00DB2317" w:rsidRDefault="00DB2317">
      <w:pPr>
        <w:jc w:val="both"/>
        <w:rPr>
          <w:sz w:val="22"/>
          <w:szCs w:val="22"/>
        </w:rPr>
      </w:pPr>
      <w:r>
        <w:rPr>
          <w:sz w:val="22"/>
          <w:szCs w:val="22"/>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przeoczenia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Dopuszcza się możliwość przeoczenia istotnych informacji przez Ubezpieczającego/Ubezpieczonego i nie dostarczenia ich w wymaganym terminie Ubezpieczycielowi. Jeżeli przeoczenie nie będzie skutkiem winy umyślnej lub rażącego niedbalstwa Ubezpieczającego/Ubezpieczonego, to nie będzie to miało negatywnego wpływu na ochronę ubezpieczeniową (nie będzie podstawą odmowy wypłaty odszkodowania lub jego ograniczenia) pod warunkiem uzupełnienia brakującej informacji niezwłocznie po stwierdzeniu przeoczenia.</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zmiany wielkości ryzyka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DB2317" w:rsidRDefault="00DB2317">
      <w:pPr>
        <w:jc w:val="both"/>
        <w:rPr>
          <w:i/>
          <w:iCs/>
          <w:sz w:val="22"/>
          <w:szCs w:val="22"/>
        </w:rPr>
      </w:pPr>
    </w:p>
    <w:p w:rsidR="00DB2317" w:rsidRDefault="00DB2317">
      <w:pPr>
        <w:jc w:val="both"/>
        <w:rPr>
          <w:i/>
          <w:iCs/>
          <w:sz w:val="22"/>
          <w:szCs w:val="22"/>
        </w:rPr>
      </w:pPr>
      <w:r>
        <w:rPr>
          <w:b/>
          <w:bCs/>
          <w:sz w:val="22"/>
          <w:szCs w:val="22"/>
        </w:rPr>
        <w:t xml:space="preserve">Klauzula wypłaty bezspornej części odszkodowania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W przypadku potwierdzenia swojej odpowiedzialności za powstałą szkodę Ubezpieczyciel wypaca bezsporną część szacunkowej wysokości należnego odszkodowania w formie zaliczki w ciągu 14 dni roboczych od zawiadomienia o szkodzie.</w:t>
      </w:r>
    </w:p>
    <w:p w:rsidR="00DB2317" w:rsidRDefault="00DB2317">
      <w:pPr>
        <w:jc w:val="both"/>
        <w:rPr>
          <w:i/>
          <w:iCs/>
          <w:sz w:val="22"/>
          <w:szCs w:val="22"/>
        </w:rPr>
      </w:pPr>
    </w:p>
    <w:p w:rsidR="00DB2317" w:rsidRDefault="00DB2317">
      <w:pPr>
        <w:jc w:val="both"/>
        <w:rPr>
          <w:i/>
          <w:iCs/>
          <w:sz w:val="22"/>
          <w:szCs w:val="22"/>
        </w:rPr>
      </w:pPr>
      <w:r>
        <w:rPr>
          <w:b/>
          <w:bCs/>
          <w:sz w:val="22"/>
          <w:szCs w:val="22"/>
        </w:rPr>
        <w:t xml:space="preserve">Klauzula wyrównania sumy ubezpieczenia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tabs>
          <w:tab w:val="left" w:pos="1843"/>
          <w:tab w:val="left" w:pos="1985"/>
        </w:tabs>
        <w:jc w:val="both"/>
        <w:rPr>
          <w:sz w:val="22"/>
          <w:szCs w:val="22"/>
        </w:rPr>
      </w:pPr>
      <w:r>
        <w:rPr>
          <w:sz w:val="22"/>
          <w:szCs w:val="22"/>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DB2317" w:rsidRDefault="00DB2317">
      <w:pPr>
        <w:jc w:val="both"/>
        <w:rPr>
          <w:sz w:val="22"/>
          <w:szCs w:val="22"/>
        </w:rPr>
      </w:pPr>
    </w:p>
    <w:p w:rsidR="00DB2317" w:rsidRPr="00574FC7" w:rsidRDefault="00DB2317" w:rsidP="00F10DDA">
      <w:pPr>
        <w:jc w:val="both"/>
        <w:rPr>
          <w:i/>
          <w:iCs/>
          <w:sz w:val="22"/>
          <w:szCs w:val="22"/>
        </w:rPr>
      </w:pPr>
      <w:r w:rsidRPr="00574FC7">
        <w:rPr>
          <w:b/>
          <w:bCs/>
          <w:sz w:val="22"/>
          <w:szCs w:val="22"/>
        </w:rPr>
        <w:t xml:space="preserve">Klauzula likwidacji drobnych szkód - </w:t>
      </w:r>
      <w:r w:rsidRPr="00574FC7">
        <w:rPr>
          <w:i/>
          <w:iCs/>
          <w:sz w:val="22"/>
          <w:szCs w:val="22"/>
        </w:rPr>
        <w:t>z zachowaniem pozostałych, niezmienionych niniejsza klauzula, postanowień umowy ubezpieczenia określonych we wniosku i ogólnych warunkach ubezpieczenia strony uzgodniły, że:</w:t>
      </w:r>
    </w:p>
    <w:p w:rsidR="00DB2317" w:rsidRPr="00574FC7" w:rsidRDefault="00DB2317" w:rsidP="00F10DDA">
      <w:pPr>
        <w:tabs>
          <w:tab w:val="left" w:pos="360"/>
        </w:tabs>
        <w:jc w:val="both"/>
        <w:rPr>
          <w:sz w:val="22"/>
          <w:szCs w:val="22"/>
        </w:rPr>
      </w:pPr>
      <w:r w:rsidRPr="00574FC7">
        <w:rPr>
          <w:sz w:val="22"/>
          <w:szCs w:val="22"/>
        </w:rPr>
        <w:t>1. w przypadku szkód, których szacowana wartość nie przekracza 3 000,-zł, których natychmiastowa likwidacja jest niezbędna do zapewnienia niezakłóconej pracy jednostki, Ubezpieczony może dokonać likwidacji szkody samodzielnie lub poprzez wyspecjalizowany serwis (zakład naprawczy), nie czekając na oględziny Ubezpieczyciela, zachowując części uszkodzone. W razie stwierdzenia szkód z tytułu kradzieży z włamaniem, rabunku lub posiadających znamiona przestępstwa, Ubezpieczający przed rozpoczęciem likwidacji szkody zobowiązany jest do niezwłocznego powiadomienia organów Policji.</w:t>
      </w:r>
    </w:p>
    <w:p w:rsidR="00DB2317" w:rsidRPr="00574FC7" w:rsidRDefault="00DB2317" w:rsidP="00F10DDA">
      <w:pPr>
        <w:jc w:val="both"/>
        <w:rPr>
          <w:sz w:val="22"/>
          <w:szCs w:val="22"/>
        </w:rPr>
      </w:pPr>
      <w:r w:rsidRPr="00574FC7">
        <w:rPr>
          <w:sz w:val="22"/>
          <w:szCs w:val="22"/>
        </w:rPr>
        <w:t>Dokumentami (dowodami), które należy niezwłocznie przedstawić Ubezpieczycielowi, potwierdzającymi fakt powstania szkody i wysokości poniesionych strat są:</w:t>
      </w:r>
    </w:p>
    <w:p w:rsidR="00DB2317" w:rsidRPr="00574FC7" w:rsidRDefault="00DB2317" w:rsidP="007E1017">
      <w:pPr>
        <w:numPr>
          <w:ilvl w:val="1"/>
          <w:numId w:val="89"/>
        </w:numPr>
        <w:tabs>
          <w:tab w:val="left" w:pos="284"/>
        </w:tabs>
        <w:ind w:left="0" w:firstLine="0"/>
        <w:jc w:val="both"/>
        <w:rPr>
          <w:sz w:val="22"/>
          <w:szCs w:val="22"/>
        </w:rPr>
      </w:pPr>
      <w:r w:rsidRPr="00574FC7">
        <w:rPr>
          <w:sz w:val="22"/>
          <w:szCs w:val="22"/>
        </w:rPr>
        <w:t>zgłoszenie szkody uwzględniające datę, miejsce i okoliczności powstania szkody,</w:t>
      </w:r>
    </w:p>
    <w:p w:rsidR="00DB2317" w:rsidRPr="00574FC7" w:rsidRDefault="00DB2317" w:rsidP="007E1017">
      <w:pPr>
        <w:numPr>
          <w:ilvl w:val="1"/>
          <w:numId w:val="89"/>
        </w:numPr>
        <w:tabs>
          <w:tab w:val="left" w:pos="284"/>
        </w:tabs>
        <w:ind w:left="0" w:firstLine="0"/>
        <w:jc w:val="both"/>
        <w:rPr>
          <w:sz w:val="22"/>
          <w:szCs w:val="22"/>
        </w:rPr>
      </w:pPr>
      <w:r w:rsidRPr="00574FC7">
        <w:rPr>
          <w:sz w:val="22"/>
          <w:szCs w:val="22"/>
        </w:rPr>
        <w:t>rachunki za naprawę lub zakup części,</w:t>
      </w:r>
    </w:p>
    <w:p w:rsidR="00DB2317" w:rsidRPr="00574FC7" w:rsidRDefault="00DB2317" w:rsidP="007E1017">
      <w:pPr>
        <w:numPr>
          <w:ilvl w:val="1"/>
          <w:numId w:val="89"/>
        </w:numPr>
        <w:tabs>
          <w:tab w:val="left" w:pos="284"/>
        </w:tabs>
        <w:ind w:left="0" w:firstLine="0"/>
        <w:jc w:val="both"/>
        <w:rPr>
          <w:sz w:val="22"/>
          <w:szCs w:val="22"/>
        </w:rPr>
      </w:pPr>
      <w:r w:rsidRPr="00574FC7">
        <w:rPr>
          <w:sz w:val="22"/>
          <w:szCs w:val="22"/>
        </w:rPr>
        <w:t>uszkodzone części, które zostały wymienione,</w:t>
      </w:r>
    </w:p>
    <w:p w:rsidR="00DB2317" w:rsidRPr="00574FC7" w:rsidRDefault="00DB2317" w:rsidP="007E1017">
      <w:pPr>
        <w:numPr>
          <w:ilvl w:val="1"/>
          <w:numId w:val="89"/>
        </w:numPr>
        <w:tabs>
          <w:tab w:val="left" w:pos="284"/>
        </w:tabs>
        <w:ind w:left="0" w:firstLine="0"/>
        <w:jc w:val="both"/>
        <w:rPr>
          <w:sz w:val="22"/>
          <w:szCs w:val="22"/>
        </w:rPr>
      </w:pPr>
      <w:r w:rsidRPr="00574FC7">
        <w:rPr>
          <w:sz w:val="22"/>
          <w:szCs w:val="22"/>
        </w:rPr>
        <w:t>w przypadku szkód powstałych w wyniku czynu o znamionach przestępstwa – notatka policyjna.</w:t>
      </w:r>
    </w:p>
    <w:p w:rsidR="00DB2317" w:rsidRPr="00574FC7" w:rsidRDefault="00DB2317" w:rsidP="00F10DDA">
      <w:pPr>
        <w:jc w:val="both"/>
        <w:rPr>
          <w:sz w:val="22"/>
          <w:szCs w:val="22"/>
        </w:rPr>
      </w:pPr>
      <w:r w:rsidRPr="00574FC7">
        <w:rPr>
          <w:sz w:val="22"/>
          <w:szCs w:val="22"/>
        </w:rPr>
        <w:t>Na pisemny wniosek Ubezpieczającego rozliczenie szkody może nastąpić na podstawie kosztorysu sporządzonego przez warsztat naprawczy lub Ubezpieczyciela</w:t>
      </w:r>
    </w:p>
    <w:p w:rsidR="00DB2317" w:rsidRDefault="00DB2317">
      <w:pPr>
        <w:jc w:val="both"/>
        <w:rPr>
          <w:i/>
          <w:iCs/>
          <w:sz w:val="22"/>
          <w:szCs w:val="22"/>
        </w:rPr>
      </w:pPr>
    </w:p>
    <w:p w:rsidR="00DB2317" w:rsidRDefault="00DB2317">
      <w:pPr>
        <w:jc w:val="both"/>
        <w:rPr>
          <w:i/>
          <w:iCs/>
          <w:sz w:val="22"/>
          <w:szCs w:val="22"/>
        </w:rPr>
      </w:pPr>
      <w:r>
        <w:rPr>
          <w:b/>
          <w:bCs/>
          <w:sz w:val="22"/>
          <w:szCs w:val="22"/>
        </w:rPr>
        <w:t xml:space="preserve">Klauzula pokrycia kosztów naprawy uszkodzeń powstałych w mieniu otaczającym – </w:t>
      </w:r>
      <w:r>
        <w:rPr>
          <w:i/>
          <w:iCs/>
          <w:sz w:val="22"/>
          <w:szCs w:val="22"/>
        </w:rPr>
        <w:t>z zachowaniem pozostałych, niezmienionych niniejszą klauzulą postanowień umowy ubezpieczenia określonych we wniosku i ogólnych warunków ubezpieczenia, strony uzgodniły, że:</w:t>
      </w:r>
    </w:p>
    <w:p w:rsidR="00DB2317" w:rsidRDefault="00DB2317">
      <w:pPr>
        <w:jc w:val="both"/>
        <w:rPr>
          <w:sz w:val="22"/>
          <w:szCs w:val="22"/>
        </w:rPr>
      </w:pPr>
      <w:r>
        <w:rPr>
          <w:sz w:val="22"/>
          <w:szCs w:val="22"/>
        </w:rPr>
        <w:t>Ochroną ubezpieczeniową dodatkowo objęte są wszelkie szkody w mieniu otaczającym należącym do Ubezpieczającego/Ubezpieczonego, które są bezpośrednią konsekwencją szkód w ubezpieczonych przedmiotach. Limit odpowiedzialności Ubezpieczyciela wynosi 100 000,- zł na jedno i wszystkie zdarzenia w rocznym okresie ubezpieczenia.</w:t>
      </w:r>
    </w:p>
    <w:p w:rsidR="00DB2317" w:rsidRDefault="00DB2317">
      <w:pPr>
        <w:jc w:val="both"/>
        <w:rPr>
          <w:i/>
          <w:iCs/>
          <w:sz w:val="22"/>
          <w:szCs w:val="22"/>
        </w:rPr>
      </w:pPr>
    </w:p>
    <w:p w:rsidR="00DB2317" w:rsidRDefault="00DB2317">
      <w:pPr>
        <w:jc w:val="both"/>
        <w:rPr>
          <w:i/>
          <w:iCs/>
          <w:sz w:val="22"/>
          <w:szCs w:val="22"/>
        </w:rPr>
      </w:pPr>
      <w:r>
        <w:rPr>
          <w:b/>
          <w:bCs/>
          <w:sz w:val="22"/>
          <w:szCs w:val="22"/>
        </w:rPr>
        <w:t xml:space="preserve">Klauzula wyłączenia ryzyka z eksploatacji - </w:t>
      </w:r>
      <w:r>
        <w:rPr>
          <w:i/>
          <w:iCs/>
          <w:sz w:val="22"/>
          <w:szCs w:val="22"/>
        </w:rPr>
        <w:t>z zachowaniem pozostałych, niezmienionych niniejszą klauzulą postanowień umowy ubezpieczenia określonych we wniosku i ogólnych warunków ubezpieczenia, strony uzgodniły, że:</w:t>
      </w:r>
    </w:p>
    <w:p w:rsidR="00DB2317" w:rsidRDefault="00DB2317">
      <w:pPr>
        <w:jc w:val="both"/>
        <w:rPr>
          <w:sz w:val="22"/>
          <w:szCs w:val="22"/>
        </w:rPr>
      </w:pPr>
      <w:r>
        <w:rPr>
          <w:sz w:val="22"/>
          <w:szCs w:val="22"/>
        </w:rPr>
        <w:t>Ochrona ubezpieczeniowa nie ulegnie zmianom, jeżeli budynki, urządzenia i instalacje (występujące w wykazie mienia – załącznik Nr 1 do SIWZ) są wyłączone z eksploatacji przez okres dłuższy niż 1 rok, pod warunkiem, że mienie to jest należycie zabezpieczone.</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ubezpieczenia kradzieży stałych elementów budynków i budowli - </w:t>
      </w:r>
      <w:r>
        <w:rPr>
          <w:i/>
          <w:iCs/>
          <w:sz w:val="22"/>
          <w:szCs w:val="22"/>
        </w:rPr>
        <w:t>z zachowaniem pozostałych, niezmienionych niniejszą klauzulą postanowień umowy ubezpieczenia określonych we wniosku i ogólnych warunków ubezpieczenia, strony uzgodniły, że:</w:t>
      </w:r>
    </w:p>
    <w:p w:rsidR="00DB2317" w:rsidRDefault="00DB2317">
      <w:pPr>
        <w:jc w:val="both"/>
        <w:rPr>
          <w:sz w:val="22"/>
          <w:szCs w:val="22"/>
        </w:rPr>
      </w:pPr>
      <w:r>
        <w:rPr>
          <w:sz w:val="22"/>
          <w:szCs w:val="22"/>
        </w:rPr>
        <w:t>Ochroną ubezpieczeniową dodatkowo objęte są szkody w ubezpieczonych budynkach i budowlach spowodowane kradzieżą elementów stałych tych nieruchomości (np. rynien, parapetów, ogrodzeń itp.). Limit odpowiedzialności Ubezpieczyciela wynosi 20 000,- zł na jedno i wszystkie zdarzenia w rocznym okresie ubezpieczenia.</w:t>
      </w:r>
    </w:p>
    <w:p w:rsidR="00DB2317" w:rsidRDefault="00DB2317">
      <w:pPr>
        <w:jc w:val="both"/>
        <w:rPr>
          <w:sz w:val="22"/>
          <w:szCs w:val="22"/>
        </w:rPr>
      </w:pPr>
    </w:p>
    <w:p w:rsidR="00DB2317" w:rsidRDefault="00DB2317">
      <w:pPr>
        <w:jc w:val="both"/>
        <w:rPr>
          <w:i/>
          <w:iCs/>
          <w:sz w:val="22"/>
          <w:szCs w:val="22"/>
        </w:rPr>
      </w:pPr>
      <w:r>
        <w:rPr>
          <w:b/>
          <w:bCs/>
          <w:sz w:val="22"/>
          <w:szCs w:val="22"/>
        </w:rPr>
        <w:t xml:space="preserve">Klauzula odnowienia lub odtworzenia dokumentów - </w:t>
      </w:r>
      <w:r>
        <w:rPr>
          <w:i/>
          <w:iCs/>
          <w:sz w:val="22"/>
          <w:szCs w:val="22"/>
        </w:rPr>
        <w:t>z zachowaniem pozostałych, niezmienionych niniejszą klauzulą postanowień umowy ubezpieczenia określonych we wniosku i ogólnych warunków ubezpieczenia, strony uzgodniły, że:</w:t>
      </w:r>
    </w:p>
    <w:p w:rsidR="00DB2317" w:rsidRDefault="00DB2317">
      <w:pPr>
        <w:jc w:val="both"/>
        <w:rPr>
          <w:sz w:val="22"/>
          <w:szCs w:val="22"/>
        </w:rPr>
      </w:pPr>
      <w:r>
        <w:rPr>
          <w:sz w:val="22"/>
          <w:szCs w:val="22"/>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DB2317" w:rsidRDefault="00DB2317">
      <w:pPr>
        <w:jc w:val="both"/>
        <w:rPr>
          <w:sz w:val="22"/>
          <w:szCs w:val="22"/>
        </w:rPr>
      </w:pPr>
      <w:r>
        <w:rPr>
          <w:sz w:val="22"/>
          <w:szCs w:val="22"/>
        </w:rPr>
        <w:t>Limit odpowiedzialności Ubezpieczyciela wynosi 20 000,- zł na jedno i wszystkie zdarzenia w rocznym okresie ubezpieczenia.</w:t>
      </w:r>
    </w:p>
    <w:p w:rsidR="00DB2317" w:rsidRDefault="00DB2317">
      <w:pPr>
        <w:rPr>
          <w:sz w:val="22"/>
          <w:szCs w:val="22"/>
        </w:rPr>
      </w:pPr>
    </w:p>
    <w:p w:rsidR="00DB2317" w:rsidRDefault="00DB2317">
      <w:pPr>
        <w:jc w:val="both"/>
        <w:rPr>
          <w:i/>
          <w:iCs/>
          <w:sz w:val="22"/>
          <w:szCs w:val="22"/>
        </w:rPr>
      </w:pPr>
      <w:r>
        <w:rPr>
          <w:b/>
          <w:bCs/>
          <w:sz w:val="22"/>
          <w:szCs w:val="22"/>
        </w:rPr>
        <w:t xml:space="preserve">Klauzula zmiany lokalizacji odbudowy - </w:t>
      </w:r>
      <w:r>
        <w:rPr>
          <w:i/>
          <w:iCs/>
          <w:sz w:val="22"/>
          <w:szCs w:val="22"/>
        </w:rPr>
        <w:t>z zachowaniem pozostałych, niezmienionych niniejsza klauzula, postanowień umowy ubezpieczenia określonych we wniosku i ogólnych warunkach ubezpieczenia strony uzgodniły, że:</w:t>
      </w:r>
    </w:p>
    <w:p w:rsidR="00DB2317" w:rsidRDefault="00DB2317">
      <w:pPr>
        <w:jc w:val="both"/>
        <w:rPr>
          <w:sz w:val="22"/>
          <w:szCs w:val="22"/>
        </w:rPr>
      </w:pPr>
      <w:r>
        <w:rPr>
          <w:sz w:val="22"/>
          <w:szCs w:val="22"/>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DB2317" w:rsidRDefault="00DB2317">
      <w:pPr>
        <w:tabs>
          <w:tab w:val="left" w:pos="1407"/>
        </w:tabs>
        <w:jc w:val="both"/>
        <w:rPr>
          <w:b/>
          <w:i/>
          <w:sz w:val="22"/>
          <w:szCs w:val="22"/>
          <w:u w:val="single"/>
        </w:rPr>
      </w:pPr>
    </w:p>
    <w:p w:rsidR="00DB2317" w:rsidRDefault="00DB2317">
      <w:pPr>
        <w:jc w:val="both"/>
        <w:rPr>
          <w:i/>
          <w:iCs/>
          <w:sz w:val="22"/>
          <w:szCs w:val="22"/>
        </w:rPr>
      </w:pPr>
      <w:r>
        <w:rPr>
          <w:b/>
          <w:sz w:val="22"/>
          <w:szCs w:val="22"/>
        </w:rPr>
        <w:t>Klauzula dodatkowej prewencyjnej sumy ubezpieczenia</w:t>
      </w:r>
      <w:r>
        <w:rPr>
          <w:i/>
          <w:iCs/>
          <w:sz w:val="22"/>
          <w:szCs w:val="22"/>
        </w:rPr>
        <w:t xml:space="preserve"> - z zachowaniem pozostałych, niezmienionych niniejszą klauzulą, postanowień umowy ubezpieczenia określonych we wniosku i ogólnych warunkach ubezpieczenia strony uzgodniły, że:</w:t>
      </w:r>
    </w:p>
    <w:p w:rsidR="00DB2317" w:rsidRDefault="00DB2317">
      <w:pPr>
        <w:jc w:val="both"/>
        <w:rPr>
          <w:sz w:val="22"/>
          <w:szCs w:val="22"/>
        </w:rPr>
      </w:pPr>
      <w:r>
        <w:rPr>
          <w:sz w:val="22"/>
          <w:szCs w:val="22"/>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rsidR="00DB2317" w:rsidRDefault="00DB2317">
      <w:pPr>
        <w:rPr>
          <w:sz w:val="22"/>
          <w:szCs w:val="22"/>
        </w:rPr>
      </w:pPr>
      <w:r>
        <w:rPr>
          <w:sz w:val="22"/>
          <w:szCs w:val="22"/>
        </w:rPr>
        <w:t>Limit odszkodowawczy: 1 000 000,- zł na jedno i wszystkie zdarzenia</w:t>
      </w:r>
    </w:p>
    <w:p w:rsidR="00DB2317" w:rsidRDefault="00DB2317">
      <w:pPr>
        <w:jc w:val="both"/>
        <w:rPr>
          <w:sz w:val="20"/>
          <w:szCs w:val="20"/>
        </w:rPr>
      </w:pPr>
    </w:p>
    <w:p w:rsidR="00DB2317" w:rsidRPr="00574FC7" w:rsidRDefault="00DB2317" w:rsidP="00F10DDA">
      <w:pPr>
        <w:rPr>
          <w:sz w:val="22"/>
          <w:szCs w:val="22"/>
        </w:rPr>
      </w:pPr>
      <w:r w:rsidRPr="00574FC7">
        <w:rPr>
          <w:b/>
          <w:bCs/>
          <w:sz w:val="22"/>
          <w:szCs w:val="22"/>
        </w:rPr>
        <w:t>Klauzula pokrycia strat dodatkowych</w:t>
      </w:r>
      <w:r w:rsidRPr="00574FC7">
        <w:rPr>
          <w:sz w:val="22"/>
          <w:szCs w:val="22"/>
        </w:rPr>
        <w:t xml:space="preserve"> - </w:t>
      </w:r>
      <w:r w:rsidRPr="00574FC7">
        <w:rPr>
          <w:i/>
          <w:iCs/>
          <w:sz w:val="22"/>
          <w:szCs w:val="22"/>
        </w:rPr>
        <w:t>z zachowaniem pozostałych, nie zmienionych niniejszą klauzulą, postanowień umowy ubezpieczenia określonych we wniosku i ogólnych warunkach ubezpieczenia strony uzgodniły, że:</w:t>
      </w:r>
      <w:r w:rsidRPr="00574FC7">
        <w:rPr>
          <w:sz w:val="22"/>
          <w:szCs w:val="22"/>
        </w:rPr>
        <w:t xml:space="preserve"> </w:t>
      </w:r>
      <w:r w:rsidRPr="00574FC7">
        <w:rPr>
          <w:sz w:val="22"/>
          <w:szCs w:val="22"/>
        </w:rPr>
        <w:br/>
        <w:t xml:space="preserve">Ubezpieczyciel pokrywa uzasadnione i udokumentowane koszty utraconej wody na skutek nagłego, niespodziewanego i niezależnego od woli Ubezpieczonego zdarzenia losowego wskutek awarii instalacji lub urządzeń technologicznych z limitem odszkodowawczym </w:t>
      </w:r>
    </w:p>
    <w:p w:rsidR="00DB2317" w:rsidRPr="00574FC7" w:rsidRDefault="00DB2317" w:rsidP="00F10DDA">
      <w:pPr>
        <w:rPr>
          <w:sz w:val="22"/>
          <w:szCs w:val="22"/>
        </w:rPr>
      </w:pPr>
      <w:r w:rsidRPr="00574FC7">
        <w:rPr>
          <w:sz w:val="22"/>
          <w:szCs w:val="22"/>
        </w:rPr>
        <w:t>5 000,- zł na jedno i wszystkie zdarzeń.</w:t>
      </w:r>
    </w:p>
    <w:p w:rsidR="00DB2317" w:rsidRDefault="00DB2317" w:rsidP="00F10DDA">
      <w:pPr>
        <w:rPr>
          <w:sz w:val="20"/>
          <w:szCs w:val="20"/>
        </w:rPr>
      </w:pPr>
    </w:p>
    <w:p w:rsidR="00DB2317" w:rsidRDefault="00DB2317" w:rsidP="00F10DDA">
      <w:pPr>
        <w:rPr>
          <w:sz w:val="20"/>
          <w:szCs w:val="20"/>
        </w:rPr>
      </w:pPr>
    </w:p>
    <w:p w:rsidR="00DB2317" w:rsidRDefault="00DB2317" w:rsidP="007E1017">
      <w:pPr>
        <w:rPr>
          <w:sz w:val="20"/>
          <w:szCs w:val="20"/>
        </w:rPr>
      </w:pPr>
    </w:p>
    <w:p w:rsidR="00DB2317" w:rsidRDefault="00DB2317">
      <w:pPr>
        <w:rPr>
          <w:sz w:val="20"/>
          <w:szCs w:val="20"/>
        </w:rPr>
      </w:pPr>
    </w:p>
    <w:p w:rsidR="00DB2317" w:rsidRDefault="00DB2317">
      <w:pPr>
        <w:tabs>
          <w:tab w:val="left" w:pos="1407"/>
        </w:tabs>
        <w:jc w:val="right"/>
        <w:rPr>
          <w:b/>
          <w:sz w:val="20"/>
          <w:szCs w:val="20"/>
        </w:rPr>
      </w:pPr>
      <w:r>
        <w:rPr>
          <w:b/>
          <w:sz w:val="20"/>
          <w:szCs w:val="20"/>
        </w:rPr>
        <w:t>Załącznik Nr 7 do SIWZ - wzór umowy dotyczącej części I zamówienia</w:t>
      </w:r>
    </w:p>
    <w:p w:rsidR="00DB2317" w:rsidRDefault="00DB2317">
      <w:pPr>
        <w:tabs>
          <w:tab w:val="left" w:pos="1407"/>
        </w:tabs>
        <w:jc w:val="center"/>
        <w:rPr>
          <w:b/>
        </w:rPr>
      </w:pPr>
    </w:p>
    <w:p w:rsidR="00DB2317" w:rsidRDefault="00DB2317">
      <w:pPr>
        <w:tabs>
          <w:tab w:val="left" w:pos="1407"/>
        </w:tabs>
        <w:jc w:val="center"/>
        <w:rPr>
          <w:b/>
          <w:sz w:val="22"/>
          <w:szCs w:val="22"/>
        </w:rPr>
      </w:pPr>
      <w:r>
        <w:rPr>
          <w:b/>
          <w:sz w:val="22"/>
          <w:szCs w:val="22"/>
        </w:rPr>
        <w:t xml:space="preserve">UMOWA Nr ............... </w:t>
      </w:r>
    </w:p>
    <w:p w:rsidR="00DB2317" w:rsidRDefault="00DB2317">
      <w:pPr>
        <w:tabs>
          <w:tab w:val="left" w:pos="1407"/>
        </w:tabs>
        <w:jc w:val="both"/>
        <w:rPr>
          <w:sz w:val="22"/>
          <w:szCs w:val="22"/>
        </w:rPr>
      </w:pPr>
    </w:p>
    <w:p w:rsidR="00DB2317" w:rsidRPr="009F446B" w:rsidRDefault="00DB2317" w:rsidP="009F446B">
      <w:pPr>
        <w:tabs>
          <w:tab w:val="left" w:pos="1407"/>
        </w:tabs>
        <w:spacing w:after="240"/>
        <w:jc w:val="both"/>
        <w:rPr>
          <w:sz w:val="22"/>
          <w:szCs w:val="22"/>
        </w:rPr>
      </w:pPr>
      <w:r>
        <w:rPr>
          <w:sz w:val="22"/>
          <w:szCs w:val="22"/>
        </w:rPr>
        <w:t>zawarta w dniu .............................. pomiędzy:</w:t>
      </w:r>
    </w:p>
    <w:p w:rsidR="00DB2317" w:rsidRPr="009F446B" w:rsidRDefault="00DB2317" w:rsidP="009F446B">
      <w:pPr>
        <w:tabs>
          <w:tab w:val="left" w:pos="1407"/>
        </w:tabs>
        <w:jc w:val="both"/>
        <w:rPr>
          <w:bCs/>
          <w:sz w:val="22"/>
          <w:szCs w:val="22"/>
        </w:rPr>
      </w:pPr>
      <w:r>
        <w:rPr>
          <w:b/>
          <w:bCs/>
          <w:sz w:val="22"/>
          <w:szCs w:val="22"/>
        </w:rPr>
        <w:t>Powiatem Łęczyńskim</w:t>
      </w:r>
      <w:r w:rsidRPr="009F446B">
        <w:rPr>
          <w:b/>
          <w:bCs/>
          <w:sz w:val="22"/>
          <w:szCs w:val="22"/>
        </w:rPr>
        <w:t xml:space="preserve">, </w:t>
      </w:r>
      <w:r>
        <w:rPr>
          <w:bCs/>
          <w:sz w:val="22"/>
          <w:szCs w:val="22"/>
        </w:rPr>
        <w:t>z siedzibą przy Al. Jana Pawła II 95A, 21-010 Łęczna</w:t>
      </w:r>
    </w:p>
    <w:p w:rsidR="00DB2317" w:rsidRPr="00ED4F6B" w:rsidRDefault="00DB2317" w:rsidP="00ED4F6B">
      <w:pPr>
        <w:widowControl w:val="0"/>
        <w:autoSpaceDE w:val="0"/>
        <w:autoSpaceDN w:val="0"/>
        <w:adjustRightInd w:val="0"/>
        <w:rPr>
          <w:b/>
          <w:color w:val="000000"/>
        </w:rPr>
      </w:pPr>
      <w:r w:rsidRPr="009F446B">
        <w:rPr>
          <w:bCs/>
          <w:sz w:val="22"/>
          <w:szCs w:val="22"/>
        </w:rPr>
        <w:t>Nr ewidencyjny</w:t>
      </w:r>
      <w:r w:rsidRPr="00ED4F6B">
        <w:rPr>
          <w:color w:val="000000"/>
        </w:rPr>
        <w:t xml:space="preserve"> </w:t>
      </w:r>
      <w:r>
        <w:rPr>
          <w:color w:val="000000"/>
        </w:rPr>
        <w:t xml:space="preserve">NIP: </w:t>
      </w:r>
      <w:r w:rsidRPr="00134F61">
        <w:t>505-001-77-32 , REGON: 431019425</w:t>
      </w:r>
      <w:r w:rsidRPr="009F446B">
        <w:rPr>
          <w:bCs/>
          <w:sz w:val="22"/>
          <w:szCs w:val="22"/>
        </w:rPr>
        <w:t>,</w:t>
      </w:r>
      <w:r w:rsidRPr="009F446B">
        <w:rPr>
          <w:b/>
          <w:bCs/>
          <w:sz w:val="22"/>
          <w:szCs w:val="22"/>
        </w:rPr>
        <w:t xml:space="preserve"> </w:t>
      </w:r>
      <w:r w:rsidRPr="009F446B">
        <w:rPr>
          <w:bCs/>
          <w:sz w:val="22"/>
          <w:szCs w:val="22"/>
        </w:rPr>
        <w:t xml:space="preserve">reprezentowanym </w:t>
      </w:r>
      <w:r>
        <w:rPr>
          <w:bCs/>
          <w:sz w:val="22"/>
          <w:szCs w:val="22"/>
        </w:rPr>
        <w:t>przez Zarząd Powiatu Łęczyńskiego</w:t>
      </w:r>
      <w:r w:rsidRPr="009F446B">
        <w:rPr>
          <w:bCs/>
          <w:sz w:val="22"/>
          <w:szCs w:val="22"/>
        </w:rPr>
        <w:t>, w imieniu którego działa:</w:t>
      </w:r>
    </w:p>
    <w:p w:rsidR="00DB2317" w:rsidRPr="009F446B" w:rsidRDefault="00DB2317" w:rsidP="009F446B">
      <w:pPr>
        <w:tabs>
          <w:tab w:val="left" w:pos="1407"/>
        </w:tabs>
        <w:jc w:val="both"/>
        <w:rPr>
          <w:b/>
          <w:bCs/>
          <w:sz w:val="22"/>
          <w:szCs w:val="22"/>
        </w:rPr>
      </w:pPr>
    </w:p>
    <w:p w:rsidR="00DB2317" w:rsidRDefault="00DB2317" w:rsidP="00AA21EF">
      <w:pPr>
        <w:numPr>
          <w:ilvl w:val="3"/>
          <w:numId w:val="34"/>
        </w:numPr>
        <w:tabs>
          <w:tab w:val="left" w:pos="567"/>
        </w:tabs>
        <w:ind w:hanging="2596"/>
        <w:jc w:val="both"/>
        <w:rPr>
          <w:b/>
          <w:bCs/>
          <w:sz w:val="22"/>
          <w:szCs w:val="22"/>
        </w:rPr>
      </w:pPr>
      <w:r w:rsidRPr="009F446B">
        <w:rPr>
          <w:b/>
          <w:bCs/>
          <w:sz w:val="22"/>
          <w:szCs w:val="22"/>
        </w:rPr>
        <w:t>……………………….</w:t>
      </w:r>
    </w:p>
    <w:p w:rsidR="00DB2317" w:rsidRPr="009F446B" w:rsidRDefault="00DB2317" w:rsidP="00AA21EF">
      <w:pPr>
        <w:numPr>
          <w:ilvl w:val="3"/>
          <w:numId w:val="34"/>
        </w:numPr>
        <w:tabs>
          <w:tab w:val="left" w:pos="567"/>
        </w:tabs>
        <w:ind w:hanging="2596"/>
        <w:jc w:val="both"/>
        <w:rPr>
          <w:b/>
          <w:bCs/>
          <w:sz w:val="22"/>
          <w:szCs w:val="22"/>
        </w:rPr>
      </w:pPr>
      <w:r w:rsidRPr="009F446B">
        <w:rPr>
          <w:b/>
          <w:bCs/>
          <w:sz w:val="22"/>
          <w:szCs w:val="22"/>
        </w:rPr>
        <w:t>………………………..</w:t>
      </w:r>
    </w:p>
    <w:p w:rsidR="00DB2317" w:rsidRDefault="00DB2317" w:rsidP="009F446B">
      <w:pPr>
        <w:tabs>
          <w:tab w:val="left" w:pos="1407"/>
        </w:tabs>
        <w:jc w:val="both"/>
        <w:rPr>
          <w:b/>
          <w:bCs/>
          <w:sz w:val="22"/>
          <w:szCs w:val="22"/>
        </w:rPr>
      </w:pPr>
    </w:p>
    <w:p w:rsidR="00DB2317" w:rsidRPr="005E69AE" w:rsidRDefault="00DB2317" w:rsidP="009F446B">
      <w:pPr>
        <w:tabs>
          <w:tab w:val="left" w:pos="1407"/>
        </w:tabs>
        <w:jc w:val="both"/>
        <w:rPr>
          <w:b/>
          <w:bCs/>
          <w:sz w:val="22"/>
          <w:szCs w:val="22"/>
        </w:rPr>
      </w:pPr>
      <w:r>
        <w:rPr>
          <w:sz w:val="22"/>
          <w:szCs w:val="22"/>
        </w:rPr>
        <w:t>zwanym</w:t>
      </w:r>
      <w:r w:rsidRPr="005E69AE">
        <w:rPr>
          <w:sz w:val="22"/>
          <w:szCs w:val="22"/>
        </w:rPr>
        <w:t xml:space="preserve"> dalej </w:t>
      </w:r>
      <w:r w:rsidRPr="005E69AE">
        <w:rPr>
          <w:b/>
          <w:bCs/>
          <w:sz w:val="22"/>
          <w:szCs w:val="22"/>
        </w:rPr>
        <w:t>„Zamawiającym”</w:t>
      </w:r>
    </w:p>
    <w:p w:rsidR="00DB2317" w:rsidRDefault="00DB2317">
      <w:pPr>
        <w:tabs>
          <w:tab w:val="left" w:pos="1407"/>
        </w:tabs>
        <w:jc w:val="both"/>
        <w:rPr>
          <w:b/>
          <w:sz w:val="22"/>
          <w:szCs w:val="22"/>
        </w:rPr>
      </w:pPr>
    </w:p>
    <w:p w:rsidR="00DB2317" w:rsidRDefault="00DB2317">
      <w:pPr>
        <w:tabs>
          <w:tab w:val="left" w:pos="1407"/>
        </w:tabs>
        <w:jc w:val="center"/>
        <w:rPr>
          <w:sz w:val="22"/>
          <w:szCs w:val="22"/>
        </w:rPr>
      </w:pPr>
      <w:r>
        <w:rPr>
          <w:sz w:val="22"/>
          <w:szCs w:val="22"/>
        </w:rPr>
        <w:t>a</w:t>
      </w:r>
    </w:p>
    <w:p w:rsidR="00DB2317" w:rsidRDefault="00DB2317">
      <w:pPr>
        <w:tabs>
          <w:tab w:val="left" w:pos="1407"/>
        </w:tabs>
        <w:rPr>
          <w:sz w:val="22"/>
          <w:szCs w:val="22"/>
        </w:rPr>
      </w:pPr>
    </w:p>
    <w:p w:rsidR="00DB2317" w:rsidRDefault="00DB2317">
      <w:pPr>
        <w:tabs>
          <w:tab w:val="left" w:pos="1407"/>
        </w:tabs>
        <w:jc w:val="both"/>
        <w:rPr>
          <w:sz w:val="22"/>
          <w:szCs w:val="22"/>
        </w:rPr>
      </w:pPr>
      <w:r>
        <w:rPr>
          <w:sz w:val="22"/>
          <w:szCs w:val="22"/>
        </w:rPr>
        <w:t>............................................................................................, prowadzącym działalność ubezpieczeniową zarejestrowaną w ............................................................ pod  numerem KRS ..............................................,NIP: ....................................., REGON: ........................................</w:t>
      </w:r>
    </w:p>
    <w:p w:rsidR="00DB2317" w:rsidRDefault="00DB2317">
      <w:pPr>
        <w:tabs>
          <w:tab w:val="left" w:pos="1407"/>
        </w:tabs>
        <w:jc w:val="both"/>
        <w:rPr>
          <w:sz w:val="22"/>
          <w:szCs w:val="22"/>
        </w:rPr>
      </w:pPr>
      <w:r>
        <w:rPr>
          <w:sz w:val="22"/>
          <w:szCs w:val="22"/>
        </w:rPr>
        <w:t>posiadającym uprawnienia do prowadzenia działalności ubezpieczeniowej obejmującej przedmiot zamówienia: ……………… nr: ........... z dnia .................., reprezentowanym przez:</w:t>
      </w:r>
    </w:p>
    <w:p w:rsidR="00DB2317" w:rsidRDefault="00DB2317">
      <w:pPr>
        <w:tabs>
          <w:tab w:val="left" w:pos="1407"/>
        </w:tabs>
        <w:jc w:val="both"/>
        <w:rPr>
          <w:sz w:val="22"/>
          <w:szCs w:val="22"/>
        </w:rPr>
      </w:pPr>
    </w:p>
    <w:p w:rsidR="00DB2317" w:rsidRDefault="00DB2317" w:rsidP="00AA21EF">
      <w:pPr>
        <w:numPr>
          <w:ilvl w:val="0"/>
          <w:numId w:val="30"/>
        </w:numPr>
        <w:tabs>
          <w:tab w:val="left" w:pos="360"/>
        </w:tabs>
        <w:jc w:val="both"/>
        <w:rPr>
          <w:sz w:val="22"/>
          <w:szCs w:val="22"/>
        </w:rPr>
      </w:pPr>
      <w:r>
        <w:rPr>
          <w:sz w:val="22"/>
          <w:szCs w:val="22"/>
        </w:rPr>
        <w:t>.............................................................................................................................</w:t>
      </w:r>
    </w:p>
    <w:p w:rsidR="00DB2317" w:rsidRDefault="00DB2317" w:rsidP="00AA21EF">
      <w:pPr>
        <w:numPr>
          <w:ilvl w:val="0"/>
          <w:numId w:val="30"/>
        </w:numPr>
        <w:tabs>
          <w:tab w:val="left" w:pos="360"/>
        </w:tabs>
        <w:jc w:val="both"/>
        <w:rPr>
          <w:sz w:val="22"/>
          <w:szCs w:val="22"/>
        </w:rPr>
      </w:pPr>
      <w:r>
        <w:rPr>
          <w:sz w:val="22"/>
          <w:szCs w:val="22"/>
        </w:rPr>
        <w:t>…………………………………………………………………………………………...</w:t>
      </w:r>
    </w:p>
    <w:p w:rsidR="00DB2317" w:rsidRDefault="00DB2317">
      <w:pPr>
        <w:tabs>
          <w:tab w:val="left" w:pos="360"/>
        </w:tabs>
        <w:jc w:val="both"/>
        <w:rPr>
          <w:sz w:val="22"/>
          <w:szCs w:val="22"/>
        </w:rPr>
      </w:pPr>
    </w:p>
    <w:p w:rsidR="00DB2317" w:rsidRDefault="00DB2317">
      <w:pPr>
        <w:tabs>
          <w:tab w:val="left" w:pos="360"/>
        </w:tabs>
        <w:jc w:val="both"/>
        <w:rPr>
          <w:b/>
          <w:sz w:val="22"/>
          <w:szCs w:val="22"/>
        </w:rPr>
      </w:pPr>
      <w:r>
        <w:rPr>
          <w:sz w:val="22"/>
          <w:szCs w:val="22"/>
        </w:rPr>
        <w:t xml:space="preserve">zwanym dalej </w:t>
      </w:r>
      <w:r>
        <w:rPr>
          <w:b/>
          <w:sz w:val="22"/>
          <w:szCs w:val="22"/>
        </w:rPr>
        <w:t>„Wykonawcą”</w:t>
      </w:r>
    </w:p>
    <w:p w:rsidR="00DB2317" w:rsidRDefault="00DB2317">
      <w:pPr>
        <w:tabs>
          <w:tab w:val="left" w:pos="360"/>
        </w:tabs>
        <w:jc w:val="both"/>
        <w:rPr>
          <w:b/>
          <w:sz w:val="22"/>
          <w:szCs w:val="22"/>
        </w:rPr>
      </w:pPr>
    </w:p>
    <w:p w:rsidR="00DB2317" w:rsidRDefault="00DB2317">
      <w:pPr>
        <w:tabs>
          <w:tab w:val="left" w:pos="360"/>
        </w:tabs>
        <w:jc w:val="both"/>
        <w:rPr>
          <w:sz w:val="22"/>
          <w:szCs w:val="22"/>
        </w:rPr>
      </w:pPr>
      <w:r>
        <w:rPr>
          <w:sz w:val="22"/>
          <w:szCs w:val="22"/>
        </w:rPr>
        <w:t>W rezultacie dokonania przez Zamawiającego wyboru oferty Wykonawcy w wyniku przeprowadzonego postępowania przetargowego zgodnie z ustawą z dnia 29 stycznia 2004 r. – Prawo zamówień publicznych (tekst jednolity Dz. U. z 2013 r., poz. 907 z późn. zm.), została zawarta umowa o następującej treści:</w:t>
      </w:r>
    </w:p>
    <w:p w:rsidR="00DB2317" w:rsidRDefault="00DB2317">
      <w:pPr>
        <w:tabs>
          <w:tab w:val="left" w:pos="360"/>
        </w:tabs>
        <w:jc w:val="center"/>
        <w:rPr>
          <w:b/>
          <w:sz w:val="22"/>
          <w:szCs w:val="22"/>
        </w:rPr>
      </w:pPr>
      <w:r>
        <w:rPr>
          <w:b/>
          <w:sz w:val="22"/>
          <w:szCs w:val="22"/>
        </w:rPr>
        <w:t>Postanowienia ogólne</w:t>
      </w:r>
    </w:p>
    <w:p w:rsidR="00DB2317" w:rsidRDefault="00DB2317">
      <w:pPr>
        <w:tabs>
          <w:tab w:val="left" w:pos="360"/>
        </w:tabs>
        <w:jc w:val="center"/>
        <w:rPr>
          <w:b/>
          <w:sz w:val="22"/>
          <w:szCs w:val="22"/>
        </w:rPr>
      </w:pPr>
    </w:p>
    <w:p w:rsidR="00DB2317" w:rsidRDefault="00DB2317">
      <w:pPr>
        <w:tabs>
          <w:tab w:val="left" w:pos="360"/>
        </w:tabs>
        <w:jc w:val="center"/>
        <w:rPr>
          <w:b/>
          <w:sz w:val="22"/>
          <w:szCs w:val="22"/>
        </w:rPr>
      </w:pPr>
      <w:r>
        <w:rPr>
          <w:b/>
          <w:sz w:val="22"/>
          <w:szCs w:val="22"/>
        </w:rPr>
        <w:t>§ 1</w:t>
      </w:r>
    </w:p>
    <w:p w:rsidR="00DB2317" w:rsidRDefault="00DB2317">
      <w:pPr>
        <w:tabs>
          <w:tab w:val="left" w:pos="360"/>
        </w:tabs>
        <w:jc w:val="both"/>
        <w:rPr>
          <w:sz w:val="22"/>
          <w:szCs w:val="22"/>
        </w:rPr>
      </w:pPr>
    </w:p>
    <w:p w:rsidR="00DB2317" w:rsidRDefault="00DB2317">
      <w:pPr>
        <w:tabs>
          <w:tab w:val="left" w:pos="360"/>
        </w:tabs>
        <w:jc w:val="both"/>
        <w:rPr>
          <w:sz w:val="22"/>
          <w:szCs w:val="22"/>
        </w:rPr>
      </w:pPr>
      <w:r>
        <w:rPr>
          <w:sz w:val="22"/>
          <w:szCs w:val="22"/>
        </w:rPr>
        <w:t>Niniejsza umowa reguluje warunki wykonania zamówienia.</w:t>
      </w:r>
    </w:p>
    <w:p w:rsidR="00DB2317" w:rsidRDefault="00DB2317">
      <w:pPr>
        <w:tabs>
          <w:tab w:val="left" w:pos="360"/>
        </w:tabs>
        <w:jc w:val="both"/>
        <w:rPr>
          <w:sz w:val="22"/>
          <w:szCs w:val="22"/>
        </w:rPr>
      </w:pPr>
    </w:p>
    <w:p w:rsidR="00DB2317" w:rsidRDefault="00DB2317">
      <w:pPr>
        <w:tabs>
          <w:tab w:val="left" w:pos="360"/>
        </w:tabs>
        <w:jc w:val="center"/>
        <w:rPr>
          <w:b/>
          <w:bCs/>
          <w:sz w:val="22"/>
          <w:szCs w:val="22"/>
        </w:rPr>
      </w:pPr>
      <w:r>
        <w:rPr>
          <w:b/>
          <w:bCs/>
          <w:sz w:val="22"/>
          <w:szCs w:val="22"/>
        </w:rPr>
        <w:t>§ 2</w:t>
      </w:r>
    </w:p>
    <w:p w:rsidR="00DB2317" w:rsidRDefault="00DB2317">
      <w:pPr>
        <w:tabs>
          <w:tab w:val="left" w:pos="360"/>
        </w:tabs>
        <w:jc w:val="center"/>
        <w:rPr>
          <w:b/>
          <w:bCs/>
          <w:sz w:val="22"/>
          <w:szCs w:val="22"/>
        </w:rPr>
      </w:pPr>
    </w:p>
    <w:p w:rsidR="00DB2317" w:rsidRDefault="00DB2317">
      <w:pPr>
        <w:tabs>
          <w:tab w:val="left" w:pos="360"/>
        </w:tabs>
        <w:jc w:val="both"/>
        <w:rPr>
          <w:sz w:val="22"/>
          <w:szCs w:val="22"/>
        </w:rPr>
      </w:pPr>
      <w:r>
        <w:rPr>
          <w:sz w:val="22"/>
          <w:szCs w:val="22"/>
        </w:rPr>
        <w:t>Wykonawca zobowiązuje się wykonać usługę, o której mowa w §5, z najwyższą starannością, zgodnie z treścią umowy oraz zgodnie z przepisami prawa.</w:t>
      </w:r>
    </w:p>
    <w:p w:rsidR="00DB2317" w:rsidRDefault="00DB2317">
      <w:pPr>
        <w:tabs>
          <w:tab w:val="left" w:pos="360"/>
        </w:tabs>
        <w:jc w:val="both"/>
        <w:rPr>
          <w:sz w:val="22"/>
          <w:szCs w:val="22"/>
        </w:rPr>
      </w:pPr>
    </w:p>
    <w:p w:rsidR="00DB2317" w:rsidRDefault="00DB2317">
      <w:pPr>
        <w:tabs>
          <w:tab w:val="left" w:pos="360"/>
        </w:tabs>
        <w:jc w:val="center"/>
        <w:rPr>
          <w:b/>
          <w:sz w:val="22"/>
          <w:szCs w:val="22"/>
        </w:rPr>
      </w:pPr>
      <w:r>
        <w:rPr>
          <w:b/>
          <w:sz w:val="22"/>
          <w:szCs w:val="22"/>
        </w:rPr>
        <w:t>§ 3</w:t>
      </w:r>
    </w:p>
    <w:p w:rsidR="00DB2317" w:rsidRDefault="00DB2317">
      <w:pPr>
        <w:tabs>
          <w:tab w:val="left" w:pos="360"/>
        </w:tabs>
        <w:jc w:val="center"/>
        <w:rPr>
          <w:b/>
          <w:sz w:val="22"/>
          <w:szCs w:val="22"/>
        </w:rPr>
      </w:pPr>
    </w:p>
    <w:p w:rsidR="00DB2317" w:rsidRDefault="00DB2317" w:rsidP="00097B1E">
      <w:pPr>
        <w:numPr>
          <w:ilvl w:val="0"/>
          <w:numId w:val="10"/>
        </w:numPr>
        <w:tabs>
          <w:tab w:val="left" w:pos="360"/>
        </w:tabs>
        <w:jc w:val="both"/>
        <w:rPr>
          <w:sz w:val="22"/>
          <w:szCs w:val="22"/>
        </w:rPr>
      </w:pPr>
      <w:r>
        <w:rPr>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B2317" w:rsidRDefault="00DB2317" w:rsidP="00097B1E">
      <w:pPr>
        <w:numPr>
          <w:ilvl w:val="0"/>
          <w:numId w:val="10"/>
        </w:numPr>
        <w:tabs>
          <w:tab w:val="left" w:pos="360"/>
        </w:tabs>
        <w:jc w:val="both"/>
        <w:rPr>
          <w:sz w:val="22"/>
          <w:szCs w:val="22"/>
        </w:rPr>
      </w:pPr>
      <w:r>
        <w:rPr>
          <w:sz w:val="22"/>
          <w:szCs w:val="22"/>
        </w:rPr>
        <w:t>W przypadku odstąpienia od Umowy, o którym mowa w ust. 1, Wykonawca może żądać wyłącznie wynagrodzenia należnego z tytułu wykonania części umowy.</w:t>
      </w:r>
    </w:p>
    <w:p w:rsidR="00DB2317" w:rsidRDefault="00DB2317">
      <w:pPr>
        <w:tabs>
          <w:tab w:val="left" w:pos="360"/>
        </w:tabs>
        <w:jc w:val="both"/>
        <w:rPr>
          <w:sz w:val="22"/>
          <w:szCs w:val="22"/>
        </w:rPr>
      </w:pPr>
    </w:p>
    <w:p w:rsidR="00DB2317" w:rsidRDefault="00DB2317">
      <w:pPr>
        <w:tabs>
          <w:tab w:val="left" w:pos="360"/>
        </w:tabs>
        <w:jc w:val="center"/>
        <w:rPr>
          <w:b/>
          <w:sz w:val="22"/>
          <w:szCs w:val="22"/>
        </w:rPr>
      </w:pPr>
    </w:p>
    <w:p w:rsidR="00DB2317" w:rsidRDefault="00DB2317">
      <w:pPr>
        <w:tabs>
          <w:tab w:val="left" w:pos="360"/>
        </w:tabs>
        <w:jc w:val="center"/>
        <w:rPr>
          <w:b/>
          <w:sz w:val="22"/>
          <w:szCs w:val="22"/>
        </w:rPr>
      </w:pPr>
      <w:r>
        <w:rPr>
          <w:b/>
          <w:sz w:val="22"/>
          <w:szCs w:val="22"/>
        </w:rPr>
        <w:t xml:space="preserve">§ 4 </w:t>
      </w:r>
    </w:p>
    <w:p w:rsidR="00DB2317" w:rsidRDefault="00DB2317">
      <w:pPr>
        <w:tabs>
          <w:tab w:val="left" w:pos="360"/>
        </w:tabs>
        <w:jc w:val="center"/>
        <w:rPr>
          <w:b/>
          <w:sz w:val="22"/>
          <w:szCs w:val="22"/>
        </w:rPr>
      </w:pPr>
    </w:p>
    <w:p w:rsidR="00DB2317" w:rsidRPr="009F446B" w:rsidRDefault="00DB2317" w:rsidP="005642AF">
      <w:pPr>
        <w:pStyle w:val="ListParagraph"/>
        <w:numPr>
          <w:ilvl w:val="0"/>
          <w:numId w:val="74"/>
        </w:numPr>
        <w:tabs>
          <w:tab w:val="left" w:pos="426"/>
        </w:tabs>
        <w:ind w:left="426" w:hanging="426"/>
        <w:contextualSpacing/>
        <w:jc w:val="both"/>
        <w:rPr>
          <w:sz w:val="22"/>
          <w:szCs w:val="22"/>
        </w:rPr>
      </w:pPr>
      <w:r w:rsidRPr="009F446B">
        <w:rPr>
          <w:sz w:val="22"/>
          <w:szCs w:val="22"/>
        </w:rPr>
        <w:t>Zamawiający przewiduje możliwość dokonania następujących zmian postanowień zawartej umowy w sprawie zamówienia publicznego w stosunku do treści oferty, na podstawie której dokonano wyboru Wykonawcy:</w:t>
      </w:r>
    </w:p>
    <w:p w:rsidR="00DB2317" w:rsidRPr="009F446B" w:rsidRDefault="00DB2317" w:rsidP="005642AF">
      <w:pPr>
        <w:numPr>
          <w:ilvl w:val="1"/>
          <w:numId w:val="74"/>
        </w:numPr>
        <w:tabs>
          <w:tab w:val="left" w:pos="426"/>
        </w:tabs>
        <w:ind w:left="426" w:hanging="426"/>
        <w:jc w:val="both"/>
        <w:rPr>
          <w:sz w:val="22"/>
          <w:szCs w:val="22"/>
        </w:rPr>
      </w:pPr>
      <w:r w:rsidRPr="009F446B">
        <w:rPr>
          <w:sz w:val="22"/>
          <w:szCs w:val="22"/>
        </w:rPr>
        <w:t xml:space="preserve">zmiany warunków stanowiących podstawę udzielanej ochrony ubezpieczeniowej w przypadku </w:t>
      </w:r>
      <w:r w:rsidRPr="009F446B">
        <w:rPr>
          <w:rFonts w:eastAsia="SimSun"/>
          <w:sz w:val="22"/>
          <w:szCs w:val="22"/>
        </w:rPr>
        <w:t>zmian powszechnie obowiązujących przepisów prawa, w szczególności kodeksu cywilnego</w:t>
      </w:r>
      <w:r w:rsidRPr="009F446B">
        <w:rPr>
          <w:sz w:val="22"/>
          <w:szCs w:val="22"/>
        </w:rPr>
        <w:t>,</w:t>
      </w:r>
      <w:r w:rsidRPr="009F446B">
        <w:rPr>
          <w:rFonts w:eastAsia="SimSun"/>
          <w:sz w:val="22"/>
          <w:szCs w:val="22"/>
        </w:rPr>
        <w:t xml:space="preserve"> w zakresie, </w:t>
      </w:r>
      <w:r w:rsidRPr="009F446B">
        <w:rPr>
          <w:sz w:val="22"/>
          <w:szCs w:val="22"/>
        </w:rPr>
        <w:t>w jakim zmiany te dotyczyć będą postanowień umów ubezpieczenia wskazanych w SIWZ;</w:t>
      </w:r>
    </w:p>
    <w:p w:rsidR="00DB2317" w:rsidRPr="009F446B" w:rsidRDefault="00DB2317" w:rsidP="005642AF">
      <w:pPr>
        <w:numPr>
          <w:ilvl w:val="1"/>
          <w:numId w:val="74"/>
        </w:numPr>
        <w:tabs>
          <w:tab w:val="left" w:pos="426"/>
        </w:tabs>
        <w:ind w:left="426" w:hanging="426"/>
        <w:jc w:val="both"/>
        <w:rPr>
          <w:sz w:val="22"/>
          <w:szCs w:val="22"/>
        </w:rPr>
      </w:pPr>
      <w:r w:rsidRPr="009F446B">
        <w:rPr>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w:t>
      </w:r>
      <w:r>
        <w:rPr>
          <w:sz w:val="22"/>
          <w:szCs w:val="22"/>
        </w:rPr>
        <w:t>ie z zasadami określonymi w § 10 wzoru</w:t>
      </w:r>
      <w:r w:rsidRPr="009F446B">
        <w:rPr>
          <w:sz w:val="22"/>
          <w:szCs w:val="22"/>
        </w:rPr>
        <w:t xml:space="preserve"> </w:t>
      </w:r>
      <w:r>
        <w:rPr>
          <w:sz w:val="22"/>
          <w:szCs w:val="22"/>
        </w:rPr>
        <w:t>niniejszej umowy</w:t>
      </w:r>
      <w:r w:rsidRPr="009F446B">
        <w:rPr>
          <w:sz w:val="22"/>
          <w:szCs w:val="22"/>
        </w:rPr>
        <w:t>, jeżeli zmiana będzie miała wpływ na wynagrodzenie Wykonawcy;</w:t>
      </w:r>
    </w:p>
    <w:p w:rsidR="00DB2317" w:rsidRPr="009F446B" w:rsidRDefault="00DB2317" w:rsidP="005642AF">
      <w:pPr>
        <w:numPr>
          <w:ilvl w:val="1"/>
          <w:numId w:val="74"/>
        </w:numPr>
        <w:tabs>
          <w:tab w:val="left" w:pos="426"/>
        </w:tabs>
        <w:ind w:left="426" w:hanging="426"/>
        <w:jc w:val="both"/>
        <w:rPr>
          <w:sz w:val="22"/>
          <w:szCs w:val="22"/>
        </w:rPr>
      </w:pPr>
      <w:r w:rsidRPr="009F446B">
        <w:rPr>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w:t>
      </w:r>
      <w:r>
        <w:rPr>
          <w:sz w:val="22"/>
          <w:szCs w:val="22"/>
        </w:rPr>
        <w:t>ym i zasadami określonymi w § 10 niniejszej</w:t>
      </w:r>
      <w:r w:rsidRPr="009F446B">
        <w:rPr>
          <w:sz w:val="22"/>
          <w:szCs w:val="22"/>
        </w:rPr>
        <w:t xml:space="preserve"> umowy w sprawie zamówienia publicznego;</w:t>
      </w:r>
    </w:p>
    <w:p w:rsidR="00DB2317" w:rsidRPr="009F446B" w:rsidRDefault="00DB2317" w:rsidP="005642AF">
      <w:pPr>
        <w:numPr>
          <w:ilvl w:val="1"/>
          <w:numId w:val="74"/>
        </w:numPr>
        <w:tabs>
          <w:tab w:val="left" w:pos="426"/>
        </w:tabs>
        <w:ind w:left="426" w:hanging="426"/>
        <w:jc w:val="both"/>
        <w:rPr>
          <w:sz w:val="22"/>
          <w:szCs w:val="22"/>
        </w:rPr>
      </w:pPr>
      <w:r w:rsidRPr="009F446B">
        <w:rPr>
          <w:sz w:val="22"/>
          <w:szCs w:val="22"/>
        </w:rPr>
        <w:t>zmiany wynagrodzenia Wykonawcy w przypadku:</w:t>
      </w:r>
    </w:p>
    <w:p w:rsidR="00DB2317" w:rsidRPr="009F446B" w:rsidRDefault="00DB2317" w:rsidP="005642AF">
      <w:pPr>
        <w:numPr>
          <w:ilvl w:val="0"/>
          <w:numId w:val="73"/>
        </w:numPr>
        <w:tabs>
          <w:tab w:val="left" w:pos="709"/>
          <w:tab w:val="left" w:pos="993"/>
        </w:tabs>
        <w:ind w:hanging="294"/>
        <w:contextualSpacing/>
        <w:jc w:val="both"/>
        <w:rPr>
          <w:sz w:val="22"/>
          <w:szCs w:val="22"/>
        </w:rPr>
      </w:pPr>
      <w:r w:rsidRPr="009F446B">
        <w:rPr>
          <w:sz w:val="22"/>
          <w:szCs w:val="22"/>
        </w:rPr>
        <w:t>zmian opisanych w</w:t>
      </w:r>
      <w:r>
        <w:rPr>
          <w:sz w:val="22"/>
          <w:szCs w:val="22"/>
        </w:rPr>
        <w:t xml:space="preserve"> ust.</w:t>
      </w:r>
      <w:r w:rsidRPr="009F446B">
        <w:rPr>
          <w:sz w:val="22"/>
          <w:szCs w:val="22"/>
        </w:rPr>
        <w:t xml:space="preserve"> 1.1 i 1.2, jeżeli będą one związane ze wzrostem albo spadkiem sumy ubezpieczenia przedmiotu ubezpieczenia,</w:t>
      </w:r>
    </w:p>
    <w:p w:rsidR="00DB2317" w:rsidRPr="009F446B" w:rsidRDefault="00DB2317" w:rsidP="005642AF">
      <w:pPr>
        <w:numPr>
          <w:ilvl w:val="0"/>
          <w:numId w:val="73"/>
        </w:numPr>
        <w:tabs>
          <w:tab w:val="left" w:pos="709"/>
          <w:tab w:val="left" w:pos="993"/>
        </w:tabs>
        <w:ind w:hanging="294"/>
        <w:contextualSpacing/>
        <w:jc w:val="both"/>
        <w:rPr>
          <w:sz w:val="22"/>
          <w:szCs w:val="22"/>
        </w:rPr>
      </w:pPr>
      <w:r w:rsidRPr="009F446B">
        <w:rPr>
          <w:sz w:val="22"/>
          <w:szCs w:val="22"/>
        </w:rPr>
        <w:t xml:space="preserve">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w:t>
      </w:r>
      <w:r>
        <w:rPr>
          <w:sz w:val="22"/>
          <w:szCs w:val="22"/>
        </w:rPr>
        <w:t>§ 10 niniejszej umowy</w:t>
      </w:r>
      <w:r w:rsidRPr="009F446B">
        <w:rPr>
          <w:sz w:val="22"/>
          <w:szCs w:val="22"/>
        </w:rPr>
        <w:t xml:space="preserve">), </w:t>
      </w:r>
    </w:p>
    <w:p w:rsidR="00DB2317" w:rsidRPr="009F446B" w:rsidRDefault="00DB2317" w:rsidP="005642AF">
      <w:pPr>
        <w:numPr>
          <w:ilvl w:val="0"/>
          <w:numId w:val="73"/>
        </w:numPr>
        <w:tabs>
          <w:tab w:val="left" w:pos="709"/>
          <w:tab w:val="left" w:pos="993"/>
        </w:tabs>
        <w:ind w:hanging="294"/>
        <w:contextualSpacing/>
        <w:jc w:val="both"/>
        <w:rPr>
          <w:sz w:val="22"/>
          <w:szCs w:val="22"/>
        </w:rPr>
      </w:pPr>
      <w:r w:rsidRPr="009F446B">
        <w:rPr>
          <w:sz w:val="22"/>
          <w:szCs w:val="22"/>
        </w:rPr>
        <w:t>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pierwszego ryzyka lub sumy gwarancyjnej w ubezpieczeniu odpowiedzialności cywilnej i jego kosztu),</w:t>
      </w:r>
    </w:p>
    <w:p w:rsidR="00DB2317" w:rsidRPr="009F446B" w:rsidRDefault="00DB2317" w:rsidP="00AA21EF">
      <w:pPr>
        <w:numPr>
          <w:ilvl w:val="1"/>
          <w:numId w:val="34"/>
        </w:numPr>
        <w:tabs>
          <w:tab w:val="left" w:pos="426"/>
        </w:tabs>
        <w:ind w:left="426" w:hanging="426"/>
        <w:contextualSpacing/>
        <w:jc w:val="both"/>
        <w:rPr>
          <w:sz w:val="22"/>
          <w:szCs w:val="22"/>
        </w:rPr>
      </w:pPr>
      <w:r w:rsidRPr="009F446B">
        <w:rPr>
          <w:sz w:val="22"/>
          <w:szCs w:val="22"/>
        </w:rPr>
        <w:t xml:space="preserve">Warunkiem dokonania zmian, o których mowa w </w:t>
      </w:r>
      <w:r>
        <w:rPr>
          <w:sz w:val="22"/>
          <w:szCs w:val="22"/>
        </w:rPr>
        <w:t>ust</w:t>
      </w:r>
      <w:r w:rsidRPr="009F446B">
        <w:rPr>
          <w:sz w:val="22"/>
          <w:szCs w:val="22"/>
        </w:rPr>
        <w:t>. 1.1 – 1.4, jest złożenie uzasadnionego wniosku przez stronę inicjującą zmianę i jego akceptacja przez drugą stronę, lub sporządzenie przez strony stosownego protokołu.</w:t>
      </w:r>
    </w:p>
    <w:p w:rsidR="00DB2317" w:rsidRPr="009F446B" w:rsidRDefault="00DB2317" w:rsidP="00AA21EF">
      <w:pPr>
        <w:numPr>
          <w:ilvl w:val="1"/>
          <w:numId w:val="34"/>
        </w:numPr>
        <w:tabs>
          <w:tab w:val="left" w:pos="426"/>
        </w:tabs>
        <w:ind w:left="426" w:hanging="426"/>
        <w:contextualSpacing/>
        <w:jc w:val="both"/>
        <w:rPr>
          <w:sz w:val="22"/>
          <w:szCs w:val="22"/>
        </w:rPr>
      </w:pPr>
      <w:r w:rsidRPr="009F446B">
        <w:rPr>
          <w:sz w:val="22"/>
          <w:szCs w:val="22"/>
        </w:rPr>
        <w:t>Zmiana postanowień umowy może nastąpić wyłącznie za zgodą obu stron wyrażoną w formie pisemnego aneksu pod rygorem nieważności.</w:t>
      </w:r>
    </w:p>
    <w:p w:rsidR="00DB2317" w:rsidRPr="004C4DE8" w:rsidRDefault="00DB2317" w:rsidP="00AA21EF">
      <w:pPr>
        <w:numPr>
          <w:ilvl w:val="1"/>
          <w:numId w:val="34"/>
        </w:numPr>
        <w:tabs>
          <w:tab w:val="left" w:pos="426"/>
        </w:tabs>
        <w:ind w:left="426" w:hanging="426"/>
        <w:contextualSpacing/>
        <w:jc w:val="both"/>
        <w:rPr>
          <w:color w:val="3333FF"/>
          <w:sz w:val="22"/>
          <w:szCs w:val="22"/>
        </w:rPr>
      </w:pPr>
      <w:r w:rsidRPr="009F446B">
        <w:rPr>
          <w:sz w:val="22"/>
          <w:szCs w:val="22"/>
        </w:rPr>
        <w:t xml:space="preserve">Zmiany umowy, o których mowa w </w:t>
      </w:r>
      <w:r>
        <w:rPr>
          <w:sz w:val="22"/>
          <w:szCs w:val="22"/>
        </w:rPr>
        <w:t>ust</w:t>
      </w:r>
      <w:r w:rsidRPr="009F446B">
        <w:rPr>
          <w:sz w:val="22"/>
          <w:szCs w:val="22"/>
        </w:rPr>
        <w:t>. 1.1 – 1.4, muszą być dokonywane</w:t>
      </w:r>
      <w:r w:rsidRPr="00B32DAB">
        <w:rPr>
          <w:sz w:val="22"/>
          <w:szCs w:val="22"/>
        </w:rPr>
        <w:t xml:space="preserve"> z zachowaniem przepisu art. 140 ust. 3 ustawy Prawo zamówień publicznych, stanowiącego, że umowa podlega unieważnieniu w części wykraczającej poza określenie przedmiotu zamówienia zawarte w SIWZ.</w:t>
      </w:r>
    </w:p>
    <w:p w:rsidR="00DB2317" w:rsidRPr="00B32DAB" w:rsidRDefault="00DB2317" w:rsidP="004C4DE8">
      <w:pPr>
        <w:tabs>
          <w:tab w:val="left" w:pos="284"/>
        </w:tabs>
        <w:ind w:left="709"/>
        <w:contextualSpacing/>
        <w:jc w:val="both"/>
        <w:rPr>
          <w:color w:val="3333FF"/>
          <w:sz w:val="22"/>
          <w:szCs w:val="22"/>
        </w:rPr>
      </w:pPr>
    </w:p>
    <w:p w:rsidR="00DB2317" w:rsidRDefault="00DB2317" w:rsidP="004C4DE8">
      <w:pPr>
        <w:tabs>
          <w:tab w:val="left" w:pos="360"/>
        </w:tabs>
        <w:jc w:val="center"/>
        <w:rPr>
          <w:b/>
          <w:sz w:val="22"/>
          <w:szCs w:val="22"/>
        </w:rPr>
      </w:pPr>
      <w:r>
        <w:rPr>
          <w:b/>
          <w:sz w:val="22"/>
          <w:szCs w:val="22"/>
        </w:rPr>
        <w:t>Przedmiot i zakres zamówienia</w:t>
      </w:r>
    </w:p>
    <w:p w:rsidR="00DB2317" w:rsidRDefault="00DB2317">
      <w:pPr>
        <w:tabs>
          <w:tab w:val="left" w:pos="360"/>
        </w:tabs>
        <w:jc w:val="center"/>
        <w:rPr>
          <w:b/>
          <w:sz w:val="22"/>
          <w:szCs w:val="22"/>
        </w:rPr>
      </w:pPr>
    </w:p>
    <w:p w:rsidR="00DB2317" w:rsidRDefault="00DB2317">
      <w:pPr>
        <w:tabs>
          <w:tab w:val="left" w:pos="360"/>
        </w:tabs>
        <w:jc w:val="center"/>
        <w:rPr>
          <w:b/>
          <w:sz w:val="22"/>
          <w:szCs w:val="22"/>
        </w:rPr>
      </w:pPr>
      <w:r>
        <w:rPr>
          <w:b/>
          <w:sz w:val="22"/>
          <w:szCs w:val="22"/>
        </w:rPr>
        <w:t>§ 5</w:t>
      </w:r>
    </w:p>
    <w:p w:rsidR="00DB2317" w:rsidRDefault="00DB2317">
      <w:pPr>
        <w:tabs>
          <w:tab w:val="left" w:pos="360"/>
        </w:tabs>
        <w:jc w:val="center"/>
        <w:rPr>
          <w:b/>
          <w:sz w:val="22"/>
          <w:szCs w:val="22"/>
        </w:rPr>
      </w:pPr>
    </w:p>
    <w:p w:rsidR="00DB2317" w:rsidRDefault="00DB2317">
      <w:pPr>
        <w:jc w:val="both"/>
        <w:rPr>
          <w:sz w:val="22"/>
          <w:szCs w:val="22"/>
        </w:rPr>
      </w:pPr>
      <w:r>
        <w:rPr>
          <w:sz w:val="22"/>
          <w:szCs w:val="22"/>
        </w:rPr>
        <w:t>1. Przedmiotem zamówienia jest ubezpieczenie majątku i odpowiedzialności cywilnej Powiatu Łęczyńskiego wraz z jednostkami organizacyjnymi i instytucjami kultury. Zakres zamówienia obejmuje:</w:t>
      </w:r>
    </w:p>
    <w:p w:rsidR="00DB2317" w:rsidRDefault="00DB2317" w:rsidP="00AA21EF">
      <w:pPr>
        <w:numPr>
          <w:ilvl w:val="3"/>
          <w:numId w:val="28"/>
        </w:numPr>
        <w:ind w:hanging="2378"/>
        <w:rPr>
          <w:sz w:val="22"/>
          <w:szCs w:val="22"/>
        </w:rPr>
      </w:pPr>
      <w:r>
        <w:rPr>
          <w:sz w:val="22"/>
          <w:szCs w:val="22"/>
        </w:rPr>
        <w:t>ubezpieczenie mienia od ognia i innych zdarzeń losowych,</w:t>
      </w:r>
    </w:p>
    <w:p w:rsidR="00DB2317" w:rsidRDefault="00DB2317" w:rsidP="00AA21EF">
      <w:pPr>
        <w:numPr>
          <w:ilvl w:val="3"/>
          <w:numId w:val="28"/>
        </w:numPr>
        <w:ind w:hanging="2378"/>
        <w:rPr>
          <w:sz w:val="22"/>
          <w:szCs w:val="22"/>
        </w:rPr>
      </w:pPr>
      <w:r>
        <w:rPr>
          <w:sz w:val="22"/>
          <w:szCs w:val="22"/>
        </w:rPr>
        <w:t>ubezpieczenie mienia od kradzieży z włamaniem i rabunku,</w:t>
      </w:r>
    </w:p>
    <w:p w:rsidR="00DB2317" w:rsidRDefault="00DB2317" w:rsidP="00AA21EF">
      <w:pPr>
        <w:numPr>
          <w:ilvl w:val="3"/>
          <w:numId w:val="28"/>
        </w:numPr>
        <w:ind w:hanging="2378"/>
        <w:rPr>
          <w:sz w:val="22"/>
          <w:szCs w:val="22"/>
        </w:rPr>
      </w:pPr>
      <w:r>
        <w:rPr>
          <w:sz w:val="22"/>
          <w:szCs w:val="22"/>
        </w:rPr>
        <w:t>ubezpieczenie przedmiotów szklanych od stłuczenia,</w:t>
      </w:r>
    </w:p>
    <w:p w:rsidR="00DB2317" w:rsidRDefault="00DB2317" w:rsidP="00AA21EF">
      <w:pPr>
        <w:numPr>
          <w:ilvl w:val="3"/>
          <w:numId w:val="28"/>
        </w:numPr>
        <w:ind w:hanging="2378"/>
        <w:rPr>
          <w:sz w:val="22"/>
          <w:szCs w:val="22"/>
        </w:rPr>
      </w:pPr>
      <w:r>
        <w:rPr>
          <w:sz w:val="22"/>
          <w:szCs w:val="22"/>
        </w:rPr>
        <w:t>ubezpieczenie odpowiedzialności cywilnej,</w:t>
      </w:r>
    </w:p>
    <w:p w:rsidR="00DB2317" w:rsidRDefault="00DB2317" w:rsidP="00AA21EF">
      <w:pPr>
        <w:numPr>
          <w:ilvl w:val="3"/>
          <w:numId w:val="28"/>
        </w:numPr>
        <w:ind w:hanging="2378"/>
        <w:rPr>
          <w:sz w:val="22"/>
          <w:szCs w:val="22"/>
        </w:rPr>
      </w:pPr>
      <w:r>
        <w:rPr>
          <w:sz w:val="22"/>
          <w:szCs w:val="22"/>
        </w:rPr>
        <w:t>ubezpieczenie sprzętu elektronicznego,</w:t>
      </w:r>
    </w:p>
    <w:p w:rsidR="00DB2317" w:rsidRDefault="00DB2317">
      <w:pPr>
        <w:jc w:val="both"/>
        <w:rPr>
          <w:sz w:val="22"/>
          <w:szCs w:val="22"/>
        </w:rPr>
      </w:pPr>
      <w:r w:rsidRPr="003A38ED">
        <w:rPr>
          <w:sz w:val="22"/>
          <w:szCs w:val="22"/>
        </w:rPr>
        <w:t>2.</w:t>
      </w:r>
      <w:r>
        <w:rPr>
          <w:sz w:val="22"/>
          <w:szCs w:val="22"/>
        </w:rPr>
        <w:t xml:space="preserve"> Postępowanie prowadzone było przy udziale brokera ubezpieczeniowego Inter-Broker Sp. z o.o. </w:t>
      </w:r>
      <w:r>
        <w:rPr>
          <w:sz w:val="22"/>
          <w:szCs w:val="22"/>
        </w:rPr>
        <w:br/>
        <w:t>z siedzibą w Toruniu Oddział w Białej Podlaskiej, który jako pośrednik ubezpieczeniowy działa w imieniu i na rzecz Zamawiającego, każdej jednostki organizacyjnej i instytucji kultury. Broker ubezpieczeniowy będzie pośredniczył przy zawarciu umowy i będzie nadzorował jej realizację przez Wykonawcę.</w:t>
      </w:r>
    </w:p>
    <w:p w:rsidR="00DB2317" w:rsidRDefault="00DB2317">
      <w:pPr>
        <w:jc w:val="both"/>
        <w:rPr>
          <w:sz w:val="22"/>
          <w:szCs w:val="22"/>
        </w:rPr>
      </w:pPr>
      <w:r w:rsidRPr="003A38ED">
        <w:rPr>
          <w:sz w:val="22"/>
          <w:szCs w:val="22"/>
        </w:rPr>
        <w:t>2.1</w:t>
      </w:r>
      <w:r>
        <w:rPr>
          <w:sz w:val="22"/>
          <w:szCs w:val="22"/>
        </w:rPr>
        <w:t xml:space="preserve">. Wykonawca zapłaci brokerowi ubezpieczeniowemu kurtaż w wysokości zwyczajowo stosowanej. </w:t>
      </w:r>
    </w:p>
    <w:p w:rsidR="00DB2317" w:rsidRDefault="00DB2317">
      <w:pPr>
        <w:jc w:val="both"/>
        <w:rPr>
          <w:sz w:val="22"/>
          <w:szCs w:val="22"/>
        </w:rPr>
      </w:pPr>
    </w:p>
    <w:p w:rsidR="00DB2317" w:rsidRDefault="00DB2317">
      <w:pPr>
        <w:tabs>
          <w:tab w:val="left" w:pos="360"/>
        </w:tabs>
        <w:jc w:val="center"/>
        <w:rPr>
          <w:b/>
          <w:sz w:val="22"/>
          <w:szCs w:val="22"/>
        </w:rPr>
      </w:pPr>
      <w:r>
        <w:rPr>
          <w:b/>
          <w:sz w:val="22"/>
          <w:szCs w:val="22"/>
        </w:rPr>
        <w:t>Warunki wykonania zamówienia</w:t>
      </w:r>
    </w:p>
    <w:p w:rsidR="00DB2317" w:rsidRDefault="00DB2317">
      <w:pPr>
        <w:tabs>
          <w:tab w:val="left" w:pos="360"/>
        </w:tabs>
        <w:jc w:val="center"/>
        <w:rPr>
          <w:b/>
          <w:sz w:val="22"/>
          <w:szCs w:val="22"/>
        </w:rPr>
      </w:pPr>
    </w:p>
    <w:p w:rsidR="00DB2317" w:rsidRDefault="00DB2317">
      <w:pPr>
        <w:tabs>
          <w:tab w:val="left" w:pos="360"/>
        </w:tabs>
        <w:jc w:val="center"/>
        <w:rPr>
          <w:b/>
          <w:sz w:val="22"/>
          <w:szCs w:val="22"/>
        </w:rPr>
      </w:pPr>
      <w:r>
        <w:rPr>
          <w:b/>
          <w:sz w:val="22"/>
          <w:szCs w:val="22"/>
        </w:rPr>
        <w:t>§ 6</w:t>
      </w:r>
    </w:p>
    <w:p w:rsidR="00DB2317" w:rsidRDefault="00DB2317">
      <w:pPr>
        <w:tabs>
          <w:tab w:val="left" w:pos="360"/>
        </w:tabs>
        <w:jc w:val="center"/>
        <w:rPr>
          <w:b/>
          <w:sz w:val="22"/>
          <w:szCs w:val="22"/>
        </w:rPr>
      </w:pPr>
    </w:p>
    <w:p w:rsidR="00DB2317" w:rsidRDefault="00DB2317">
      <w:pPr>
        <w:tabs>
          <w:tab w:val="left" w:pos="360"/>
        </w:tabs>
        <w:jc w:val="both"/>
        <w:rPr>
          <w:sz w:val="22"/>
          <w:szCs w:val="22"/>
        </w:rPr>
      </w:pPr>
      <w:r>
        <w:rPr>
          <w:sz w:val="22"/>
          <w:szCs w:val="22"/>
        </w:rPr>
        <w:t>Warunki wykonania zamówienia określa oferta złożona przez Wykonawcę oraz Specyfikacja Istotnych Warunków Zamówienia.</w:t>
      </w:r>
    </w:p>
    <w:p w:rsidR="00DB2317" w:rsidRDefault="00DB2317">
      <w:pPr>
        <w:tabs>
          <w:tab w:val="left" w:pos="360"/>
        </w:tabs>
        <w:jc w:val="center"/>
        <w:rPr>
          <w:b/>
          <w:sz w:val="22"/>
          <w:szCs w:val="22"/>
        </w:rPr>
      </w:pPr>
      <w:r>
        <w:rPr>
          <w:b/>
          <w:sz w:val="22"/>
          <w:szCs w:val="22"/>
        </w:rPr>
        <w:t>§ 7</w:t>
      </w:r>
    </w:p>
    <w:p w:rsidR="00DB2317" w:rsidRDefault="00DB2317">
      <w:pPr>
        <w:tabs>
          <w:tab w:val="left" w:pos="360"/>
        </w:tabs>
        <w:rPr>
          <w:sz w:val="22"/>
          <w:szCs w:val="22"/>
        </w:rPr>
      </w:pPr>
      <w:r>
        <w:rPr>
          <w:sz w:val="22"/>
          <w:szCs w:val="22"/>
        </w:rPr>
        <w:t>Wykonawca:</w:t>
      </w:r>
    </w:p>
    <w:p w:rsidR="00DB2317" w:rsidRDefault="00DB2317" w:rsidP="005642AF">
      <w:pPr>
        <w:numPr>
          <w:ilvl w:val="0"/>
          <w:numId w:val="58"/>
        </w:numPr>
        <w:tabs>
          <w:tab w:val="left" w:pos="360"/>
        </w:tabs>
        <w:jc w:val="both"/>
        <w:rPr>
          <w:sz w:val="22"/>
          <w:szCs w:val="22"/>
        </w:rPr>
      </w:pPr>
      <w:r>
        <w:rPr>
          <w:sz w:val="22"/>
          <w:szCs w:val="22"/>
        </w:rPr>
        <w:t>zobowiązuje się do objęcia ochroną ubezpieczeniową mienia we wszystkich miejscach lokalizacyjnych gdzie prowadzona jest działalność przez jednostkę organizacyjną i instytucje kultury,</w:t>
      </w:r>
    </w:p>
    <w:p w:rsidR="00DB2317" w:rsidRDefault="00DB2317" w:rsidP="005642AF">
      <w:pPr>
        <w:numPr>
          <w:ilvl w:val="0"/>
          <w:numId w:val="58"/>
        </w:numPr>
        <w:tabs>
          <w:tab w:val="left" w:pos="360"/>
        </w:tabs>
        <w:jc w:val="both"/>
        <w:rPr>
          <w:sz w:val="22"/>
          <w:szCs w:val="22"/>
        </w:rPr>
      </w:pPr>
      <w:r>
        <w:rPr>
          <w:sz w:val="22"/>
          <w:szCs w:val="22"/>
        </w:rPr>
        <w:t>przyjmuje warunki obligatoryjne dla poszczególnych rodzajów ubezpieczeń wymienione w załącznikach do SIWZ,</w:t>
      </w:r>
    </w:p>
    <w:p w:rsidR="00DB2317" w:rsidRDefault="00DB2317" w:rsidP="005642AF">
      <w:pPr>
        <w:numPr>
          <w:ilvl w:val="0"/>
          <w:numId w:val="58"/>
        </w:numPr>
        <w:jc w:val="both"/>
        <w:rPr>
          <w:sz w:val="22"/>
          <w:szCs w:val="22"/>
        </w:rPr>
      </w:pPr>
      <w:r>
        <w:rPr>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te dotyczyć będą postanowień umów ubezpieczenia wskazanych w SIWZ.</w:t>
      </w:r>
    </w:p>
    <w:p w:rsidR="00DB2317" w:rsidRDefault="00DB2317" w:rsidP="005642AF">
      <w:pPr>
        <w:numPr>
          <w:ilvl w:val="0"/>
          <w:numId w:val="58"/>
        </w:numPr>
        <w:tabs>
          <w:tab w:val="left" w:pos="360"/>
        </w:tabs>
        <w:jc w:val="both"/>
        <w:rPr>
          <w:sz w:val="22"/>
          <w:szCs w:val="22"/>
        </w:rPr>
      </w:pPr>
      <w:r>
        <w:rPr>
          <w:sz w:val="22"/>
          <w:szCs w:val="22"/>
        </w:rPr>
        <w:t xml:space="preserve">gwarantuje niezmienność stawek </w:t>
      </w:r>
      <w:r w:rsidRPr="00300A24">
        <w:rPr>
          <w:sz w:val="22"/>
          <w:szCs w:val="22"/>
        </w:rPr>
        <w:t>taryfowych rocznych za ubezpieczenie mienia systemem sum stałych</w:t>
      </w:r>
      <w:r>
        <w:rPr>
          <w:sz w:val="22"/>
          <w:szCs w:val="22"/>
        </w:rPr>
        <w:t xml:space="preserve"> </w:t>
      </w:r>
      <w:r w:rsidRPr="00300A24">
        <w:rPr>
          <w:sz w:val="22"/>
          <w:szCs w:val="22"/>
        </w:rPr>
        <w:t>oraz składek rocznych za ubezpieczenie mienia systemem pierwszego ryzyka i za ubezpieczenie odpowiedzialności cywilnej,</w:t>
      </w:r>
      <w:r>
        <w:rPr>
          <w:sz w:val="22"/>
          <w:szCs w:val="22"/>
        </w:rPr>
        <w:t xml:space="preserve"> wynikających ze złożonej oferty, przez cały okres wykonania zamówienia i we wszystkich rodzajach ubezpieczeń, </w:t>
      </w:r>
    </w:p>
    <w:p w:rsidR="00DB2317" w:rsidRDefault="00DB2317" w:rsidP="005642AF">
      <w:pPr>
        <w:numPr>
          <w:ilvl w:val="0"/>
          <w:numId w:val="58"/>
        </w:numPr>
        <w:tabs>
          <w:tab w:val="left" w:pos="360"/>
        </w:tabs>
        <w:jc w:val="both"/>
        <w:rPr>
          <w:sz w:val="22"/>
          <w:szCs w:val="22"/>
        </w:rPr>
      </w:pPr>
      <w:r>
        <w:rPr>
          <w:sz w:val="22"/>
          <w:szCs w:val="22"/>
        </w:rPr>
        <w:t>akceptuje proporcjonalną zmianę ceny ochrony ubezpieczeniowej w stosunku do ceny oferowanej w ubezpieczeniu mienia od ognia i innych zdarzeń losowych oraz sprzętu elektronicznego z uwagi na zmienność w czasie ilości i wartości przedmiotu ubezpieczenia,</w:t>
      </w:r>
    </w:p>
    <w:p w:rsidR="00DB2317" w:rsidRDefault="00DB2317" w:rsidP="005642AF">
      <w:pPr>
        <w:numPr>
          <w:ilvl w:val="0"/>
          <w:numId w:val="58"/>
        </w:numPr>
        <w:tabs>
          <w:tab w:val="left" w:pos="360"/>
        </w:tabs>
        <w:jc w:val="both"/>
        <w:rPr>
          <w:sz w:val="22"/>
          <w:szCs w:val="22"/>
        </w:rPr>
      </w:pPr>
      <w:r>
        <w:rPr>
          <w:sz w:val="22"/>
          <w:szCs w:val="22"/>
        </w:rPr>
        <w:t xml:space="preserve">akceptuje wystawianie polis w ubezpieczeniach dobrowolnych na okres krótszy niż 1 rok, z naliczaniem składki co do dnia za faktyczny okres ochrony, wg stawek rocznych zgodnych ze złożoną ofertą, bez stosowania składki minimalnej z polisy, </w:t>
      </w:r>
    </w:p>
    <w:p w:rsidR="00DB2317" w:rsidRDefault="00DB2317" w:rsidP="005642AF">
      <w:pPr>
        <w:numPr>
          <w:ilvl w:val="0"/>
          <w:numId w:val="58"/>
        </w:numPr>
        <w:tabs>
          <w:tab w:val="left" w:pos="360"/>
        </w:tabs>
        <w:jc w:val="both"/>
        <w:rPr>
          <w:sz w:val="22"/>
          <w:szCs w:val="22"/>
        </w:rPr>
      </w:pPr>
      <w:r>
        <w:rPr>
          <w:sz w:val="22"/>
          <w:szCs w:val="22"/>
        </w:rPr>
        <w:t>zobowiązuje się do pisemnego informowania brokera ubezpieczeniowego o każdej decyzji odszkodowawczej.</w:t>
      </w:r>
    </w:p>
    <w:p w:rsidR="00DB2317" w:rsidRDefault="00DB2317">
      <w:pPr>
        <w:tabs>
          <w:tab w:val="left" w:pos="360"/>
        </w:tabs>
        <w:jc w:val="center"/>
        <w:rPr>
          <w:b/>
          <w:sz w:val="22"/>
          <w:szCs w:val="22"/>
        </w:rPr>
      </w:pPr>
      <w:r>
        <w:rPr>
          <w:b/>
          <w:sz w:val="22"/>
          <w:szCs w:val="22"/>
        </w:rPr>
        <w:t>Termin wykonania zamówienia</w:t>
      </w:r>
    </w:p>
    <w:p w:rsidR="00DB2317" w:rsidRDefault="00DB2317">
      <w:pPr>
        <w:tabs>
          <w:tab w:val="left" w:pos="360"/>
        </w:tabs>
        <w:jc w:val="center"/>
        <w:rPr>
          <w:b/>
          <w:sz w:val="22"/>
          <w:szCs w:val="22"/>
        </w:rPr>
      </w:pPr>
    </w:p>
    <w:p w:rsidR="00DB2317" w:rsidRDefault="00DB2317">
      <w:pPr>
        <w:tabs>
          <w:tab w:val="left" w:pos="360"/>
        </w:tabs>
        <w:jc w:val="center"/>
        <w:rPr>
          <w:b/>
          <w:sz w:val="22"/>
          <w:szCs w:val="22"/>
        </w:rPr>
      </w:pPr>
      <w:r>
        <w:rPr>
          <w:b/>
          <w:sz w:val="22"/>
          <w:szCs w:val="22"/>
        </w:rPr>
        <w:t>§ 8</w:t>
      </w:r>
    </w:p>
    <w:p w:rsidR="00DB2317" w:rsidRDefault="00DB2317">
      <w:pPr>
        <w:tabs>
          <w:tab w:val="left" w:pos="360"/>
        </w:tabs>
        <w:jc w:val="center"/>
        <w:rPr>
          <w:b/>
          <w:sz w:val="22"/>
          <w:szCs w:val="22"/>
        </w:rPr>
      </w:pPr>
    </w:p>
    <w:p w:rsidR="00DB2317" w:rsidRDefault="00DB2317" w:rsidP="00097B1E">
      <w:pPr>
        <w:widowControl w:val="0"/>
        <w:numPr>
          <w:ilvl w:val="3"/>
          <w:numId w:val="8"/>
        </w:numPr>
        <w:tabs>
          <w:tab w:val="clear" w:pos="1800"/>
          <w:tab w:val="num" w:pos="284"/>
        </w:tabs>
        <w:autoSpaceDE w:val="0"/>
        <w:ind w:hanging="1800"/>
        <w:rPr>
          <w:rFonts w:eastAsia="SimSun"/>
          <w:b/>
          <w:sz w:val="22"/>
          <w:szCs w:val="22"/>
        </w:rPr>
      </w:pPr>
      <w:r>
        <w:rPr>
          <w:rFonts w:eastAsia="SimSun"/>
          <w:sz w:val="22"/>
          <w:szCs w:val="22"/>
        </w:rPr>
        <w:t xml:space="preserve">Termin wykonania zamówienia: </w:t>
      </w:r>
      <w:r>
        <w:rPr>
          <w:rFonts w:eastAsia="SimSun"/>
          <w:b/>
          <w:sz w:val="22"/>
          <w:szCs w:val="22"/>
        </w:rPr>
        <w:t xml:space="preserve">od </w:t>
      </w:r>
      <w:r w:rsidRPr="00CD2D52">
        <w:rPr>
          <w:rFonts w:eastAsia="SimSun"/>
          <w:b/>
          <w:sz w:val="22"/>
          <w:szCs w:val="22"/>
        </w:rPr>
        <w:t>dnia 01.05.2014 do dnia 30.04.2017 r.</w:t>
      </w:r>
    </w:p>
    <w:p w:rsidR="00DB2317" w:rsidRPr="00ED0FBF" w:rsidRDefault="00DB2317" w:rsidP="00097B1E">
      <w:pPr>
        <w:widowControl w:val="0"/>
        <w:numPr>
          <w:ilvl w:val="3"/>
          <w:numId w:val="8"/>
        </w:numPr>
        <w:tabs>
          <w:tab w:val="clear" w:pos="1800"/>
          <w:tab w:val="num" w:pos="284"/>
        </w:tabs>
        <w:autoSpaceDE w:val="0"/>
        <w:ind w:left="284" w:hanging="284"/>
        <w:rPr>
          <w:rFonts w:eastAsia="SimSun"/>
          <w:b/>
          <w:sz w:val="22"/>
          <w:szCs w:val="22"/>
        </w:rPr>
      </w:pPr>
      <w:r w:rsidRPr="00ED0FBF">
        <w:rPr>
          <w:sz w:val="22"/>
          <w:szCs w:val="22"/>
        </w:rPr>
        <w:t xml:space="preserve">Polisy ubezpieczeniowe będą wystawiane w terminie wykonania zamówienia na okres roczny, </w:t>
      </w:r>
      <w:r w:rsidRPr="00ED0FBF">
        <w:rPr>
          <w:sz w:val="22"/>
          <w:szCs w:val="22"/>
        </w:rPr>
        <w:br/>
        <w:t>z wyjątkiem ubezpieczeń aktualnych, zawartych wcześniej, w odniesieniu do których dokumenty ubezpieczeniowe będą wystawiane na okres od następnego dnia po wygaśnięciu tych umów do końca pierwszego rocznego okresu wykonania zamówienia.</w:t>
      </w:r>
    </w:p>
    <w:p w:rsidR="00DB2317" w:rsidRDefault="00DB2317">
      <w:pPr>
        <w:widowControl w:val="0"/>
        <w:autoSpaceDE w:val="0"/>
        <w:jc w:val="both"/>
        <w:rPr>
          <w:sz w:val="22"/>
          <w:szCs w:val="22"/>
        </w:rPr>
      </w:pPr>
    </w:p>
    <w:p w:rsidR="00DB2317" w:rsidRDefault="00DB2317">
      <w:pPr>
        <w:widowControl w:val="0"/>
        <w:autoSpaceDE w:val="0"/>
        <w:jc w:val="both"/>
        <w:rPr>
          <w:sz w:val="22"/>
          <w:szCs w:val="22"/>
        </w:rPr>
      </w:pPr>
    </w:p>
    <w:p w:rsidR="00DB2317" w:rsidRDefault="00DB2317">
      <w:pPr>
        <w:widowControl w:val="0"/>
        <w:autoSpaceDE w:val="0"/>
        <w:jc w:val="both"/>
        <w:rPr>
          <w:sz w:val="22"/>
          <w:szCs w:val="22"/>
        </w:rPr>
      </w:pPr>
    </w:p>
    <w:p w:rsidR="00DB2317" w:rsidRDefault="00DB2317">
      <w:pPr>
        <w:widowControl w:val="0"/>
        <w:autoSpaceDE w:val="0"/>
        <w:jc w:val="both"/>
        <w:rPr>
          <w:sz w:val="22"/>
          <w:szCs w:val="22"/>
        </w:rPr>
      </w:pPr>
    </w:p>
    <w:p w:rsidR="00DB2317" w:rsidRDefault="00DB2317">
      <w:pPr>
        <w:widowControl w:val="0"/>
        <w:autoSpaceDE w:val="0"/>
        <w:jc w:val="both"/>
        <w:rPr>
          <w:sz w:val="22"/>
          <w:szCs w:val="22"/>
        </w:rPr>
      </w:pPr>
    </w:p>
    <w:p w:rsidR="00DB2317" w:rsidRDefault="00DB2317">
      <w:pPr>
        <w:tabs>
          <w:tab w:val="left" w:pos="360"/>
        </w:tabs>
        <w:jc w:val="center"/>
        <w:rPr>
          <w:b/>
          <w:sz w:val="22"/>
          <w:szCs w:val="22"/>
        </w:rPr>
      </w:pPr>
      <w:r>
        <w:rPr>
          <w:b/>
          <w:sz w:val="22"/>
          <w:szCs w:val="22"/>
        </w:rPr>
        <w:t>Forma wykonania zamówienia</w:t>
      </w:r>
    </w:p>
    <w:p w:rsidR="00DB2317" w:rsidRDefault="00DB2317">
      <w:pPr>
        <w:tabs>
          <w:tab w:val="left" w:pos="360"/>
        </w:tabs>
        <w:jc w:val="center"/>
        <w:rPr>
          <w:b/>
          <w:sz w:val="22"/>
          <w:szCs w:val="22"/>
        </w:rPr>
      </w:pPr>
    </w:p>
    <w:p w:rsidR="00DB2317" w:rsidRDefault="00DB2317">
      <w:pPr>
        <w:tabs>
          <w:tab w:val="left" w:pos="360"/>
        </w:tabs>
        <w:jc w:val="center"/>
        <w:rPr>
          <w:b/>
          <w:sz w:val="22"/>
          <w:szCs w:val="22"/>
        </w:rPr>
      </w:pPr>
      <w:r>
        <w:rPr>
          <w:b/>
          <w:sz w:val="22"/>
          <w:szCs w:val="22"/>
        </w:rPr>
        <w:t>§ 9</w:t>
      </w:r>
    </w:p>
    <w:p w:rsidR="00DB2317" w:rsidRDefault="00DB2317">
      <w:pPr>
        <w:tabs>
          <w:tab w:val="left" w:pos="360"/>
        </w:tabs>
        <w:jc w:val="center"/>
        <w:rPr>
          <w:b/>
          <w:sz w:val="22"/>
          <w:szCs w:val="22"/>
        </w:rPr>
      </w:pPr>
    </w:p>
    <w:p w:rsidR="00DB2317" w:rsidRPr="00300A24" w:rsidRDefault="00DB2317" w:rsidP="002E63F9">
      <w:pPr>
        <w:numPr>
          <w:ilvl w:val="0"/>
          <w:numId w:val="15"/>
        </w:numPr>
        <w:jc w:val="both"/>
        <w:rPr>
          <w:sz w:val="22"/>
          <w:szCs w:val="22"/>
        </w:rPr>
      </w:pPr>
      <w:r>
        <w:rPr>
          <w:sz w:val="22"/>
          <w:szCs w:val="22"/>
        </w:rPr>
        <w:t xml:space="preserve">Polisy ubezpieczeniowe dotyczące ubezpieczenia mienia od ognia i innych zdarzeń losowych systemem sum stałych, sprzętu elektronicznego od szkód materialnych </w:t>
      </w:r>
      <w:r w:rsidRPr="00300A24">
        <w:rPr>
          <w:sz w:val="22"/>
          <w:szCs w:val="22"/>
        </w:rPr>
        <w:t xml:space="preserve">będą wystawiane indywidualnie na poszczególne jednostki organizacyjne </w:t>
      </w:r>
      <w:r>
        <w:rPr>
          <w:sz w:val="22"/>
          <w:szCs w:val="22"/>
        </w:rPr>
        <w:t xml:space="preserve">i instytucje kultury oraz </w:t>
      </w:r>
      <w:r w:rsidRPr="00300A24">
        <w:rPr>
          <w:sz w:val="22"/>
          <w:szCs w:val="22"/>
        </w:rPr>
        <w:t>podpisywane przez ich kierowników, którzy tym samym będą ubezpieczającym i płatnikiem składki.</w:t>
      </w:r>
    </w:p>
    <w:p w:rsidR="00DB2317" w:rsidRDefault="00DB2317">
      <w:pPr>
        <w:tabs>
          <w:tab w:val="left" w:pos="360"/>
        </w:tabs>
        <w:jc w:val="both"/>
        <w:rPr>
          <w:sz w:val="22"/>
          <w:szCs w:val="22"/>
        </w:rPr>
      </w:pPr>
      <w:r>
        <w:rPr>
          <w:sz w:val="22"/>
          <w:szCs w:val="22"/>
        </w:rPr>
        <w:t xml:space="preserve">Polisy dotyczące ubezpieczeń wspólnych systemem pierwszego ryzyka tj. ubezpieczenie od ognia </w:t>
      </w:r>
      <w:r>
        <w:rPr>
          <w:sz w:val="22"/>
          <w:szCs w:val="22"/>
        </w:rPr>
        <w:br/>
        <w:t xml:space="preserve">i innych zdarzeń losowych systemem pierwszego ryzyka, ubezpieczenia mienia od kradzieży </w:t>
      </w:r>
      <w:r>
        <w:rPr>
          <w:sz w:val="22"/>
          <w:szCs w:val="22"/>
        </w:rPr>
        <w:br/>
        <w:t xml:space="preserve">z włamaniem i rabunku, ubezpieczenia przedmiotów szklanych od stłuczenia, ubezpieczenia odpowiedzialności cywilnej i dodatkowego ubezpieczenia sprzętu elektronicznego, wystawione zostaną na Zamawiającego, który tym samym będzie ubezpieczającym i płatnikiem składki. Polisy te, obejmujące wszystkie jednostki organizacyjne i instytucje kultury Zamawiającego ujęte </w:t>
      </w:r>
      <w:r>
        <w:rPr>
          <w:sz w:val="22"/>
          <w:szCs w:val="22"/>
        </w:rPr>
        <w:br/>
        <w:t>w postępowaniu, zostaną wystawione dla każdego rodzaju ubezpieczenia</w:t>
      </w:r>
    </w:p>
    <w:p w:rsidR="00DB2317" w:rsidRDefault="00DB2317">
      <w:pPr>
        <w:jc w:val="both"/>
        <w:rPr>
          <w:sz w:val="22"/>
          <w:szCs w:val="22"/>
        </w:rPr>
      </w:pPr>
      <w:r>
        <w:rPr>
          <w:b/>
          <w:sz w:val="22"/>
          <w:szCs w:val="22"/>
        </w:rPr>
        <w:t>2.</w:t>
      </w:r>
      <w:r>
        <w:rPr>
          <w:sz w:val="22"/>
          <w:szCs w:val="22"/>
        </w:rPr>
        <w:t xml:space="preserve"> Wykonawca jest zobowiązany do wystawienia polis ubezpieczeniowych w przeciągu 10 dni od otrzymania od brokera ubezpieczeniowego wniosków. W razie niemożliwości wystawienia polis przed dniem 01.05.2014 r. Wykonawca jest zobowiązany do wystawienia do dnia 30.04.2014 r. noty pokrycia ubezpieczeniowego, gwarantującej bezwarunkowo i nieodwołalnie wykonanie zamówienia w zakresie i na warunkach zgodnych ze złożoną ofertą od dnia 01.05.2014 r. Nota pokrycia ubezpieczeniowego będzie obowiązywała do czasu wystawienia polis lub innych dokumentów ubezpieczeniowych. </w:t>
      </w:r>
    </w:p>
    <w:p w:rsidR="00DB2317" w:rsidRDefault="00DB2317">
      <w:pPr>
        <w:tabs>
          <w:tab w:val="left" w:pos="360"/>
        </w:tabs>
        <w:jc w:val="both"/>
        <w:rPr>
          <w:sz w:val="22"/>
          <w:szCs w:val="22"/>
        </w:rPr>
      </w:pPr>
      <w:r>
        <w:rPr>
          <w:b/>
          <w:sz w:val="22"/>
          <w:szCs w:val="22"/>
        </w:rPr>
        <w:t>3.</w:t>
      </w:r>
      <w:r>
        <w:rPr>
          <w:sz w:val="22"/>
          <w:szCs w:val="22"/>
        </w:rPr>
        <w:t xml:space="preserve"> 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 oraz instytucji kultury – Inter-Broker Sp. z o.o. z siedzibą w Toruniu Oddział w Białej Podlaskiej.</w:t>
      </w:r>
    </w:p>
    <w:p w:rsidR="00DB2317" w:rsidRDefault="00DB2317">
      <w:pPr>
        <w:tabs>
          <w:tab w:val="left" w:pos="360"/>
        </w:tabs>
        <w:jc w:val="center"/>
        <w:rPr>
          <w:b/>
          <w:sz w:val="22"/>
          <w:szCs w:val="22"/>
        </w:rPr>
      </w:pPr>
      <w:r>
        <w:rPr>
          <w:b/>
          <w:sz w:val="22"/>
          <w:szCs w:val="22"/>
        </w:rPr>
        <w:t>Składka i stawki ubezpieczeniowe</w:t>
      </w:r>
    </w:p>
    <w:p w:rsidR="00DB2317" w:rsidRDefault="00DB2317">
      <w:pPr>
        <w:tabs>
          <w:tab w:val="left" w:pos="360"/>
        </w:tabs>
        <w:jc w:val="center"/>
        <w:rPr>
          <w:b/>
          <w:sz w:val="22"/>
          <w:szCs w:val="22"/>
        </w:rPr>
      </w:pPr>
    </w:p>
    <w:p w:rsidR="00DB2317" w:rsidRDefault="00DB2317">
      <w:pPr>
        <w:tabs>
          <w:tab w:val="left" w:pos="360"/>
        </w:tabs>
        <w:jc w:val="center"/>
        <w:rPr>
          <w:b/>
          <w:sz w:val="22"/>
          <w:szCs w:val="22"/>
        </w:rPr>
      </w:pPr>
      <w:r>
        <w:rPr>
          <w:b/>
          <w:sz w:val="22"/>
          <w:szCs w:val="22"/>
        </w:rPr>
        <w:t>§ 10</w:t>
      </w:r>
    </w:p>
    <w:p w:rsidR="00DB2317" w:rsidRDefault="00DB2317">
      <w:pPr>
        <w:tabs>
          <w:tab w:val="left" w:pos="360"/>
        </w:tabs>
        <w:jc w:val="center"/>
        <w:rPr>
          <w:b/>
          <w:sz w:val="22"/>
          <w:szCs w:val="22"/>
        </w:rPr>
      </w:pPr>
    </w:p>
    <w:p w:rsidR="00DB2317" w:rsidRDefault="00DB2317" w:rsidP="005642AF">
      <w:pPr>
        <w:numPr>
          <w:ilvl w:val="3"/>
          <w:numId w:val="53"/>
        </w:numPr>
        <w:tabs>
          <w:tab w:val="clear" w:pos="2880"/>
          <w:tab w:val="left" w:pos="0"/>
          <w:tab w:val="left" w:pos="284"/>
        </w:tabs>
        <w:ind w:left="44" w:hanging="44"/>
        <w:jc w:val="both"/>
        <w:rPr>
          <w:sz w:val="22"/>
          <w:szCs w:val="22"/>
        </w:rPr>
      </w:pPr>
      <w:r>
        <w:rPr>
          <w:sz w:val="22"/>
          <w:szCs w:val="22"/>
        </w:rPr>
        <w:t>Łączna cena (składka) za okres ubezpieczenia stanowi sumę składek za rodzaj i wartość przedmiotu ubezpieczenia we wszystkich rodzajach ubezpieczenia, zaoferowanych przez Wykonawcę w formularzu cenowym zawartym w formularzu ofertowym.</w:t>
      </w:r>
    </w:p>
    <w:p w:rsidR="00DB2317" w:rsidRDefault="00DB2317" w:rsidP="005642AF">
      <w:pPr>
        <w:numPr>
          <w:ilvl w:val="3"/>
          <w:numId w:val="53"/>
        </w:numPr>
        <w:tabs>
          <w:tab w:val="clear" w:pos="2880"/>
          <w:tab w:val="left" w:pos="0"/>
          <w:tab w:val="left" w:pos="284"/>
        </w:tabs>
        <w:ind w:left="44" w:hanging="44"/>
        <w:jc w:val="both"/>
        <w:rPr>
          <w:sz w:val="22"/>
          <w:szCs w:val="22"/>
        </w:rPr>
      </w:pPr>
      <w:r w:rsidRPr="00ED0FBF">
        <w:rPr>
          <w:sz w:val="22"/>
          <w:szCs w:val="22"/>
        </w:rPr>
        <w:t>Łączna składka za wszystkie rodzaje i przedmioty ubezpieczenia wynosi: …………. (słownie złotych: ……………………………………………………), z zastrzeżeniem możliwych zmian, określonych w SIWZ i w niniejszej umowie.</w:t>
      </w:r>
    </w:p>
    <w:p w:rsidR="00DB2317" w:rsidRPr="00300A24" w:rsidRDefault="00DB2317" w:rsidP="005642AF">
      <w:pPr>
        <w:numPr>
          <w:ilvl w:val="3"/>
          <w:numId w:val="53"/>
        </w:numPr>
        <w:tabs>
          <w:tab w:val="clear" w:pos="2880"/>
          <w:tab w:val="left" w:pos="0"/>
          <w:tab w:val="left" w:pos="284"/>
        </w:tabs>
        <w:ind w:left="44" w:hanging="44"/>
        <w:jc w:val="both"/>
        <w:rPr>
          <w:sz w:val="22"/>
          <w:szCs w:val="22"/>
        </w:rPr>
      </w:pPr>
      <w:r w:rsidRPr="00ED0FBF">
        <w:rPr>
          <w:sz w:val="22"/>
          <w:szCs w:val="22"/>
        </w:rPr>
        <w:t>Składki za poszczególne rodzaje i wartości majątku stanowią podsta</w:t>
      </w:r>
      <w:r>
        <w:rPr>
          <w:sz w:val="22"/>
          <w:szCs w:val="22"/>
        </w:rPr>
        <w:t xml:space="preserve">wę obliczania rocznych stawek </w:t>
      </w:r>
      <w:r w:rsidRPr="00300A24">
        <w:rPr>
          <w:sz w:val="22"/>
          <w:szCs w:val="22"/>
        </w:rPr>
        <w:t>taryfowych, których niezmienność gwarantuje Wykonawca przez cały okres ubezpieczenia we wszystkich rodzajach ubezpieczeń.</w:t>
      </w:r>
    </w:p>
    <w:p w:rsidR="00DB2317" w:rsidRPr="00300A24" w:rsidRDefault="00DB2317" w:rsidP="005642AF">
      <w:pPr>
        <w:numPr>
          <w:ilvl w:val="3"/>
          <w:numId w:val="53"/>
        </w:numPr>
        <w:tabs>
          <w:tab w:val="left" w:pos="284"/>
        </w:tabs>
        <w:ind w:hanging="2880"/>
        <w:jc w:val="both"/>
        <w:rPr>
          <w:sz w:val="22"/>
          <w:szCs w:val="22"/>
        </w:rPr>
      </w:pPr>
      <w:r w:rsidRPr="00300A24">
        <w:rPr>
          <w:sz w:val="22"/>
          <w:szCs w:val="22"/>
        </w:rPr>
        <w:t>Roczne stawki taryfowe wyliczane będą wg wzoru:</w:t>
      </w:r>
    </w:p>
    <w:p w:rsidR="00DB2317" w:rsidRPr="00300A24" w:rsidRDefault="00DB2317">
      <w:pPr>
        <w:tabs>
          <w:tab w:val="left" w:pos="1407"/>
        </w:tabs>
        <w:jc w:val="both"/>
        <w:rPr>
          <w:sz w:val="22"/>
          <w:szCs w:val="22"/>
        </w:rPr>
      </w:pPr>
    </w:p>
    <w:p w:rsidR="00DB2317" w:rsidRPr="00300A24" w:rsidRDefault="00DB2317">
      <w:pPr>
        <w:tabs>
          <w:tab w:val="left" w:pos="1407"/>
        </w:tabs>
        <w:jc w:val="both"/>
        <w:rPr>
          <w:sz w:val="22"/>
          <w:szCs w:val="22"/>
        </w:rPr>
      </w:pPr>
      <w:r w:rsidRPr="00300A24">
        <w:rPr>
          <w:sz w:val="22"/>
          <w:szCs w:val="22"/>
        </w:rPr>
        <w:t xml:space="preserve">   Składka ofertowa roczna za ubezpieczenie danego przedmiotu ubezpieczenia</w:t>
      </w:r>
    </w:p>
    <w:p w:rsidR="00DB2317" w:rsidRPr="00300A24" w:rsidRDefault="00DB2317">
      <w:pPr>
        <w:tabs>
          <w:tab w:val="left" w:pos="1407"/>
        </w:tabs>
        <w:jc w:val="both"/>
        <w:rPr>
          <w:sz w:val="22"/>
          <w:szCs w:val="22"/>
        </w:rPr>
      </w:pPr>
      <w:r w:rsidRPr="00300A24">
        <w:rPr>
          <w:sz w:val="22"/>
          <w:szCs w:val="22"/>
        </w:rPr>
        <w:t xml:space="preserve">  ------------------------------------------------------------------------------------------------ x 100%</w:t>
      </w:r>
    </w:p>
    <w:p w:rsidR="00DB2317" w:rsidRPr="00300A24" w:rsidRDefault="00DB2317">
      <w:pPr>
        <w:tabs>
          <w:tab w:val="left" w:pos="1407"/>
        </w:tabs>
        <w:jc w:val="both"/>
        <w:rPr>
          <w:sz w:val="22"/>
          <w:szCs w:val="22"/>
        </w:rPr>
      </w:pPr>
      <w:r w:rsidRPr="00300A24">
        <w:rPr>
          <w:sz w:val="22"/>
          <w:szCs w:val="22"/>
        </w:rPr>
        <w:t xml:space="preserve">                   Suma ubezpieczenia danego przedmiotu ubezpieczenia</w:t>
      </w:r>
    </w:p>
    <w:p w:rsidR="00DB2317" w:rsidRPr="00300A24" w:rsidRDefault="00DB2317">
      <w:pPr>
        <w:tabs>
          <w:tab w:val="left" w:pos="1407"/>
        </w:tabs>
        <w:jc w:val="both"/>
        <w:rPr>
          <w:sz w:val="22"/>
          <w:szCs w:val="22"/>
        </w:rPr>
      </w:pPr>
    </w:p>
    <w:p w:rsidR="00DB2317" w:rsidRPr="00300A24" w:rsidRDefault="00DB2317" w:rsidP="005642AF">
      <w:pPr>
        <w:numPr>
          <w:ilvl w:val="3"/>
          <w:numId w:val="53"/>
        </w:numPr>
        <w:tabs>
          <w:tab w:val="clear" w:pos="2880"/>
          <w:tab w:val="left" w:pos="284"/>
        </w:tabs>
        <w:ind w:left="44" w:hanging="44"/>
        <w:jc w:val="both"/>
        <w:rPr>
          <w:sz w:val="22"/>
          <w:szCs w:val="22"/>
        </w:rPr>
      </w:pPr>
      <w:r w:rsidRPr="00300A24">
        <w:rPr>
          <w:sz w:val="22"/>
          <w:szCs w:val="22"/>
        </w:rPr>
        <w:t xml:space="preserve">Obliczone w sposób określony w </w:t>
      </w:r>
      <w:r>
        <w:rPr>
          <w:sz w:val="22"/>
          <w:szCs w:val="22"/>
        </w:rPr>
        <w:t>ust</w:t>
      </w:r>
      <w:r w:rsidRPr="00300A24">
        <w:rPr>
          <w:sz w:val="22"/>
          <w:szCs w:val="22"/>
        </w:rPr>
        <w:t xml:space="preserve"> 4 obowiązujące stawki taryfowe ubezpieczenia mienia stanowią podstawę naliczania składek „co do dnia” za faktyczny okres ubezpieczenia w przypadku ubezpieczeń na okres krótszy od 1 roku, w przypadku doubezpieczenia oraz rozliczeń zwrotu składki za niewykorzystany okres ubezpieczenia, wg wzoru:</w:t>
      </w:r>
    </w:p>
    <w:p w:rsidR="00DB2317" w:rsidRPr="00300A24" w:rsidRDefault="00DB2317">
      <w:pPr>
        <w:tabs>
          <w:tab w:val="left" w:pos="1407"/>
        </w:tabs>
        <w:jc w:val="both"/>
        <w:rPr>
          <w:sz w:val="22"/>
          <w:szCs w:val="22"/>
        </w:rPr>
      </w:pPr>
      <w:r w:rsidRPr="00300A24">
        <w:rPr>
          <w:sz w:val="22"/>
          <w:szCs w:val="22"/>
        </w:rPr>
        <w:t xml:space="preserve">                                                                </w:t>
      </w:r>
      <w:r>
        <w:rPr>
          <w:sz w:val="22"/>
          <w:szCs w:val="22"/>
        </w:rPr>
        <w:t xml:space="preserve">                           </w:t>
      </w:r>
      <w:r w:rsidRPr="00300A24">
        <w:rPr>
          <w:sz w:val="22"/>
          <w:szCs w:val="22"/>
        </w:rPr>
        <w:t xml:space="preserve"> ilość dni</w:t>
      </w:r>
    </w:p>
    <w:p w:rsidR="00DB2317" w:rsidRPr="00300A24" w:rsidRDefault="00DB2317">
      <w:pPr>
        <w:tabs>
          <w:tab w:val="left" w:pos="1407"/>
        </w:tabs>
        <w:jc w:val="both"/>
        <w:rPr>
          <w:sz w:val="22"/>
          <w:szCs w:val="22"/>
        </w:rPr>
      </w:pPr>
      <w:r w:rsidRPr="00300A24">
        <w:rPr>
          <w:sz w:val="22"/>
          <w:szCs w:val="22"/>
        </w:rPr>
        <w:t xml:space="preserve">                  stawka taryfowa roczna x suma ubezpieczenia x  ------------</w:t>
      </w:r>
    </w:p>
    <w:p w:rsidR="00DB2317" w:rsidRDefault="00DB2317">
      <w:pPr>
        <w:tabs>
          <w:tab w:val="left" w:pos="1407"/>
        </w:tabs>
        <w:jc w:val="both"/>
        <w:rPr>
          <w:sz w:val="22"/>
          <w:szCs w:val="22"/>
        </w:rPr>
      </w:pPr>
      <w:r>
        <w:rPr>
          <w:sz w:val="22"/>
          <w:szCs w:val="22"/>
        </w:rPr>
        <w:t xml:space="preserve">                                                                                               365</w:t>
      </w:r>
    </w:p>
    <w:p w:rsidR="00DB2317" w:rsidRDefault="00DB2317" w:rsidP="005642AF">
      <w:pPr>
        <w:numPr>
          <w:ilvl w:val="3"/>
          <w:numId w:val="53"/>
        </w:numPr>
        <w:tabs>
          <w:tab w:val="clear" w:pos="2880"/>
          <w:tab w:val="left" w:pos="284"/>
        </w:tabs>
        <w:ind w:left="0" w:firstLine="0"/>
        <w:jc w:val="both"/>
        <w:rPr>
          <w:sz w:val="22"/>
          <w:szCs w:val="22"/>
        </w:rPr>
      </w:pPr>
      <w:r>
        <w:rPr>
          <w:sz w:val="22"/>
          <w:szCs w:val="22"/>
        </w:rPr>
        <w:t>Określony w ust. 5 sposób wyliczenia składki nie dotyczy ubezpieczenia odpowiedzialności cywilnej, w którym należna składka za okres krótszy od pełnych 12 miesięcy rozliczona zostanie „co do dnia” wg wzoru:</w:t>
      </w:r>
    </w:p>
    <w:p w:rsidR="00DB2317" w:rsidRDefault="00DB2317">
      <w:pPr>
        <w:tabs>
          <w:tab w:val="left" w:pos="1407"/>
        </w:tabs>
        <w:jc w:val="both"/>
        <w:rPr>
          <w:sz w:val="22"/>
          <w:szCs w:val="22"/>
        </w:rPr>
      </w:pPr>
      <w:r>
        <w:rPr>
          <w:sz w:val="22"/>
          <w:szCs w:val="22"/>
        </w:rPr>
        <w:t xml:space="preserve">                                               ilość dni</w:t>
      </w:r>
    </w:p>
    <w:p w:rsidR="00DB2317" w:rsidRDefault="00DB2317">
      <w:pPr>
        <w:tabs>
          <w:tab w:val="left" w:pos="1407"/>
        </w:tabs>
        <w:jc w:val="both"/>
        <w:rPr>
          <w:sz w:val="22"/>
          <w:szCs w:val="22"/>
        </w:rPr>
      </w:pPr>
      <w:r>
        <w:rPr>
          <w:sz w:val="22"/>
          <w:szCs w:val="22"/>
        </w:rPr>
        <w:t xml:space="preserve">                   składka roczna x  -------------</w:t>
      </w:r>
    </w:p>
    <w:p w:rsidR="00DB2317" w:rsidRPr="002C71D3" w:rsidRDefault="00DB2317" w:rsidP="002C71D3">
      <w:pPr>
        <w:tabs>
          <w:tab w:val="left" w:pos="1407"/>
        </w:tabs>
        <w:jc w:val="both"/>
        <w:rPr>
          <w:sz w:val="22"/>
          <w:szCs w:val="22"/>
        </w:rPr>
      </w:pPr>
      <w:r>
        <w:rPr>
          <w:sz w:val="22"/>
          <w:szCs w:val="22"/>
        </w:rPr>
        <w:t xml:space="preserve">                                                  365</w:t>
      </w:r>
    </w:p>
    <w:p w:rsidR="00DB2317" w:rsidRDefault="00DB2317">
      <w:pPr>
        <w:tabs>
          <w:tab w:val="left" w:pos="1407"/>
        </w:tabs>
        <w:jc w:val="center"/>
        <w:rPr>
          <w:b/>
          <w:sz w:val="22"/>
          <w:szCs w:val="22"/>
        </w:rPr>
      </w:pPr>
    </w:p>
    <w:p w:rsidR="00DB2317" w:rsidRDefault="00DB2317">
      <w:pPr>
        <w:tabs>
          <w:tab w:val="left" w:pos="1407"/>
        </w:tabs>
        <w:jc w:val="center"/>
        <w:rPr>
          <w:b/>
          <w:sz w:val="22"/>
          <w:szCs w:val="22"/>
        </w:rPr>
      </w:pPr>
      <w:r>
        <w:rPr>
          <w:b/>
          <w:sz w:val="22"/>
          <w:szCs w:val="22"/>
        </w:rPr>
        <w:t xml:space="preserve">Warunki płatności </w:t>
      </w:r>
    </w:p>
    <w:p w:rsidR="00DB2317" w:rsidRDefault="00DB2317">
      <w:pPr>
        <w:tabs>
          <w:tab w:val="left" w:pos="1407"/>
        </w:tabs>
        <w:jc w:val="center"/>
        <w:rPr>
          <w:b/>
          <w:sz w:val="22"/>
          <w:szCs w:val="22"/>
        </w:rPr>
      </w:pPr>
    </w:p>
    <w:p w:rsidR="00DB2317" w:rsidRDefault="00DB2317">
      <w:pPr>
        <w:tabs>
          <w:tab w:val="left" w:pos="1407"/>
        </w:tabs>
        <w:jc w:val="center"/>
        <w:rPr>
          <w:b/>
          <w:sz w:val="22"/>
          <w:szCs w:val="22"/>
        </w:rPr>
      </w:pPr>
      <w:r>
        <w:rPr>
          <w:b/>
          <w:sz w:val="22"/>
          <w:szCs w:val="22"/>
        </w:rPr>
        <w:t>§ 11</w:t>
      </w:r>
    </w:p>
    <w:p w:rsidR="00DB2317" w:rsidRDefault="00DB2317">
      <w:pPr>
        <w:tabs>
          <w:tab w:val="left" w:pos="1407"/>
        </w:tabs>
        <w:jc w:val="center"/>
        <w:rPr>
          <w:b/>
          <w:sz w:val="22"/>
          <w:szCs w:val="22"/>
        </w:rPr>
      </w:pPr>
    </w:p>
    <w:p w:rsidR="00DB2317" w:rsidRDefault="00DB2317" w:rsidP="005642AF">
      <w:pPr>
        <w:numPr>
          <w:ilvl w:val="0"/>
          <w:numId w:val="43"/>
        </w:numPr>
        <w:tabs>
          <w:tab w:val="left" w:pos="360"/>
        </w:tabs>
        <w:jc w:val="both"/>
        <w:rPr>
          <w:sz w:val="22"/>
          <w:szCs w:val="22"/>
        </w:rPr>
      </w:pPr>
      <w:r>
        <w:rPr>
          <w:sz w:val="22"/>
          <w:szCs w:val="22"/>
        </w:rPr>
        <w:t>Składki ubezpieczeniowe za pełen roczny okres ubezpieczenia będą płatne w czterech równych ratach kwartalnych.</w:t>
      </w:r>
    </w:p>
    <w:p w:rsidR="00DB2317" w:rsidRDefault="00DB2317" w:rsidP="005642AF">
      <w:pPr>
        <w:numPr>
          <w:ilvl w:val="0"/>
          <w:numId w:val="43"/>
        </w:numPr>
        <w:tabs>
          <w:tab w:val="left" w:pos="360"/>
        </w:tabs>
        <w:jc w:val="both"/>
        <w:rPr>
          <w:sz w:val="22"/>
          <w:szCs w:val="22"/>
        </w:rPr>
      </w:pPr>
      <w:r>
        <w:rPr>
          <w:sz w:val="22"/>
          <w:szCs w:val="22"/>
        </w:rPr>
        <w:t>Terminy zapłaty składki zostaną określone w dokumentach ubezpieczeniowych.</w:t>
      </w:r>
    </w:p>
    <w:p w:rsidR="00DB2317" w:rsidRDefault="00DB2317" w:rsidP="005642AF">
      <w:pPr>
        <w:numPr>
          <w:ilvl w:val="0"/>
          <w:numId w:val="43"/>
        </w:numPr>
        <w:tabs>
          <w:tab w:val="left" w:pos="360"/>
        </w:tabs>
        <w:jc w:val="both"/>
        <w:rPr>
          <w:sz w:val="22"/>
          <w:szCs w:val="22"/>
        </w:rPr>
      </w:pPr>
      <w:r>
        <w:rPr>
          <w:sz w:val="22"/>
          <w:szCs w:val="22"/>
        </w:rPr>
        <w:t>Składki ubezpieczeniowe za okres krótszy od 12 miesięcy będą płatne w równych ratach, których ilość zostanie uzgodniona indywidualnie.</w:t>
      </w:r>
    </w:p>
    <w:p w:rsidR="00DB2317" w:rsidRDefault="00DB2317" w:rsidP="005642AF">
      <w:pPr>
        <w:numPr>
          <w:ilvl w:val="0"/>
          <w:numId w:val="43"/>
        </w:numPr>
        <w:tabs>
          <w:tab w:val="left" w:pos="360"/>
        </w:tabs>
        <w:jc w:val="both"/>
        <w:rPr>
          <w:sz w:val="22"/>
          <w:szCs w:val="22"/>
        </w:rPr>
      </w:pPr>
      <w:r>
        <w:rPr>
          <w:sz w:val="22"/>
          <w:szCs w:val="22"/>
        </w:rPr>
        <w:t>Składka płatna jest przelewem lub przekazem pocztowym na rachunek bankowy Wykonawcy określony w dokumentach ubezpieczeniowych.</w:t>
      </w:r>
    </w:p>
    <w:p w:rsidR="00DB2317" w:rsidRDefault="00DB2317">
      <w:pPr>
        <w:jc w:val="both"/>
        <w:rPr>
          <w:sz w:val="22"/>
          <w:szCs w:val="22"/>
        </w:rPr>
      </w:pPr>
    </w:p>
    <w:p w:rsidR="00DB2317" w:rsidRDefault="00DB2317">
      <w:pPr>
        <w:tabs>
          <w:tab w:val="left" w:pos="360"/>
        </w:tabs>
        <w:jc w:val="center"/>
        <w:rPr>
          <w:b/>
          <w:sz w:val="22"/>
          <w:szCs w:val="22"/>
        </w:rPr>
      </w:pPr>
      <w:r>
        <w:rPr>
          <w:b/>
          <w:sz w:val="22"/>
          <w:szCs w:val="22"/>
        </w:rPr>
        <w:t>Postanowienia końcowe</w:t>
      </w:r>
    </w:p>
    <w:p w:rsidR="00DB2317" w:rsidRDefault="00DB2317">
      <w:pPr>
        <w:tabs>
          <w:tab w:val="left" w:pos="360"/>
        </w:tabs>
        <w:rPr>
          <w:b/>
          <w:sz w:val="22"/>
          <w:szCs w:val="22"/>
        </w:rPr>
      </w:pPr>
    </w:p>
    <w:p w:rsidR="00DB2317" w:rsidRDefault="00DB2317">
      <w:pPr>
        <w:tabs>
          <w:tab w:val="left" w:pos="360"/>
        </w:tabs>
        <w:jc w:val="center"/>
        <w:rPr>
          <w:b/>
          <w:sz w:val="22"/>
          <w:szCs w:val="22"/>
        </w:rPr>
      </w:pPr>
      <w:r>
        <w:rPr>
          <w:b/>
          <w:sz w:val="22"/>
          <w:szCs w:val="22"/>
        </w:rPr>
        <w:t>§ 12</w:t>
      </w:r>
    </w:p>
    <w:p w:rsidR="00DB2317" w:rsidRDefault="00DB2317">
      <w:pPr>
        <w:tabs>
          <w:tab w:val="left" w:pos="360"/>
        </w:tabs>
        <w:jc w:val="both"/>
        <w:rPr>
          <w:sz w:val="22"/>
          <w:szCs w:val="22"/>
        </w:rPr>
      </w:pPr>
      <w:r>
        <w:rPr>
          <w:sz w:val="22"/>
          <w:szCs w:val="22"/>
        </w:rPr>
        <w:t>Integralną częścią niniejszej umowy jest:</w:t>
      </w:r>
    </w:p>
    <w:p w:rsidR="00DB2317" w:rsidRDefault="00DB2317" w:rsidP="00097B1E">
      <w:pPr>
        <w:numPr>
          <w:ilvl w:val="0"/>
          <w:numId w:val="14"/>
        </w:numPr>
        <w:tabs>
          <w:tab w:val="left" w:pos="360"/>
        </w:tabs>
        <w:jc w:val="both"/>
        <w:rPr>
          <w:sz w:val="22"/>
          <w:szCs w:val="22"/>
        </w:rPr>
      </w:pPr>
      <w:r>
        <w:rPr>
          <w:sz w:val="22"/>
          <w:szCs w:val="22"/>
        </w:rPr>
        <w:t>specyfikacja istotnych warunków zamówienia,</w:t>
      </w:r>
    </w:p>
    <w:p w:rsidR="00DB2317" w:rsidRDefault="00DB2317" w:rsidP="00097B1E">
      <w:pPr>
        <w:numPr>
          <w:ilvl w:val="0"/>
          <w:numId w:val="14"/>
        </w:numPr>
        <w:tabs>
          <w:tab w:val="left" w:pos="360"/>
        </w:tabs>
        <w:jc w:val="both"/>
        <w:rPr>
          <w:sz w:val="22"/>
          <w:szCs w:val="22"/>
        </w:rPr>
      </w:pPr>
      <w:r>
        <w:rPr>
          <w:sz w:val="22"/>
          <w:szCs w:val="22"/>
        </w:rPr>
        <w:t>oferta złożona przez ................................................................. z dnia ......................</w:t>
      </w:r>
    </w:p>
    <w:p w:rsidR="00DB2317" w:rsidRDefault="00DB2317">
      <w:pPr>
        <w:tabs>
          <w:tab w:val="left" w:pos="360"/>
        </w:tabs>
        <w:jc w:val="both"/>
        <w:rPr>
          <w:sz w:val="22"/>
          <w:szCs w:val="22"/>
        </w:rPr>
      </w:pPr>
    </w:p>
    <w:p w:rsidR="00DB2317" w:rsidRDefault="00DB2317">
      <w:pPr>
        <w:tabs>
          <w:tab w:val="left" w:pos="360"/>
        </w:tabs>
        <w:jc w:val="center"/>
        <w:rPr>
          <w:b/>
          <w:sz w:val="22"/>
          <w:szCs w:val="22"/>
        </w:rPr>
      </w:pPr>
      <w:r>
        <w:rPr>
          <w:b/>
          <w:sz w:val="22"/>
          <w:szCs w:val="22"/>
        </w:rPr>
        <w:t>§ 13</w:t>
      </w:r>
    </w:p>
    <w:p w:rsidR="00DB2317" w:rsidRDefault="00DB2317">
      <w:pPr>
        <w:tabs>
          <w:tab w:val="left" w:pos="360"/>
        </w:tabs>
        <w:jc w:val="center"/>
        <w:rPr>
          <w:b/>
          <w:sz w:val="22"/>
          <w:szCs w:val="22"/>
        </w:rPr>
      </w:pPr>
    </w:p>
    <w:p w:rsidR="00DB2317" w:rsidRDefault="00DB2317">
      <w:pPr>
        <w:jc w:val="both"/>
        <w:rPr>
          <w:i/>
          <w:sz w:val="18"/>
          <w:szCs w:val="18"/>
        </w:rPr>
      </w:pPr>
      <w:r>
        <w:rPr>
          <w:sz w:val="22"/>
          <w:szCs w:val="22"/>
        </w:rPr>
        <w:t>W sprawach nieuregulowanych w SIWZ, ofercie Wykonawcy i w niniejszej umowie mają zastosowanie postanowienia następujących Ogólnych Warunków Ubezpieczenia i szczególnych warunków ubezpieczenia (</w:t>
      </w:r>
      <w:r>
        <w:rPr>
          <w:i/>
          <w:sz w:val="18"/>
          <w:szCs w:val="18"/>
        </w:rPr>
        <w:t>wymienić wszystkie warunki ogólne i szczególne z datami zatwierdzenia przez Zarząd Wykonawcy i wszystkie aneksy do tych warunków obowiązujące na dzień składania przez Wykonawcę oferty):</w:t>
      </w:r>
    </w:p>
    <w:p w:rsidR="00DB2317" w:rsidRDefault="00DB2317">
      <w:pPr>
        <w:jc w:val="both"/>
        <w:rPr>
          <w:sz w:val="22"/>
          <w:szCs w:val="22"/>
        </w:rPr>
      </w:pPr>
      <w:r>
        <w:rPr>
          <w:sz w:val="22"/>
          <w:szCs w:val="22"/>
        </w:rPr>
        <w:t>……………………………………………………………………………………………………………………………………………………………………………………………………………………….,</w:t>
      </w:r>
    </w:p>
    <w:p w:rsidR="00DB2317" w:rsidRDefault="00DB2317">
      <w:pPr>
        <w:jc w:val="both"/>
        <w:rPr>
          <w:sz w:val="22"/>
          <w:szCs w:val="22"/>
        </w:rPr>
      </w:pPr>
      <w:r>
        <w:rPr>
          <w:sz w:val="22"/>
          <w:szCs w:val="22"/>
        </w:rPr>
        <w:t>których niezmienność gwarantuje Wykonawca przez cały okres wykonywania zamówienia</w:t>
      </w:r>
    </w:p>
    <w:p w:rsidR="00DB2317" w:rsidRDefault="00DB2317">
      <w:pPr>
        <w:jc w:val="both"/>
        <w:rPr>
          <w:sz w:val="22"/>
          <w:szCs w:val="22"/>
        </w:rPr>
      </w:pPr>
      <w:r>
        <w:rPr>
          <w:sz w:val="22"/>
          <w:szCs w:val="22"/>
        </w:rPr>
        <w:t>oraz przepisy ustawy z dnia 29 stycznia 2004 r. Prawo zamówień publicznych, ustawy z dnia 22 maja 2003 r. o działalności ubezpieczeniowej (tekst jednolity Dz. U. z 2013 r., poz. 950) i kodeksu cywilnego.</w:t>
      </w:r>
    </w:p>
    <w:p w:rsidR="00DB2317" w:rsidRDefault="00DB2317">
      <w:pPr>
        <w:tabs>
          <w:tab w:val="left" w:pos="360"/>
        </w:tabs>
        <w:jc w:val="center"/>
        <w:rPr>
          <w:b/>
          <w:sz w:val="22"/>
          <w:szCs w:val="22"/>
        </w:rPr>
      </w:pPr>
      <w:r>
        <w:rPr>
          <w:b/>
          <w:sz w:val="22"/>
          <w:szCs w:val="22"/>
        </w:rPr>
        <w:t>§ 14</w:t>
      </w:r>
    </w:p>
    <w:p w:rsidR="00DB2317" w:rsidRDefault="00DB2317">
      <w:pPr>
        <w:tabs>
          <w:tab w:val="left" w:pos="360"/>
        </w:tabs>
        <w:jc w:val="center"/>
        <w:rPr>
          <w:b/>
          <w:sz w:val="22"/>
          <w:szCs w:val="22"/>
        </w:rPr>
      </w:pPr>
    </w:p>
    <w:p w:rsidR="00DB2317" w:rsidRDefault="00DB2317">
      <w:pPr>
        <w:tabs>
          <w:tab w:val="left" w:pos="360"/>
        </w:tabs>
        <w:jc w:val="both"/>
        <w:rPr>
          <w:sz w:val="22"/>
          <w:szCs w:val="22"/>
        </w:rPr>
      </w:pPr>
      <w:r>
        <w:rPr>
          <w:sz w:val="22"/>
          <w:szCs w:val="22"/>
        </w:rPr>
        <w:t>Wierzytelności wynikające z umowy, dotyczące rozliczeń między Zamawiającym i Wykonawcą, nie mogą być zbyte na rzecz osób trzecich bez zgody obu stron.</w:t>
      </w:r>
    </w:p>
    <w:p w:rsidR="00DB2317" w:rsidRPr="003A38ED" w:rsidRDefault="00DB2317">
      <w:pPr>
        <w:tabs>
          <w:tab w:val="left" w:pos="360"/>
        </w:tabs>
        <w:jc w:val="both"/>
        <w:rPr>
          <w:sz w:val="16"/>
          <w:szCs w:val="16"/>
        </w:rPr>
      </w:pPr>
    </w:p>
    <w:p w:rsidR="00DB2317" w:rsidRDefault="00DB2317">
      <w:pPr>
        <w:tabs>
          <w:tab w:val="left" w:pos="360"/>
        </w:tabs>
        <w:jc w:val="center"/>
        <w:rPr>
          <w:b/>
          <w:sz w:val="22"/>
          <w:szCs w:val="22"/>
        </w:rPr>
      </w:pPr>
      <w:r>
        <w:rPr>
          <w:b/>
          <w:sz w:val="22"/>
          <w:szCs w:val="22"/>
        </w:rPr>
        <w:t>§ 15</w:t>
      </w:r>
    </w:p>
    <w:p w:rsidR="00DB2317" w:rsidRDefault="00DB2317">
      <w:pPr>
        <w:tabs>
          <w:tab w:val="left" w:pos="360"/>
        </w:tabs>
        <w:jc w:val="center"/>
        <w:rPr>
          <w:b/>
          <w:sz w:val="22"/>
          <w:szCs w:val="22"/>
        </w:rPr>
      </w:pPr>
    </w:p>
    <w:p w:rsidR="00DB2317" w:rsidRDefault="00DB2317" w:rsidP="002C71D3">
      <w:pPr>
        <w:tabs>
          <w:tab w:val="left" w:pos="284"/>
        </w:tabs>
        <w:jc w:val="both"/>
        <w:rPr>
          <w:sz w:val="22"/>
          <w:szCs w:val="22"/>
        </w:rPr>
      </w:pPr>
      <w:r>
        <w:rPr>
          <w:sz w:val="22"/>
          <w:szCs w:val="22"/>
        </w:rPr>
        <w:t>Spory wynikające z niniejszej umowy w sprawie zamówienia publicznego będą rozstrzygane przez sąd właściwy dla siedziby Zamawiającego.</w:t>
      </w:r>
    </w:p>
    <w:p w:rsidR="00DB2317" w:rsidRDefault="00DB2317">
      <w:pPr>
        <w:tabs>
          <w:tab w:val="left" w:pos="360"/>
        </w:tabs>
        <w:jc w:val="center"/>
        <w:rPr>
          <w:b/>
          <w:sz w:val="22"/>
          <w:szCs w:val="22"/>
        </w:rPr>
      </w:pPr>
      <w:r>
        <w:rPr>
          <w:b/>
          <w:sz w:val="22"/>
          <w:szCs w:val="22"/>
        </w:rPr>
        <w:t>§ 16</w:t>
      </w:r>
    </w:p>
    <w:p w:rsidR="00DB2317" w:rsidRDefault="00DB2317">
      <w:pPr>
        <w:tabs>
          <w:tab w:val="left" w:pos="360"/>
        </w:tabs>
        <w:jc w:val="center"/>
        <w:rPr>
          <w:b/>
          <w:sz w:val="22"/>
          <w:szCs w:val="22"/>
        </w:rPr>
      </w:pPr>
    </w:p>
    <w:p w:rsidR="00DB2317" w:rsidRDefault="00DB2317">
      <w:pPr>
        <w:tabs>
          <w:tab w:val="left" w:pos="360"/>
        </w:tabs>
        <w:jc w:val="both"/>
        <w:rPr>
          <w:sz w:val="22"/>
          <w:szCs w:val="22"/>
        </w:rPr>
      </w:pPr>
      <w:r>
        <w:rPr>
          <w:sz w:val="22"/>
          <w:szCs w:val="22"/>
        </w:rPr>
        <w:t>Umowę sporządzono w trzech jednobrzmiących egzemplarzach, z których jeden otrzymuje Wykonawca, a dwa - Zamawiający.</w:t>
      </w:r>
    </w:p>
    <w:p w:rsidR="00DB2317" w:rsidRDefault="00DB2317">
      <w:pPr>
        <w:tabs>
          <w:tab w:val="left" w:pos="360"/>
        </w:tabs>
        <w:jc w:val="both"/>
        <w:rPr>
          <w:sz w:val="22"/>
          <w:szCs w:val="22"/>
        </w:rPr>
      </w:pPr>
    </w:p>
    <w:p w:rsidR="00DB2317" w:rsidRDefault="00DB2317">
      <w:pPr>
        <w:tabs>
          <w:tab w:val="left" w:pos="360"/>
        </w:tabs>
        <w:jc w:val="both"/>
        <w:rPr>
          <w:b/>
          <w:sz w:val="22"/>
          <w:szCs w:val="22"/>
        </w:rPr>
      </w:pPr>
      <w:r>
        <w:rPr>
          <w:b/>
          <w:sz w:val="22"/>
          <w:szCs w:val="22"/>
        </w:rPr>
        <w:t xml:space="preserve">          Zamawiający:                                                                       Wykonawca:</w:t>
      </w:r>
    </w:p>
    <w:p w:rsidR="00DB2317" w:rsidRDefault="00DB2317">
      <w:pPr>
        <w:tabs>
          <w:tab w:val="left" w:pos="360"/>
        </w:tabs>
        <w:jc w:val="both"/>
        <w:rPr>
          <w:b/>
          <w:sz w:val="22"/>
          <w:szCs w:val="22"/>
        </w:rPr>
      </w:pPr>
    </w:p>
    <w:p w:rsidR="00DB2317" w:rsidRPr="002C71D3" w:rsidRDefault="00DB2317">
      <w:pPr>
        <w:tabs>
          <w:tab w:val="left" w:pos="360"/>
        </w:tabs>
        <w:jc w:val="both"/>
        <w:rPr>
          <w:b/>
          <w:sz w:val="22"/>
          <w:szCs w:val="22"/>
        </w:rPr>
      </w:pPr>
      <w:r>
        <w:rPr>
          <w:b/>
          <w:sz w:val="22"/>
          <w:szCs w:val="22"/>
        </w:rPr>
        <w:t xml:space="preserve">  ……………………………                                                     ……………………………..</w:t>
      </w:r>
    </w:p>
    <w:p w:rsidR="00DB2317" w:rsidRDefault="00DB2317">
      <w:pPr>
        <w:tabs>
          <w:tab w:val="left" w:pos="360"/>
        </w:tabs>
        <w:jc w:val="both"/>
        <w:rPr>
          <w:b/>
        </w:rPr>
      </w:pPr>
    </w:p>
    <w:p w:rsidR="00DB2317" w:rsidRDefault="00DB2317">
      <w:pPr>
        <w:tabs>
          <w:tab w:val="left" w:pos="1407"/>
        </w:tabs>
        <w:jc w:val="right"/>
        <w:rPr>
          <w:b/>
          <w:sz w:val="20"/>
          <w:szCs w:val="20"/>
        </w:rPr>
      </w:pPr>
    </w:p>
    <w:p w:rsidR="00DB2317" w:rsidRDefault="00DB2317">
      <w:pPr>
        <w:tabs>
          <w:tab w:val="left" w:pos="1407"/>
        </w:tabs>
        <w:jc w:val="right"/>
        <w:rPr>
          <w:b/>
          <w:sz w:val="20"/>
          <w:szCs w:val="20"/>
        </w:rPr>
      </w:pPr>
      <w:r>
        <w:rPr>
          <w:b/>
          <w:sz w:val="20"/>
          <w:szCs w:val="20"/>
        </w:rPr>
        <w:t>Załącznik Nr 7a do SIWZ – wzór umowy dotyczącej części II zamówienia</w:t>
      </w:r>
    </w:p>
    <w:p w:rsidR="00DB2317" w:rsidRDefault="00DB2317">
      <w:pPr>
        <w:tabs>
          <w:tab w:val="left" w:pos="1407"/>
        </w:tabs>
        <w:jc w:val="center"/>
        <w:rPr>
          <w:b/>
          <w:sz w:val="22"/>
          <w:szCs w:val="22"/>
        </w:rPr>
      </w:pPr>
    </w:p>
    <w:p w:rsidR="00DB2317" w:rsidRDefault="00DB2317">
      <w:pPr>
        <w:tabs>
          <w:tab w:val="left" w:pos="1407"/>
        </w:tabs>
        <w:jc w:val="center"/>
        <w:rPr>
          <w:b/>
          <w:sz w:val="22"/>
          <w:szCs w:val="22"/>
        </w:rPr>
      </w:pPr>
      <w:r>
        <w:rPr>
          <w:b/>
          <w:sz w:val="22"/>
          <w:szCs w:val="22"/>
        </w:rPr>
        <w:t xml:space="preserve">UMOWA Nr ............... </w:t>
      </w:r>
    </w:p>
    <w:p w:rsidR="00DB2317" w:rsidRDefault="00DB2317">
      <w:pPr>
        <w:tabs>
          <w:tab w:val="left" w:pos="1407"/>
        </w:tabs>
        <w:jc w:val="both"/>
        <w:rPr>
          <w:sz w:val="22"/>
          <w:szCs w:val="22"/>
        </w:rPr>
      </w:pPr>
    </w:p>
    <w:p w:rsidR="00DB2317" w:rsidRDefault="00DB2317">
      <w:pPr>
        <w:tabs>
          <w:tab w:val="left" w:pos="1407"/>
        </w:tabs>
        <w:jc w:val="both"/>
        <w:rPr>
          <w:sz w:val="22"/>
          <w:szCs w:val="22"/>
        </w:rPr>
      </w:pPr>
      <w:r>
        <w:rPr>
          <w:sz w:val="22"/>
          <w:szCs w:val="22"/>
        </w:rPr>
        <w:t>zawarta w dniu .............................. pomiędzy:</w:t>
      </w:r>
    </w:p>
    <w:p w:rsidR="00DB2317" w:rsidRDefault="00DB2317">
      <w:pPr>
        <w:tabs>
          <w:tab w:val="left" w:pos="1407"/>
        </w:tabs>
        <w:jc w:val="both"/>
        <w:rPr>
          <w:sz w:val="22"/>
          <w:szCs w:val="22"/>
        </w:rPr>
      </w:pPr>
    </w:p>
    <w:p w:rsidR="00DB2317" w:rsidRPr="009F446B" w:rsidRDefault="00DB2317" w:rsidP="00340146">
      <w:pPr>
        <w:tabs>
          <w:tab w:val="left" w:pos="1407"/>
        </w:tabs>
        <w:jc w:val="both"/>
        <w:rPr>
          <w:bCs/>
          <w:sz w:val="22"/>
          <w:szCs w:val="22"/>
        </w:rPr>
      </w:pPr>
      <w:r>
        <w:rPr>
          <w:b/>
          <w:bCs/>
          <w:sz w:val="22"/>
          <w:szCs w:val="22"/>
        </w:rPr>
        <w:t>Powiatem Łęczyńskim</w:t>
      </w:r>
      <w:r w:rsidRPr="009F446B">
        <w:rPr>
          <w:b/>
          <w:bCs/>
          <w:sz w:val="22"/>
          <w:szCs w:val="22"/>
        </w:rPr>
        <w:t xml:space="preserve">, </w:t>
      </w:r>
      <w:r>
        <w:rPr>
          <w:bCs/>
          <w:sz w:val="22"/>
          <w:szCs w:val="22"/>
        </w:rPr>
        <w:t>z siedzibą przy Al. Jana Pawła II 95A, 21-010 Łęczna</w:t>
      </w:r>
    </w:p>
    <w:p w:rsidR="00DB2317" w:rsidRPr="00ED4F6B" w:rsidRDefault="00DB2317" w:rsidP="00340146">
      <w:pPr>
        <w:widowControl w:val="0"/>
        <w:autoSpaceDE w:val="0"/>
        <w:autoSpaceDN w:val="0"/>
        <w:adjustRightInd w:val="0"/>
        <w:rPr>
          <w:b/>
          <w:color w:val="000000"/>
        </w:rPr>
      </w:pPr>
      <w:r w:rsidRPr="009F446B">
        <w:rPr>
          <w:bCs/>
          <w:sz w:val="22"/>
          <w:szCs w:val="22"/>
        </w:rPr>
        <w:t>Nr ewidencyjny</w:t>
      </w:r>
      <w:r w:rsidRPr="00ED4F6B">
        <w:rPr>
          <w:color w:val="000000"/>
        </w:rPr>
        <w:t xml:space="preserve"> </w:t>
      </w:r>
      <w:r>
        <w:rPr>
          <w:color w:val="000000"/>
        </w:rPr>
        <w:t xml:space="preserve">NIP: </w:t>
      </w:r>
      <w:r w:rsidRPr="00134F61">
        <w:t>505-001-77-32 , REGON: 431019425</w:t>
      </w:r>
      <w:r w:rsidRPr="009F446B">
        <w:rPr>
          <w:bCs/>
          <w:sz w:val="22"/>
          <w:szCs w:val="22"/>
        </w:rPr>
        <w:t>,</w:t>
      </w:r>
      <w:r w:rsidRPr="009F446B">
        <w:rPr>
          <w:b/>
          <w:bCs/>
          <w:sz w:val="22"/>
          <w:szCs w:val="22"/>
        </w:rPr>
        <w:t xml:space="preserve"> </w:t>
      </w:r>
      <w:r w:rsidRPr="009F446B">
        <w:rPr>
          <w:bCs/>
          <w:sz w:val="22"/>
          <w:szCs w:val="22"/>
        </w:rPr>
        <w:t xml:space="preserve">reprezentowanym </w:t>
      </w:r>
      <w:r>
        <w:rPr>
          <w:bCs/>
          <w:sz w:val="22"/>
          <w:szCs w:val="22"/>
        </w:rPr>
        <w:t>przez Zarząd Powiatu Łęczyńskiego</w:t>
      </w:r>
      <w:r w:rsidRPr="009F446B">
        <w:rPr>
          <w:bCs/>
          <w:sz w:val="22"/>
          <w:szCs w:val="22"/>
        </w:rPr>
        <w:t>, w imieniu którego działa:</w:t>
      </w:r>
    </w:p>
    <w:p w:rsidR="00DB2317" w:rsidRPr="009F446B" w:rsidRDefault="00DB2317" w:rsidP="002C71D3">
      <w:pPr>
        <w:tabs>
          <w:tab w:val="left" w:pos="1407"/>
        </w:tabs>
        <w:jc w:val="both"/>
        <w:rPr>
          <w:b/>
          <w:bCs/>
          <w:sz w:val="22"/>
          <w:szCs w:val="22"/>
        </w:rPr>
      </w:pPr>
    </w:p>
    <w:p w:rsidR="00DB2317" w:rsidRDefault="00DB2317" w:rsidP="00AA21EF">
      <w:pPr>
        <w:numPr>
          <w:ilvl w:val="3"/>
          <w:numId w:val="34"/>
        </w:numPr>
        <w:tabs>
          <w:tab w:val="left" w:pos="567"/>
        </w:tabs>
        <w:ind w:hanging="2596"/>
        <w:jc w:val="both"/>
        <w:rPr>
          <w:b/>
          <w:bCs/>
          <w:sz w:val="22"/>
          <w:szCs w:val="22"/>
        </w:rPr>
      </w:pPr>
      <w:r w:rsidRPr="009F446B">
        <w:rPr>
          <w:b/>
          <w:bCs/>
          <w:sz w:val="22"/>
          <w:szCs w:val="22"/>
        </w:rPr>
        <w:t>……………………….</w:t>
      </w:r>
    </w:p>
    <w:p w:rsidR="00DB2317" w:rsidRPr="009F446B" w:rsidRDefault="00DB2317" w:rsidP="00AA21EF">
      <w:pPr>
        <w:numPr>
          <w:ilvl w:val="3"/>
          <w:numId w:val="34"/>
        </w:numPr>
        <w:tabs>
          <w:tab w:val="left" w:pos="567"/>
        </w:tabs>
        <w:ind w:hanging="2596"/>
        <w:jc w:val="both"/>
        <w:rPr>
          <w:b/>
          <w:bCs/>
          <w:sz w:val="22"/>
          <w:szCs w:val="22"/>
        </w:rPr>
      </w:pPr>
      <w:r w:rsidRPr="009F446B">
        <w:rPr>
          <w:b/>
          <w:bCs/>
          <w:sz w:val="22"/>
          <w:szCs w:val="22"/>
        </w:rPr>
        <w:t>………………………..</w:t>
      </w:r>
    </w:p>
    <w:p w:rsidR="00DB2317" w:rsidRDefault="00DB2317" w:rsidP="002C71D3">
      <w:pPr>
        <w:tabs>
          <w:tab w:val="left" w:pos="1407"/>
        </w:tabs>
        <w:jc w:val="both"/>
        <w:rPr>
          <w:b/>
          <w:bCs/>
          <w:sz w:val="22"/>
          <w:szCs w:val="22"/>
        </w:rPr>
      </w:pPr>
    </w:p>
    <w:p w:rsidR="00DB2317" w:rsidRPr="005E69AE" w:rsidRDefault="00DB2317" w:rsidP="002C71D3">
      <w:pPr>
        <w:tabs>
          <w:tab w:val="left" w:pos="1407"/>
        </w:tabs>
        <w:jc w:val="both"/>
        <w:rPr>
          <w:b/>
          <w:bCs/>
          <w:sz w:val="22"/>
          <w:szCs w:val="22"/>
        </w:rPr>
      </w:pPr>
      <w:r>
        <w:rPr>
          <w:sz w:val="22"/>
          <w:szCs w:val="22"/>
        </w:rPr>
        <w:t>zwanym</w:t>
      </w:r>
      <w:r w:rsidRPr="005E69AE">
        <w:rPr>
          <w:sz w:val="22"/>
          <w:szCs w:val="22"/>
        </w:rPr>
        <w:t xml:space="preserve"> dalej </w:t>
      </w:r>
      <w:r w:rsidRPr="005E69AE">
        <w:rPr>
          <w:b/>
          <w:bCs/>
          <w:sz w:val="22"/>
          <w:szCs w:val="22"/>
        </w:rPr>
        <w:t>„Zamawiającym”</w:t>
      </w:r>
    </w:p>
    <w:p w:rsidR="00DB2317" w:rsidRDefault="00DB2317">
      <w:pPr>
        <w:tabs>
          <w:tab w:val="left" w:pos="1407"/>
        </w:tabs>
        <w:jc w:val="both"/>
        <w:rPr>
          <w:b/>
          <w:sz w:val="22"/>
          <w:szCs w:val="22"/>
        </w:rPr>
      </w:pPr>
    </w:p>
    <w:p w:rsidR="00DB2317" w:rsidRDefault="00DB2317">
      <w:pPr>
        <w:tabs>
          <w:tab w:val="left" w:pos="1407"/>
        </w:tabs>
        <w:jc w:val="center"/>
        <w:rPr>
          <w:sz w:val="22"/>
          <w:szCs w:val="22"/>
        </w:rPr>
      </w:pPr>
      <w:r>
        <w:rPr>
          <w:sz w:val="22"/>
          <w:szCs w:val="22"/>
        </w:rPr>
        <w:t>a</w:t>
      </w:r>
    </w:p>
    <w:p w:rsidR="00DB2317" w:rsidRDefault="00DB2317">
      <w:pPr>
        <w:tabs>
          <w:tab w:val="left" w:pos="1407"/>
        </w:tabs>
        <w:rPr>
          <w:sz w:val="22"/>
          <w:szCs w:val="22"/>
        </w:rPr>
      </w:pPr>
    </w:p>
    <w:p w:rsidR="00DB2317" w:rsidRDefault="00DB2317">
      <w:pPr>
        <w:tabs>
          <w:tab w:val="left" w:pos="1407"/>
        </w:tabs>
        <w:jc w:val="both"/>
        <w:rPr>
          <w:sz w:val="22"/>
          <w:szCs w:val="22"/>
        </w:rPr>
      </w:pPr>
      <w:r>
        <w:rPr>
          <w:sz w:val="22"/>
          <w:szCs w:val="22"/>
        </w:rPr>
        <w:t>............................................................................................, prowadzącym działalność ubezpieczeniową zarejestrowaną w ............................................................ pod  numerem KRS ..............................................,NIP: ....................................., REGON: ........................................</w:t>
      </w:r>
    </w:p>
    <w:p w:rsidR="00DB2317" w:rsidRDefault="00DB2317">
      <w:pPr>
        <w:tabs>
          <w:tab w:val="left" w:pos="1407"/>
        </w:tabs>
        <w:jc w:val="both"/>
        <w:rPr>
          <w:sz w:val="22"/>
          <w:szCs w:val="22"/>
        </w:rPr>
      </w:pPr>
      <w:r>
        <w:rPr>
          <w:sz w:val="22"/>
          <w:szCs w:val="22"/>
        </w:rPr>
        <w:t>posiadającym uprawnienia do prowadzenia działalności ubezpieczeniowej obejmującej przedmiot zamówienia: ……………… nr: ........... z dnia .................., reprezentowanym przez:</w:t>
      </w:r>
    </w:p>
    <w:p w:rsidR="00DB2317" w:rsidRDefault="00DB2317">
      <w:pPr>
        <w:tabs>
          <w:tab w:val="left" w:pos="1407"/>
        </w:tabs>
        <w:jc w:val="both"/>
        <w:rPr>
          <w:sz w:val="22"/>
          <w:szCs w:val="22"/>
        </w:rPr>
      </w:pPr>
    </w:p>
    <w:p w:rsidR="00DB2317" w:rsidRDefault="00DB2317" w:rsidP="002E63F9">
      <w:pPr>
        <w:numPr>
          <w:ilvl w:val="0"/>
          <w:numId w:val="20"/>
        </w:numPr>
        <w:tabs>
          <w:tab w:val="left" w:pos="360"/>
        </w:tabs>
        <w:ind w:hanging="691"/>
        <w:jc w:val="both"/>
        <w:rPr>
          <w:sz w:val="22"/>
          <w:szCs w:val="22"/>
        </w:rPr>
      </w:pPr>
      <w:r>
        <w:rPr>
          <w:sz w:val="22"/>
          <w:szCs w:val="22"/>
        </w:rPr>
        <w:t>.............................................................................................................................</w:t>
      </w:r>
    </w:p>
    <w:p w:rsidR="00DB2317" w:rsidRDefault="00DB2317" w:rsidP="002E63F9">
      <w:pPr>
        <w:numPr>
          <w:ilvl w:val="0"/>
          <w:numId w:val="20"/>
        </w:numPr>
        <w:tabs>
          <w:tab w:val="left" w:pos="360"/>
        </w:tabs>
        <w:ind w:hanging="691"/>
        <w:jc w:val="both"/>
        <w:rPr>
          <w:sz w:val="22"/>
          <w:szCs w:val="22"/>
        </w:rPr>
      </w:pPr>
      <w:r>
        <w:rPr>
          <w:sz w:val="22"/>
          <w:szCs w:val="22"/>
        </w:rPr>
        <w:t>…………………………………………………………………………………………...</w:t>
      </w:r>
    </w:p>
    <w:p w:rsidR="00DB2317" w:rsidRDefault="00DB2317">
      <w:pPr>
        <w:tabs>
          <w:tab w:val="left" w:pos="360"/>
        </w:tabs>
        <w:jc w:val="both"/>
        <w:rPr>
          <w:sz w:val="22"/>
          <w:szCs w:val="22"/>
        </w:rPr>
      </w:pPr>
    </w:p>
    <w:p w:rsidR="00DB2317" w:rsidRDefault="00DB2317">
      <w:pPr>
        <w:tabs>
          <w:tab w:val="left" w:pos="360"/>
        </w:tabs>
        <w:jc w:val="both"/>
        <w:rPr>
          <w:b/>
          <w:sz w:val="22"/>
          <w:szCs w:val="22"/>
        </w:rPr>
      </w:pPr>
      <w:r>
        <w:rPr>
          <w:sz w:val="22"/>
          <w:szCs w:val="22"/>
        </w:rPr>
        <w:t xml:space="preserve">zwanym dalej </w:t>
      </w:r>
      <w:r>
        <w:rPr>
          <w:b/>
          <w:sz w:val="22"/>
          <w:szCs w:val="22"/>
        </w:rPr>
        <w:t>„Wykonawcą”</w:t>
      </w:r>
    </w:p>
    <w:p w:rsidR="00DB2317" w:rsidRDefault="00DB2317">
      <w:pPr>
        <w:tabs>
          <w:tab w:val="left" w:pos="360"/>
        </w:tabs>
        <w:jc w:val="both"/>
        <w:rPr>
          <w:b/>
          <w:sz w:val="22"/>
          <w:szCs w:val="22"/>
        </w:rPr>
      </w:pPr>
    </w:p>
    <w:p w:rsidR="00DB2317" w:rsidRDefault="00DB2317">
      <w:pPr>
        <w:tabs>
          <w:tab w:val="left" w:pos="360"/>
        </w:tabs>
        <w:jc w:val="both"/>
        <w:rPr>
          <w:sz w:val="22"/>
          <w:szCs w:val="22"/>
        </w:rPr>
      </w:pPr>
      <w:r>
        <w:rPr>
          <w:sz w:val="22"/>
          <w:szCs w:val="22"/>
        </w:rPr>
        <w:t>W rezultacie dokonania przez Zamawiającego wyboru oferty Wykonawcy w wyniku przeprowadzonego postępowania przetargowego zgodnie z ustawą z dnia 29 stycznia 2004 r. – Prawo zamówień publicznych (tekst jednolity Dz. U. z 2013 r., poz. 907 z późn. zm.)</w:t>
      </w:r>
      <w:r>
        <w:t xml:space="preserve"> </w:t>
      </w:r>
      <w:r>
        <w:rPr>
          <w:sz w:val="22"/>
          <w:szCs w:val="22"/>
        </w:rPr>
        <w:t>została zawarta umowa o następującej treści:</w:t>
      </w:r>
    </w:p>
    <w:p w:rsidR="00DB2317" w:rsidRDefault="00DB2317">
      <w:pPr>
        <w:tabs>
          <w:tab w:val="left" w:pos="360"/>
        </w:tabs>
        <w:jc w:val="center"/>
        <w:rPr>
          <w:b/>
          <w:sz w:val="22"/>
          <w:szCs w:val="22"/>
        </w:rPr>
      </w:pPr>
      <w:r>
        <w:rPr>
          <w:b/>
          <w:sz w:val="22"/>
          <w:szCs w:val="22"/>
        </w:rPr>
        <w:t>Postanowienia ogólne</w:t>
      </w:r>
    </w:p>
    <w:p w:rsidR="00DB2317" w:rsidRDefault="00DB2317">
      <w:pPr>
        <w:tabs>
          <w:tab w:val="left" w:pos="360"/>
        </w:tabs>
        <w:jc w:val="center"/>
        <w:rPr>
          <w:b/>
          <w:sz w:val="22"/>
          <w:szCs w:val="22"/>
        </w:rPr>
      </w:pPr>
    </w:p>
    <w:p w:rsidR="00DB2317" w:rsidRDefault="00DB2317">
      <w:pPr>
        <w:tabs>
          <w:tab w:val="left" w:pos="360"/>
        </w:tabs>
        <w:jc w:val="center"/>
        <w:rPr>
          <w:b/>
          <w:sz w:val="22"/>
          <w:szCs w:val="22"/>
        </w:rPr>
      </w:pPr>
      <w:r>
        <w:rPr>
          <w:b/>
          <w:sz w:val="22"/>
          <w:szCs w:val="22"/>
        </w:rPr>
        <w:t>§ 1</w:t>
      </w:r>
    </w:p>
    <w:p w:rsidR="00DB2317" w:rsidRDefault="00DB2317">
      <w:pPr>
        <w:tabs>
          <w:tab w:val="left" w:pos="360"/>
        </w:tabs>
        <w:jc w:val="both"/>
        <w:rPr>
          <w:sz w:val="22"/>
          <w:szCs w:val="22"/>
        </w:rPr>
      </w:pPr>
    </w:p>
    <w:p w:rsidR="00DB2317" w:rsidRDefault="00DB2317">
      <w:pPr>
        <w:tabs>
          <w:tab w:val="left" w:pos="360"/>
        </w:tabs>
        <w:jc w:val="both"/>
        <w:rPr>
          <w:sz w:val="22"/>
          <w:szCs w:val="22"/>
        </w:rPr>
      </w:pPr>
      <w:r>
        <w:rPr>
          <w:sz w:val="22"/>
          <w:szCs w:val="22"/>
        </w:rPr>
        <w:t>Niniejsza umowa reguluje warunki wykonania zamówienia.</w:t>
      </w:r>
    </w:p>
    <w:p w:rsidR="00DB2317" w:rsidRDefault="00DB2317">
      <w:pPr>
        <w:tabs>
          <w:tab w:val="left" w:pos="360"/>
        </w:tabs>
        <w:jc w:val="both"/>
        <w:rPr>
          <w:sz w:val="22"/>
          <w:szCs w:val="22"/>
        </w:rPr>
      </w:pPr>
    </w:p>
    <w:p w:rsidR="00DB2317" w:rsidRDefault="00DB2317">
      <w:pPr>
        <w:tabs>
          <w:tab w:val="left" w:pos="360"/>
        </w:tabs>
        <w:jc w:val="center"/>
        <w:rPr>
          <w:b/>
          <w:bCs/>
          <w:sz w:val="22"/>
          <w:szCs w:val="22"/>
        </w:rPr>
      </w:pPr>
      <w:r>
        <w:rPr>
          <w:b/>
          <w:bCs/>
          <w:sz w:val="22"/>
          <w:szCs w:val="22"/>
        </w:rPr>
        <w:t>§ 2</w:t>
      </w:r>
    </w:p>
    <w:p w:rsidR="00DB2317" w:rsidRDefault="00DB2317">
      <w:pPr>
        <w:tabs>
          <w:tab w:val="left" w:pos="360"/>
        </w:tabs>
        <w:jc w:val="center"/>
        <w:rPr>
          <w:b/>
          <w:bCs/>
          <w:sz w:val="22"/>
          <w:szCs w:val="22"/>
        </w:rPr>
      </w:pPr>
    </w:p>
    <w:p w:rsidR="00DB2317" w:rsidRDefault="00DB2317">
      <w:pPr>
        <w:tabs>
          <w:tab w:val="left" w:pos="360"/>
        </w:tabs>
        <w:jc w:val="both"/>
        <w:rPr>
          <w:sz w:val="22"/>
          <w:szCs w:val="22"/>
        </w:rPr>
      </w:pPr>
      <w:r>
        <w:rPr>
          <w:sz w:val="22"/>
          <w:szCs w:val="22"/>
        </w:rPr>
        <w:t xml:space="preserve">Wykonawca zobowiązuje się wykonać usługę, o której mowa w </w:t>
      </w:r>
      <w:r>
        <w:rPr>
          <w:bCs/>
          <w:sz w:val="22"/>
          <w:szCs w:val="22"/>
        </w:rPr>
        <w:t>§5,</w:t>
      </w:r>
      <w:r>
        <w:rPr>
          <w:sz w:val="22"/>
          <w:szCs w:val="22"/>
        </w:rPr>
        <w:t xml:space="preserve"> z najwyższą starannością, zgodnie </w:t>
      </w:r>
      <w:r>
        <w:rPr>
          <w:sz w:val="22"/>
          <w:szCs w:val="22"/>
        </w:rPr>
        <w:br/>
        <w:t>z treścią umowy oraz zgodnie z przepisami prawa.</w:t>
      </w:r>
    </w:p>
    <w:p w:rsidR="00DB2317" w:rsidRDefault="00DB2317">
      <w:pPr>
        <w:tabs>
          <w:tab w:val="left" w:pos="360"/>
        </w:tabs>
        <w:jc w:val="both"/>
        <w:rPr>
          <w:sz w:val="22"/>
          <w:szCs w:val="22"/>
        </w:rPr>
      </w:pPr>
    </w:p>
    <w:p w:rsidR="00DB2317" w:rsidRDefault="00DB2317">
      <w:pPr>
        <w:tabs>
          <w:tab w:val="left" w:pos="360"/>
        </w:tabs>
        <w:jc w:val="center"/>
        <w:rPr>
          <w:b/>
          <w:sz w:val="22"/>
          <w:szCs w:val="22"/>
        </w:rPr>
      </w:pPr>
      <w:r>
        <w:rPr>
          <w:b/>
          <w:sz w:val="22"/>
          <w:szCs w:val="22"/>
        </w:rPr>
        <w:t>§ 3</w:t>
      </w:r>
    </w:p>
    <w:p w:rsidR="00DB2317" w:rsidRDefault="00DB2317">
      <w:pPr>
        <w:tabs>
          <w:tab w:val="left" w:pos="360"/>
        </w:tabs>
        <w:jc w:val="center"/>
        <w:rPr>
          <w:b/>
          <w:sz w:val="22"/>
          <w:szCs w:val="22"/>
        </w:rPr>
      </w:pPr>
    </w:p>
    <w:p w:rsidR="00DB2317" w:rsidRDefault="00DB2317">
      <w:pPr>
        <w:tabs>
          <w:tab w:val="left" w:pos="360"/>
        </w:tabs>
        <w:jc w:val="both"/>
        <w:rPr>
          <w:sz w:val="22"/>
          <w:szCs w:val="22"/>
        </w:rPr>
      </w:pPr>
      <w:r>
        <w:rPr>
          <w:sz w:val="22"/>
          <w:szCs w:val="22"/>
        </w:rPr>
        <w:t>1.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B2317" w:rsidRDefault="00DB2317">
      <w:pPr>
        <w:tabs>
          <w:tab w:val="left" w:pos="360"/>
        </w:tabs>
        <w:jc w:val="both"/>
        <w:rPr>
          <w:sz w:val="22"/>
          <w:szCs w:val="22"/>
        </w:rPr>
      </w:pPr>
      <w:r>
        <w:rPr>
          <w:sz w:val="22"/>
          <w:szCs w:val="22"/>
        </w:rPr>
        <w:t>2. W przypadku odstąpienia od Umowy, o którym mowa w ust. 1, Wykonawca może żądać wyłącznie wynagrodzenia należnego z tytułu wykonania części umowy.</w:t>
      </w:r>
    </w:p>
    <w:p w:rsidR="00DB2317" w:rsidRDefault="00DB2317">
      <w:pPr>
        <w:tabs>
          <w:tab w:val="left" w:pos="360"/>
        </w:tabs>
        <w:jc w:val="both"/>
        <w:rPr>
          <w:sz w:val="22"/>
          <w:szCs w:val="22"/>
        </w:rPr>
      </w:pPr>
    </w:p>
    <w:p w:rsidR="00DB2317" w:rsidRDefault="00DB2317">
      <w:pPr>
        <w:tabs>
          <w:tab w:val="left" w:pos="360"/>
        </w:tabs>
        <w:jc w:val="center"/>
        <w:rPr>
          <w:b/>
          <w:sz w:val="22"/>
          <w:szCs w:val="22"/>
        </w:rPr>
      </w:pPr>
    </w:p>
    <w:p w:rsidR="00DB2317" w:rsidRDefault="00DB2317">
      <w:pPr>
        <w:tabs>
          <w:tab w:val="left" w:pos="360"/>
        </w:tabs>
        <w:jc w:val="center"/>
        <w:rPr>
          <w:b/>
          <w:sz w:val="22"/>
          <w:szCs w:val="22"/>
        </w:rPr>
      </w:pPr>
    </w:p>
    <w:p w:rsidR="00DB2317" w:rsidRDefault="00DB2317">
      <w:pPr>
        <w:tabs>
          <w:tab w:val="left" w:pos="360"/>
        </w:tabs>
        <w:jc w:val="center"/>
        <w:rPr>
          <w:b/>
          <w:sz w:val="22"/>
          <w:szCs w:val="22"/>
        </w:rPr>
      </w:pPr>
      <w:r>
        <w:rPr>
          <w:b/>
          <w:sz w:val="22"/>
          <w:szCs w:val="22"/>
        </w:rPr>
        <w:t xml:space="preserve">§ 4 </w:t>
      </w:r>
    </w:p>
    <w:p w:rsidR="00DB2317" w:rsidRDefault="00DB2317">
      <w:pPr>
        <w:tabs>
          <w:tab w:val="left" w:pos="360"/>
        </w:tabs>
        <w:jc w:val="center"/>
        <w:rPr>
          <w:b/>
          <w:sz w:val="22"/>
          <w:szCs w:val="22"/>
        </w:rPr>
      </w:pPr>
    </w:p>
    <w:p w:rsidR="00DB2317" w:rsidRPr="002C71D3" w:rsidRDefault="00DB2317" w:rsidP="005642AF">
      <w:pPr>
        <w:numPr>
          <w:ilvl w:val="0"/>
          <w:numId w:val="75"/>
        </w:numPr>
        <w:tabs>
          <w:tab w:val="left" w:pos="426"/>
        </w:tabs>
        <w:ind w:left="426" w:hanging="426"/>
        <w:jc w:val="both"/>
        <w:rPr>
          <w:sz w:val="22"/>
          <w:szCs w:val="22"/>
        </w:rPr>
      </w:pPr>
      <w:r w:rsidRPr="002C71D3">
        <w:rPr>
          <w:sz w:val="22"/>
          <w:szCs w:val="22"/>
        </w:rPr>
        <w:t>Zamawiający przewiduje możliwość dokonania następujących zmian postanowień zawartej umowy w sprawie zamówienia publicznego w stosunku do treści oferty, na podstawie której dokonano wyboru Wykonawcy:</w:t>
      </w:r>
    </w:p>
    <w:p w:rsidR="00DB2317" w:rsidRPr="002C71D3" w:rsidRDefault="00DB2317" w:rsidP="005642AF">
      <w:pPr>
        <w:numPr>
          <w:ilvl w:val="1"/>
          <w:numId w:val="75"/>
        </w:numPr>
        <w:tabs>
          <w:tab w:val="left" w:pos="284"/>
          <w:tab w:val="left" w:pos="426"/>
        </w:tabs>
        <w:ind w:left="426" w:hanging="426"/>
        <w:jc w:val="both"/>
        <w:rPr>
          <w:sz w:val="22"/>
          <w:szCs w:val="22"/>
        </w:rPr>
      </w:pPr>
      <w:r w:rsidRPr="002C71D3">
        <w:rPr>
          <w:sz w:val="22"/>
          <w:szCs w:val="22"/>
        </w:rPr>
        <w:t>zmiany warunków stanowiących podstawę udzielanej ochrony ubezpieczeniowej w przypadku zmian powszechnie obowiązujących przepisów prawa, w szczególności kodeksu cywilnego oraz ustawy z dnia 22.05.2003 r. o ubezpieczeniach obowiązkowych</w:t>
      </w:r>
      <w:r>
        <w:rPr>
          <w:sz w:val="22"/>
          <w:szCs w:val="22"/>
        </w:rPr>
        <w:t xml:space="preserve"> (tj. z 2013r. Dz. U. poz. 392 z późn.. zm.)</w:t>
      </w:r>
      <w:r w:rsidRPr="002C71D3">
        <w:rPr>
          <w:sz w:val="22"/>
          <w:szCs w:val="22"/>
        </w:rPr>
        <w:t>, Ubezpieczeniowym Funduszu Gwarancyjnym i Polskim Biurze Ubezpieczeń Komunikacyjnych, w zakresie, w jakim zmiany te dotyczyć będą postanowień umów ubezpieczenia wskazanych w SIWZ;</w:t>
      </w:r>
    </w:p>
    <w:p w:rsidR="00DB2317" w:rsidRPr="002C71D3" w:rsidRDefault="00DB2317" w:rsidP="005642AF">
      <w:pPr>
        <w:numPr>
          <w:ilvl w:val="1"/>
          <w:numId w:val="75"/>
        </w:numPr>
        <w:tabs>
          <w:tab w:val="left" w:pos="284"/>
          <w:tab w:val="left" w:pos="426"/>
        </w:tabs>
        <w:ind w:left="426" w:hanging="426"/>
        <w:jc w:val="both"/>
        <w:rPr>
          <w:sz w:val="22"/>
          <w:szCs w:val="22"/>
        </w:rPr>
      </w:pPr>
      <w:r w:rsidRPr="002C71D3">
        <w:rPr>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lub zwrot składki za niewykorzystany okres ubezpieczenia), zgodnie z za</w:t>
      </w:r>
      <w:r>
        <w:rPr>
          <w:sz w:val="22"/>
          <w:szCs w:val="22"/>
        </w:rPr>
        <w:t>sadami określonymi w § 10 niniejszej umowy</w:t>
      </w:r>
      <w:r w:rsidRPr="002C71D3">
        <w:rPr>
          <w:sz w:val="22"/>
          <w:szCs w:val="22"/>
        </w:rPr>
        <w:t>, jeżeli zmiana będzie miała wpływ na wynagrodzenie Wykonawcy;</w:t>
      </w:r>
    </w:p>
    <w:p w:rsidR="00DB2317" w:rsidRPr="002C71D3" w:rsidRDefault="00DB2317" w:rsidP="005642AF">
      <w:pPr>
        <w:numPr>
          <w:ilvl w:val="1"/>
          <w:numId w:val="75"/>
        </w:numPr>
        <w:tabs>
          <w:tab w:val="left" w:pos="284"/>
          <w:tab w:val="left" w:pos="426"/>
        </w:tabs>
        <w:ind w:left="426" w:hanging="426"/>
        <w:jc w:val="both"/>
        <w:rPr>
          <w:sz w:val="22"/>
          <w:szCs w:val="22"/>
        </w:rPr>
      </w:pPr>
      <w:r w:rsidRPr="002C71D3">
        <w:rPr>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w:t>
      </w:r>
      <w:r>
        <w:rPr>
          <w:sz w:val="22"/>
          <w:szCs w:val="22"/>
        </w:rPr>
        <w:t>ami określonymi w § 10 niniejszej</w:t>
      </w:r>
      <w:r w:rsidRPr="002C71D3">
        <w:rPr>
          <w:sz w:val="22"/>
          <w:szCs w:val="22"/>
        </w:rPr>
        <w:t xml:space="preserve"> umowy w sprawie zamówienia publicznego;</w:t>
      </w:r>
    </w:p>
    <w:p w:rsidR="00DB2317" w:rsidRPr="002C71D3" w:rsidRDefault="00DB2317" w:rsidP="005642AF">
      <w:pPr>
        <w:numPr>
          <w:ilvl w:val="1"/>
          <w:numId w:val="75"/>
        </w:numPr>
        <w:tabs>
          <w:tab w:val="left" w:pos="284"/>
          <w:tab w:val="left" w:pos="426"/>
        </w:tabs>
        <w:ind w:left="426" w:hanging="426"/>
        <w:jc w:val="both"/>
        <w:rPr>
          <w:sz w:val="22"/>
          <w:szCs w:val="22"/>
        </w:rPr>
      </w:pPr>
      <w:r w:rsidRPr="002C71D3">
        <w:rPr>
          <w:sz w:val="22"/>
          <w:szCs w:val="22"/>
        </w:rPr>
        <w:t>zmiany wynagrodzenia Wykonawcy w przypadku:</w:t>
      </w:r>
    </w:p>
    <w:p w:rsidR="00DB2317" w:rsidRPr="002C71D3" w:rsidRDefault="00DB2317" w:rsidP="005642AF">
      <w:pPr>
        <w:numPr>
          <w:ilvl w:val="0"/>
          <w:numId w:val="76"/>
        </w:numPr>
        <w:tabs>
          <w:tab w:val="left" w:pos="284"/>
          <w:tab w:val="left" w:pos="709"/>
        </w:tabs>
        <w:ind w:left="426" w:firstLine="0"/>
        <w:jc w:val="both"/>
        <w:rPr>
          <w:sz w:val="22"/>
          <w:szCs w:val="22"/>
        </w:rPr>
      </w:pPr>
      <w:r w:rsidRPr="002C71D3">
        <w:rPr>
          <w:sz w:val="22"/>
          <w:szCs w:val="22"/>
        </w:rPr>
        <w:t xml:space="preserve">zmian opisanych w </w:t>
      </w:r>
      <w:r>
        <w:rPr>
          <w:sz w:val="22"/>
          <w:szCs w:val="22"/>
        </w:rPr>
        <w:t>ust</w:t>
      </w:r>
      <w:r w:rsidRPr="002C71D3">
        <w:rPr>
          <w:sz w:val="22"/>
          <w:szCs w:val="22"/>
        </w:rPr>
        <w:t xml:space="preserve"> 1.1 i 1.2, jeżeli będą one związane ze wzrostem albo spadkiem sumy ubezpieczenia przedmiotu ubezpieczenia lub sumy gwarancyjnej w obowiązkowym ubezpieczeniu OC posiadaczy pojazdów mechanicznych,</w:t>
      </w:r>
    </w:p>
    <w:p w:rsidR="00DB2317" w:rsidRPr="002C71D3" w:rsidRDefault="00DB2317" w:rsidP="005642AF">
      <w:pPr>
        <w:numPr>
          <w:ilvl w:val="0"/>
          <w:numId w:val="76"/>
        </w:numPr>
        <w:tabs>
          <w:tab w:val="left" w:pos="284"/>
          <w:tab w:val="left" w:pos="709"/>
        </w:tabs>
        <w:ind w:left="426" w:firstLine="0"/>
        <w:jc w:val="both"/>
        <w:rPr>
          <w:sz w:val="22"/>
          <w:szCs w:val="22"/>
        </w:rPr>
      </w:pPr>
      <w:r w:rsidRPr="002C71D3">
        <w:rPr>
          <w:sz w:val="22"/>
          <w:szCs w:val="22"/>
        </w:rPr>
        <w:t>wzrostu albo spadku ilości lub wartości ubezpieczonych pojazdów mechanicznych (odpowiednio proporcjonalne zwiększenie wynagrodzenia Wykonawcy lub zwrot przez Wykonawcę składki za niewykorzystany okres ubezpieczenia, zgodnie z zasadami określonymi w § 10 niniejszej umowy).</w:t>
      </w:r>
    </w:p>
    <w:p w:rsidR="00DB2317" w:rsidRPr="002C71D3" w:rsidRDefault="00DB2317" w:rsidP="005642AF">
      <w:pPr>
        <w:numPr>
          <w:ilvl w:val="0"/>
          <w:numId w:val="75"/>
        </w:numPr>
        <w:tabs>
          <w:tab w:val="left" w:pos="426"/>
        </w:tabs>
        <w:ind w:left="426" w:hanging="426"/>
        <w:jc w:val="both"/>
        <w:rPr>
          <w:sz w:val="22"/>
          <w:szCs w:val="22"/>
        </w:rPr>
      </w:pPr>
      <w:r w:rsidRPr="002C71D3">
        <w:rPr>
          <w:sz w:val="22"/>
          <w:szCs w:val="22"/>
        </w:rPr>
        <w:t xml:space="preserve">Warunkiem dokonania zmian, o których mowa w </w:t>
      </w:r>
      <w:r>
        <w:rPr>
          <w:sz w:val="22"/>
          <w:szCs w:val="22"/>
        </w:rPr>
        <w:t>ust</w:t>
      </w:r>
      <w:r w:rsidRPr="002C71D3">
        <w:rPr>
          <w:sz w:val="22"/>
          <w:szCs w:val="22"/>
        </w:rPr>
        <w:t>. 1.1 – 1.4, jest złożenie uzasadnionego wniosku przez stronę inicjującą zmianę i jego akceptacja przez drugą stronę, lub sporządzenie przez strony stosownego protokołu.</w:t>
      </w:r>
    </w:p>
    <w:p w:rsidR="00DB2317" w:rsidRPr="002C71D3" w:rsidRDefault="00DB2317" w:rsidP="005642AF">
      <w:pPr>
        <w:numPr>
          <w:ilvl w:val="0"/>
          <w:numId w:val="75"/>
        </w:numPr>
        <w:tabs>
          <w:tab w:val="left" w:pos="426"/>
        </w:tabs>
        <w:ind w:left="426" w:hanging="426"/>
        <w:jc w:val="both"/>
        <w:rPr>
          <w:sz w:val="22"/>
          <w:szCs w:val="22"/>
        </w:rPr>
      </w:pPr>
      <w:r w:rsidRPr="002C71D3">
        <w:rPr>
          <w:sz w:val="22"/>
          <w:szCs w:val="22"/>
        </w:rPr>
        <w:t>Zmiana postanowień umowy może nastąpić wyłącznie za zgodą obu stron wyrażoną w formie pisemnego aneksu pod rygorem nieważności.</w:t>
      </w:r>
    </w:p>
    <w:p w:rsidR="00DB2317" w:rsidRPr="002C71D3" w:rsidRDefault="00DB2317" w:rsidP="005642AF">
      <w:pPr>
        <w:numPr>
          <w:ilvl w:val="0"/>
          <w:numId w:val="75"/>
        </w:numPr>
        <w:tabs>
          <w:tab w:val="left" w:pos="426"/>
        </w:tabs>
        <w:ind w:left="426" w:hanging="426"/>
        <w:jc w:val="both"/>
        <w:rPr>
          <w:sz w:val="22"/>
          <w:szCs w:val="22"/>
        </w:rPr>
      </w:pPr>
      <w:r w:rsidRPr="002C71D3">
        <w:rPr>
          <w:sz w:val="22"/>
          <w:szCs w:val="22"/>
        </w:rPr>
        <w:t xml:space="preserve">Zmiany umowy, o których mowa w </w:t>
      </w:r>
      <w:r>
        <w:rPr>
          <w:sz w:val="22"/>
          <w:szCs w:val="22"/>
        </w:rPr>
        <w:t>ust</w:t>
      </w:r>
      <w:r w:rsidRPr="002C71D3">
        <w:rPr>
          <w:sz w:val="22"/>
          <w:szCs w:val="22"/>
        </w:rPr>
        <w:t>. 1.1 – 1.4, muszą być dokonywane z zachowaniem przepisu art. 140 ust. 3 ustawy Prawo zamówień publicznych, stanowiącego, że umowa podlega unieważnieniu w części wykraczającej poza określenie przedmiotu zamówienia zawarte w SIWZ.</w:t>
      </w:r>
    </w:p>
    <w:p w:rsidR="00DB2317" w:rsidRDefault="00DB2317" w:rsidP="004C4DE8">
      <w:pPr>
        <w:tabs>
          <w:tab w:val="left" w:pos="360"/>
        </w:tabs>
        <w:jc w:val="both"/>
        <w:rPr>
          <w:b/>
          <w:sz w:val="22"/>
          <w:szCs w:val="22"/>
        </w:rPr>
      </w:pPr>
    </w:p>
    <w:p w:rsidR="00DB2317" w:rsidRDefault="00DB2317">
      <w:pPr>
        <w:jc w:val="center"/>
        <w:rPr>
          <w:b/>
          <w:sz w:val="22"/>
          <w:szCs w:val="22"/>
        </w:rPr>
      </w:pPr>
      <w:r>
        <w:rPr>
          <w:b/>
          <w:sz w:val="22"/>
          <w:szCs w:val="22"/>
        </w:rPr>
        <w:t>Przedmiot i zakres zamówienia</w:t>
      </w:r>
    </w:p>
    <w:p w:rsidR="00DB2317" w:rsidRDefault="00DB2317">
      <w:pPr>
        <w:jc w:val="center"/>
        <w:rPr>
          <w:b/>
          <w:sz w:val="22"/>
          <w:szCs w:val="22"/>
        </w:rPr>
      </w:pPr>
    </w:p>
    <w:p w:rsidR="00DB2317" w:rsidRDefault="00DB2317">
      <w:pPr>
        <w:jc w:val="center"/>
        <w:rPr>
          <w:b/>
          <w:sz w:val="22"/>
          <w:szCs w:val="22"/>
        </w:rPr>
      </w:pPr>
      <w:r>
        <w:rPr>
          <w:b/>
          <w:sz w:val="22"/>
          <w:szCs w:val="22"/>
        </w:rPr>
        <w:t>§ 5</w:t>
      </w:r>
    </w:p>
    <w:p w:rsidR="00DB2317" w:rsidRDefault="00DB2317">
      <w:pPr>
        <w:jc w:val="center"/>
        <w:rPr>
          <w:b/>
          <w:sz w:val="22"/>
          <w:szCs w:val="22"/>
        </w:rPr>
      </w:pPr>
    </w:p>
    <w:p w:rsidR="00DB2317" w:rsidRDefault="00DB2317">
      <w:pPr>
        <w:rPr>
          <w:sz w:val="22"/>
          <w:szCs w:val="22"/>
        </w:rPr>
      </w:pPr>
      <w:r>
        <w:rPr>
          <w:b/>
          <w:sz w:val="22"/>
          <w:szCs w:val="22"/>
        </w:rPr>
        <w:t>1.</w:t>
      </w:r>
      <w:r>
        <w:rPr>
          <w:rFonts w:eastAsia="SimSun"/>
          <w:sz w:val="22"/>
          <w:szCs w:val="22"/>
        </w:rPr>
        <w:t xml:space="preserve"> </w:t>
      </w:r>
      <w:r>
        <w:rPr>
          <w:sz w:val="22"/>
          <w:szCs w:val="22"/>
        </w:rPr>
        <w:t>Przedmiotem zamówienia jest ubezpieczenie pojazdów mechanicznych Powiatu Łęczyńskiego wraz z jednostkami organizacyjnymi i instytucjami kultury. Zakres zamówienia obejmuje:</w:t>
      </w:r>
    </w:p>
    <w:p w:rsidR="00DB2317" w:rsidRDefault="00DB2317">
      <w:pPr>
        <w:jc w:val="both"/>
        <w:rPr>
          <w:sz w:val="22"/>
          <w:szCs w:val="22"/>
        </w:rPr>
      </w:pPr>
      <w:r>
        <w:rPr>
          <w:sz w:val="22"/>
          <w:szCs w:val="22"/>
        </w:rPr>
        <w:t>1) obowiązkowe ubezpieczenie OC posiadaczy pojazdów mechanicznych</w:t>
      </w:r>
    </w:p>
    <w:p w:rsidR="00DB2317" w:rsidRDefault="00DB2317">
      <w:pPr>
        <w:jc w:val="both"/>
        <w:rPr>
          <w:sz w:val="22"/>
          <w:szCs w:val="22"/>
        </w:rPr>
      </w:pPr>
      <w:r>
        <w:rPr>
          <w:sz w:val="22"/>
          <w:szCs w:val="22"/>
        </w:rPr>
        <w:t>2) ubezpieczenie pojazdów od uszkodzenia i utraty AUTO CASCO</w:t>
      </w:r>
    </w:p>
    <w:p w:rsidR="00DB2317" w:rsidRDefault="00DB2317">
      <w:pPr>
        <w:jc w:val="both"/>
        <w:rPr>
          <w:sz w:val="22"/>
          <w:szCs w:val="22"/>
        </w:rPr>
      </w:pPr>
      <w:r>
        <w:rPr>
          <w:sz w:val="22"/>
          <w:szCs w:val="22"/>
        </w:rPr>
        <w:t>3) ubezpieczenie następstw nieszczęśliwych wypadków kierowcy i pasażerów</w:t>
      </w:r>
    </w:p>
    <w:p w:rsidR="00DB2317" w:rsidRDefault="00DB2317">
      <w:pPr>
        <w:rPr>
          <w:sz w:val="22"/>
          <w:szCs w:val="22"/>
        </w:rPr>
      </w:pPr>
      <w:r>
        <w:rPr>
          <w:sz w:val="22"/>
          <w:szCs w:val="22"/>
        </w:rPr>
        <w:t>4) bezskładkowe ubezpieczenie Assistance</w:t>
      </w:r>
    </w:p>
    <w:p w:rsidR="00DB2317" w:rsidRDefault="00DB2317">
      <w:pPr>
        <w:rPr>
          <w:sz w:val="22"/>
          <w:szCs w:val="22"/>
        </w:rPr>
      </w:pPr>
      <w:r>
        <w:rPr>
          <w:sz w:val="22"/>
          <w:szCs w:val="22"/>
        </w:rPr>
        <w:t>5) bezskładkowe ubezpieczenie Zielona Karta.</w:t>
      </w:r>
    </w:p>
    <w:p w:rsidR="00DB2317" w:rsidRDefault="00DB2317">
      <w:pPr>
        <w:jc w:val="both"/>
        <w:rPr>
          <w:sz w:val="22"/>
          <w:szCs w:val="22"/>
        </w:rPr>
      </w:pPr>
      <w:r>
        <w:rPr>
          <w:b/>
          <w:sz w:val="22"/>
          <w:szCs w:val="22"/>
        </w:rPr>
        <w:t>2</w:t>
      </w:r>
      <w:r>
        <w:rPr>
          <w:sz w:val="22"/>
          <w:szCs w:val="22"/>
        </w:rPr>
        <w:t xml:space="preserve">. Postępowanie prowadzone było przy udziale brokera ubezpieczeniowego Inter-Broker Sp. z o.o. </w:t>
      </w:r>
      <w:r>
        <w:rPr>
          <w:sz w:val="22"/>
          <w:szCs w:val="22"/>
        </w:rPr>
        <w:br/>
        <w:t>z siedzibą w Toruniu Oddział w Białej Podlaskiej, który jako pośrednik ubezpieczeniowy działa w imieniu i na rzecz Zamawiającego i każdej jednostki organizacyjnej oraz instytucji kultury. Broker ubezpieczeniowy pośredniczył przy zawarciu umowy i będzie nadzorował jej realizację przez Wykonawcę.</w:t>
      </w:r>
    </w:p>
    <w:p w:rsidR="00DB2317" w:rsidRDefault="00DB2317">
      <w:pPr>
        <w:jc w:val="both"/>
        <w:rPr>
          <w:sz w:val="22"/>
          <w:szCs w:val="22"/>
        </w:rPr>
      </w:pPr>
      <w:r>
        <w:rPr>
          <w:b/>
          <w:sz w:val="22"/>
          <w:szCs w:val="22"/>
        </w:rPr>
        <w:t>2.1</w:t>
      </w:r>
      <w:r>
        <w:rPr>
          <w:sz w:val="22"/>
          <w:szCs w:val="22"/>
        </w:rPr>
        <w:t xml:space="preserve">. Wykonawca zapłaci brokerowi ubezpieczeniowemu kurtaż w wysokości zwyczajowo stosowanej. </w:t>
      </w:r>
    </w:p>
    <w:p w:rsidR="00DB2317" w:rsidRDefault="00DB2317">
      <w:pPr>
        <w:pStyle w:val="BodyText"/>
        <w:widowControl/>
        <w:tabs>
          <w:tab w:val="left" w:pos="360"/>
        </w:tabs>
        <w:overflowPunct/>
        <w:autoSpaceDE/>
        <w:spacing w:after="0"/>
        <w:jc w:val="both"/>
        <w:textAlignment w:val="auto"/>
        <w:rPr>
          <w:b/>
          <w:sz w:val="22"/>
          <w:szCs w:val="22"/>
        </w:rPr>
      </w:pPr>
    </w:p>
    <w:p w:rsidR="00DB2317" w:rsidRDefault="00DB2317">
      <w:pPr>
        <w:widowControl w:val="0"/>
        <w:autoSpaceDE w:val="0"/>
        <w:jc w:val="center"/>
        <w:rPr>
          <w:b/>
          <w:sz w:val="22"/>
          <w:szCs w:val="22"/>
        </w:rPr>
      </w:pPr>
      <w:r>
        <w:rPr>
          <w:b/>
          <w:sz w:val="22"/>
          <w:szCs w:val="22"/>
        </w:rPr>
        <w:t>Warunki wykonania zamówienia</w:t>
      </w:r>
    </w:p>
    <w:p w:rsidR="00DB2317" w:rsidRDefault="00DB2317">
      <w:pPr>
        <w:jc w:val="center"/>
        <w:rPr>
          <w:b/>
          <w:sz w:val="22"/>
          <w:szCs w:val="22"/>
        </w:rPr>
      </w:pPr>
    </w:p>
    <w:p w:rsidR="00DB2317" w:rsidRDefault="00DB2317">
      <w:pPr>
        <w:jc w:val="center"/>
        <w:rPr>
          <w:b/>
          <w:sz w:val="22"/>
          <w:szCs w:val="22"/>
        </w:rPr>
      </w:pPr>
      <w:r>
        <w:rPr>
          <w:b/>
          <w:sz w:val="22"/>
          <w:szCs w:val="22"/>
        </w:rPr>
        <w:t>§ 6</w:t>
      </w:r>
    </w:p>
    <w:p w:rsidR="00DB2317" w:rsidRDefault="00DB2317">
      <w:pPr>
        <w:jc w:val="center"/>
        <w:rPr>
          <w:b/>
          <w:sz w:val="22"/>
          <w:szCs w:val="22"/>
        </w:rPr>
      </w:pPr>
    </w:p>
    <w:p w:rsidR="00DB2317" w:rsidRDefault="00DB2317">
      <w:pPr>
        <w:jc w:val="both"/>
        <w:rPr>
          <w:sz w:val="22"/>
          <w:szCs w:val="22"/>
        </w:rPr>
      </w:pPr>
      <w:r>
        <w:rPr>
          <w:sz w:val="22"/>
          <w:szCs w:val="22"/>
        </w:rPr>
        <w:t>Warunki wykonania zamówienia określa oferta złożona przez Wykonawcę oraz specyfikacja istotnych warunków zamówienia.</w:t>
      </w:r>
    </w:p>
    <w:p w:rsidR="00DB2317" w:rsidRDefault="00DB2317">
      <w:pPr>
        <w:jc w:val="center"/>
        <w:rPr>
          <w:b/>
          <w:sz w:val="22"/>
          <w:szCs w:val="22"/>
        </w:rPr>
      </w:pPr>
      <w:r>
        <w:rPr>
          <w:b/>
          <w:sz w:val="22"/>
          <w:szCs w:val="22"/>
        </w:rPr>
        <w:t>§ 7</w:t>
      </w:r>
    </w:p>
    <w:p w:rsidR="00DB2317" w:rsidRDefault="00DB2317">
      <w:pPr>
        <w:jc w:val="both"/>
        <w:rPr>
          <w:sz w:val="22"/>
          <w:szCs w:val="22"/>
        </w:rPr>
      </w:pPr>
      <w:r>
        <w:rPr>
          <w:sz w:val="22"/>
          <w:szCs w:val="22"/>
        </w:rPr>
        <w:t>Wykonawca:</w:t>
      </w:r>
    </w:p>
    <w:p w:rsidR="00DB2317" w:rsidRDefault="00DB2317" w:rsidP="00AA21EF">
      <w:pPr>
        <w:numPr>
          <w:ilvl w:val="2"/>
          <w:numId w:val="35"/>
        </w:numPr>
        <w:tabs>
          <w:tab w:val="clear" w:pos="2340"/>
          <w:tab w:val="num" w:pos="284"/>
        </w:tabs>
        <w:ind w:hanging="2340"/>
        <w:jc w:val="both"/>
        <w:rPr>
          <w:sz w:val="22"/>
          <w:szCs w:val="22"/>
        </w:rPr>
      </w:pPr>
      <w:r>
        <w:rPr>
          <w:sz w:val="22"/>
          <w:szCs w:val="22"/>
        </w:rPr>
        <w:t>przyjmuje warunki obligatoryjne poszczególnych rodzajów ubezpieczeń,</w:t>
      </w:r>
    </w:p>
    <w:p w:rsidR="00DB2317" w:rsidRDefault="00DB2317" w:rsidP="00AA21EF">
      <w:pPr>
        <w:numPr>
          <w:ilvl w:val="2"/>
          <w:numId w:val="35"/>
        </w:numPr>
        <w:tabs>
          <w:tab w:val="clear" w:pos="2340"/>
          <w:tab w:val="num" w:pos="284"/>
        </w:tabs>
        <w:ind w:left="0" w:firstLine="0"/>
        <w:jc w:val="both"/>
        <w:rPr>
          <w:sz w:val="22"/>
          <w:szCs w:val="22"/>
        </w:rPr>
      </w:pPr>
      <w:r w:rsidRPr="00ED0FBF">
        <w:rPr>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i ustawy o ubezpieczeniach obowiązkowych, w zakresie jakim zmiany te dotyczyć będą postanowień umów ubezp</w:t>
      </w:r>
      <w:r>
        <w:rPr>
          <w:sz w:val="22"/>
          <w:szCs w:val="22"/>
        </w:rPr>
        <w:t>ieczenia wskazanych w SIWZ,</w:t>
      </w:r>
    </w:p>
    <w:p w:rsidR="00DB2317" w:rsidRDefault="00DB2317" w:rsidP="00AA21EF">
      <w:pPr>
        <w:numPr>
          <w:ilvl w:val="2"/>
          <w:numId w:val="35"/>
        </w:numPr>
        <w:tabs>
          <w:tab w:val="clear" w:pos="2340"/>
          <w:tab w:val="num" w:pos="284"/>
        </w:tabs>
        <w:ind w:left="0" w:firstLine="0"/>
        <w:jc w:val="both"/>
        <w:rPr>
          <w:sz w:val="22"/>
          <w:szCs w:val="22"/>
        </w:rPr>
      </w:pPr>
      <w:r w:rsidRPr="00ED0FBF">
        <w:rPr>
          <w:sz w:val="22"/>
          <w:szCs w:val="22"/>
        </w:rPr>
        <w:t xml:space="preserve">gwarantuje niezmienność stawek </w:t>
      </w:r>
      <w:r w:rsidRPr="002C71D3">
        <w:rPr>
          <w:sz w:val="22"/>
          <w:szCs w:val="22"/>
        </w:rPr>
        <w:t>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w:t>
      </w:r>
      <w:r w:rsidRPr="00ED0FBF">
        <w:rPr>
          <w:sz w:val="22"/>
          <w:szCs w:val="22"/>
        </w:rPr>
        <w:t xml:space="preserve"> okres wykonania zamówienia i we wszystkich rodzajach ubezpieczeń,</w:t>
      </w:r>
    </w:p>
    <w:p w:rsidR="00DB2317" w:rsidRDefault="00DB2317" w:rsidP="00AA21EF">
      <w:pPr>
        <w:numPr>
          <w:ilvl w:val="2"/>
          <w:numId w:val="35"/>
        </w:numPr>
        <w:tabs>
          <w:tab w:val="clear" w:pos="2340"/>
          <w:tab w:val="num" w:pos="284"/>
        </w:tabs>
        <w:ind w:left="0" w:firstLine="0"/>
        <w:jc w:val="both"/>
        <w:rPr>
          <w:sz w:val="22"/>
          <w:szCs w:val="22"/>
        </w:rPr>
      </w:pPr>
      <w:r w:rsidRPr="00ED0FBF">
        <w:rPr>
          <w:sz w:val="22"/>
          <w:szCs w:val="22"/>
        </w:rPr>
        <w:t xml:space="preserve">akceptuje proporcjonalną zmianę ceny ochrony ubezpieczeniowej w stosunku do ceny ofertowej </w:t>
      </w:r>
      <w:r w:rsidRPr="00ED0FBF">
        <w:rPr>
          <w:sz w:val="22"/>
          <w:szCs w:val="22"/>
        </w:rPr>
        <w:br/>
        <w:t>z uwagi na zmienność w czasie ilości i wartości przedmiotu ubezpieczenia,</w:t>
      </w:r>
    </w:p>
    <w:p w:rsidR="00DB2317" w:rsidRDefault="00DB2317" w:rsidP="00AA21EF">
      <w:pPr>
        <w:numPr>
          <w:ilvl w:val="2"/>
          <w:numId w:val="35"/>
        </w:numPr>
        <w:tabs>
          <w:tab w:val="clear" w:pos="2340"/>
          <w:tab w:val="num" w:pos="284"/>
        </w:tabs>
        <w:ind w:left="0" w:firstLine="0"/>
        <w:jc w:val="both"/>
        <w:rPr>
          <w:sz w:val="22"/>
          <w:szCs w:val="22"/>
        </w:rPr>
      </w:pPr>
      <w:r w:rsidRPr="00ED0FBF">
        <w:rPr>
          <w:sz w:val="22"/>
          <w:szCs w:val="22"/>
        </w:rPr>
        <w:t>akceptuje wystawianie polis na okres krótszy niż 1 rok, z naliczeniem składki co do dnia za faktyczny okres ochrony, wg stawek rocznych zgodnych ze złożoną ofertą, bez stosowania składki minimalnej z polisy,</w:t>
      </w:r>
    </w:p>
    <w:p w:rsidR="00DB2317" w:rsidRPr="004C67AD" w:rsidRDefault="00DB2317" w:rsidP="00AA21EF">
      <w:pPr>
        <w:numPr>
          <w:ilvl w:val="2"/>
          <w:numId w:val="35"/>
        </w:numPr>
        <w:tabs>
          <w:tab w:val="clear" w:pos="2340"/>
          <w:tab w:val="num" w:pos="284"/>
        </w:tabs>
        <w:ind w:left="0" w:firstLine="0"/>
        <w:jc w:val="both"/>
        <w:rPr>
          <w:sz w:val="22"/>
          <w:szCs w:val="22"/>
        </w:rPr>
      </w:pPr>
      <w:r w:rsidRPr="00ED0FBF">
        <w:rPr>
          <w:sz w:val="22"/>
          <w:szCs w:val="22"/>
        </w:rPr>
        <w:t>zobowiązuje się do pisemnego informowania brokera ubezpieczeniowego o każdej decyzji odszkodowawczej</w:t>
      </w:r>
    </w:p>
    <w:p w:rsidR="00DB2317" w:rsidRDefault="00DB2317">
      <w:pPr>
        <w:jc w:val="center"/>
        <w:rPr>
          <w:b/>
          <w:sz w:val="22"/>
          <w:szCs w:val="22"/>
        </w:rPr>
      </w:pPr>
      <w:r>
        <w:rPr>
          <w:b/>
          <w:sz w:val="22"/>
          <w:szCs w:val="22"/>
        </w:rPr>
        <w:t>Termin wykonania zamówienia</w:t>
      </w:r>
    </w:p>
    <w:p w:rsidR="00DB2317" w:rsidRDefault="00DB2317">
      <w:pPr>
        <w:jc w:val="center"/>
        <w:rPr>
          <w:b/>
          <w:sz w:val="22"/>
          <w:szCs w:val="22"/>
        </w:rPr>
      </w:pPr>
    </w:p>
    <w:p w:rsidR="00DB2317" w:rsidRDefault="00DB2317">
      <w:pPr>
        <w:jc w:val="center"/>
        <w:rPr>
          <w:b/>
          <w:sz w:val="22"/>
          <w:szCs w:val="22"/>
        </w:rPr>
      </w:pPr>
      <w:r>
        <w:rPr>
          <w:b/>
          <w:sz w:val="22"/>
          <w:szCs w:val="22"/>
        </w:rPr>
        <w:t>§ 8</w:t>
      </w:r>
    </w:p>
    <w:p w:rsidR="00DB2317" w:rsidRDefault="00DB2317">
      <w:pPr>
        <w:jc w:val="center"/>
        <w:rPr>
          <w:b/>
          <w:sz w:val="22"/>
          <w:szCs w:val="22"/>
        </w:rPr>
      </w:pPr>
    </w:p>
    <w:p w:rsidR="00DB2317" w:rsidRDefault="00DB2317">
      <w:pPr>
        <w:widowControl w:val="0"/>
        <w:autoSpaceDE w:val="0"/>
        <w:rPr>
          <w:rFonts w:eastAsia="SimSun"/>
          <w:b/>
          <w:sz w:val="22"/>
          <w:szCs w:val="22"/>
        </w:rPr>
      </w:pPr>
      <w:r>
        <w:rPr>
          <w:rFonts w:eastAsia="SimSun"/>
          <w:sz w:val="22"/>
          <w:szCs w:val="22"/>
        </w:rPr>
        <w:t xml:space="preserve">1.Termin wykonania </w:t>
      </w:r>
      <w:r w:rsidRPr="00CD2D52">
        <w:rPr>
          <w:rFonts w:eastAsia="SimSun"/>
          <w:sz w:val="22"/>
          <w:szCs w:val="22"/>
        </w:rPr>
        <w:t>zamówienia</w:t>
      </w:r>
      <w:r w:rsidRPr="00CD2D52">
        <w:rPr>
          <w:rFonts w:eastAsia="SimSun"/>
          <w:b/>
          <w:sz w:val="22"/>
          <w:szCs w:val="22"/>
        </w:rPr>
        <w:t>: od dnia 01.05.2014 r. do dnia 30.04.2017 r.</w:t>
      </w:r>
    </w:p>
    <w:p w:rsidR="00DB2317" w:rsidRDefault="00DB2317">
      <w:pPr>
        <w:widowControl w:val="0"/>
        <w:autoSpaceDE w:val="0"/>
        <w:jc w:val="both"/>
        <w:rPr>
          <w:sz w:val="22"/>
          <w:szCs w:val="22"/>
        </w:rPr>
      </w:pPr>
      <w:r>
        <w:rPr>
          <w:sz w:val="22"/>
          <w:szCs w:val="22"/>
        </w:rPr>
        <w:t>2. Polisy potwierdzające ubezpieczenie obowiązkowe OC posiadaczy pojazdów mechanicznych, Auto Casco, NNW kierowcy i pasażerów oraz Assistance i ZK będą wystawiane na pełen roczny okres ubezpieczenia, rozpoczynający się w terminie wykonania zamówienia od następnego dnia po wygaśnięciu dotychczasowych umów.</w:t>
      </w:r>
    </w:p>
    <w:p w:rsidR="00DB2317" w:rsidRDefault="00DB2317">
      <w:pPr>
        <w:jc w:val="both"/>
        <w:rPr>
          <w:sz w:val="22"/>
          <w:szCs w:val="22"/>
        </w:rPr>
      </w:pPr>
    </w:p>
    <w:p w:rsidR="00DB2317" w:rsidRDefault="00DB2317">
      <w:pPr>
        <w:jc w:val="center"/>
        <w:rPr>
          <w:b/>
          <w:sz w:val="22"/>
          <w:szCs w:val="22"/>
        </w:rPr>
      </w:pPr>
      <w:r>
        <w:rPr>
          <w:b/>
          <w:sz w:val="22"/>
          <w:szCs w:val="22"/>
        </w:rPr>
        <w:t>Forma wykonania zamówienia</w:t>
      </w:r>
    </w:p>
    <w:p w:rsidR="00DB2317" w:rsidRDefault="00DB2317">
      <w:pPr>
        <w:jc w:val="center"/>
        <w:rPr>
          <w:b/>
          <w:sz w:val="22"/>
          <w:szCs w:val="22"/>
        </w:rPr>
      </w:pPr>
    </w:p>
    <w:p w:rsidR="00DB2317" w:rsidRDefault="00DB2317">
      <w:pPr>
        <w:jc w:val="center"/>
        <w:rPr>
          <w:b/>
          <w:sz w:val="22"/>
          <w:szCs w:val="22"/>
        </w:rPr>
      </w:pPr>
      <w:r>
        <w:rPr>
          <w:b/>
          <w:sz w:val="22"/>
          <w:szCs w:val="22"/>
        </w:rPr>
        <w:t>§ 9</w:t>
      </w:r>
    </w:p>
    <w:p w:rsidR="00DB2317" w:rsidRDefault="00DB2317">
      <w:pPr>
        <w:jc w:val="center"/>
        <w:rPr>
          <w:b/>
          <w:sz w:val="22"/>
          <w:szCs w:val="22"/>
        </w:rPr>
      </w:pPr>
    </w:p>
    <w:p w:rsidR="00DB2317" w:rsidRDefault="00DB2317">
      <w:pPr>
        <w:tabs>
          <w:tab w:val="left" w:pos="360"/>
        </w:tabs>
        <w:jc w:val="both"/>
        <w:rPr>
          <w:sz w:val="22"/>
          <w:szCs w:val="22"/>
        </w:rPr>
      </w:pPr>
      <w:r>
        <w:rPr>
          <w:sz w:val="22"/>
          <w:szCs w:val="22"/>
        </w:rPr>
        <w:t>1</w:t>
      </w:r>
      <w:r>
        <w:rPr>
          <w:b/>
          <w:sz w:val="22"/>
          <w:szCs w:val="22"/>
        </w:rPr>
        <w:t>.</w:t>
      </w:r>
      <w:r>
        <w:rPr>
          <w:sz w:val="22"/>
          <w:szCs w:val="22"/>
        </w:rPr>
        <w:t xml:space="preserve"> Polisy ubezpieczeniowe będą wystawiane indywidualnie na poszczególne jednostki organizacyjne posiadające pojazdy mechaniczne i podpisywane przez ich kierowników, którzy tym samym będą ubezpieczającym i płatnikiem składki.</w:t>
      </w:r>
    </w:p>
    <w:p w:rsidR="00DB2317" w:rsidRDefault="00DB2317">
      <w:pPr>
        <w:tabs>
          <w:tab w:val="left" w:pos="284"/>
        </w:tabs>
        <w:jc w:val="both"/>
        <w:rPr>
          <w:sz w:val="22"/>
          <w:szCs w:val="22"/>
        </w:rPr>
      </w:pPr>
      <w:r>
        <w:rPr>
          <w:sz w:val="22"/>
          <w:szCs w:val="22"/>
        </w:rPr>
        <w:t>2</w:t>
      </w:r>
      <w:r>
        <w:rPr>
          <w:b/>
          <w:bCs/>
          <w:sz w:val="22"/>
          <w:szCs w:val="22"/>
        </w:rPr>
        <w:t>.</w:t>
      </w:r>
      <w:r>
        <w:rPr>
          <w:sz w:val="22"/>
          <w:szCs w:val="22"/>
        </w:rPr>
        <w:t xml:space="preserve"> Wykonawca jest zobowiązany do wystawienia polis na wniosek brokera ubezpieczeniowego przed początkiem ochrony ubezpieczeniowej każdego pojazdu. W razie niemożliwości wystawienia polis przed dniem 30.04.2014 r. dla pojazdów, których ubezpieczenie rozpoczyna się od 01.05.2014 r. Wykonawca jest zobowiązany do wystawienia do dnia 30.04.2014 r. noty pokrycia ubezpieczeniowego, gwarantującej bezwarunkowo i nieodwołalnie wykonanie zamówienia w zakresie i na warunkach zgodnych ze złożoną ofertą od dnia 01.05.2014 r. oraz certyfikatów potwierdzających obowiązkowe ubezpieczenie OC każdego pojazdu. Nota pokrycia ubezpieczeniowego będzie obowiązywała do czasu wystawienia polis lub innych dokumentów ubezpieczeniowych. </w:t>
      </w:r>
    </w:p>
    <w:p w:rsidR="00DB2317" w:rsidRDefault="00DB2317">
      <w:pPr>
        <w:jc w:val="both"/>
        <w:rPr>
          <w:sz w:val="22"/>
          <w:szCs w:val="22"/>
        </w:rPr>
      </w:pPr>
      <w:r>
        <w:rPr>
          <w:sz w:val="22"/>
          <w:szCs w:val="22"/>
        </w:rPr>
        <w:t xml:space="preserve">3. Wnioski o wystawienie dokumentów ubezpieczeniowych potwierdzających zawarcie poszczególnych umów ubezpieczenia, określające m.in. niezbędny okres ubezpieczenia, każdorazowo składał będzie broker ubezpieczeniowy - Inter-Broker. Sp. z o.o. z siedzibą w Toruniu, Oddział w Białej Podlaskiej. </w:t>
      </w:r>
    </w:p>
    <w:p w:rsidR="00DB2317" w:rsidRDefault="00DB2317">
      <w:pPr>
        <w:widowControl w:val="0"/>
        <w:autoSpaceDE w:val="0"/>
        <w:jc w:val="both"/>
        <w:rPr>
          <w:rFonts w:eastAsia="SimSun"/>
          <w:color w:val="0000FF"/>
          <w:sz w:val="22"/>
          <w:szCs w:val="22"/>
        </w:rPr>
      </w:pPr>
    </w:p>
    <w:p w:rsidR="00DB2317" w:rsidRDefault="00DB2317">
      <w:pPr>
        <w:jc w:val="center"/>
        <w:rPr>
          <w:b/>
          <w:sz w:val="22"/>
          <w:szCs w:val="22"/>
        </w:rPr>
      </w:pPr>
      <w:r>
        <w:rPr>
          <w:b/>
          <w:sz w:val="22"/>
          <w:szCs w:val="22"/>
        </w:rPr>
        <w:t>Składka i stawki ubezpieczeniowe</w:t>
      </w:r>
    </w:p>
    <w:p w:rsidR="00DB2317" w:rsidRDefault="00DB2317">
      <w:pPr>
        <w:jc w:val="center"/>
        <w:rPr>
          <w:b/>
          <w:sz w:val="22"/>
          <w:szCs w:val="22"/>
        </w:rPr>
      </w:pPr>
    </w:p>
    <w:p w:rsidR="00DB2317" w:rsidRDefault="00DB2317">
      <w:pPr>
        <w:jc w:val="center"/>
        <w:rPr>
          <w:b/>
          <w:sz w:val="22"/>
          <w:szCs w:val="22"/>
        </w:rPr>
      </w:pPr>
      <w:r>
        <w:rPr>
          <w:b/>
          <w:sz w:val="22"/>
          <w:szCs w:val="22"/>
        </w:rPr>
        <w:t>§ 10</w:t>
      </w:r>
    </w:p>
    <w:p w:rsidR="00DB2317" w:rsidRDefault="00DB2317">
      <w:pPr>
        <w:jc w:val="center"/>
        <w:rPr>
          <w:b/>
          <w:sz w:val="22"/>
          <w:szCs w:val="22"/>
        </w:rPr>
      </w:pPr>
    </w:p>
    <w:p w:rsidR="00DB2317" w:rsidRDefault="00DB2317">
      <w:pPr>
        <w:tabs>
          <w:tab w:val="left" w:pos="360"/>
        </w:tabs>
        <w:jc w:val="both"/>
        <w:rPr>
          <w:sz w:val="22"/>
          <w:szCs w:val="22"/>
        </w:rPr>
      </w:pPr>
      <w:r>
        <w:rPr>
          <w:sz w:val="22"/>
          <w:szCs w:val="22"/>
        </w:rPr>
        <w:t>1. Łączna cena (składka) za okres ubezpieczenia stanowi sumę składek za rodzaj i wartość przedmiotu ubezpieczenia we wszystkich rodzajach ubezpieczenia, zaoferowanych przez Wykonawcę w formularzu cenowym zawartym w formularzu ofertowym.</w:t>
      </w:r>
    </w:p>
    <w:p w:rsidR="00DB2317" w:rsidRDefault="00DB2317">
      <w:pPr>
        <w:tabs>
          <w:tab w:val="left" w:pos="360"/>
        </w:tabs>
        <w:jc w:val="both"/>
        <w:rPr>
          <w:sz w:val="22"/>
          <w:szCs w:val="22"/>
        </w:rPr>
      </w:pPr>
      <w:r>
        <w:rPr>
          <w:sz w:val="22"/>
          <w:szCs w:val="22"/>
        </w:rPr>
        <w:t>2. Łączna składka za 36-miesięczny okres wykonywania zamówienia wynosi:...................... (słownie złotych: .........................................................................), z zastrzeżeniem możliwych zmian, określonych w specyfikacji i w niniejszej umowie.</w:t>
      </w:r>
    </w:p>
    <w:p w:rsidR="00DB2317" w:rsidRPr="002C71D3" w:rsidRDefault="00DB2317">
      <w:pPr>
        <w:tabs>
          <w:tab w:val="left" w:pos="360"/>
        </w:tabs>
        <w:jc w:val="both"/>
        <w:rPr>
          <w:sz w:val="22"/>
          <w:szCs w:val="22"/>
        </w:rPr>
      </w:pPr>
      <w:r>
        <w:rPr>
          <w:sz w:val="22"/>
          <w:szCs w:val="22"/>
        </w:rPr>
        <w:t xml:space="preserve">3. Składki za poszczególne rodzaje i wartości pojazdów stanowią podstawę obliczania rocznych stawek </w:t>
      </w:r>
      <w:r w:rsidRPr="002C71D3">
        <w:rPr>
          <w:sz w:val="22"/>
          <w:szCs w:val="22"/>
        </w:rPr>
        <w:t>taryfowych, których niezmienność gwarantuje Wykonawca przez cały okres ubezpieczenia we wszystkich rodzajach ubezpieczeń.</w:t>
      </w:r>
    </w:p>
    <w:p w:rsidR="00DB2317" w:rsidRDefault="00DB2317" w:rsidP="00646372">
      <w:pPr>
        <w:tabs>
          <w:tab w:val="left" w:pos="786"/>
        </w:tabs>
        <w:jc w:val="both"/>
        <w:rPr>
          <w:sz w:val="22"/>
          <w:szCs w:val="22"/>
        </w:rPr>
      </w:pPr>
      <w:r w:rsidRPr="002C71D3">
        <w:rPr>
          <w:sz w:val="22"/>
          <w:szCs w:val="22"/>
        </w:rPr>
        <w:t>4. Roczne stawki taryfowe</w:t>
      </w:r>
      <w:r>
        <w:rPr>
          <w:sz w:val="22"/>
          <w:szCs w:val="22"/>
        </w:rPr>
        <w:t xml:space="preserve"> w ubezpieczeniu AUTO CASCO oraz NNW kierowcy i pasażerów wyliczane będą wg wzoru:</w:t>
      </w:r>
    </w:p>
    <w:p w:rsidR="00DB2317" w:rsidRDefault="00DB2317">
      <w:pPr>
        <w:tabs>
          <w:tab w:val="left" w:pos="786"/>
        </w:tabs>
        <w:ind w:left="360"/>
        <w:jc w:val="both"/>
        <w:rPr>
          <w:sz w:val="22"/>
          <w:szCs w:val="22"/>
        </w:rPr>
      </w:pPr>
    </w:p>
    <w:p w:rsidR="00DB2317" w:rsidRDefault="00DB2317">
      <w:pPr>
        <w:tabs>
          <w:tab w:val="left" w:pos="786"/>
        </w:tabs>
        <w:ind w:left="360"/>
        <w:jc w:val="both"/>
        <w:rPr>
          <w:sz w:val="22"/>
          <w:szCs w:val="22"/>
        </w:rPr>
      </w:pPr>
      <w:r>
        <w:rPr>
          <w:sz w:val="22"/>
          <w:szCs w:val="22"/>
        </w:rPr>
        <w:t xml:space="preserve">          Składka ofertowa roczna za ubezpieczenie AC danego pojazdu</w:t>
      </w:r>
    </w:p>
    <w:p w:rsidR="00DB2317" w:rsidRDefault="00DB2317">
      <w:pPr>
        <w:tabs>
          <w:tab w:val="left" w:pos="786"/>
        </w:tabs>
        <w:ind w:left="360"/>
        <w:jc w:val="both"/>
        <w:rPr>
          <w:sz w:val="22"/>
          <w:szCs w:val="22"/>
        </w:rPr>
      </w:pPr>
      <w:r>
        <w:rPr>
          <w:sz w:val="22"/>
          <w:szCs w:val="22"/>
        </w:rPr>
        <w:t xml:space="preserve">  ------------------------------------------------------------------------------------------- x 100%</w:t>
      </w:r>
    </w:p>
    <w:p w:rsidR="00DB2317" w:rsidRDefault="00DB2317">
      <w:pPr>
        <w:tabs>
          <w:tab w:val="left" w:pos="786"/>
        </w:tabs>
        <w:ind w:left="360"/>
        <w:jc w:val="both"/>
        <w:rPr>
          <w:sz w:val="22"/>
          <w:szCs w:val="22"/>
        </w:rPr>
      </w:pPr>
      <w:r>
        <w:rPr>
          <w:sz w:val="22"/>
          <w:szCs w:val="22"/>
        </w:rPr>
        <w:t xml:space="preserve">   Suma ubezpieczenia AC danego pojazdu określona w zał. </w:t>
      </w:r>
      <w:r w:rsidRPr="002C71D3">
        <w:rPr>
          <w:sz w:val="22"/>
          <w:szCs w:val="22"/>
        </w:rPr>
        <w:t>Nr 8 do</w:t>
      </w:r>
      <w:r>
        <w:rPr>
          <w:sz w:val="22"/>
          <w:szCs w:val="22"/>
        </w:rPr>
        <w:t xml:space="preserve"> SIWZ</w:t>
      </w:r>
    </w:p>
    <w:p w:rsidR="00DB2317" w:rsidRDefault="00DB2317">
      <w:pPr>
        <w:tabs>
          <w:tab w:val="left" w:pos="786"/>
        </w:tabs>
        <w:ind w:left="360"/>
        <w:jc w:val="both"/>
        <w:rPr>
          <w:sz w:val="22"/>
          <w:szCs w:val="22"/>
        </w:rPr>
      </w:pPr>
    </w:p>
    <w:p w:rsidR="00DB2317" w:rsidRDefault="00DB2317">
      <w:pPr>
        <w:tabs>
          <w:tab w:val="left" w:pos="786"/>
        </w:tabs>
        <w:ind w:left="360"/>
        <w:jc w:val="both"/>
        <w:rPr>
          <w:sz w:val="22"/>
          <w:szCs w:val="22"/>
        </w:rPr>
      </w:pPr>
      <w:r>
        <w:rPr>
          <w:sz w:val="22"/>
          <w:szCs w:val="22"/>
        </w:rPr>
        <w:t xml:space="preserve">          Składka ofertowa roczna za ubezpieczenie NNW danego pojazdu</w:t>
      </w:r>
    </w:p>
    <w:p w:rsidR="00DB2317" w:rsidRDefault="00DB2317">
      <w:pPr>
        <w:tabs>
          <w:tab w:val="left" w:pos="786"/>
        </w:tabs>
        <w:ind w:left="360"/>
        <w:jc w:val="both"/>
        <w:rPr>
          <w:sz w:val="22"/>
          <w:szCs w:val="22"/>
        </w:rPr>
      </w:pPr>
      <w:r>
        <w:rPr>
          <w:sz w:val="22"/>
          <w:szCs w:val="22"/>
        </w:rPr>
        <w:t xml:space="preserve">        ----------------------------------------------------------------------------------- x 100%</w:t>
      </w:r>
    </w:p>
    <w:p w:rsidR="00DB2317" w:rsidRDefault="00DB2317" w:rsidP="00A66BA3">
      <w:pPr>
        <w:tabs>
          <w:tab w:val="left" w:pos="786"/>
        </w:tabs>
        <w:ind w:left="2835"/>
        <w:jc w:val="both"/>
        <w:rPr>
          <w:sz w:val="22"/>
          <w:szCs w:val="22"/>
        </w:rPr>
      </w:pPr>
      <w:r>
        <w:rPr>
          <w:sz w:val="22"/>
          <w:szCs w:val="22"/>
        </w:rPr>
        <w:t>10 000,00 zł</w:t>
      </w:r>
    </w:p>
    <w:p w:rsidR="00DB2317" w:rsidRDefault="00DB2317">
      <w:pPr>
        <w:tabs>
          <w:tab w:val="left" w:pos="786"/>
        </w:tabs>
        <w:ind w:left="360"/>
        <w:jc w:val="both"/>
        <w:rPr>
          <w:sz w:val="22"/>
          <w:szCs w:val="22"/>
        </w:rPr>
      </w:pPr>
    </w:p>
    <w:p w:rsidR="00DB2317" w:rsidRPr="002C71D3" w:rsidRDefault="00DB2317" w:rsidP="00646372">
      <w:pPr>
        <w:jc w:val="both"/>
        <w:rPr>
          <w:sz w:val="22"/>
          <w:szCs w:val="22"/>
        </w:rPr>
      </w:pPr>
      <w:r>
        <w:rPr>
          <w:sz w:val="22"/>
          <w:szCs w:val="22"/>
        </w:rPr>
        <w:t xml:space="preserve">5. Obliczone w sposób określony w pkt. 4 i obowiązujące stawki </w:t>
      </w:r>
      <w:r w:rsidRPr="002C71D3">
        <w:rPr>
          <w:sz w:val="22"/>
          <w:szCs w:val="22"/>
        </w:rPr>
        <w:t>taryfowe w ubezpieczeniu AUTO CASCO i NNW kierowcy i pasażerów stanowią podstawę wyliczenia składki rocznej za ubezpieczenie poszczególnych pojazdów w zakresie AUTO CASCO od sumy ubezpieczenia ustalonej na dzień wystawiania dokumentu ubezpieczeniowego i NNW kierowców i pasażerów oraz naliczania składek „co do dnia” za faktyczny okres ubezpieczenia w przypadku rozliczeń zwrotu składki za niewykorzystany okres ubezpieczenia, wg wzoru:</w:t>
      </w:r>
    </w:p>
    <w:p w:rsidR="00DB2317" w:rsidRPr="002C71D3" w:rsidRDefault="00DB2317">
      <w:pPr>
        <w:tabs>
          <w:tab w:val="left" w:pos="360"/>
        </w:tabs>
        <w:jc w:val="center"/>
        <w:rPr>
          <w:sz w:val="22"/>
          <w:szCs w:val="22"/>
        </w:rPr>
      </w:pPr>
      <w:r w:rsidRPr="002C71D3">
        <w:rPr>
          <w:sz w:val="22"/>
          <w:szCs w:val="22"/>
        </w:rPr>
        <w:t xml:space="preserve">                                                                          ilość dni</w:t>
      </w:r>
    </w:p>
    <w:p w:rsidR="00DB2317" w:rsidRPr="002C71D3" w:rsidRDefault="00DB2317">
      <w:pPr>
        <w:tabs>
          <w:tab w:val="left" w:pos="360"/>
        </w:tabs>
        <w:jc w:val="center"/>
        <w:rPr>
          <w:sz w:val="22"/>
          <w:szCs w:val="22"/>
        </w:rPr>
      </w:pPr>
      <w:r w:rsidRPr="002C71D3">
        <w:rPr>
          <w:sz w:val="22"/>
          <w:szCs w:val="22"/>
        </w:rPr>
        <w:t>stawka taryfowa roczna × suma ubezpieczenia × ---------------</w:t>
      </w:r>
    </w:p>
    <w:p w:rsidR="00DB2317" w:rsidRDefault="00DB2317">
      <w:pPr>
        <w:tabs>
          <w:tab w:val="left" w:pos="360"/>
        </w:tabs>
        <w:jc w:val="both"/>
        <w:rPr>
          <w:sz w:val="22"/>
          <w:szCs w:val="22"/>
        </w:rPr>
      </w:pPr>
      <w:r w:rsidRPr="002C71D3">
        <w:rPr>
          <w:sz w:val="22"/>
          <w:szCs w:val="22"/>
        </w:rPr>
        <w:t xml:space="preserve">                                                                                                          </w:t>
      </w:r>
      <w:r>
        <w:rPr>
          <w:sz w:val="22"/>
          <w:szCs w:val="22"/>
        </w:rPr>
        <w:t>365</w:t>
      </w:r>
    </w:p>
    <w:p w:rsidR="00DB2317" w:rsidRDefault="00DB2317">
      <w:pPr>
        <w:tabs>
          <w:tab w:val="left" w:pos="360"/>
        </w:tabs>
        <w:jc w:val="both"/>
        <w:rPr>
          <w:sz w:val="22"/>
          <w:szCs w:val="22"/>
        </w:rPr>
      </w:pPr>
    </w:p>
    <w:p w:rsidR="00DB2317" w:rsidRDefault="00DB2317" w:rsidP="007E1017">
      <w:pPr>
        <w:numPr>
          <w:ilvl w:val="0"/>
          <w:numId w:val="89"/>
        </w:numPr>
        <w:jc w:val="both"/>
        <w:rPr>
          <w:sz w:val="22"/>
          <w:szCs w:val="22"/>
        </w:rPr>
      </w:pPr>
      <w:r>
        <w:rPr>
          <w:sz w:val="22"/>
          <w:szCs w:val="22"/>
        </w:rPr>
        <w:t>Określony w pkt. 5 sposób wyliczenia składki nie dotyczy obowiązkowego ubezpieczenia OC posiadaczy pojazdów mechanicznych, w którym należna składka do zwrotu składki za niewykorzystany okres ubezpieczenia wyliczona zostanie, „co do dnia” wg wzoru:</w:t>
      </w:r>
    </w:p>
    <w:p w:rsidR="00DB2317" w:rsidRDefault="00DB2317">
      <w:pPr>
        <w:tabs>
          <w:tab w:val="left" w:pos="360"/>
        </w:tabs>
        <w:jc w:val="both"/>
        <w:rPr>
          <w:sz w:val="22"/>
          <w:szCs w:val="22"/>
        </w:rPr>
      </w:pPr>
    </w:p>
    <w:p w:rsidR="00DB2317" w:rsidRDefault="00DB2317">
      <w:pPr>
        <w:tabs>
          <w:tab w:val="left" w:pos="360"/>
        </w:tabs>
        <w:jc w:val="center"/>
        <w:rPr>
          <w:sz w:val="22"/>
          <w:szCs w:val="22"/>
        </w:rPr>
      </w:pPr>
      <w:r>
        <w:rPr>
          <w:sz w:val="22"/>
          <w:szCs w:val="22"/>
        </w:rPr>
        <w:t xml:space="preserve">                         ilość dni</w:t>
      </w:r>
    </w:p>
    <w:p w:rsidR="00DB2317" w:rsidRDefault="00DB2317">
      <w:pPr>
        <w:tabs>
          <w:tab w:val="left" w:pos="1407"/>
        </w:tabs>
        <w:jc w:val="center"/>
        <w:rPr>
          <w:sz w:val="22"/>
          <w:szCs w:val="22"/>
        </w:rPr>
      </w:pPr>
      <w:r>
        <w:rPr>
          <w:sz w:val="22"/>
          <w:szCs w:val="22"/>
        </w:rPr>
        <w:t>składka roczna × --------------</w:t>
      </w:r>
    </w:p>
    <w:p w:rsidR="00DB2317" w:rsidRDefault="00DB2317">
      <w:pPr>
        <w:tabs>
          <w:tab w:val="left" w:pos="1407"/>
        </w:tabs>
        <w:jc w:val="center"/>
        <w:rPr>
          <w:sz w:val="22"/>
          <w:szCs w:val="22"/>
        </w:rPr>
      </w:pPr>
      <w:r>
        <w:rPr>
          <w:sz w:val="22"/>
          <w:szCs w:val="22"/>
        </w:rPr>
        <w:t xml:space="preserve">                          365</w:t>
      </w:r>
    </w:p>
    <w:p w:rsidR="00DB2317" w:rsidRDefault="00DB2317">
      <w:pPr>
        <w:tabs>
          <w:tab w:val="left" w:pos="360"/>
        </w:tabs>
        <w:jc w:val="both"/>
        <w:rPr>
          <w:b/>
          <w:sz w:val="22"/>
          <w:szCs w:val="22"/>
        </w:rPr>
      </w:pPr>
    </w:p>
    <w:p w:rsidR="00DB2317" w:rsidRDefault="00DB2317">
      <w:pPr>
        <w:tabs>
          <w:tab w:val="left" w:pos="360"/>
        </w:tabs>
        <w:jc w:val="both"/>
        <w:rPr>
          <w:b/>
          <w:sz w:val="22"/>
          <w:szCs w:val="22"/>
        </w:rPr>
      </w:pPr>
    </w:p>
    <w:p w:rsidR="00DB2317" w:rsidRDefault="00DB2317">
      <w:pPr>
        <w:tabs>
          <w:tab w:val="left" w:pos="360"/>
        </w:tabs>
        <w:jc w:val="both"/>
        <w:rPr>
          <w:b/>
          <w:sz w:val="22"/>
          <w:szCs w:val="22"/>
        </w:rPr>
      </w:pPr>
    </w:p>
    <w:p w:rsidR="00DB2317" w:rsidRDefault="00DB2317">
      <w:pPr>
        <w:tabs>
          <w:tab w:val="left" w:pos="360"/>
        </w:tabs>
        <w:jc w:val="both"/>
        <w:rPr>
          <w:b/>
          <w:sz w:val="22"/>
          <w:szCs w:val="22"/>
        </w:rPr>
      </w:pPr>
    </w:p>
    <w:p w:rsidR="00DB2317" w:rsidRDefault="00DB2317">
      <w:pPr>
        <w:tabs>
          <w:tab w:val="left" w:pos="360"/>
        </w:tabs>
        <w:jc w:val="both"/>
        <w:rPr>
          <w:b/>
          <w:sz w:val="22"/>
          <w:szCs w:val="22"/>
        </w:rPr>
      </w:pPr>
    </w:p>
    <w:p w:rsidR="00DB2317" w:rsidRDefault="00DB2317">
      <w:pPr>
        <w:tabs>
          <w:tab w:val="left" w:pos="360"/>
        </w:tabs>
        <w:jc w:val="both"/>
        <w:rPr>
          <w:b/>
          <w:sz w:val="22"/>
          <w:szCs w:val="22"/>
        </w:rPr>
      </w:pPr>
    </w:p>
    <w:p w:rsidR="00DB2317" w:rsidRDefault="00DB2317">
      <w:pPr>
        <w:jc w:val="center"/>
        <w:rPr>
          <w:b/>
          <w:sz w:val="22"/>
          <w:szCs w:val="22"/>
        </w:rPr>
      </w:pPr>
      <w:r>
        <w:rPr>
          <w:b/>
          <w:sz w:val="22"/>
          <w:szCs w:val="22"/>
        </w:rPr>
        <w:t>Warunki płatności</w:t>
      </w:r>
    </w:p>
    <w:p w:rsidR="00DB2317" w:rsidRDefault="00DB2317">
      <w:pPr>
        <w:jc w:val="center"/>
        <w:rPr>
          <w:b/>
          <w:sz w:val="22"/>
          <w:szCs w:val="22"/>
        </w:rPr>
      </w:pPr>
    </w:p>
    <w:p w:rsidR="00DB2317" w:rsidRDefault="00DB2317">
      <w:pPr>
        <w:jc w:val="center"/>
        <w:rPr>
          <w:b/>
          <w:sz w:val="22"/>
          <w:szCs w:val="22"/>
        </w:rPr>
      </w:pPr>
      <w:r>
        <w:rPr>
          <w:b/>
          <w:sz w:val="22"/>
          <w:szCs w:val="22"/>
        </w:rPr>
        <w:t>§ 11</w:t>
      </w:r>
    </w:p>
    <w:p w:rsidR="00DB2317" w:rsidRDefault="00DB2317">
      <w:pPr>
        <w:jc w:val="center"/>
        <w:rPr>
          <w:b/>
          <w:sz w:val="22"/>
          <w:szCs w:val="22"/>
        </w:rPr>
      </w:pPr>
    </w:p>
    <w:p w:rsidR="00DB2317" w:rsidRDefault="00DB2317" w:rsidP="00AA21EF">
      <w:pPr>
        <w:numPr>
          <w:ilvl w:val="6"/>
          <w:numId w:val="23"/>
        </w:numPr>
        <w:tabs>
          <w:tab w:val="clear" w:pos="5400"/>
        </w:tabs>
        <w:spacing w:line="276" w:lineRule="auto"/>
        <w:ind w:left="0" w:firstLine="0"/>
        <w:jc w:val="both"/>
        <w:rPr>
          <w:sz w:val="22"/>
          <w:szCs w:val="22"/>
        </w:rPr>
      </w:pPr>
      <w:r>
        <w:rPr>
          <w:sz w:val="22"/>
          <w:szCs w:val="22"/>
        </w:rPr>
        <w:t>Składki ubezpieczeniowe za pełen roczny okres ubezpieczenia będą płatne w czterech równych ratach kwartalnych.</w:t>
      </w:r>
    </w:p>
    <w:p w:rsidR="00DB2317" w:rsidRDefault="00DB2317" w:rsidP="00AA21EF">
      <w:pPr>
        <w:numPr>
          <w:ilvl w:val="6"/>
          <w:numId w:val="23"/>
        </w:numPr>
        <w:tabs>
          <w:tab w:val="clear" w:pos="5400"/>
        </w:tabs>
        <w:spacing w:line="276" w:lineRule="auto"/>
        <w:ind w:left="0" w:firstLine="0"/>
        <w:jc w:val="both"/>
        <w:rPr>
          <w:sz w:val="22"/>
          <w:szCs w:val="22"/>
        </w:rPr>
      </w:pPr>
      <w:r w:rsidRPr="00ED0FBF">
        <w:rPr>
          <w:sz w:val="22"/>
          <w:szCs w:val="22"/>
        </w:rPr>
        <w:t xml:space="preserve">Terminy zapłaty składki zostaną określone w dokumentach ubezpieczeniowych. </w:t>
      </w:r>
    </w:p>
    <w:p w:rsidR="00DB2317" w:rsidRDefault="00DB2317" w:rsidP="00AA21EF">
      <w:pPr>
        <w:numPr>
          <w:ilvl w:val="6"/>
          <w:numId w:val="23"/>
        </w:numPr>
        <w:tabs>
          <w:tab w:val="clear" w:pos="5400"/>
        </w:tabs>
        <w:spacing w:line="276" w:lineRule="auto"/>
        <w:ind w:left="0" w:firstLine="0"/>
        <w:jc w:val="both"/>
        <w:rPr>
          <w:sz w:val="22"/>
          <w:szCs w:val="22"/>
        </w:rPr>
      </w:pPr>
      <w:r w:rsidRPr="00ED0FBF">
        <w:rPr>
          <w:sz w:val="22"/>
          <w:szCs w:val="22"/>
        </w:rPr>
        <w:t>Składki ubezpieczeniowe za okres krótszy od 12 miesięcy będą płatne w równych ratach, których ilość uzgodniona zostanie indywidualnie.</w:t>
      </w:r>
    </w:p>
    <w:p w:rsidR="00DB2317" w:rsidRPr="00ED0FBF" w:rsidRDefault="00DB2317" w:rsidP="00AA21EF">
      <w:pPr>
        <w:numPr>
          <w:ilvl w:val="6"/>
          <w:numId w:val="23"/>
        </w:numPr>
        <w:tabs>
          <w:tab w:val="clear" w:pos="5400"/>
        </w:tabs>
        <w:spacing w:line="276" w:lineRule="auto"/>
        <w:ind w:left="0" w:firstLine="0"/>
        <w:jc w:val="both"/>
        <w:rPr>
          <w:sz w:val="22"/>
          <w:szCs w:val="22"/>
        </w:rPr>
      </w:pPr>
      <w:r w:rsidRPr="00ED0FBF">
        <w:rPr>
          <w:sz w:val="22"/>
          <w:szCs w:val="22"/>
        </w:rPr>
        <w:t>Składka płatna jest przelewem lub przekazem pocztowym na rachunek bankowy Wykonawcy, określony w dokumentach ubezpieczeniowych.</w:t>
      </w:r>
    </w:p>
    <w:p w:rsidR="00DB2317" w:rsidRDefault="00DB2317">
      <w:pPr>
        <w:spacing w:line="276" w:lineRule="auto"/>
        <w:jc w:val="both"/>
        <w:rPr>
          <w:sz w:val="22"/>
          <w:szCs w:val="22"/>
        </w:rPr>
      </w:pPr>
    </w:p>
    <w:p w:rsidR="00DB2317" w:rsidRDefault="00DB2317">
      <w:pPr>
        <w:jc w:val="center"/>
        <w:rPr>
          <w:b/>
          <w:sz w:val="22"/>
          <w:szCs w:val="22"/>
        </w:rPr>
      </w:pPr>
      <w:r>
        <w:rPr>
          <w:b/>
          <w:sz w:val="22"/>
          <w:szCs w:val="22"/>
        </w:rPr>
        <w:t>Postanowienia końcowe</w:t>
      </w:r>
    </w:p>
    <w:p w:rsidR="00DB2317" w:rsidRDefault="00DB2317">
      <w:pPr>
        <w:jc w:val="center"/>
        <w:rPr>
          <w:b/>
          <w:color w:val="0000FF"/>
          <w:sz w:val="22"/>
          <w:szCs w:val="22"/>
        </w:rPr>
      </w:pPr>
    </w:p>
    <w:p w:rsidR="00DB2317" w:rsidRDefault="00DB2317">
      <w:pPr>
        <w:jc w:val="center"/>
        <w:rPr>
          <w:b/>
          <w:sz w:val="22"/>
          <w:szCs w:val="22"/>
        </w:rPr>
      </w:pPr>
      <w:r>
        <w:rPr>
          <w:b/>
          <w:sz w:val="22"/>
          <w:szCs w:val="22"/>
        </w:rPr>
        <w:t>§ 12</w:t>
      </w:r>
    </w:p>
    <w:p w:rsidR="00DB2317" w:rsidRDefault="00DB2317">
      <w:pPr>
        <w:ind w:left="426" w:hanging="426"/>
        <w:jc w:val="both"/>
        <w:rPr>
          <w:sz w:val="22"/>
          <w:szCs w:val="22"/>
        </w:rPr>
      </w:pPr>
      <w:r>
        <w:rPr>
          <w:sz w:val="22"/>
          <w:szCs w:val="22"/>
        </w:rPr>
        <w:t>Integralną częścią niniejszej umowy jest:</w:t>
      </w:r>
    </w:p>
    <w:p w:rsidR="00DB2317" w:rsidRDefault="00DB2317" w:rsidP="002E63F9">
      <w:pPr>
        <w:numPr>
          <w:ilvl w:val="3"/>
          <w:numId w:val="21"/>
        </w:numPr>
        <w:ind w:hanging="2880"/>
        <w:jc w:val="both"/>
        <w:rPr>
          <w:sz w:val="22"/>
          <w:szCs w:val="22"/>
        </w:rPr>
      </w:pPr>
      <w:r>
        <w:rPr>
          <w:sz w:val="22"/>
          <w:szCs w:val="22"/>
        </w:rPr>
        <w:t>specyfikacja istotnych warunków zamówienia,</w:t>
      </w:r>
    </w:p>
    <w:p w:rsidR="00DB2317" w:rsidRDefault="00DB2317" w:rsidP="002E63F9">
      <w:pPr>
        <w:numPr>
          <w:ilvl w:val="3"/>
          <w:numId w:val="21"/>
        </w:numPr>
        <w:ind w:hanging="2880"/>
        <w:jc w:val="both"/>
        <w:rPr>
          <w:sz w:val="22"/>
          <w:szCs w:val="22"/>
        </w:rPr>
      </w:pPr>
      <w:r>
        <w:rPr>
          <w:sz w:val="22"/>
          <w:szCs w:val="22"/>
        </w:rPr>
        <w:t xml:space="preserve">oferta złożona przez ....................................................... z dnia ......................... </w:t>
      </w:r>
    </w:p>
    <w:p w:rsidR="00DB2317" w:rsidRDefault="00DB2317">
      <w:pPr>
        <w:ind w:left="360"/>
        <w:jc w:val="both"/>
        <w:rPr>
          <w:sz w:val="22"/>
          <w:szCs w:val="22"/>
        </w:rPr>
      </w:pPr>
    </w:p>
    <w:p w:rsidR="00DB2317" w:rsidRDefault="00DB2317">
      <w:pPr>
        <w:jc w:val="center"/>
        <w:rPr>
          <w:b/>
          <w:sz w:val="22"/>
          <w:szCs w:val="22"/>
        </w:rPr>
      </w:pPr>
      <w:r>
        <w:rPr>
          <w:b/>
          <w:sz w:val="22"/>
          <w:szCs w:val="22"/>
        </w:rPr>
        <w:t>§ 13</w:t>
      </w:r>
    </w:p>
    <w:p w:rsidR="00DB2317" w:rsidRDefault="00DB2317">
      <w:pPr>
        <w:jc w:val="center"/>
        <w:rPr>
          <w:b/>
          <w:sz w:val="22"/>
          <w:szCs w:val="22"/>
        </w:rPr>
      </w:pPr>
    </w:p>
    <w:p w:rsidR="00DB2317" w:rsidRDefault="00DB2317">
      <w:pPr>
        <w:jc w:val="both"/>
        <w:rPr>
          <w:i/>
          <w:sz w:val="18"/>
          <w:szCs w:val="18"/>
        </w:rPr>
      </w:pPr>
      <w:r>
        <w:rPr>
          <w:sz w:val="22"/>
          <w:szCs w:val="22"/>
        </w:rPr>
        <w:t>W sprawach nieuregulowanych w SIWZ, ofercie Wykonawcy i w niniejszej umowie mają zastosowanie postanowienia następujących Ogólnych Warunków Ubezpieczenia i szczególnych warunków ubezpieczenia (</w:t>
      </w:r>
      <w:r>
        <w:rPr>
          <w:i/>
          <w:sz w:val="18"/>
          <w:szCs w:val="18"/>
        </w:rPr>
        <w:t>wymienić wszystkie warunki ogólne i szczególne z datami zatwierdzenia przez Zarząd Wykonawcy i wszystkie aneksy do tych warunków obowiązujące na dzień składania przez Wykonawcę oferty):</w:t>
      </w:r>
    </w:p>
    <w:p w:rsidR="00DB2317" w:rsidRDefault="00DB2317">
      <w:pPr>
        <w:jc w:val="both"/>
        <w:rPr>
          <w:sz w:val="22"/>
          <w:szCs w:val="22"/>
        </w:rPr>
      </w:pPr>
      <w:r>
        <w:rPr>
          <w:sz w:val="22"/>
          <w:szCs w:val="22"/>
        </w:rPr>
        <w:t>……………………………………………………………………………………………………………………………………………………………………………………………………………………….,</w:t>
      </w:r>
    </w:p>
    <w:p w:rsidR="00DB2317" w:rsidRDefault="00DB2317">
      <w:pPr>
        <w:jc w:val="both"/>
        <w:rPr>
          <w:sz w:val="22"/>
          <w:szCs w:val="22"/>
        </w:rPr>
      </w:pPr>
      <w:r>
        <w:rPr>
          <w:sz w:val="22"/>
          <w:szCs w:val="22"/>
        </w:rPr>
        <w:t>których niezmienność gwarantuje Wykonawca przez cały okres wykonywania zamówienia</w:t>
      </w:r>
    </w:p>
    <w:p w:rsidR="00DB2317" w:rsidRDefault="00DB2317">
      <w:pPr>
        <w:jc w:val="both"/>
        <w:rPr>
          <w:sz w:val="22"/>
          <w:szCs w:val="22"/>
        </w:rPr>
      </w:pPr>
      <w:r>
        <w:rPr>
          <w:sz w:val="22"/>
          <w:szCs w:val="22"/>
        </w:rPr>
        <w:t>oraz przepisy ustawy z dnia 29 stycznia 2004 r. Prawo zamówień publicznych, ustawy z dnia 22 maja 2003 r. o działalności ubezpieczeniowej (tekst jednolity Dz.U. z 2013 r., poz. 950), ustawy z dnia 22.05.2003 r. o ubezpieczeniach obowiązkowych, Ubezpieczeniowym Funduszu Gwarancyjnym i Polskim Biurze Ubezpieczeń Komunikacyjnych (tekst jednolity Dz.U.z 2013 r., poz. 392 z późn. zm.) i kodeksu cywilnego.</w:t>
      </w:r>
    </w:p>
    <w:p w:rsidR="00DB2317" w:rsidRDefault="00DB2317">
      <w:pPr>
        <w:jc w:val="center"/>
        <w:rPr>
          <w:b/>
          <w:sz w:val="22"/>
          <w:szCs w:val="22"/>
        </w:rPr>
      </w:pPr>
      <w:r>
        <w:rPr>
          <w:b/>
          <w:sz w:val="22"/>
          <w:szCs w:val="22"/>
        </w:rPr>
        <w:t>§ 14</w:t>
      </w:r>
    </w:p>
    <w:p w:rsidR="00DB2317" w:rsidRDefault="00DB2317">
      <w:pPr>
        <w:jc w:val="center"/>
        <w:rPr>
          <w:b/>
          <w:sz w:val="22"/>
          <w:szCs w:val="22"/>
        </w:rPr>
      </w:pPr>
    </w:p>
    <w:p w:rsidR="00DB2317" w:rsidRDefault="00DB2317">
      <w:pPr>
        <w:tabs>
          <w:tab w:val="left" w:pos="360"/>
        </w:tabs>
        <w:jc w:val="both"/>
        <w:rPr>
          <w:sz w:val="22"/>
          <w:szCs w:val="22"/>
        </w:rPr>
      </w:pPr>
      <w:r>
        <w:rPr>
          <w:sz w:val="22"/>
          <w:szCs w:val="22"/>
        </w:rPr>
        <w:t>Wierzytelności wynikające z umowy, dotyczące rozliczeń między Zamawiającym i Wykonawcą, nie mogą być zbyte na rzecz osób trzecich bez zgody obu stron.</w:t>
      </w:r>
    </w:p>
    <w:p w:rsidR="00DB2317" w:rsidRDefault="00DB2317">
      <w:pPr>
        <w:jc w:val="both"/>
        <w:rPr>
          <w:sz w:val="22"/>
          <w:szCs w:val="22"/>
        </w:rPr>
      </w:pPr>
    </w:p>
    <w:p w:rsidR="00DB2317" w:rsidRDefault="00DB2317">
      <w:pPr>
        <w:jc w:val="center"/>
        <w:rPr>
          <w:b/>
          <w:sz w:val="22"/>
          <w:szCs w:val="22"/>
        </w:rPr>
      </w:pPr>
      <w:r>
        <w:rPr>
          <w:b/>
          <w:sz w:val="22"/>
          <w:szCs w:val="22"/>
        </w:rPr>
        <w:t>§ 15</w:t>
      </w:r>
    </w:p>
    <w:p w:rsidR="00DB2317" w:rsidRDefault="00DB2317">
      <w:pPr>
        <w:jc w:val="center"/>
        <w:rPr>
          <w:b/>
          <w:sz w:val="22"/>
          <w:szCs w:val="22"/>
        </w:rPr>
      </w:pPr>
    </w:p>
    <w:p w:rsidR="00DB2317" w:rsidRDefault="00DB2317" w:rsidP="00997BFF">
      <w:pPr>
        <w:tabs>
          <w:tab w:val="left" w:pos="284"/>
        </w:tabs>
        <w:jc w:val="both"/>
        <w:rPr>
          <w:sz w:val="22"/>
          <w:szCs w:val="22"/>
        </w:rPr>
      </w:pPr>
      <w:r>
        <w:rPr>
          <w:sz w:val="22"/>
          <w:szCs w:val="22"/>
        </w:rPr>
        <w:t>Spory wynikające z niniejszej umowy w sprawie zamówienia publicznego będą rozstrzygane przez sąd właściwy dla siedziby Zamawiającego.</w:t>
      </w:r>
    </w:p>
    <w:p w:rsidR="00DB2317" w:rsidRDefault="00DB2317">
      <w:pPr>
        <w:jc w:val="both"/>
        <w:rPr>
          <w:sz w:val="22"/>
          <w:szCs w:val="22"/>
        </w:rPr>
      </w:pPr>
    </w:p>
    <w:p w:rsidR="00DB2317" w:rsidRDefault="00DB2317">
      <w:pPr>
        <w:jc w:val="center"/>
        <w:rPr>
          <w:b/>
          <w:sz w:val="22"/>
          <w:szCs w:val="22"/>
        </w:rPr>
      </w:pPr>
      <w:r>
        <w:rPr>
          <w:b/>
          <w:sz w:val="22"/>
          <w:szCs w:val="22"/>
        </w:rPr>
        <w:t>§ 16</w:t>
      </w:r>
    </w:p>
    <w:p w:rsidR="00DB2317" w:rsidRDefault="00DB2317">
      <w:pPr>
        <w:jc w:val="center"/>
        <w:rPr>
          <w:b/>
          <w:sz w:val="22"/>
          <w:szCs w:val="22"/>
        </w:rPr>
      </w:pPr>
    </w:p>
    <w:p w:rsidR="00DB2317" w:rsidRDefault="00DB2317" w:rsidP="002C71D3">
      <w:pPr>
        <w:tabs>
          <w:tab w:val="left" w:pos="360"/>
        </w:tabs>
        <w:jc w:val="both"/>
        <w:rPr>
          <w:sz w:val="22"/>
          <w:szCs w:val="22"/>
        </w:rPr>
      </w:pPr>
      <w:r>
        <w:rPr>
          <w:sz w:val="22"/>
          <w:szCs w:val="22"/>
        </w:rPr>
        <w:t>Umowę sporządzono w trzech jednobrzmiących egzemplarzach, z których jeden otrzymuje Wykonawca, a dwa - Zamawiający.</w:t>
      </w:r>
    </w:p>
    <w:p w:rsidR="00DB2317" w:rsidRDefault="00DB2317">
      <w:pPr>
        <w:jc w:val="both"/>
        <w:rPr>
          <w:sz w:val="22"/>
          <w:szCs w:val="22"/>
        </w:rPr>
      </w:pPr>
    </w:p>
    <w:p w:rsidR="00DB2317" w:rsidRDefault="00DB2317">
      <w:pPr>
        <w:tabs>
          <w:tab w:val="left" w:pos="360"/>
        </w:tabs>
        <w:jc w:val="both"/>
        <w:rPr>
          <w:b/>
          <w:sz w:val="22"/>
          <w:szCs w:val="22"/>
        </w:rPr>
      </w:pPr>
      <w:r>
        <w:rPr>
          <w:b/>
          <w:sz w:val="22"/>
          <w:szCs w:val="22"/>
        </w:rPr>
        <w:tab/>
        <w:t>Zamawiający:                                                                       Wykonawca:</w:t>
      </w:r>
    </w:p>
    <w:p w:rsidR="00DB2317" w:rsidRDefault="00DB2317">
      <w:pPr>
        <w:tabs>
          <w:tab w:val="left" w:pos="360"/>
        </w:tabs>
        <w:jc w:val="both"/>
        <w:rPr>
          <w:b/>
          <w:sz w:val="22"/>
          <w:szCs w:val="22"/>
        </w:rPr>
      </w:pPr>
    </w:p>
    <w:p w:rsidR="00DB2317" w:rsidRDefault="00DB2317">
      <w:pPr>
        <w:tabs>
          <w:tab w:val="left" w:pos="360"/>
        </w:tabs>
        <w:jc w:val="both"/>
        <w:rPr>
          <w:b/>
          <w:sz w:val="22"/>
          <w:szCs w:val="22"/>
        </w:rPr>
      </w:pPr>
      <w:r>
        <w:rPr>
          <w:b/>
          <w:sz w:val="22"/>
          <w:szCs w:val="22"/>
        </w:rPr>
        <w:t>……………………………                                                ………………………………….</w:t>
      </w:r>
    </w:p>
    <w:p w:rsidR="00DB2317" w:rsidRDefault="00DB2317">
      <w:pPr>
        <w:tabs>
          <w:tab w:val="left" w:pos="360"/>
        </w:tabs>
        <w:ind w:left="720"/>
        <w:jc w:val="both"/>
        <w:rPr>
          <w:b/>
          <w:sz w:val="22"/>
          <w:szCs w:val="22"/>
        </w:rPr>
      </w:pPr>
    </w:p>
    <w:p w:rsidR="00DB2317" w:rsidRDefault="00DB2317">
      <w:pPr>
        <w:tabs>
          <w:tab w:val="left" w:pos="360"/>
        </w:tabs>
        <w:jc w:val="both"/>
        <w:rPr>
          <w:b/>
        </w:rPr>
      </w:pPr>
    </w:p>
    <w:p w:rsidR="00DB2317" w:rsidRDefault="00DB2317">
      <w:pPr>
        <w:tabs>
          <w:tab w:val="left" w:pos="360"/>
        </w:tabs>
        <w:jc w:val="both"/>
        <w:rPr>
          <w:b/>
        </w:rPr>
      </w:pPr>
    </w:p>
    <w:p w:rsidR="00DB2317" w:rsidRDefault="00DB2317">
      <w:pPr>
        <w:sectPr w:rsidR="00DB2317">
          <w:headerReference w:type="default" r:id="rId12"/>
          <w:footerReference w:type="default" r:id="rId13"/>
          <w:pgSz w:w="11906" w:h="16838"/>
          <w:pgMar w:top="1418" w:right="1418" w:bottom="1418" w:left="1418" w:header="709" w:footer="709" w:gutter="0"/>
          <w:cols w:space="708"/>
          <w:docGrid w:linePitch="360"/>
        </w:sectPr>
      </w:pPr>
    </w:p>
    <w:p w:rsidR="00DB2317" w:rsidRDefault="00DB2317">
      <w:pPr>
        <w:jc w:val="right"/>
        <w:rPr>
          <w:b/>
          <w:sz w:val="20"/>
          <w:szCs w:val="20"/>
        </w:rPr>
      </w:pPr>
      <w:r>
        <w:rPr>
          <w:b/>
          <w:sz w:val="20"/>
          <w:szCs w:val="20"/>
        </w:rPr>
        <w:t>Załącznik Nr 8 do SIWZ</w:t>
      </w:r>
    </w:p>
    <w:p w:rsidR="00DB2317" w:rsidRDefault="00DB2317">
      <w:pPr>
        <w:jc w:val="right"/>
        <w:rPr>
          <w:b/>
          <w:sz w:val="20"/>
          <w:szCs w:val="20"/>
        </w:rPr>
      </w:pPr>
    </w:p>
    <w:p w:rsidR="00DB2317" w:rsidRDefault="00DB2317">
      <w:pPr>
        <w:rPr>
          <w:b/>
          <w:sz w:val="22"/>
          <w:szCs w:val="22"/>
        </w:rPr>
      </w:pPr>
      <w:r>
        <w:rPr>
          <w:b/>
          <w:sz w:val="22"/>
          <w:szCs w:val="22"/>
        </w:rPr>
        <w:t>Wykaz pojazdów</w:t>
      </w:r>
    </w:p>
    <w:p w:rsidR="00DB2317" w:rsidRDefault="00DB2317">
      <w:pPr>
        <w:rPr>
          <w:b/>
        </w:rPr>
      </w:pPr>
    </w:p>
    <w:p w:rsidR="00DB2317" w:rsidRDefault="00DB2317">
      <w:pPr>
        <w:rPr>
          <w:b/>
        </w:rPr>
      </w:pPr>
    </w:p>
    <w:tbl>
      <w:tblPr>
        <w:tblW w:w="16663" w:type="dxa"/>
        <w:jc w:val="center"/>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420"/>
        <w:gridCol w:w="1049"/>
        <w:gridCol w:w="1162"/>
        <w:gridCol w:w="1222"/>
        <w:gridCol w:w="1176"/>
        <w:gridCol w:w="1044"/>
        <w:gridCol w:w="685"/>
        <w:gridCol w:w="788"/>
        <w:gridCol w:w="2174"/>
        <w:gridCol w:w="1560"/>
        <w:gridCol w:w="1191"/>
        <w:gridCol w:w="1119"/>
        <w:gridCol w:w="1193"/>
        <w:gridCol w:w="1865"/>
      </w:tblGrid>
      <w:tr w:rsidR="00DB2317" w:rsidRPr="00E04F37" w:rsidTr="00B30EF8">
        <w:trPr>
          <w:trHeight w:val="282"/>
          <w:jc w:val="center"/>
        </w:trPr>
        <w:tc>
          <w:tcPr>
            <w:tcW w:w="435"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Lp.</w:t>
            </w:r>
          </w:p>
        </w:tc>
        <w:tc>
          <w:tcPr>
            <w:tcW w:w="1049"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Nr rej.</w:t>
            </w:r>
          </w:p>
        </w:tc>
        <w:tc>
          <w:tcPr>
            <w:tcW w:w="1162"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Marka</w:t>
            </w:r>
          </w:p>
        </w:tc>
        <w:tc>
          <w:tcPr>
            <w:tcW w:w="1222"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Typ/model</w:t>
            </w:r>
          </w:p>
        </w:tc>
        <w:tc>
          <w:tcPr>
            <w:tcW w:w="1176"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Rodzaj</w:t>
            </w:r>
          </w:p>
        </w:tc>
        <w:tc>
          <w:tcPr>
            <w:tcW w:w="1044"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Poj./ład.</w:t>
            </w:r>
          </w:p>
        </w:tc>
        <w:tc>
          <w:tcPr>
            <w:tcW w:w="685"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L. miejsc</w:t>
            </w:r>
          </w:p>
        </w:tc>
        <w:tc>
          <w:tcPr>
            <w:tcW w:w="788"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Rok prod.</w:t>
            </w:r>
          </w:p>
        </w:tc>
        <w:tc>
          <w:tcPr>
            <w:tcW w:w="2174"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Nr nadwozia</w:t>
            </w:r>
          </w:p>
        </w:tc>
        <w:tc>
          <w:tcPr>
            <w:tcW w:w="1560"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Suma ubezp. AC</w:t>
            </w:r>
          </w:p>
        </w:tc>
        <w:tc>
          <w:tcPr>
            <w:tcW w:w="1191"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Okres</w:t>
            </w:r>
            <w:r>
              <w:rPr>
                <w:b/>
                <w:bCs/>
                <w:sz w:val="20"/>
                <w:szCs w:val="20"/>
              </w:rPr>
              <w:t xml:space="preserve"> </w:t>
            </w:r>
            <w:r w:rsidRPr="00E04F37">
              <w:rPr>
                <w:b/>
                <w:bCs/>
                <w:sz w:val="20"/>
                <w:szCs w:val="20"/>
              </w:rPr>
              <w:t xml:space="preserve"> </w:t>
            </w:r>
            <w:r>
              <w:rPr>
                <w:b/>
                <w:bCs/>
                <w:sz w:val="20"/>
                <w:szCs w:val="20"/>
              </w:rPr>
              <w:t xml:space="preserve">ubezp. </w:t>
            </w:r>
            <w:r w:rsidRPr="00E04F37">
              <w:rPr>
                <w:b/>
                <w:bCs/>
                <w:sz w:val="20"/>
                <w:szCs w:val="20"/>
              </w:rPr>
              <w:t>OC</w:t>
            </w:r>
          </w:p>
        </w:tc>
        <w:tc>
          <w:tcPr>
            <w:tcW w:w="1119" w:type="dxa"/>
            <w:tcBorders>
              <w:top w:val="double" w:sz="4" w:space="0" w:color="auto"/>
            </w:tcBorders>
            <w:vAlign w:val="center"/>
          </w:tcPr>
          <w:p w:rsidR="00DB2317" w:rsidRPr="00E04F37" w:rsidRDefault="00DB2317" w:rsidP="00B81194">
            <w:pPr>
              <w:jc w:val="center"/>
              <w:rPr>
                <w:b/>
                <w:bCs/>
                <w:sz w:val="20"/>
                <w:szCs w:val="20"/>
              </w:rPr>
            </w:pPr>
            <w:r>
              <w:rPr>
                <w:b/>
                <w:bCs/>
                <w:sz w:val="20"/>
                <w:szCs w:val="20"/>
              </w:rPr>
              <w:t>Okres ubezp.  NNW</w:t>
            </w:r>
          </w:p>
        </w:tc>
        <w:tc>
          <w:tcPr>
            <w:tcW w:w="1193" w:type="dxa"/>
            <w:tcBorders>
              <w:top w:val="double" w:sz="4" w:space="0" w:color="auto"/>
            </w:tcBorders>
            <w:vAlign w:val="center"/>
          </w:tcPr>
          <w:p w:rsidR="00DB2317" w:rsidRPr="00E04F37" w:rsidRDefault="00DB2317" w:rsidP="00B30EF8">
            <w:pPr>
              <w:jc w:val="center"/>
              <w:rPr>
                <w:b/>
                <w:bCs/>
                <w:sz w:val="20"/>
                <w:szCs w:val="20"/>
              </w:rPr>
            </w:pPr>
            <w:r w:rsidRPr="00E04F37">
              <w:rPr>
                <w:b/>
                <w:bCs/>
                <w:sz w:val="20"/>
                <w:szCs w:val="20"/>
              </w:rPr>
              <w:t>Okres</w:t>
            </w:r>
            <w:r>
              <w:rPr>
                <w:b/>
                <w:bCs/>
                <w:sz w:val="20"/>
                <w:szCs w:val="20"/>
              </w:rPr>
              <w:t xml:space="preserve"> </w:t>
            </w:r>
            <w:r w:rsidRPr="00E04F37">
              <w:rPr>
                <w:b/>
                <w:bCs/>
                <w:sz w:val="20"/>
                <w:szCs w:val="20"/>
              </w:rPr>
              <w:t xml:space="preserve"> </w:t>
            </w:r>
            <w:r>
              <w:rPr>
                <w:b/>
                <w:bCs/>
                <w:sz w:val="20"/>
                <w:szCs w:val="20"/>
              </w:rPr>
              <w:t xml:space="preserve">ubezp. </w:t>
            </w:r>
            <w:r w:rsidRPr="00E04F37">
              <w:rPr>
                <w:b/>
                <w:bCs/>
                <w:sz w:val="20"/>
                <w:szCs w:val="20"/>
              </w:rPr>
              <w:t>AC</w:t>
            </w:r>
          </w:p>
        </w:tc>
        <w:tc>
          <w:tcPr>
            <w:tcW w:w="1865" w:type="dxa"/>
            <w:tcBorders>
              <w:top w:val="double" w:sz="4" w:space="0" w:color="auto"/>
            </w:tcBorders>
            <w:vAlign w:val="center"/>
          </w:tcPr>
          <w:p w:rsidR="00DB2317" w:rsidRPr="00E04F37" w:rsidRDefault="00DB2317" w:rsidP="00B81194">
            <w:pPr>
              <w:jc w:val="center"/>
              <w:rPr>
                <w:b/>
                <w:bCs/>
                <w:sz w:val="20"/>
                <w:szCs w:val="20"/>
              </w:rPr>
            </w:pPr>
            <w:r w:rsidRPr="00E04F37">
              <w:rPr>
                <w:b/>
                <w:bCs/>
                <w:sz w:val="20"/>
                <w:szCs w:val="20"/>
              </w:rPr>
              <w:t>Jednostka</w:t>
            </w:r>
          </w:p>
        </w:tc>
      </w:tr>
      <w:tr w:rsidR="00DB2317" w:rsidRPr="00E04F37" w:rsidTr="00B30EF8">
        <w:trPr>
          <w:trHeight w:val="282"/>
          <w:jc w:val="center"/>
        </w:trPr>
        <w:tc>
          <w:tcPr>
            <w:tcW w:w="435" w:type="dxa"/>
            <w:vAlign w:val="center"/>
          </w:tcPr>
          <w:p w:rsidR="00DB2317" w:rsidRPr="00E04F37" w:rsidRDefault="00DB2317" w:rsidP="00B81194">
            <w:pPr>
              <w:jc w:val="center"/>
              <w:rPr>
                <w:b/>
                <w:bCs/>
                <w:sz w:val="20"/>
                <w:szCs w:val="20"/>
              </w:rPr>
            </w:pPr>
            <w:r>
              <w:rPr>
                <w:b/>
                <w:bCs/>
                <w:sz w:val="20"/>
                <w:szCs w:val="20"/>
              </w:rPr>
              <w:t>1</w:t>
            </w:r>
          </w:p>
        </w:tc>
        <w:tc>
          <w:tcPr>
            <w:tcW w:w="1049" w:type="dxa"/>
            <w:vAlign w:val="bottom"/>
          </w:tcPr>
          <w:p w:rsidR="00DB2317" w:rsidRPr="001B39A8" w:rsidRDefault="00DB2317" w:rsidP="00B30EF8">
            <w:pPr>
              <w:rPr>
                <w:sz w:val="20"/>
                <w:szCs w:val="20"/>
              </w:rPr>
            </w:pPr>
            <w:r w:rsidRPr="001B39A8">
              <w:rPr>
                <w:sz w:val="20"/>
                <w:szCs w:val="20"/>
              </w:rPr>
              <w:t>LLEPM99</w:t>
            </w:r>
          </w:p>
        </w:tc>
        <w:tc>
          <w:tcPr>
            <w:tcW w:w="1162" w:type="dxa"/>
            <w:vAlign w:val="bottom"/>
          </w:tcPr>
          <w:p w:rsidR="00DB2317" w:rsidRPr="001B39A8" w:rsidRDefault="00DB2317" w:rsidP="00B30EF8">
            <w:pPr>
              <w:rPr>
                <w:sz w:val="20"/>
                <w:szCs w:val="20"/>
              </w:rPr>
            </w:pPr>
            <w:r w:rsidRPr="001B39A8">
              <w:rPr>
                <w:sz w:val="20"/>
                <w:szCs w:val="20"/>
              </w:rPr>
              <w:t>WNP SUSKI</w:t>
            </w:r>
          </w:p>
        </w:tc>
        <w:tc>
          <w:tcPr>
            <w:tcW w:w="1222" w:type="dxa"/>
            <w:vAlign w:val="bottom"/>
          </w:tcPr>
          <w:p w:rsidR="00DB2317" w:rsidRPr="001B39A8" w:rsidRDefault="00DB2317" w:rsidP="00B30EF8">
            <w:pPr>
              <w:rPr>
                <w:sz w:val="20"/>
                <w:szCs w:val="20"/>
              </w:rPr>
            </w:pPr>
            <w:r w:rsidRPr="001B39A8">
              <w:rPr>
                <w:sz w:val="20"/>
                <w:szCs w:val="20"/>
              </w:rPr>
              <w:t>-</w:t>
            </w:r>
          </w:p>
        </w:tc>
        <w:tc>
          <w:tcPr>
            <w:tcW w:w="1176" w:type="dxa"/>
            <w:vAlign w:val="bottom"/>
          </w:tcPr>
          <w:p w:rsidR="00DB2317" w:rsidRPr="001B39A8" w:rsidRDefault="00DB2317" w:rsidP="00B30EF8">
            <w:pPr>
              <w:rPr>
                <w:sz w:val="20"/>
                <w:szCs w:val="20"/>
              </w:rPr>
            </w:pPr>
            <w:r w:rsidRPr="001B39A8">
              <w:rPr>
                <w:sz w:val="20"/>
                <w:szCs w:val="20"/>
              </w:rPr>
              <w:t>Przyczepa lekka</w:t>
            </w:r>
          </w:p>
        </w:tc>
        <w:tc>
          <w:tcPr>
            <w:tcW w:w="1044" w:type="dxa"/>
            <w:vAlign w:val="bottom"/>
          </w:tcPr>
          <w:p w:rsidR="00DB2317" w:rsidRPr="001B39A8" w:rsidRDefault="00DB2317" w:rsidP="00B30EF8">
            <w:pPr>
              <w:jc w:val="right"/>
              <w:rPr>
                <w:sz w:val="20"/>
                <w:szCs w:val="20"/>
              </w:rPr>
            </w:pPr>
            <w:r w:rsidRPr="001B39A8">
              <w:rPr>
                <w:sz w:val="20"/>
                <w:szCs w:val="20"/>
              </w:rPr>
              <w:t>-/420</w:t>
            </w:r>
          </w:p>
        </w:tc>
        <w:tc>
          <w:tcPr>
            <w:tcW w:w="685" w:type="dxa"/>
            <w:vAlign w:val="bottom"/>
          </w:tcPr>
          <w:p w:rsidR="00DB2317" w:rsidRPr="001B39A8" w:rsidRDefault="00DB2317" w:rsidP="00B30EF8">
            <w:pPr>
              <w:jc w:val="center"/>
              <w:rPr>
                <w:sz w:val="20"/>
                <w:szCs w:val="20"/>
              </w:rPr>
            </w:pPr>
            <w:r w:rsidRPr="001B39A8">
              <w:rPr>
                <w:sz w:val="20"/>
                <w:szCs w:val="20"/>
              </w:rPr>
              <w:t>-</w:t>
            </w:r>
          </w:p>
        </w:tc>
        <w:tc>
          <w:tcPr>
            <w:tcW w:w="788" w:type="dxa"/>
            <w:vAlign w:val="bottom"/>
          </w:tcPr>
          <w:p w:rsidR="00DB2317" w:rsidRPr="001B39A8" w:rsidRDefault="00DB2317" w:rsidP="00B30EF8">
            <w:pPr>
              <w:jc w:val="right"/>
              <w:rPr>
                <w:sz w:val="20"/>
                <w:szCs w:val="20"/>
              </w:rPr>
            </w:pPr>
            <w:r w:rsidRPr="001B39A8">
              <w:rPr>
                <w:sz w:val="20"/>
                <w:szCs w:val="20"/>
              </w:rPr>
              <w:t>2013</w:t>
            </w:r>
          </w:p>
        </w:tc>
        <w:tc>
          <w:tcPr>
            <w:tcW w:w="2174" w:type="dxa"/>
            <w:vAlign w:val="center"/>
          </w:tcPr>
          <w:p w:rsidR="00DB2317" w:rsidRPr="001B39A8" w:rsidRDefault="00DB2317" w:rsidP="00B30EF8">
            <w:pPr>
              <w:jc w:val="right"/>
              <w:rPr>
                <w:sz w:val="20"/>
                <w:szCs w:val="20"/>
              </w:rPr>
            </w:pPr>
            <w:r w:rsidRPr="001B39A8">
              <w:rPr>
                <w:sz w:val="20"/>
                <w:szCs w:val="20"/>
              </w:rPr>
              <w:t>SVUSP1000DK000153</w:t>
            </w:r>
          </w:p>
        </w:tc>
        <w:tc>
          <w:tcPr>
            <w:tcW w:w="1560" w:type="dxa"/>
            <w:vAlign w:val="center"/>
          </w:tcPr>
          <w:p w:rsidR="00DB2317" w:rsidRPr="001B39A8" w:rsidRDefault="00DB2317" w:rsidP="00B30EF8">
            <w:pPr>
              <w:jc w:val="center"/>
              <w:rPr>
                <w:sz w:val="20"/>
                <w:szCs w:val="20"/>
              </w:rPr>
            </w:pPr>
            <w:r w:rsidRPr="001B39A8">
              <w:rPr>
                <w:sz w:val="20"/>
                <w:szCs w:val="20"/>
              </w:rPr>
              <w:t>---</w:t>
            </w:r>
          </w:p>
        </w:tc>
        <w:tc>
          <w:tcPr>
            <w:tcW w:w="1191" w:type="dxa"/>
            <w:vAlign w:val="center"/>
          </w:tcPr>
          <w:p w:rsidR="00DB2317" w:rsidRPr="001B39A8" w:rsidRDefault="00DB2317" w:rsidP="00B30EF8">
            <w:pPr>
              <w:jc w:val="center"/>
              <w:rPr>
                <w:sz w:val="20"/>
                <w:szCs w:val="20"/>
              </w:rPr>
            </w:pPr>
            <w:r w:rsidRPr="001B39A8">
              <w:rPr>
                <w:sz w:val="20"/>
                <w:szCs w:val="20"/>
              </w:rPr>
              <w:t>14-10-2013 13-10-2014</w:t>
            </w:r>
          </w:p>
        </w:tc>
        <w:tc>
          <w:tcPr>
            <w:tcW w:w="1119" w:type="dxa"/>
            <w:vAlign w:val="center"/>
          </w:tcPr>
          <w:p w:rsidR="00DB2317" w:rsidRPr="001B39A8" w:rsidRDefault="00DB2317" w:rsidP="00B30EF8">
            <w:pPr>
              <w:jc w:val="center"/>
              <w:rPr>
                <w:sz w:val="20"/>
                <w:szCs w:val="20"/>
              </w:rPr>
            </w:pPr>
            <w:r w:rsidRPr="001B39A8">
              <w:rPr>
                <w:sz w:val="20"/>
                <w:szCs w:val="20"/>
              </w:rPr>
              <w:t>---</w:t>
            </w:r>
          </w:p>
        </w:tc>
        <w:tc>
          <w:tcPr>
            <w:tcW w:w="1193" w:type="dxa"/>
            <w:vAlign w:val="center"/>
          </w:tcPr>
          <w:p w:rsidR="00DB2317" w:rsidRPr="001B39A8" w:rsidRDefault="00DB2317" w:rsidP="00B30EF8">
            <w:pPr>
              <w:jc w:val="center"/>
              <w:rPr>
                <w:sz w:val="20"/>
                <w:szCs w:val="20"/>
              </w:rPr>
            </w:pPr>
            <w:r w:rsidRPr="001B39A8">
              <w:rPr>
                <w:sz w:val="20"/>
                <w:szCs w:val="20"/>
              </w:rPr>
              <w:t>---</w:t>
            </w:r>
          </w:p>
        </w:tc>
        <w:tc>
          <w:tcPr>
            <w:tcW w:w="1865" w:type="dxa"/>
            <w:vAlign w:val="center"/>
          </w:tcPr>
          <w:p w:rsidR="00DB2317" w:rsidRPr="001B39A8" w:rsidRDefault="00DB2317" w:rsidP="00B30EF8">
            <w:pPr>
              <w:rPr>
                <w:sz w:val="20"/>
                <w:szCs w:val="20"/>
              </w:rPr>
            </w:pPr>
            <w:r w:rsidRPr="001B39A8">
              <w:rPr>
                <w:sz w:val="20"/>
                <w:szCs w:val="20"/>
              </w:rPr>
              <w:t>Powiat Łęczyński</w:t>
            </w:r>
          </w:p>
        </w:tc>
      </w:tr>
      <w:tr w:rsidR="00DB2317" w:rsidRPr="008148AB"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2</w:t>
            </w:r>
          </w:p>
        </w:tc>
        <w:tc>
          <w:tcPr>
            <w:tcW w:w="1049" w:type="dxa"/>
            <w:vAlign w:val="bottom"/>
          </w:tcPr>
          <w:p w:rsidR="00DB2317" w:rsidRPr="001B39A8" w:rsidRDefault="00DB2317" w:rsidP="00B81194">
            <w:pPr>
              <w:rPr>
                <w:sz w:val="20"/>
                <w:szCs w:val="20"/>
              </w:rPr>
            </w:pPr>
            <w:r w:rsidRPr="001B39A8">
              <w:rPr>
                <w:sz w:val="20"/>
                <w:szCs w:val="20"/>
              </w:rPr>
              <w:t>LLE 03250 *</w:t>
            </w:r>
          </w:p>
        </w:tc>
        <w:tc>
          <w:tcPr>
            <w:tcW w:w="1162" w:type="dxa"/>
            <w:vAlign w:val="bottom"/>
          </w:tcPr>
          <w:p w:rsidR="00DB2317" w:rsidRPr="001B39A8" w:rsidRDefault="00DB2317" w:rsidP="00B81194">
            <w:pPr>
              <w:rPr>
                <w:sz w:val="20"/>
                <w:szCs w:val="20"/>
              </w:rPr>
            </w:pPr>
            <w:r w:rsidRPr="001B39A8">
              <w:rPr>
                <w:sz w:val="20"/>
                <w:szCs w:val="20"/>
              </w:rPr>
              <w:t>Mercedes-Benz</w:t>
            </w:r>
          </w:p>
        </w:tc>
        <w:tc>
          <w:tcPr>
            <w:tcW w:w="1222" w:type="dxa"/>
            <w:vAlign w:val="bottom"/>
          </w:tcPr>
          <w:p w:rsidR="00DB2317" w:rsidRPr="001B39A8" w:rsidRDefault="00DB2317" w:rsidP="00B81194">
            <w:pPr>
              <w:rPr>
                <w:sz w:val="20"/>
                <w:szCs w:val="20"/>
              </w:rPr>
            </w:pPr>
            <w:r w:rsidRPr="001B39A8">
              <w:rPr>
                <w:sz w:val="20"/>
                <w:szCs w:val="20"/>
              </w:rPr>
              <w:t>Sprinter 312D</w:t>
            </w:r>
          </w:p>
        </w:tc>
        <w:tc>
          <w:tcPr>
            <w:tcW w:w="1176" w:type="dxa"/>
            <w:vAlign w:val="bottom"/>
          </w:tcPr>
          <w:p w:rsidR="00DB2317" w:rsidRPr="001B39A8" w:rsidRDefault="00DB2317" w:rsidP="00B81194">
            <w:pPr>
              <w:rPr>
                <w:sz w:val="20"/>
                <w:szCs w:val="20"/>
              </w:rPr>
            </w:pPr>
            <w:r w:rsidRPr="001B39A8">
              <w:rPr>
                <w:sz w:val="20"/>
                <w:szCs w:val="20"/>
              </w:rPr>
              <w:t>autobus</w:t>
            </w:r>
          </w:p>
        </w:tc>
        <w:tc>
          <w:tcPr>
            <w:tcW w:w="1044" w:type="dxa"/>
            <w:vAlign w:val="bottom"/>
          </w:tcPr>
          <w:p w:rsidR="00DB2317" w:rsidRPr="001B39A8" w:rsidRDefault="00DB2317" w:rsidP="00B81194">
            <w:pPr>
              <w:jc w:val="right"/>
              <w:rPr>
                <w:sz w:val="20"/>
                <w:szCs w:val="20"/>
              </w:rPr>
            </w:pPr>
            <w:r w:rsidRPr="001B39A8">
              <w:rPr>
                <w:sz w:val="20"/>
                <w:szCs w:val="20"/>
              </w:rPr>
              <w:t>2874/</w:t>
            </w:r>
          </w:p>
        </w:tc>
        <w:tc>
          <w:tcPr>
            <w:tcW w:w="685" w:type="dxa"/>
            <w:vAlign w:val="bottom"/>
          </w:tcPr>
          <w:p w:rsidR="00DB2317" w:rsidRPr="001B39A8" w:rsidRDefault="00DB2317" w:rsidP="00B81194">
            <w:pPr>
              <w:jc w:val="center"/>
              <w:rPr>
                <w:sz w:val="20"/>
                <w:szCs w:val="20"/>
              </w:rPr>
            </w:pPr>
            <w:r w:rsidRPr="001B39A8">
              <w:rPr>
                <w:sz w:val="20"/>
                <w:szCs w:val="20"/>
              </w:rPr>
              <w:t>20</w:t>
            </w:r>
          </w:p>
        </w:tc>
        <w:tc>
          <w:tcPr>
            <w:tcW w:w="788" w:type="dxa"/>
            <w:vAlign w:val="bottom"/>
          </w:tcPr>
          <w:p w:rsidR="00DB2317" w:rsidRPr="001B39A8" w:rsidRDefault="00DB2317" w:rsidP="00B81194">
            <w:pPr>
              <w:jc w:val="right"/>
              <w:rPr>
                <w:sz w:val="20"/>
                <w:szCs w:val="20"/>
              </w:rPr>
            </w:pPr>
            <w:r w:rsidRPr="001B39A8">
              <w:rPr>
                <w:sz w:val="20"/>
                <w:szCs w:val="20"/>
              </w:rPr>
              <w:t>1998</w:t>
            </w:r>
          </w:p>
        </w:tc>
        <w:tc>
          <w:tcPr>
            <w:tcW w:w="2174" w:type="dxa"/>
            <w:vAlign w:val="center"/>
          </w:tcPr>
          <w:p w:rsidR="00DB2317" w:rsidRPr="001B39A8" w:rsidRDefault="00DB2317" w:rsidP="00B81194">
            <w:pPr>
              <w:jc w:val="right"/>
              <w:rPr>
                <w:sz w:val="20"/>
                <w:szCs w:val="20"/>
              </w:rPr>
            </w:pPr>
            <w:r w:rsidRPr="001B39A8">
              <w:rPr>
                <w:sz w:val="20"/>
                <w:szCs w:val="20"/>
              </w:rPr>
              <w:t>WDB9034631P801998</w:t>
            </w:r>
          </w:p>
        </w:tc>
        <w:tc>
          <w:tcPr>
            <w:tcW w:w="1560" w:type="dxa"/>
            <w:vAlign w:val="center"/>
          </w:tcPr>
          <w:p w:rsidR="00DB2317" w:rsidRPr="001B39A8" w:rsidRDefault="00DB2317" w:rsidP="00B81194">
            <w:pPr>
              <w:jc w:val="center"/>
              <w:rPr>
                <w:sz w:val="20"/>
                <w:szCs w:val="20"/>
              </w:rPr>
            </w:pPr>
            <w:r w:rsidRPr="001B39A8">
              <w:rPr>
                <w:sz w:val="20"/>
                <w:szCs w:val="20"/>
              </w:rPr>
              <w:t>---</w:t>
            </w:r>
          </w:p>
        </w:tc>
        <w:tc>
          <w:tcPr>
            <w:tcW w:w="1191" w:type="dxa"/>
            <w:vAlign w:val="center"/>
          </w:tcPr>
          <w:p w:rsidR="00DB2317" w:rsidRPr="001B39A8" w:rsidRDefault="00DB2317" w:rsidP="00B81194">
            <w:pPr>
              <w:jc w:val="center"/>
              <w:rPr>
                <w:sz w:val="20"/>
                <w:szCs w:val="20"/>
              </w:rPr>
            </w:pPr>
            <w:r w:rsidRPr="001B39A8">
              <w:rPr>
                <w:sz w:val="20"/>
                <w:szCs w:val="20"/>
              </w:rPr>
              <w:t>01-05-2013 30-04-2014</w:t>
            </w:r>
          </w:p>
        </w:tc>
        <w:tc>
          <w:tcPr>
            <w:tcW w:w="1119" w:type="dxa"/>
            <w:vAlign w:val="center"/>
          </w:tcPr>
          <w:p w:rsidR="00DB2317" w:rsidRPr="001B39A8" w:rsidRDefault="00DB2317" w:rsidP="00B81194">
            <w:pPr>
              <w:jc w:val="center"/>
              <w:rPr>
                <w:sz w:val="20"/>
                <w:szCs w:val="20"/>
              </w:rPr>
            </w:pPr>
            <w:r w:rsidRPr="001B39A8">
              <w:rPr>
                <w:sz w:val="20"/>
                <w:szCs w:val="20"/>
              </w:rPr>
              <w:t>01-05-2013 30-04-2014</w:t>
            </w:r>
          </w:p>
        </w:tc>
        <w:tc>
          <w:tcPr>
            <w:tcW w:w="1193" w:type="dxa"/>
            <w:vAlign w:val="center"/>
          </w:tcPr>
          <w:p w:rsidR="00DB2317" w:rsidRPr="001B39A8" w:rsidRDefault="00DB2317" w:rsidP="00B30EF8">
            <w:pPr>
              <w:jc w:val="center"/>
              <w:rPr>
                <w:sz w:val="20"/>
                <w:szCs w:val="20"/>
              </w:rPr>
            </w:pPr>
            <w:r w:rsidRPr="001B39A8">
              <w:rPr>
                <w:sz w:val="20"/>
                <w:szCs w:val="20"/>
              </w:rPr>
              <w:t>---</w:t>
            </w:r>
          </w:p>
        </w:tc>
        <w:tc>
          <w:tcPr>
            <w:tcW w:w="1865" w:type="dxa"/>
            <w:vAlign w:val="center"/>
          </w:tcPr>
          <w:p w:rsidR="00DB2317" w:rsidRPr="001B39A8" w:rsidRDefault="00DB2317" w:rsidP="00B81194">
            <w:pPr>
              <w:rPr>
                <w:sz w:val="20"/>
                <w:szCs w:val="20"/>
              </w:rPr>
            </w:pPr>
            <w:r w:rsidRPr="001B39A8">
              <w:rPr>
                <w:sz w:val="20"/>
                <w:szCs w:val="20"/>
              </w:rPr>
              <w:t>Starostwo Powiatowe</w:t>
            </w:r>
          </w:p>
        </w:tc>
      </w:tr>
      <w:tr w:rsidR="00DB2317" w:rsidRPr="008148AB"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3</w:t>
            </w:r>
          </w:p>
        </w:tc>
        <w:tc>
          <w:tcPr>
            <w:tcW w:w="1049" w:type="dxa"/>
            <w:vAlign w:val="bottom"/>
          </w:tcPr>
          <w:p w:rsidR="00DB2317" w:rsidRPr="00250E60" w:rsidRDefault="00DB2317" w:rsidP="00B81194">
            <w:pPr>
              <w:rPr>
                <w:sz w:val="20"/>
                <w:szCs w:val="20"/>
              </w:rPr>
            </w:pPr>
            <w:r w:rsidRPr="00250E60">
              <w:rPr>
                <w:sz w:val="20"/>
                <w:szCs w:val="20"/>
              </w:rPr>
              <w:t>LLE03250</w:t>
            </w:r>
            <w:r>
              <w:rPr>
                <w:sz w:val="20"/>
                <w:szCs w:val="20"/>
              </w:rPr>
              <w:t xml:space="preserve"> *</w:t>
            </w:r>
          </w:p>
        </w:tc>
        <w:tc>
          <w:tcPr>
            <w:tcW w:w="1162" w:type="dxa"/>
            <w:vAlign w:val="bottom"/>
          </w:tcPr>
          <w:p w:rsidR="00DB2317" w:rsidRPr="00250E60" w:rsidRDefault="00DB2317" w:rsidP="00B81194">
            <w:pPr>
              <w:rPr>
                <w:sz w:val="20"/>
                <w:szCs w:val="20"/>
              </w:rPr>
            </w:pPr>
            <w:r w:rsidRPr="00250E60">
              <w:rPr>
                <w:sz w:val="20"/>
                <w:szCs w:val="20"/>
              </w:rPr>
              <w:t>SKODA</w:t>
            </w:r>
          </w:p>
        </w:tc>
        <w:tc>
          <w:tcPr>
            <w:tcW w:w="1222" w:type="dxa"/>
            <w:vAlign w:val="bottom"/>
          </w:tcPr>
          <w:p w:rsidR="00DB2317" w:rsidRPr="00250E60" w:rsidRDefault="00DB2317" w:rsidP="00B81194">
            <w:pPr>
              <w:rPr>
                <w:sz w:val="20"/>
                <w:szCs w:val="20"/>
              </w:rPr>
            </w:pPr>
            <w:r w:rsidRPr="00250E60">
              <w:rPr>
                <w:sz w:val="20"/>
                <w:szCs w:val="20"/>
              </w:rPr>
              <w:t>Octavia</w:t>
            </w:r>
          </w:p>
        </w:tc>
        <w:tc>
          <w:tcPr>
            <w:tcW w:w="1176" w:type="dxa"/>
            <w:vAlign w:val="bottom"/>
          </w:tcPr>
          <w:p w:rsidR="00DB2317" w:rsidRPr="00250E60" w:rsidRDefault="00DB2317" w:rsidP="00B81194">
            <w:pPr>
              <w:rPr>
                <w:sz w:val="20"/>
                <w:szCs w:val="20"/>
              </w:rPr>
            </w:pPr>
            <w:r w:rsidRPr="00250E60">
              <w:rPr>
                <w:sz w:val="20"/>
                <w:szCs w:val="20"/>
              </w:rPr>
              <w:t>osobowy</w:t>
            </w:r>
          </w:p>
        </w:tc>
        <w:tc>
          <w:tcPr>
            <w:tcW w:w="1044" w:type="dxa"/>
            <w:vAlign w:val="bottom"/>
          </w:tcPr>
          <w:p w:rsidR="00DB2317" w:rsidRPr="00250E60" w:rsidRDefault="00DB2317" w:rsidP="00B81194">
            <w:pPr>
              <w:jc w:val="right"/>
              <w:rPr>
                <w:sz w:val="20"/>
                <w:szCs w:val="20"/>
              </w:rPr>
            </w:pPr>
            <w:r w:rsidRPr="00250E60">
              <w:rPr>
                <w:sz w:val="20"/>
                <w:szCs w:val="20"/>
              </w:rPr>
              <w:t>1598/-</w:t>
            </w:r>
          </w:p>
        </w:tc>
        <w:tc>
          <w:tcPr>
            <w:tcW w:w="685" w:type="dxa"/>
            <w:vAlign w:val="bottom"/>
          </w:tcPr>
          <w:p w:rsidR="00DB2317" w:rsidRPr="00250E60" w:rsidRDefault="00DB2317" w:rsidP="00B81194">
            <w:pPr>
              <w:jc w:val="center"/>
              <w:rPr>
                <w:sz w:val="20"/>
                <w:szCs w:val="20"/>
              </w:rPr>
            </w:pPr>
            <w:r w:rsidRPr="00250E60">
              <w:rPr>
                <w:sz w:val="20"/>
                <w:szCs w:val="20"/>
              </w:rPr>
              <w:t>5</w:t>
            </w:r>
          </w:p>
        </w:tc>
        <w:tc>
          <w:tcPr>
            <w:tcW w:w="788" w:type="dxa"/>
            <w:vAlign w:val="bottom"/>
          </w:tcPr>
          <w:p w:rsidR="00DB2317" w:rsidRPr="00250E60" w:rsidRDefault="00DB2317" w:rsidP="00B81194">
            <w:pPr>
              <w:jc w:val="right"/>
              <w:rPr>
                <w:sz w:val="20"/>
                <w:szCs w:val="20"/>
              </w:rPr>
            </w:pPr>
            <w:r w:rsidRPr="00250E60">
              <w:rPr>
                <w:sz w:val="20"/>
                <w:szCs w:val="20"/>
              </w:rPr>
              <w:t>2011</w:t>
            </w:r>
          </w:p>
        </w:tc>
        <w:tc>
          <w:tcPr>
            <w:tcW w:w="2174" w:type="dxa"/>
            <w:vAlign w:val="center"/>
          </w:tcPr>
          <w:p w:rsidR="00DB2317" w:rsidRPr="00250E60" w:rsidRDefault="00DB2317" w:rsidP="00B81194">
            <w:pPr>
              <w:jc w:val="right"/>
              <w:rPr>
                <w:sz w:val="20"/>
                <w:szCs w:val="20"/>
              </w:rPr>
            </w:pPr>
            <w:r w:rsidRPr="00250E60">
              <w:rPr>
                <w:sz w:val="20"/>
                <w:szCs w:val="20"/>
              </w:rPr>
              <w:t>TMBDT21Z1C2046320</w:t>
            </w:r>
          </w:p>
        </w:tc>
        <w:tc>
          <w:tcPr>
            <w:tcW w:w="1560" w:type="dxa"/>
            <w:vAlign w:val="center"/>
          </w:tcPr>
          <w:p w:rsidR="00DB2317" w:rsidRPr="00250E60" w:rsidRDefault="00DB2317" w:rsidP="00171654">
            <w:pPr>
              <w:jc w:val="right"/>
              <w:rPr>
                <w:sz w:val="20"/>
                <w:szCs w:val="20"/>
              </w:rPr>
            </w:pPr>
            <w:r w:rsidRPr="00250E60">
              <w:rPr>
                <w:sz w:val="20"/>
                <w:szCs w:val="20"/>
              </w:rPr>
              <w:t>40.168,00 zł</w:t>
            </w:r>
          </w:p>
        </w:tc>
        <w:tc>
          <w:tcPr>
            <w:tcW w:w="1191" w:type="dxa"/>
            <w:vAlign w:val="center"/>
          </w:tcPr>
          <w:p w:rsidR="00DB2317" w:rsidRPr="00250E60" w:rsidRDefault="00DB2317" w:rsidP="00B81194">
            <w:pPr>
              <w:jc w:val="center"/>
              <w:rPr>
                <w:sz w:val="20"/>
                <w:szCs w:val="20"/>
              </w:rPr>
            </w:pPr>
            <w:r w:rsidRPr="00250E60">
              <w:rPr>
                <w:sz w:val="20"/>
                <w:szCs w:val="20"/>
              </w:rPr>
              <w:t>15-11-2013 14-11-2014</w:t>
            </w:r>
          </w:p>
        </w:tc>
        <w:tc>
          <w:tcPr>
            <w:tcW w:w="1119" w:type="dxa"/>
            <w:vAlign w:val="center"/>
          </w:tcPr>
          <w:p w:rsidR="00DB2317" w:rsidRPr="00250E60" w:rsidRDefault="00DB2317" w:rsidP="00B81194">
            <w:pPr>
              <w:jc w:val="center"/>
              <w:rPr>
                <w:sz w:val="20"/>
                <w:szCs w:val="20"/>
              </w:rPr>
            </w:pPr>
            <w:r w:rsidRPr="00250E60">
              <w:rPr>
                <w:sz w:val="20"/>
                <w:szCs w:val="20"/>
              </w:rPr>
              <w:t>15-11-2013 14-11-2014</w:t>
            </w:r>
          </w:p>
        </w:tc>
        <w:tc>
          <w:tcPr>
            <w:tcW w:w="1193" w:type="dxa"/>
            <w:vAlign w:val="center"/>
          </w:tcPr>
          <w:p w:rsidR="00DB2317" w:rsidRPr="00250E60" w:rsidRDefault="00DB2317" w:rsidP="00B30EF8">
            <w:pPr>
              <w:jc w:val="center"/>
              <w:rPr>
                <w:sz w:val="20"/>
                <w:szCs w:val="20"/>
              </w:rPr>
            </w:pPr>
            <w:r w:rsidRPr="00250E60">
              <w:rPr>
                <w:sz w:val="20"/>
                <w:szCs w:val="20"/>
              </w:rPr>
              <w:t>15-11-2013 14-11-2014</w:t>
            </w:r>
          </w:p>
        </w:tc>
        <w:tc>
          <w:tcPr>
            <w:tcW w:w="1865" w:type="dxa"/>
            <w:vAlign w:val="center"/>
          </w:tcPr>
          <w:p w:rsidR="00DB2317" w:rsidRPr="00250E60" w:rsidRDefault="00DB2317" w:rsidP="00B81194">
            <w:pPr>
              <w:rPr>
                <w:sz w:val="20"/>
                <w:szCs w:val="20"/>
              </w:rPr>
            </w:pPr>
            <w:r w:rsidRPr="00250E60">
              <w:rPr>
                <w:sz w:val="20"/>
                <w:szCs w:val="20"/>
              </w:rPr>
              <w:t>Starostwo Powiatowe</w:t>
            </w:r>
          </w:p>
        </w:tc>
      </w:tr>
      <w:tr w:rsidR="00DB2317" w:rsidRPr="008148AB" w:rsidTr="00B30EF8">
        <w:trPr>
          <w:trHeight w:val="282"/>
          <w:jc w:val="center"/>
        </w:trPr>
        <w:tc>
          <w:tcPr>
            <w:tcW w:w="435" w:type="dxa"/>
            <w:vAlign w:val="center"/>
          </w:tcPr>
          <w:p w:rsidR="00DB2317" w:rsidRDefault="00DB2317" w:rsidP="00B81194">
            <w:pPr>
              <w:jc w:val="right"/>
              <w:rPr>
                <w:sz w:val="20"/>
                <w:szCs w:val="20"/>
              </w:rPr>
            </w:pPr>
            <w:r>
              <w:rPr>
                <w:sz w:val="20"/>
                <w:szCs w:val="20"/>
              </w:rPr>
              <w:t>4</w:t>
            </w:r>
          </w:p>
        </w:tc>
        <w:tc>
          <w:tcPr>
            <w:tcW w:w="1049" w:type="dxa"/>
            <w:vAlign w:val="bottom"/>
          </w:tcPr>
          <w:p w:rsidR="00DB2317" w:rsidRPr="00250E60" w:rsidRDefault="00DB2317" w:rsidP="00B81194">
            <w:pPr>
              <w:rPr>
                <w:sz w:val="20"/>
                <w:szCs w:val="20"/>
              </w:rPr>
            </w:pPr>
            <w:r w:rsidRPr="00250E60">
              <w:rPr>
                <w:sz w:val="20"/>
                <w:szCs w:val="20"/>
              </w:rPr>
              <w:t>LLE11707</w:t>
            </w:r>
          </w:p>
        </w:tc>
        <w:tc>
          <w:tcPr>
            <w:tcW w:w="1162" w:type="dxa"/>
            <w:vAlign w:val="bottom"/>
          </w:tcPr>
          <w:p w:rsidR="00DB2317" w:rsidRPr="00250E60" w:rsidRDefault="00DB2317" w:rsidP="00B81194">
            <w:pPr>
              <w:rPr>
                <w:sz w:val="20"/>
                <w:szCs w:val="20"/>
              </w:rPr>
            </w:pPr>
            <w:r w:rsidRPr="00250E60">
              <w:rPr>
                <w:sz w:val="20"/>
                <w:szCs w:val="20"/>
              </w:rPr>
              <w:t>TOYOTA</w:t>
            </w:r>
          </w:p>
        </w:tc>
        <w:tc>
          <w:tcPr>
            <w:tcW w:w="1222" w:type="dxa"/>
            <w:vAlign w:val="bottom"/>
          </w:tcPr>
          <w:p w:rsidR="00DB2317" w:rsidRPr="00250E60" w:rsidRDefault="00DB2317" w:rsidP="00B81194">
            <w:pPr>
              <w:rPr>
                <w:sz w:val="20"/>
                <w:szCs w:val="20"/>
              </w:rPr>
            </w:pPr>
            <w:r w:rsidRPr="00250E60">
              <w:rPr>
                <w:sz w:val="20"/>
                <w:szCs w:val="20"/>
              </w:rPr>
              <w:t>RAV4</w:t>
            </w:r>
          </w:p>
        </w:tc>
        <w:tc>
          <w:tcPr>
            <w:tcW w:w="1176" w:type="dxa"/>
            <w:vAlign w:val="bottom"/>
          </w:tcPr>
          <w:p w:rsidR="00DB2317" w:rsidRPr="00250E60" w:rsidRDefault="00DB2317" w:rsidP="00B81194">
            <w:pPr>
              <w:rPr>
                <w:sz w:val="20"/>
                <w:szCs w:val="20"/>
              </w:rPr>
            </w:pPr>
            <w:r w:rsidRPr="00250E60">
              <w:rPr>
                <w:sz w:val="20"/>
                <w:szCs w:val="20"/>
              </w:rPr>
              <w:t>osobowy</w:t>
            </w:r>
          </w:p>
        </w:tc>
        <w:tc>
          <w:tcPr>
            <w:tcW w:w="1044" w:type="dxa"/>
            <w:vAlign w:val="bottom"/>
          </w:tcPr>
          <w:p w:rsidR="00DB2317" w:rsidRPr="00250E60" w:rsidRDefault="00DB2317" w:rsidP="00B81194">
            <w:pPr>
              <w:jc w:val="right"/>
              <w:rPr>
                <w:sz w:val="20"/>
                <w:szCs w:val="20"/>
              </w:rPr>
            </w:pPr>
            <w:r w:rsidRPr="00250E60">
              <w:rPr>
                <w:sz w:val="20"/>
                <w:szCs w:val="20"/>
              </w:rPr>
              <w:t>2231/-</w:t>
            </w:r>
          </w:p>
        </w:tc>
        <w:tc>
          <w:tcPr>
            <w:tcW w:w="685" w:type="dxa"/>
            <w:vAlign w:val="bottom"/>
          </w:tcPr>
          <w:p w:rsidR="00DB2317" w:rsidRPr="00250E60" w:rsidRDefault="00DB2317" w:rsidP="00B81194">
            <w:pPr>
              <w:jc w:val="center"/>
              <w:rPr>
                <w:sz w:val="20"/>
                <w:szCs w:val="20"/>
              </w:rPr>
            </w:pPr>
            <w:r w:rsidRPr="00250E60">
              <w:rPr>
                <w:sz w:val="20"/>
                <w:szCs w:val="20"/>
              </w:rPr>
              <w:t>5</w:t>
            </w:r>
          </w:p>
        </w:tc>
        <w:tc>
          <w:tcPr>
            <w:tcW w:w="788" w:type="dxa"/>
            <w:vAlign w:val="bottom"/>
          </w:tcPr>
          <w:p w:rsidR="00DB2317" w:rsidRPr="00250E60" w:rsidRDefault="00DB2317" w:rsidP="00B81194">
            <w:pPr>
              <w:jc w:val="right"/>
              <w:rPr>
                <w:sz w:val="20"/>
                <w:szCs w:val="20"/>
              </w:rPr>
            </w:pPr>
            <w:r w:rsidRPr="00250E60">
              <w:rPr>
                <w:sz w:val="20"/>
                <w:szCs w:val="20"/>
              </w:rPr>
              <w:t>2011</w:t>
            </w:r>
          </w:p>
        </w:tc>
        <w:tc>
          <w:tcPr>
            <w:tcW w:w="2174" w:type="dxa"/>
            <w:vAlign w:val="center"/>
          </w:tcPr>
          <w:p w:rsidR="00DB2317" w:rsidRPr="00250E60" w:rsidRDefault="00DB2317" w:rsidP="00B81194">
            <w:pPr>
              <w:jc w:val="right"/>
              <w:rPr>
                <w:sz w:val="20"/>
                <w:szCs w:val="20"/>
              </w:rPr>
            </w:pPr>
            <w:r w:rsidRPr="00250E60">
              <w:rPr>
                <w:sz w:val="20"/>
                <w:szCs w:val="20"/>
              </w:rPr>
              <w:t>JTMBC31V00D069484</w:t>
            </w:r>
          </w:p>
        </w:tc>
        <w:tc>
          <w:tcPr>
            <w:tcW w:w="1560" w:type="dxa"/>
            <w:vAlign w:val="center"/>
          </w:tcPr>
          <w:p w:rsidR="00DB2317" w:rsidRPr="00250E60" w:rsidRDefault="00DB2317" w:rsidP="00C974BD">
            <w:pPr>
              <w:jc w:val="right"/>
              <w:rPr>
                <w:sz w:val="20"/>
                <w:szCs w:val="20"/>
              </w:rPr>
            </w:pPr>
            <w:r w:rsidRPr="00250E60">
              <w:rPr>
                <w:sz w:val="20"/>
                <w:szCs w:val="20"/>
              </w:rPr>
              <w:t>85.000,00 zł</w:t>
            </w:r>
          </w:p>
        </w:tc>
        <w:tc>
          <w:tcPr>
            <w:tcW w:w="1191" w:type="dxa"/>
            <w:vAlign w:val="center"/>
          </w:tcPr>
          <w:p w:rsidR="00DB2317" w:rsidRPr="00250E60" w:rsidRDefault="00DB2317" w:rsidP="00B81194">
            <w:pPr>
              <w:jc w:val="center"/>
              <w:rPr>
                <w:sz w:val="20"/>
                <w:szCs w:val="20"/>
              </w:rPr>
            </w:pPr>
            <w:r w:rsidRPr="00250E60">
              <w:rPr>
                <w:sz w:val="20"/>
                <w:szCs w:val="20"/>
              </w:rPr>
              <w:t>17-03-201</w:t>
            </w:r>
            <w:r>
              <w:rPr>
                <w:sz w:val="20"/>
                <w:szCs w:val="20"/>
              </w:rPr>
              <w:t>4</w:t>
            </w:r>
            <w:r w:rsidRPr="00250E60">
              <w:rPr>
                <w:sz w:val="20"/>
                <w:szCs w:val="20"/>
              </w:rPr>
              <w:t xml:space="preserve"> 16-03-201</w:t>
            </w:r>
            <w:r>
              <w:rPr>
                <w:sz w:val="20"/>
                <w:szCs w:val="20"/>
              </w:rPr>
              <w:t>5</w:t>
            </w:r>
          </w:p>
        </w:tc>
        <w:tc>
          <w:tcPr>
            <w:tcW w:w="1119" w:type="dxa"/>
            <w:vAlign w:val="center"/>
          </w:tcPr>
          <w:p w:rsidR="00DB2317" w:rsidRPr="00250E60" w:rsidRDefault="00DB2317" w:rsidP="00B81194">
            <w:pPr>
              <w:jc w:val="center"/>
              <w:rPr>
                <w:sz w:val="20"/>
                <w:szCs w:val="20"/>
              </w:rPr>
            </w:pPr>
            <w:r>
              <w:rPr>
                <w:sz w:val="20"/>
                <w:szCs w:val="20"/>
              </w:rPr>
              <w:t>17-03-2014</w:t>
            </w:r>
            <w:r w:rsidRPr="00250E60">
              <w:rPr>
                <w:sz w:val="20"/>
                <w:szCs w:val="20"/>
              </w:rPr>
              <w:t xml:space="preserve"> 16-03-201</w:t>
            </w:r>
            <w:r>
              <w:rPr>
                <w:sz w:val="20"/>
                <w:szCs w:val="20"/>
              </w:rPr>
              <w:t>5</w:t>
            </w:r>
          </w:p>
        </w:tc>
        <w:tc>
          <w:tcPr>
            <w:tcW w:w="1193" w:type="dxa"/>
            <w:vAlign w:val="center"/>
          </w:tcPr>
          <w:p w:rsidR="00DB2317" w:rsidRPr="00250E60" w:rsidRDefault="00DB2317" w:rsidP="00B30EF8">
            <w:pPr>
              <w:jc w:val="center"/>
              <w:rPr>
                <w:sz w:val="20"/>
                <w:szCs w:val="20"/>
              </w:rPr>
            </w:pPr>
            <w:r w:rsidRPr="00250E60">
              <w:rPr>
                <w:sz w:val="20"/>
                <w:szCs w:val="20"/>
              </w:rPr>
              <w:t>17-04-2013 16-04-2014</w:t>
            </w:r>
          </w:p>
        </w:tc>
        <w:tc>
          <w:tcPr>
            <w:tcW w:w="1865" w:type="dxa"/>
            <w:vAlign w:val="center"/>
          </w:tcPr>
          <w:p w:rsidR="00DB2317" w:rsidRPr="00250E60" w:rsidRDefault="00DB2317" w:rsidP="00B81194">
            <w:pPr>
              <w:rPr>
                <w:sz w:val="20"/>
                <w:szCs w:val="20"/>
              </w:rPr>
            </w:pPr>
            <w:r w:rsidRPr="001B39A8">
              <w:rPr>
                <w:sz w:val="20"/>
                <w:szCs w:val="20"/>
              </w:rPr>
              <w:t>Powiat Łęczyński</w:t>
            </w:r>
          </w:p>
        </w:tc>
      </w:tr>
      <w:tr w:rsidR="00DB2317" w:rsidRPr="008148AB"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5</w:t>
            </w:r>
          </w:p>
        </w:tc>
        <w:tc>
          <w:tcPr>
            <w:tcW w:w="1049" w:type="dxa"/>
            <w:vAlign w:val="bottom"/>
          </w:tcPr>
          <w:p w:rsidR="00DB2317" w:rsidRPr="001B39A8" w:rsidRDefault="00DB2317" w:rsidP="00B81194">
            <w:pPr>
              <w:rPr>
                <w:sz w:val="20"/>
                <w:szCs w:val="20"/>
              </w:rPr>
            </w:pPr>
            <w:r w:rsidRPr="001B39A8">
              <w:rPr>
                <w:sz w:val="20"/>
                <w:szCs w:val="20"/>
              </w:rPr>
              <w:t>LLE50PX</w:t>
            </w:r>
          </w:p>
        </w:tc>
        <w:tc>
          <w:tcPr>
            <w:tcW w:w="1162" w:type="dxa"/>
            <w:vAlign w:val="bottom"/>
          </w:tcPr>
          <w:p w:rsidR="00DB2317" w:rsidRPr="001B39A8" w:rsidRDefault="00DB2317" w:rsidP="00B81194">
            <w:pPr>
              <w:rPr>
                <w:sz w:val="20"/>
                <w:szCs w:val="20"/>
              </w:rPr>
            </w:pPr>
            <w:r w:rsidRPr="001B39A8">
              <w:rPr>
                <w:sz w:val="20"/>
                <w:szCs w:val="20"/>
              </w:rPr>
              <w:t>TIP-TOP</w:t>
            </w:r>
          </w:p>
        </w:tc>
        <w:tc>
          <w:tcPr>
            <w:tcW w:w="1222" w:type="dxa"/>
            <w:vAlign w:val="bottom"/>
          </w:tcPr>
          <w:p w:rsidR="00DB2317" w:rsidRPr="001B39A8" w:rsidRDefault="00DB2317" w:rsidP="00B81194">
            <w:pPr>
              <w:rPr>
                <w:sz w:val="20"/>
                <w:szCs w:val="20"/>
              </w:rPr>
            </w:pPr>
            <w:r w:rsidRPr="001B39A8">
              <w:rPr>
                <w:sz w:val="20"/>
                <w:szCs w:val="20"/>
              </w:rPr>
              <w:t>AT-2,0</w:t>
            </w:r>
          </w:p>
        </w:tc>
        <w:tc>
          <w:tcPr>
            <w:tcW w:w="1176" w:type="dxa"/>
            <w:vAlign w:val="bottom"/>
          </w:tcPr>
          <w:p w:rsidR="00DB2317" w:rsidRPr="001B39A8" w:rsidRDefault="00DB2317" w:rsidP="00B81194">
            <w:pPr>
              <w:rPr>
                <w:sz w:val="20"/>
                <w:szCs w:val="20"/>
              </w:rPr>
            </w:pPr>
            <w:r w:rsidRPr="001B39A8">
              <w:rPr>
                <w:sz w:val="20"/>
                <w:szCs w:val="20"/>
              </w:rPr>
              <w:t>Przyczepa ciężarowa</w:t>
            </w:r>
          </w:p>
        </w:tc>
        <w:tc>
          <w:tcPr>
            <w:tcW w:w="1044" w:type="dxa"/>
            <w:vAlign w:val="bottom"/>
          </w:tcPr>
          <w:p w:rsidR="00DB2317" w:rsidRPr="001B39A8" w:rsidRDefault="00DB2317" w:rsidP="00B81194">
            <w:pPr>
              <w:jc w:val="right"/>
              <w:rPr>
                <w:sz w:val="20"/>
                <w:szCs w:val="20"/>
              </w:rPr>
            </w:pPr>
            <w:r w:rsidRPr="001B39A8">
              <w:rPr>
                <w:sz w:val="20"/>
                <w:szCs w:val="20"/>
              </w:rPr>
              <w:t>/1600</w:t>
            </w:r>
          </w:p>
        </w:tc>
        <w:tc>
          <w:tcPr>
            <w:tcW w:w="685" w:type="dxa"/>
            <w:vAlign w:val="bottom"/>
          </w:tcPr>
          <w:p w:rsidR="00DB2317" w:rsidRPr="001B39A8" w:rsidRDefault="00DB2317" w:rsidP="00B81194">
            <w:pPr>
              <w:jc w:val="center"/>
              <w:rPr>
                <w:sz w:val="20"/>
                <w:szCs w:val="20"/>
              </w:rPr>
            </w:pPr>
            <w:r w:rsidRPr="001B39A8">
              <w:rPr>
                <w:sz w:val="20"/>
                <w:szCs w:val="20"/>
              </w:rPr>
              <w:t>-</w:t>
            </w:r>
          </w:p>
        </w:tc>
        <w:tc>
          <w:tcPr>
            <w:tcW w:w="788" w:type="dxa"/>
            <w:vAlign w:val="bottom"/>
          </w:tcPr>
          <w:p w:rsidR="00DB2317" w:rsidRPr="001B39A8" w:rsidRDefault="00DB2317" w:rsidP="00B81194">
            <w:pPr>
              <w:jc w:val="right"/>
              <w:rPr>
                <w:sz w:val="20"/>
                <w:szCs w:val="20"/>
              </w:rPr>
            </w:pPr>
            <w:r w:rsidRPr="001B39A8">
              <w:rPr>
                <w:sz w:val="20"/>
                <w:szCs w:val="20"/>
              </w:rPr>
              <w:t>2010</w:t>
            </w:r>
          </w:p>
        </w:tc>
        <w:tc>
          <w:tcPr>
            <w:tcW w:w="2174" w:type="dxa"/>
            <w:vAlign w:val="center"/>
          </w:tcPr>
          <w:p w:rsidR="00DB2317" w:rsidRPr="001B39A8" w:rsidRDefault="00DB2317" w:rsidP="00B81194">
            <w:pPr>
              <w:jc w:val="right"/>
              <w:rPr>
                <w:sz w:val="20"/>
                <w:szCs w:val="20"/>
              </w:rPr>
            </w:pPr>
            <w:r w:rsidRPr="001B39A8">
              <w:rPr>
                <w:sz w:val="20"/>
                <w:szCs w:val="20"/>
              </w:rPr>
              <w:t>SZ920A32102AT1009</w:t>
            </w:r>
          </w:p>
        </w:tc>
        <w:tc>
          <w:tcPr>
            <w:tcW w:w="1560" w:type="dxa"/>
            <w:vAlign w:val="center"/>
          </w:tcPr>
          <w:p w:rsidR="00DB2317" w:rsidRPr="001B39A8" w:rsidRDefault="00DB2317" w:rsidP="00B81194">
            <w:pPr>
              <w:jc w:val="center"/>
              <w:rPr>
                <w:sz w:val="20"/>
                <w:szCs w:val="20"/>
              </w:rPr>
            </w:pPr>
            <w:r w:rsidRPr="001B39A8">
              <w:rPr>
                <w:sz w:val="20"/>
                <w:szCs w:val="20"/>
              </w:rPr>
              <w:t>---</w:t>
            </w:r>
          </w:p>
        </w:tc>
        <w:tc>
          <w:tcPr>
            <w:tcW w:w="1191" w:type="dxa"/>
            <w:vAlign w:val="center"/>
          </w:tcPr>
          <w:p w:rsidR="00DB2317" w:rsidRPr="001B39A8" w:rsidRDefault="00DB2317" w:rsidP="00B81194">
            <w:pPr>
              <w:jc w:val="center"/>
              <w:rPr>
                <w:sz w:val="20"/>
                <w:szCs w:val="20"/>
              </w:rPr>
            </w:pPr>
            <w:r w:rsidRPr="001B39A8">
              <w:rPr>
                <w:sz w:val="20"/>
                <w:szCs w:val="20"/>
              </w:rPr>
              <w:t>01-05-2013 30-04-2014</w:t>
            </w:r>
          </w:p>
        </w:tc>
        <w:tc>
          <w:tcPr>
            <w:tcW w:w="1119" w:type="dxa"/>
            <w:vAlign w:val="center"/>
          </w:tcPr>
          <w:p w:rsidR="00DB2317" w:rsidRPr="001B39A8" w:rsidRDefault="00DB2317" w:rsidP="00B81194">
            <w:pPr>
              <w:jc w:val="center"/>
              <w:rPr>
                <w:sz w:val="20"/>
                <w:szCs w:val="20"/>
              </w:rPr>
            </w:pPr>
            <w:r w:rsidRPr="001B39A8">
              <w:rPr>
                <w:sz w:val="20"/>
                <w:szCs w:val="20"/>
              </w:rPr>
              <w:t>---</w:t>
            </w:r>
          </w:p>
        </w:tc>
        <w:tc>
          <w:tcPr>
            <w:tcW w:w="1193" w:type="dxa"/>
            <w:vAlign w:val="center"/>
          </w:tcPr>
          <w:p w:rsidR="00DB2317" w:rsidRPr="001B39A8" w:rsidRDefault="00DB2317" w:rsidP="00B30EF8">
            <w:pPr>
              <w:jc w:val="center"/>
              <w:rPr>
                <w:sz w:val="20"/>
                <w:szCs w:val="20"/>
              </w:rPr>
            </w:pPr>
            <w:r w:rsidRPr="001B39A8">
              <w:rPr>
                <w:sz w:val="20"/>
                <w:szCs w:val="20"/>
              </w:rPr>
              <w:t>---</w:t>
            </w:r>
          </w:p>
        </w:tc>
        <w:tc>
          <w:tcPr>
            <w:tcW w:w="1865" w:type="dxa"/>
            <w:vAlign w:val="center"/>
          </w:tcPr>
          <w:p w:rsidR="00DB2317" w:rsidRPr="001B39A8" w:rsidRDefault="00DB2317" w:rsidP="00B81194">
            <w:pPr>
              <w:rPr>
                <w:sz w:val="20"/>
                <w:szCs w:val="20"/>
              </w:rPr>
            </w:pPr>
            <w:r w:rsidRPr="001B39A8">
              <w:rPr>
                <w:sz w:val="20"/>
                <w:szCs w:val="20"/>
              </w:rPr>
              <w:t>Starostwo Powiatowe</w:t>
            </w:r>
          </w:p>
        </w:tc>
      </w:tr>
      <w:tr w:rsidR="00DB2317" w:rsidRPr="001945C4" w:rsidTr="00B30EF8">
        <w:trPr>
          <w:trHeight w:val="282"/>
          <w:jc w:val="center"/>
        </w:trPr>
        <w:tc>
          <w:tcPr>
            <w:tcW w:w="435" w:type="dxa"/>
            <w:vAlign w:val="center"/>
          </w:tcPr>
          <w:p w:rsidR="00DB2317" w:rsidRPr="008148AB" w:rsidRDefault="00DB2317" w:rsidP="00B81194">
            <w:pPr>
              <w:jc w:val="right"/>
              <w:rPr>
                <w:sz w:val="20"/>
                <w:szCs w:val="20"/>
              </w:rPr>
            </w:pPr>
            <w:r>
              <w:rPr>
                <w:sz w:val="20"/>
                <w:szCs w:val="20"/>
              </w:rPr>
              <w:t>6</w:t>
            </w:r>
          </w:p>
        </w:tc>
        <w:tc>
          <w:tcPr>
            <w:tcW w:w="1049" w:type="dxa"/>
            <w:vAlign w:val="bottom"/>
          </w:tcPr>
          <w:p w:rsidR="00DB2317" w:rsidRPr="00B5462E" w:rsidRDefault="00DB2317" w:rsidP="00B81194">
            <w:pPr>
              <w:rPr>
                <w:sz w:val="20"/>
                <w:szCs w:val="20"/>
              </w:rPr>
            </w:pPr>
            <w:r w:rsidRPr="00B5462E">
              <w:rPr>
                <w:sz w:val="20"/>
                <w:szCs w:val="20"/>
              </w:rPr>
              <w:t>LLE 4L40</w:t>
            </w:r>
          </w:p>
        </w:tc>
        <w:tc>
          <w:tcPr>
            <w:tcW w:w="1162" w:type="dxa"/>
            <w:vAlign w:val="bottom"/>
          </w:tcPr>
          <w:p w:rsidR="00DB2317" w:rsidRPr="00B5462E" w:rsidRDefault="00DB2317" w:rsidP="00B81194">
            <w:pPr>
              <w:rPr>
                <w:sz w:val="20"/>
                <w:szCs w:val="20"/>
              </w:rPr>
            </w:pPr>
            <w:r w:rsidRPr="00B5462E">
              <w:rPr>
                <w:sz w:val="20"/>
                <w:szCs w:val="20"/>
              </w:rPr>
              <w:t>Daewoo</w:t>
            </w:r>
          </w:p>
        </w:tc>
        <w:tc>
          <w:tcPr>
            <w:tcW w:w="1222" w:type="dxa"/>
            <w:vAlign w:val="bottom"/>
          </w:tcPr>
          <w:p w:rsidR="00DB2317" w:rsidRPr="00B5462E" w:rsidRDefault="00DB2317" w:rsidP="00B81194">
            <w:pPr>
              <w:rPr>
                <w:sz w:val="20"/>
                <w:szCs w:val="20"/>
              </w:rPr>
            </w:pPr>
            <w:r w:rsidRPr="00B5462E">
              <w:rPr>
                <w:sz w:val="20"/>
                <w:szCs w:val="20"/>
              </w:rPr>
              <w:t>Nubira</w:t>
            </w:r>
          </w:p>
        </w:tc>
        <w:tc>
          <w:tcPr>
            <w:tcW w:w="1176" w:type="dxa"/>
            <w:vAlign w:val="bottom"/>
          </w:tcPr>
          <w:p w:rsidR="00DB2317" w:rsidRPr="00B5462E" w:rsidRDefault="00DB2317" w:rsidP="00B81194">
            <w:pPr>
              <w:rPr>
                <w:sz w:val="20"/>
                <w:szCs w:val="20"/>
              </w:rPr>
            </w:pPr>
            <w:r w:rsidRPr="00B5462E">
              <w:rPr>
                <w:sz w:val="20"/>
                <w:szCs w:val="20"/>
              </w:rPr>
              <w:t>osobowy</w:t>
            </w:r>
          </w:p>
        </w:tc>
        <w:tc>
          <w:tcPr>
            <w:tcW w:w="1044" w:type="dxa"/>
            <w:vAlign w:val="bottom"/>
          </w:tcPr>
          <w:p w:rsidR="00DB2317" w:rsidRPr="00B5462E" w:rsidRDefault="00DB2317" w:rsidP="00B81194">
            <w:pPr>
              <w:rPr>
                <w:sz w:val="20"/>
                <w:szCs w:val="20"/>
              </w:rPr>
            </w:pPr>
            <w:r w:rsidRPr="00B5462E">
              <w:rPr>
                <w:sz w:val="20"/>
                <w:szCs w:val="20"/>
              </w:rPr>
              <w:t>1598/0</w:t>
            </w:r>
          </w:p>
        </w:tc>
        <w:tc>
          <w:tcPr>
            <w:tcW w:w="685" w:type="dxa"/>
            <w:vAlign w:val="bottom"/>
          </w:tcPr>
          <w:p w:rsidR="00DB2317" w:rsidRPr="00B5462E" w:rsidRDefault="00DB2317" w:rsidP="00B81194">
            <w:pPr>
              <w:jc w:val="center"/>
              <w:rPr>
                <w:sz w:val="20"/>
                <w:szCs w:val="20"/>
              </w:rPr>
            </w:pPr>
            <w:r w:rsidRPr="00B5462E">
              <w:rPr>
                <w:sz w:val="20"/>
                <w:szCs w:val="20"/>
              </w:rPr>
              <w:t>5</w:t>
            </w:r>
          </w:p>
        </w:tc>
        <w:tc>
          <w:tcPr>
            <w:tcW w:w="788" w:type="dxa"/>
            <w:vAlign w:val="bottom"/>
          </w:tcPr>
          <w:p w:rsidR="00DB2317" w:rsidRPr="00B5462E" w:rsidRDefault="00DB2317" w:rsidP="00B81194">
            <w:pPr>
              <w:rPr>
                <w:sz w:val="20"/>
                <w:szCs w:val="20"/>
              </w:rPr>
            </w:pPr>
            <w:r w:rsidRPr="00B5462E">
              <w:rPr>
                <w:sz w:val="20"/>
                <w:szCs w:val="20"/>
              </w:rPr>
              <w:t>1999</w:t>
            </w:r>
          </w:p>
        </w:tc>
        <w:tc>
          <w:tcPr>
            <w:tcW w:w="2174" w:type="dxa"/>
            <w:vAlign w:val="center"/>
          </w:tcPr>
          <w:p w:rsidR="00DB2317" w:rsidRPr="00B5462E" w:rsidRDefault="00DB2317" w:rsidP="00B81194">
            <w:pPr>
              <w:jc w:val="right"/>
              <w:rPr>
                <w:sz w:val="20"/>
                <w:szCs w:val="20"/>
              </w:rPr>
            </w:pPr>
            <w:r w:rsidRPr="00B5462E">
              <w:rPr>
                <w:sz w:val="20"/>
                <w:szCs w:val="20"/>
              </w:rPr>
              <w:t>KLAJF696EWK231245</w:t>
            </w:r>
          </w:p>
        </w:tc>
        <w:tc>
          <w:tcPr>
            <w:tcW w:w="1560" w:type="dxa"/>
            <w:vAlign w:val="center"/>
          </w:tcPr>
          <w:p w:rsidR="00DB2317" w:rsidRPr="00B5462E" w:rsidRDefault="00DB2317" w:rsidP="00B81194">
            <w:pPr>
              <w:jc w:val="right"/>
              <w:rPr>
                <w:sz w:val="20"/>
                <w:szCs w:val="20"/>
              </w:rPr>
            </w:pPr>
            <w:r w:rsidRPr="00B5462E">
              <w:rPr>
                <w:sz w:val="20"/>
                <w:szCs w:val="20"/>
              </w:rPr>
              <w:t>4.100,00 zł</w:t>
            </w:r>
          </w:p>
        </w:tc>
        <w:tc>
          <w:tcPr>
            <w:tcW w:w="1191" w:type="dxa"/>
            <w:vAlign w:val="center"/>
          </w:tcPr>
          <w:p w:rsidR="00DB2317" w:rsidRPr="00B5462E" w:rsidRDefault="00DB2317" w:rsidP="00B81194">
            <w:pPr>
              <w:jc w:val="center"/>
              <w:rPr>
                <w:sz w:val="20"/>
                <w:szCs w:val="20"/>
              </w:rPr>
            </w:pPr>
            <w:r w:rsidRPr="00B5462E">
              <w:rPr>
                <w:sz w:val="20"/>
                <w:szCs w:val="20"/>
              </w:rPr>
              <w:t>01-05-2013 30-04-2014</w:t>
            </w:r>
          </w:p>
        </w:tc>
        <w:tc>
          <w:tcPr>
            <w:tcW w:w="1119" w:type="dxa"/>
            <w:vAlign w:val="center"/>
          </w:tcPr>
          <w:p w:rsidR="00DB2317" w:rsidRPr="00B5462E" w:rsidRDefault="00DB2317" w:rsidP="00B81194">
            <w:pPr>
              <w:jc w:val="center"/>
              <w:rPr>
                <w:sz w:val="20"/>
                <w:szCs w:val="20"/>
              </w:rPr>
            </w:pPr>
            <w:r w:rsidRPr="00B5462E">
              <w:rPr>
                <w:sz w:val="20"/>
                <w:szCs w:val="20"/>
              </w:rPr>
              <w:t>01-05-2013 30-04-2014</w:t>
            </w:r>
          </w:p>
        </w:tc>
        <w:tc>
          <w:tcPr>
            <w:tcW w:w="1193" w:type="dxa"/>
            <w:vAlign w:val="center"/>
          </w:tcPr>
          <w:p w:rsidR="00DB2317" w:rsidRPr="00B5462E" w:rsidRDefault="00DB2317" w:rsidP="00B30EF8">
            <w:pPr>
              <w:jc w:val="center"/>
              <w:rPr>
                <w:sz w:val="20"/>
                <w:szCs w:val="20"/>
              </w:rPr>
            </w:pPr>
            <w:r w:rsidRPr="00B5462E">
              <w:rPr>
                <w:sz w:val="20"/>
                <w:szCs w:val="20"/>
              </w:rPr>
              <w:t>01-05-2013 30-04-2014</w:t>
            </w:r>
          </w:p>
        </w:tc>
        <w:tc>
          <w:tcPr>
            <w:tcW w:w="1865" w:type="dxa"/>
            <w:vAlign w:val="center"/>
          </w:tcPr>
          <w:p w:rsidR="00DB2317" w:rsidRPr="00B5462E" w:rsidRDefault="00DB2317" w:rsidP="00B81194">
            <w:pPr>
              <w:rPr>
                <w:sz w:val="20"/>
                <w:szCs w:val="20"/>
              </w:rPr>
            </w:pPr>
            <w:r w:rsidRPr="00B5462E">
              <w:rPr>
                <w:sz w:val="20"/>
                <w:szCs w:val="20"/>
              </w:rPr>
              <w:t>Powiatowe Centrum Pomocy Rodzinie</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7</w:t>
            </w:r>
          </w:p>
        </w:tc>
        <w:tc>
          <w:tcPr>
            <w:tcW w:w="1049" w:type="dxa"/>
            <w:vAlign w:val="bottom"/>
          </w:tcPr>
          <w:p w:rsidR="00DB2317" w:rsidRPr="00B5462E" w:rsidRDefault="00DB2317" w:rsidP="00B81194">
            <w:pPr>
              <w:rPr>
                <w:sz w:val="20"/>
                <w:szCs w:val="20"/>
              </w:rPr>
            </w:pPr>
            <w:r w:rsidRPr="00B5462E">
              <w:rPr>
                <w:sz w:val="20"/>
                <w:szCs w:val="20"/>
              </w:rPr>
              <w:t>LLE38PT</w:t>
            </w:r>
          </w:p>
        </w:tc>
        <w:tc>
          <w:tcPr>
            <w:tcW w:w="1162" w:type="dxa"/>
            <w:vAlign w:val="bottom"/>
          </w:tcPr>
          <w:p w:rsidR="00DB2317" w:rsidRPr="00B5462E" w:rsidRDefault="00DB2317" w:rsidP="00B81194">
            <w:pPr>
              <w:rPr>
                <w:sz w:val="20"/>
                <w:szCs w:val="20"/>
              </w:rPr>
            </w:pPr>
            <w:r w:rsidRPr="00B5462E">
              <w:rPr>
                <w:sz w:val="20"/>
                <w:szCs w:val="20"/>
              </w:rPr>
              <w:t>RYDWAN</w:t>
            </w:r>
          </w:p>
        </w:tc>
        <w:tc>
          <w:tcPr>
            <w:tcW w:w="1222" w:type="dxa"/>
            <w:vAlign w:val="bottom"/>
          </w:tcPr>
          <w:p w:rsidR="00DB2317" w:rsidRPr="00B5462E" w:rsidRDefault="00DB2317" w:rsidP="00B81194">
            <w:pPr>
              <w:rPr>
                <w:sz w:val="20"/>
                <w:szCs w:val="20"/>
              </w:rPr>
            </w:pPr>
            <w:r w:rsidRPr="00B5462E">
              <w:rPr>
                <w:sz w:val="20"/>
                <w:szCs w:val="20"/>
              </w:rPr>
              <w:t>A750</w:t>
            </w:r>
          </w:p>
        </w:tc>
        <w:tc>
          <w:tcPr>
            <w:tcW w:w="1176" w:type="dxa"/>
            <w:vAlign w:val="bottom"/>
          </w:tcPr>
          <w:p w:rsidR="00DB2317" w:rsidRPr="00B5462E" w:rsidRDefault="00DB2317" w:rsidP="00B81194">
            <w:pPr>
              <w:rPr>
                <w:sz w:val="20"/>
                <w:szCs w:val="20"/>
              </w:rPr>
            </w:pPr>
            <w:r w:rsidRPr="00B5462E">
              <w:rPr>
                <w:sz w:val="20"/>
                <w:szCs w:val="20"/>
              </w:rPr>
              <w:t>Przyczepa lekka</w:t>
            </w:r>
          </w:p>
        </w:tc>
        <w:tc>
          <w:tcPr>
            <w:tcW w:w="1044" w:type="dxa"/>
            <w:vAlign w:val="bottom"/>
          </w:tcPr>
          <w:p w:rsidR="00DB2317" w:rsidRPr="00B5462E" w:rsidRDefault="00DB2317" w:rsidP="00B81194">
            <w:pPr>
              <w:rPr>
                <w:sz w:val="20"/>
                <w:szCs w:val="20"/>
              </w:rPr>
            </w:pPr>
            <w:r w:rsidRPr="00B5462E">
              <w:rPr>
                <w:sz w:val="20"/>
                <w:szCs w:val="20"/>
              </w:rPr>
              <w:t>/370</w:t>
            </w:r>
          </w:p>
        </w:tc>
        <w:tc>
          <w:tcPr>
            <w:tcW w:w="685" w:type="dxa"/>
            <w:vAlign w:val="bottom"/>
          </w:tcPr>
          <w:p w:rsidR="00DB2317" w:rsidRPr="00B5462E" w:rsidRDefault="00DB2317" w:rsidP="00B81194">
            <w:pPr>
              <w:jc w:val="center"/>
              <w:rPr>
                <w:sz w:val="20"/>
                <w:szCs w:val="20"/>
              </w:rPr>
            </w:pPr>
            <w:r w:rsidRPr="00B5462E">
              <w:rPr>
                <w:sz w:val="20"/>
                <w:szCs w:val="20"/>
              </w:rPr>
              <w:t>-</w:t>
            </w:r>
          </w:p>
        </w:tc>
        <w:tc>
          <w:tcPr>
            <w:tcW w:w="788" w:type="dxa"/>
            <w:vAlign w:val="bottom"/>
          </w:tcPr>
          <w:p w:rsidR="00DB2317" w:rsidRPr="00B5462E" w:rsidRDefault="00DB2317" w:rsidP="00B81194">
            <w:pPr>
              <w:rPr>
                <w:sz w:val="20"/>
                <w:szCs w:val="20"/>
              </w:rPr>
            </w:pPr>
            <w:r w:rsidRPr="00B5462E">
              <w:rPr>
                <w:sz w:val="20"/>
                <w:szCs w:val="20"/>
              </w:rPr>
              <w:t>2009</w:t>
            </w:r>
          </w:p>
        </w:tc>
        <w:tc>
          <w:tcPr>
            <w:tcW w:w="2174" w:type="dxa"/>
            <w:vAlign w:val="center"/>
          </w:tcPr>
          <w:p w:rsidR="00DB2317" w:rsidRPr="00B5462E" w:rsidRDefault="00DB2317" w:rsidP="00B81194">
            <w:pPr>
              <w:jc w:val="right"/>
              <w:rPr>
                <w:sz w:val="20"/>
                <w:szCs w:val="20"/>
              </w:rPr>
            </w:pPr>
            <w:r w:rsidRPr="00B5462E">
              <w:rPr>
                <w:sz w:val="20"/>
                <w:szCs w:val="20"/>
              </w:rPr>
              <w:t>SYBA0602090000081</w:t>
            </w:r>
          </w:p>
        </w:tc>
        <w:tc>
          <w:tcPr>
            <w:tcW w:w="1560" w:type="dxa"/>
            <w:vAlign w:val="center"/>
          </w:tcPr>
          <w:p w:rsidR="00DB2317" w:rsidRPr="00B5462E" w:rsidRDefault="00DB2317" w:rsidP="00B81194">
            <w:pPr>
              <w:jc w:val="center"/>
              <w:rPr>
                <w:sz w:val="20"/>
                <w:szCs w:val="20"/>
              </w:rPr>
            </w:pPr>
            <w:r w:rsidRPr="00B5462E">
              <w:rPr>
                <w:sz w:val="20"/>
                <w:szCs w:val="20"/>
              </w:rPr>
              <w:t>---</w:t>
            </w:r>
          </w:p>
        </w:tc>
        <w:tc>
          <w:tcPr>
            <w:tcW w:w="1191" w:type="dxa"/>
            <w:vAlign w:val="center"/>
          </w:tcPr>
          <w:p w:rsidR="00DB2317" w:rsidRPr="00B5462E" w:rsidRDefault="00DB2317" w:rsidP="00B81194">
            <w:pPr>
              <w:jc w:val="center"/>
              <w:rPr>
                <w:sz w:val="20"/>
                <w:szCs w:val="20"/>
              </w:rPr>
            </w:pPr>
            <w:r w:rsidRPr="00B5462E">
              <w:rPr>
                <w:sz w:val="20"/>
                <w:szCs w:val="20"/>
              </w:rPr>
              <w:t>01-05-2013 30-04-2014</w:t>
            </w:r>
          </w:p>
        </w:tc>
        <w:tc>
          <w:tcPr>
            <w:tcW w:w="1119" w:type="dxa"/>
            <w:vAlign w:val="center"/>
          </w:tcPr>
          <w:p w:rsidR="00DB2317" w:rsidRPr="00B5462E" w:rsidRDefault="00DB2317" w:rsidP="00B81194">
            <w:pPr>
              <w:jc w:val="center"/>
              <w:rPr>
                <w:sz w:val="20"/>
                <w:szCs w:val="20"/>
              </w:rPr>
            </w:pPr>
            <w:r w:rsidRPr="00B5462E">
              <w:rPr>
                <w:sz w:val="20"/>
                <w:szCs w:val="20"/>
              </w:rPr>
              <w:t>---</w:t>
            </w:r>
          </w:p>
        </w:tc>
        <w:tc>
          <w:tcPr>
            <w:tcW w:w="1193" w:type="dxa"/>
            <w:vAlign w:val="center"/>
          </w:tcPr>
          <w:p w:rsidR="00DB2317" w:rsidRPr="00B5462E" w:rsidRDefault="00DB2317" w:rsidP="00B30EF8">
            <w:pPr>
              <w:jc w:val="center"/>
              <w:rPr>
                <w:sz w:val="20"/>
                <w:szCs w:val="20"/>
              </w:rPr>
            </w:pPr>
            <w:r w:rsidRPr="00B5462E">
              <w:rPr>
                <w:sz w:val="20"/>
                <w:szCs w:val="20"/>
              </w:rPr>
              <w:t>---</w:t>
            </w:r>
          </w:p>
        </w:tc>
        <w:tc>
          <w:tcPr>
            <w:tcW w:w="1865" w:type="dxa"/>
            <w:vAlign w:val="center"/>
          </w:tcPr>
          <w:p w:rsidR="00DB2317" w:rsidRPr="00B5462E" w:rsidRDefault="00DB2317" w:rsidP="00B81194">
            <w:pPr>
              <w:rPr>
                <w:sz w:val="20"/>
                <w:szCs w:val="20"/>
              </w:rPr>
            </w:pPr>
            <w:r w:rsidRPr="00B5462E">
              <w:rPr>
                <w:sz w:val="20"/>
                <w:szCs w:val="20"/>
              </w:rPr>
              <w:t>Powiatowe Centrum Pomocy Rodzinie</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8</w:t>
            </w:r>
          </w:p>
        </w:tc>
        <w:tc>
          <w:tcPr>
            <w:tcW w:w="1049" w:type="dxa"/>
            <w:vAlign w:val="bottom"/>
          </w:tcPr>
          <w:p w:rsidR="00DB2317" w:rsidRPr="00233B9E" w:rsidRDefault="00DB2317" w:rsidP="00B81194">
            <w:pPr>
              <w:rPr>
                <w:sz w:val="20"/>
                <w:szCs w:val="20"/>
              </w:rPr>
            </w:pPr>
            <w:r w:rsidRPr="00233B9E">
              <w:rPr>
                <w:sz w:val="20"/>
                <w:szCs w:val="20"/>
              </w:rPr>
              <w:t>LLE05350</w:t>
            </w:r>
          </w:p>
        </w:tc>
        <w:tc>
          <w:tcPr>
            <w:tcW w:w="1162" w:type="dxa"/>
            <w:vAlign w:val="bottom"/>
          </w:tcPr>
          <w:p w:rsidR="00DB2317" w:rsidRPr="00233B9E" w:rsidRDefault="00DB2317" w:rsidP="00B81194">
            <w:pPr>
              <w:rPr>
                <w:sz w:val="20"/>
                <w:szCs w:val="20"/>
              </w:rPr>
            </w:pPr>
            <w:r w:rsidRPr="00233B9E">
              <w:rPr>
                <w:sz w:val="20"/>
                <w:szCs w:val="20"/>
              </w:rPr>
              <w:t>Skoda</w:t>
            </w:r>
          </w:p>
        </w:tc>
        <w:tc>
          <w:tcPr>
            <w:tcW w:w="1222" w:type="dxa"/>
            <w:vAlign w:val="bottom"/>
          </w:tcPr>
          <w:p w:rsidR="00DB2317" w:rsidRPr="00233B9E" w:rsidRDefault="00DB2317" w:rsidP="00B81194">
            <w:pPr>
              <w:rPr>
                <w:sz w:val="20"/>
                <w:szCs w:val="20"/>
              </w:rPr>
            </w:pPr>
            <w:r w:rsidRPr="00233B9E">
              <w:rPr>
                <w:sz w:val="20"/>
                <w:szCs w:val="20"/>
              </w:rPr>
              <w:t>Octavia  Sedan Classic 1,6</w:t>
            </w:r>
          </w:p>
        </w:tc>
        <w:tc>
          <w:tcPr>
            <w:tcW w:w="1176" w:type="dxa"/>
            <w:vAlign w:val="bottom"/>
          </w:tcPr>
          <w:p w:rsidR="00DB2317" w:rsidRPr="00233B9E" w:rsidRDefault="00DB2317" w:rsidP="00B81194">
            <w:pPr>
              <w:rPr>
                <w:sz w:val="20"/>
                <w:szCs w:val="20"/>
              </w:rPr>
            </w:pPr>
            <w:r w:rsidRPr="00233B9E">
              <w:rPr>
                <w:sz w:val="20"/>
                <w:szCs w:val="20"/>
              </w:rPr>
              <w:t>Osobowy</w:t>
            </w:r>
          </w:p>
        </w:tc>
        <w:tc>
          <w:tcPr>
            <w:tcW w:w="1044" w:type="dxa"/>
            <w:vAlign w:val="bottom"/>
          </w:tcPr>
          <w:p w:rsidR="00DB2317" w:rsidRPr="00233B9E" w:rsidRDefault="00DB2317" w:rsidP="00B81194">
            <w:pPr>
              <w:rPr>
                <w:sz w:val="20"/>
                <w:szCs w:val="20"/>
              </w:rPr>
            </w:pPr>
            <w:r w:rsidRPr="00233B9E">
              <w:rPr>
                <w:sz w:val="20"/>
                <w:szCs w:val="20"/>
              </w:rPr>
              <w:t>1595/</w:t>
            </w:r>
          </w:p>
        </w:tc>
        <w:tc>
          <w:tcPr>
            <w:tcW w:w="685" w:type="dxa"/>
            <w:vAlign w:val="bottom"/>
          </w:tcPr>
          <w:p w:rsidR="00DB2317" w:rsidRPr="00233B9E" w:rsidRDefault="00DB2317" w:rsidP="00B81194">
            <w:pPr>
              <w:jc w:val="center"/>
              <w:rPr>
                <w:sz w:val="20"/>
                <w:szCs w:val="20"/>
              </w:rPr>
            </w:pPr>
            <w:r w:rsidRPr="00233B9E">
              <w:rPr>
                <w:sz w:val="20"/>
                <w:szCs w:val="20"/>
              </w:rPr>
              <w:t>5</w:t>
            </w:r>
          </w:p>
        </w:tc>
        <w:tc>
          <w:tcPr>
            <w:tcW w:w="788" w:type="dxa"/>
            <w:vAlign w:val="bottom"/>
          </w:tcPr>
          <w:p w:rsidR="00DB2317" w:rsidRPr="00233B9E" w:rsidRDefault="00DB2317" w:rsidP="00B81194">
            <w:pPr>
              <w:rPr>
                <w:sz w:val="20"/>
                <w:szCs w:val="20"/>
              </w:rPr>
            </w:pPr>
            <w:r w:rsidRPr="00233B9E">
              <w:rPr>
                <w:sz w:val="20"/>
                <w:szCs w:val="20"/>
              </w:rPr>
              <w:t>2010</w:t>
            </w:r>
          </w:p>
        </w:tc>
        <w:tc>
          <w:tcPr>
            <w:tcW w:w="2174" w:type="dxa"/>
            <w:vAlign w:val="center"/>
          </w:tcPr>
          <w:p w:rsidR="00DB2317" w:rsidRPr="00233B9E" w:rsidRDefault="00DB2317" w:rsidP="00B81194">
            <w:pPr>
              <w:jc w:val="right"/>
              <w:rPr>
                <w:sz w:val="20"/>
                <w:szCs w:val="20"/>
              </w:rPr>
            </w:pPr>
            <w:r w:rsidRPr="00233B9E">
              <w:rPr>
                <w:sz w:val="20"/>
                <w:szCs w:val="20"/>
              </w:rPr>
              <w:t>TMBDX41U1A8863320</w:t>
            </w:r>
          </w:p>
        </w:tc>
        <w:tc>
          <w:tcPr>
            <w:tcW w:w="1560" w:type="dxa"/>
            <w:vAlign w:val="center"/>
          </w:tcPr>
          <w:p w:rsidR="00DB2317" w:rsidRPr="00233B9E" w:rsidRDefault="00DB2317" w:rsidP="00B81194">
            <w:pPr>
              <w:jc w:val="right"/>
              <w:rPr>
                <w:sz w:val="20"/>
                <w:szCs w:val="20"/>
              </w:rPr>
            </w:pPr>
            <w:r w:rsidRPr="00233B9E">
              <w:rPr>
                <w:sz w:val="20"/>
                <w:szCs w:val="20"/>
              </w:rPr>
              <w:t xml:space="preserve"> 35.000,00 </w:t>
            </w:r>
          </w:p>
        </w:tc>
        <w:tc>
          <w:tcPr>
            <w:tcW w:w="1191" w:type="dxa"/>
            <w:vAlign w:val="center"/>
          </w:tcPr>
          <w:p w:rsidR="00DB2317" w:rsidRPr="00233B9E" w:rsidRDefault="00DB2317" w:rsidP="00B81194">
            <w:pPr>
              <w:jc w:val="center"/>
              <w:rPr>
                <w:sz w:val="20"/>
                <w:szCs w:val="20"/>
              </w:rPr>
            </w:pPr>
            <w:r w:rsidRPr="00233B9E">
              <w:rPr>
                <w:sz w:val="20"/>
                <w:szCs w:val="20"/>
              </w:rPr>
              <w:t>01-05-2013 30-04-2014</w:t>
            </w:r>
          </w:p>
        </w:tc>
        <w:tc>
          <w:tcPr>
            <w:tcW w:w="1119" w:type="dxa"/>
            <w:vAlign w:val="center"/>
          </w:tcPr>
          <w:p w:rsidR="00DB2317" w:rsidRPr="00233B9E" w:rsidRDefault="00DB2317" w:rsidP="00B81194">
            <w:pPr>
              <w:jc w:val="center"/>
              <w:rPr>
                <w:sz w:val="20"/>
                <w:szCs w:val="20"/>
              </w:rPr>
            </w:pPr>
            <w:r w:rsidRPr="00233B9E">
              <w:rPr>
                <w:sz w:val="20"/>
                <w:szCs w:val="20"/>
              </w:rPr>
              <w:t>01-05-2013 30-04-2014</w:t>
            </w:r>
          </w:p>
        </w:tc>
        <w:tc>
          <w:tcPr>
            <w:tcW w:w="1193" w:type="dxa"/>
            <w:vAlign w:val="center"/>
          </w:tcPr>
          <w:p w:rsidR="00DB2317" w:rsidRPr="00233B9E" w:rsidRDefault="00DB2317" w:rsidP="00B30EF8">
            <w:pPr>
              <w:jc w:val="center"/>
              <w:rPr>
                <w:sz w:val="20"/>
                <w:szCs w:val="20"/>
              </w:rPr>
            </w:pPr>
            <w:r w:rsidRPr="00233B9E">
              <w:rPr>
                <w:sz w:val="20"/>
                <w:szCs w:val="20"/>
              </w:rPr>
              <w:t>01-05-2013 30-04-2014</w:t>
            </w:r>
          </w:p>
        </w:tc>
        <w:tc>
          <w:tcPr>
            <w:tcW w:w="1865" w:type="dxa"/>
            <w:vAlign w:val="center"/>
          </w:tcPr>
          <w:p w:rsidR="00DB2317" w:rsidRPr="00233B9E" w:rsidRDefault="00DB2317" w:rsidP="00B81194">
            <w:pPr>
              <w:rPr>
                <w:sz w:val="20"/>
                <w:szCs w:val="20"/>
              </w:rPr>
            </w:pPr>
            <w:r w:rsidRPr="00233B9E">
              <w:rPr>
                <w:sz w:val="20"/>
                <w:szCs w:val="20"/>
              </w:rPr>
              <w:t>Powiatowy Urząd Pracy</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9</w:t>
            </w:r>
          </w:p>
        </w:tc>
        <w:tc>
          <w:tcPr>
            <w:tcW w:w="1049" w:type="dxa"/>
            <w:vAlign w:val="bottom"/>
          </w:tcPr>
          <w:p w:rsidR="00DB2317" w:rsidRPr="00827E30" w:rsidRDefault="00DB2317" w:rsidP="00B81194">
            <w:pPr>
              <w:rPr>
                <w:sz w:val="20"/>
                <w:szCs w:val="20"/>
              </w:rPr>
            </w:pPr>
            <w:r w:rsidRPr="00827E30">
              <w:rPr>
                <w:sz w:val="20"/>
                <w:szCs w:val="20"/>
              </w:rPr>
              <w:t>LLE 39TG</w:t>
            </w:r>
          </w:p>
        </w:tc>
        <w:tc>
          <w:tcPr>
            <w:tcW w:w="1162" w:type="dxa"/>
            <w:vAlign w:val="bottom"/>
          </w:tcPr>
          <w:p w:rsidR="00DB2317" w:rsidRPr="00827E30" w:rsidRDefault="00DB2317" w:rsidP="00B81194">
            <w:pPr>
              <w:rPr>
                <w:sz w:val="20"/>
                <w:szCs w:val="20"/>
              </w:rPr>
            </w:pPr>
            <w:r w:rsidRPr="00827E30">
              <w:rPr>
                <w:sz w:val="20"/>
                <w:szCs w:val="20"/>
              </w:rPr>
              <w:t>Ursus</w:t>
            </w:r>
          </w:p>
        </w:tc>
        <w:tc>
          <w:tcPr>
            <w:tcW w:w="1222" w:type="dxa"/>
            <w:vAlign w:val="bottom"/>
          </w:tcPr>
          <w:p w:rsidR="00DB2317" w:rsidRPr="00827E30" w:rsidRDefault="00DB2317" w:rsidP="00B81194">
            <w:pPr>
              <w:rPr>
                <w:sz w:val="20"/>
                <w:szCs w:val="20"/>
              </w:rPr>
            </w:pPr>
            <w:r w:rsidRPr="00827E30">
              <w:rPr>
                <w:sz w:val="20"/>
                <w:szCs w:val="20"/>
              </w:rPr>
              <w:t>C-355</w:t>
            </w:r>
          </w:p>
        </w:tc>
        <w:tc>
          <w:tcPr>
            <w:tcW w:w="1176" w:type="dxa"/>
            <w:vAlign w:val="bottom"/>
          </w:tcPr>
          <w:p w:rsidR="00DB2317" w:rsidRPr="00827E30" w:rsidRDefault="00DB2317" w:rsidP="00B81194">
            <w:pPr>
              <w:rPr>
                <w:sz w:val="20"/>
                <w:szCs w:val="20"/>
              </w:rPr>
            </w:pPr>
            <w:r w:rsidRPr="00827E30">
              <w:rPr>
                <w:sz w:val="20"/>
                <w:szCs w:val="20"/>
              </w:rPr>
              <w:t>ciągnik</w:t>
            </w:r>
          </w:p>
        </w:tc>
        <w:tc>
          <w:tcPr>
            <w:tcW w:w="1044" w:type="dxa"/>
            <w:vAlign w:val="bottom"/>
          </w:tcPr>
          <w:p w:rsidR="00DB2317" w:rsidRPr="00827E30" w:rsidRDefault="00DB2317" w:rsidP="00B81194">
            <w:pPr>
              <w:rPr>
                <w:sz w:val="20"/>
                <w:szCs w:val="20"/>
              </w:rPr>
            </w:pPr>
            <w:r w:rsidRPr="00827E30">
              <w:rPr>
                <w:sz w:val="20"/>
                <w:szCs w:val="20"/>
              </w:rPr>
              <w:t>3120/2100</w:t>
            </w:r>
          </w:p>
        </w:tc>
        <w:tc>
          <w:tcPr>
            <w:tcW w:w="685" w:type="dxa"/>
            <w:vAlign w:val="bottom"/>
          </w:tcPr>
          <w:p w:rsidR="00DB2317" w:rsidRPr="00827E30" w:rsidRDefault="00DB2317" w:rsidP="00B81194">
            <w:pPr>
              <w:jc w:val="center"/>
              <w:rPr>
                <w:sz w:val="20"/>
                <w:szCs w:val="20"/>
              </w:rPr>
            </w:pPr>
            <w:r w:rsidRPr="00827E30">
              <w:rPr>
                <w:sz w:val="20"/>
                <w:szCs w:val="20"/>
              </w:rPr>
              <w:t>1</w:t>
            </w:r>
          </w:p>
        </w:tc>
        <w:tc>
          <w:tcPr>
            <w:tcW w:w="788" w:type="dxa"/>
            <w:vAlign w:val="bottom"/>
          </w:tcPr>
          <w:p w:rsidR="00DB2317" w:rsidRPr="00827E30" w:rsidRDefault="00DB2317" w:rsidP="00B81194">
            <w:pPr>
              <w:jc w:val="right"/>
              <w:rPr>
                <w:sz w:val="20"/>
                <w:szCs w:val="20"/>
              </w:rPr>
            </w:pPr>
            <w:r w:rsidRPr="00827E30">
              <w:rPr>
                <w:sz w:val="20"/>
                <w:szCs w:val="20"/>
              </w:rPr>
              <w:t>1973</w:t>
            </w:r>
          </w:p>
        </w:tc>
        <w:tc>
          <w:tcPr>
            <w:tcW w:w="2174" w:type="dxa"/>
            <w:vAlign w:val="center"/>
          </w:tcPr>
          <w:p w:rsidR="00DB2317" w:rsidRPr="00827E30" w:rsidRDefault="00DB2317" w:rsidP="00B81194">
            <w:pPr>
              <w:jc w:val="right"/>
              <w:rPr>
                <w:sz w:val="20"/>
                <w:szCs w:val="20"/>
              </w:rPr>
            </w:pPr>
            <w:r w:rsidRPr="00827E30">
              <w:rPr>
                <w:sz w:val="20"/>
                <w:szCs w:val="20"/>
              </w:rPr>
              <w:t>240193</w:t>
            </w:r>
          </w:p>
        </w:tc>
        <w:tc>
          <w:tcPr>
            <w:tcW w:w="1560" w:type="dxa"/>
            <w:vAlign w:val="center"/>
          </w:tcPr>
          <w:p w:rsidR="00DB2317" w:rsidRPr="00827E30" w:rsidRDefault="00DB2317" w:rsidP="00B81194">
            <w:pPr>
              <w:jc w:val="center"/>
              <w:rPr>
                <w:sz w:val="20"/>
                <w:szCs w:val="20"/>
              </w:rPr>
            </w:pPr>
            <w:r w:rsidRPr="00827E30">
              <w:rPr>
                <w:sz w:val="20"/>
                <w:szCs w:val="20"/>
              </w:rPr>
              <w:t>---</w:t>
            </w:r>
          </w:p>
        </w:tc>
        <w:tc>
          <w:tcPr>
            <w:tcW w:w="1191" w:type="dxa"/>
            <w:vAlign w:val="center"/>
          </w:tcPr>
          <w:p w:rsidR="00DB2317" w:rsidRPr="00827E30" w:rsidRDefault="00DB2317" w:rsidP="00B81194">
            <w:pPr>
              <w:jc w:val="center"/>
              <w:rPr>
                <w:sz w:val="20"/>
                <w:szCs w:val="20"/>
              </w:rPr>
            </w:pPr>
            <w:r w:rsidRPr="00827E30">
              <w:rPr>
                <w:sz w:val="20"/>
                <w:szCs w:val="20"/>
              </w:rPr>
              <w:t>01-05-2013 30-04-2014</w:t>
            </w:r>
          </w:p>
        </w:tc>
        <w:tc>
          <w:tcPr>
            <w:tcW w:w="1119" w:type="dxa"/>
            <w:vAlign w:val="center"/>
          </w:tcPr>
          <w:p w:rsidR="00DB2317" w:rsidRPr="00827E30" w:rsidRDefault="00DB2317" w:rsidP="00B81194">
            <w:pPr>
              <w:jc w:val="center"/>
              <w:rPr>
                <w:sz w:val="20"/>
                <w:szCs w:val="20"/>
              </w:rPr>
            </w:pPr>
            <w:r w:rsidRPr="00827E30">
              <w:rPr>
                <w:sz w:val="20"/>
                <w:szCs w:val="20"/>
              </w:rPr>
              <w:t>01-05-2013 30-04-2014</w:t>
            </w:r>
          </w:p>
        </w:tc>
        <w:tc>
          <w:tcPr>
            <w:tcW w:w="1193" w:type="dxa"/>
            <w:vAlign w:val="center"/>
          </w:tcPr>
          <w:p w:rsidR="00DB2317" w:rsidRPr="00827E30" w:rsidRDefault="00DB2317" w:rsidP="00B30EF8">
            <w:pPr>
              <w:jc w:val="center"/>
              <w:rPr>
                <w:sz w:val="20"/>
                <w:szCs w:val="20"/>
              </w:rPr>
            </w:pPr>
            <w:r w:rsidRPr="00827E30">
              <w:rPr>
                <w:sz w:val="20"/>
                <w:szCs w:val="20"/>
              </w:rPr>
              <w:t>---</w:t>
            </w:r>
          </w:p>
        </w:tc>
        <w:tc>
          <w:tcPr>
            <w:tcW w:w="1865" w:type="dxa"/>
            <w:vAlign w:val="center"/>
          </w:tcPr>
          <w:p w:rsidR="00DB2317" w:rsidRPr="00827E30" w:rsidRDefault="00DB2317" w:rsidP="00B81194">
            <w:pPr>
              <w:rPr>
                <w:sz w:val="20"/>
                <w:szCs w:val="20"/>
              </w:rPr>
            </w:pPr>
            <w:r w:rsidRPr="00827E30">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10</w:t>
            </w:r>
          </w:p>
        </w:tc>
        <w:tc>
          <w:tcPr>
            <w:tcW w:w="1049" w:type="dxa"/>
            <w:vAlign w:val="bottom"/>
          </w:tcPr>
          <w:p w:rsidR="00DB2317" w:rsidRPr="00827E30" w:rsidRDefault="00DB2317" w:rsidP="00B81194">
            <w:pPr>
              <w:rPr>
                <w:sz w:val="20"/>
                <w:szCs w:val="20"/>
              </w:rPr>
            </w:pPr>
            <w:r w:rsidRPr="00827E30">
              <w:rPr>
                <w:sz w:val="20"/>
                <w:szCs w:val="20"/>
              </w:rPr>
              <w:t>LLE 82TA</w:t>
            </w:r>
          </w:p>
        </w:tc>
        <w:tc>
          <w:tcPr>
            <w:tcW w:w="1162" w:type="dxa"/>
            <w:vAlign w:val="bottom"/>
          </w:tcPr>
          <w:p w:rsidR="00DB2317" w:rsidRPr="00827E30" w:rsidRDefault="00DB2317" w:rsidP="00B81194">
            <w:pPr>
              <w:rPr>
                <w:sz w:val="20"/>
                <w:szCs w:val="20"/>
              </w:rPr>
            </w:pPr>
            <w:r w:rsidRPr="00827E30">
              <w:rPr>
                <w:sz w:val="20"/>
                <w:szCs w:val="20"/>
              </w:rPr>
              <w:t>Ursus</w:t>
            </w:r>
          </w:p>
        </w:tc>
        <w:tc>
          <w:tcPr>
            <w:tcW w:w="1222" w:type="dxa"/>
            <w:vAlign w:val="bottom"/>
          </w:tcPr>
          <w:p w:rsidR="00DB2317" w:rsidRPr="00827E30" w:rsidRDefault="00DB2317" w:rsidP="00B81194">
            <w:pPr>
              <w:rPr>
                <w:sz w:val="20"/>
                <w:szCs w:val="20"/>
              </w:rPr>
            </w:pPr>
            <w:r w:rsidRPr="00827E30">
              <w:rPr>
                <w:sz w:val="20"/>
                <w:szCs w:val="20"/>
              </w:rPr>
              <w:t>K-162</w:t>
            </w:r>
          </w:p>
        </w:tc>
        <w:tc>
          <w:tcPr>
            <w:tcW w:w="1176" w:type="dxa"/>
            <w:vAlign w:val="bottom"/>
          </w:tcPr>
          <w:p w:rsidR="00DB2317" w:rsidRPr="00827E30" w:rsidRDefault="00DB2317" w:rsidP="00B81194">
            <w:pPr>
              <w:rPr>
                <w:sz w:val="20"/>
                <w:szCs w:val="20"/>
              </w:rPr>
            </w:pPr>
            <w:r w:rsidRPr="00827E30">
              <w:rPr>
                <w:sz w:val="20"/>
                <w:szCs w:val="20"/>
              </w:rPr>
              <w:t>ciągnik rolniczy</w:t>
            </w:r>
          </w:p>
        </w:tc>
        <w:tc>
          <w:tcPr>
            <w:tcW w:w="1044" w:type="dxa"/>
            <w:vAlign w:val="bottom"/>
          </w:tcPr>
          <w:p w:rsidR="00DB2317" w:rsidRPr="00827E30" w:rsidRDefault="00DB2317" w:rsidP="00B81194">
            <w:pPr>
              <w:rPr>
                <w:sz w:val="20"/>
                <w:szCs w:val="20"/>
              </w:rPr>
            </w:pPr>
            <w:r w:rsidRPr="00827E30">
              <w:rPr>
                <w:sz w:val="20"/>
                <w:szCs w:val="20"/>
              </w:rPr>
              <w:t>3120/2000</w:t>
            </w:r>
          </w:p>
        </w:tc>
        <w:tc>
          <w:tcPr>
            <w:tcW w:w="685" w:type="dxa"/>
            <w:vAlign w:val="bottom"/>
          </w:tcPr>
          <w:p w:rsidR="00DB2317" w:rsidRPr="00827E30" w:rsidRDefault="00DB2317" w:rsidP="00B81194">
            <w:pPr>
              <w:jc w:val="center"/>
              <w:rPr>
                <w:sz w:val="20"/>
                <w:szCs w:val="20"/>
              </w:rPr>
            </w:pPr>
            <w:r w:rsidRPr="00827E30">
              <w:rPr>
                <w:sz w:val="20"/>
                <w:szCs w:val="20"/>
              </w:rPr>
              <w:t>1</w:t>
            </w:r>
          </w:p>
        </w:tc>
        <w:tc>
          <w:tcPr>
            <w:tcW w:w="788" w:type="dxa"/>
            <w:vAlign w:val="bottom"/>
          </w:tcPr>
          <w:p w:rsidR="00DB2317" w:rsidRPr="00827E30" w:rsidRDefault="00DB2317" w:rsidP="00B81194">
            <w:pPr>
              <w:jc w:val="right"/>
              <w:rPr>
                <w:sz w:val="20"/>
                <w:szCs w:val="20"/>
              </w:rPr>
            </w:pPr>
            <w:r w:rsidRPr="00827E30">
              <w:rPr>
                <w:sz w:val="20"/>
                <w:szCs w:val="20"/>
              </w:rPr>
              <w:t>1989</w:t>
            </w:r>
          </w:p>
        </w:tc>
        <w:tc>
          <w:tcPr>
            <w:tcW w:w="2174" w:type="dxa"/>
            <w:vAlign w:val="center"/>
          </w:tcPr>
          <w:p w:rsidR="00DB2317" w:rsidRPr="00827E30" w:rsidRDefault="00DB2317" w:rsidP="00B81194">
            <w:pPr>
              <w:jc w:val="right"/>
              <w:rPr>
                <w:sz w:val="20"/>
                <w:szCs w:val="20"/>
              </w:rPr>
            </w:pPr>
            <w:r w:rsidRPr="00827E30">
              <w:rPr>
                <w:sz w:val="20"/>
                <w:szCs w:val="20"/>
              </w:rPr>
              <w:t>380066</w:t>
            </w:r>
          </w:p>
        </w:tc>
        <w:tc>
          <w:tcPr>
            <w:tcW w:w="1560" w:type="dxa"/>
            <w:vAlign w:val="center"/>
          </w:tcPr>
          <w:p w:rsidR="00DB2317" w:rsidRPr="00827E30" w:rsidRDefault="00DB2317" w:rsidP="00B81194">
            <w:pPr>
              <w:jc w:val="center"/>
              <w:rPr>
                <w:sz w:val="20"/>
                <w:szCs w:val="20"/>
              </w:rPr>
            </w:pPr>
            <w:r w:rsidRPr="00827E30">
              <w:rPr>
                <w:sz w:val="20"/>
                <w:szCs w:val="20"/>
              </w:rPr>
              <w:t>---</w:t>
            </w:r>
          </w:p>
        </w:tc>
        <w:tc>
          <w:tcPr>
            <w:tcW w:w="1191" w:type="dxa"/>
            <w:vAlign w:val="center"/>
          </w:tcPr>
          <w:p w:rsidR="00DB2317" w:rsidRPr="00827E30" w:rsidRDefault="00DB2317" w:rsidP="00B81194">
            <w:pPr>
              <w:jc w:val="center"/>
              <w:rPr>
                <w:sz w:val="20"/>
                <w:szCs w:val="20"/>
              </w:rPr>
            </w:pPr>
            <w:r w:rsidRPr="00827E30">
              <w:rPr>
                <w:sz w:val="20"/>
                <w:szCs w:val="20"/>
              </w:rPr>
              <w:t>01-05-2013 30-04-2014</w:t>
            </w:r>
          </w:p>
        </w:tc>
        <w:tc>
          <w:tcPr>
            <w:tcW w:w="1119" w:type="dxa"/>
            <w:vAlign w:val="center"/>
          </w:tcPr>
          <w:p w:rsidR="00DB2317" w:rsidRPr="00827E30" w:rsidRDefault="00DB2317" w:rsidP="00B81194">
            <w:pPr>
              <w:jc w:val="center"/>
              <w:rPr>
                <w:sz w:val="20"/>
                <w:szCs w:val="20"/>
              </w:rPr>
            </w:pPr>
            <w:r w:rsidRPr="00827E30">
              <w:rPr>
                <w:sz w:val="20"/>
                <w:szCs w:val="20"/>
              </w:rPr>
              <w:t>01-05-2013 30-04-2014</w:t>
            </w:r>
          </w:p>
        </w:tc>
        <w:tc>
          <w:tcPr>
            <w:tcW w:w="1193" w:type="dxa"/>
            <w:vAlign w:val="center"/>
          </w:tcPr>
          <w:p w:rsidR="00DB2317" w:rsidRPr="00827E30" w:rsidRDefault="00DB2317" w:rsidP="00B30EF8">
            <w:pPr>
              <w:jc w:val="center"/>
              <w:rPr>
                <w:sz w:val="20"/>
                <w:szCs w:val="20"/>
              </w:rPr>
            </w:pPr>
            <w:r w:rsidRPr="00827E30">
              <w:rPr>
                <w:sz w:val="20"/>
                <w:szCs w:val="20"/>
              </w:rPr>
              <w:t>---</w:t>
            </w:r>
          </w:p>
        </w:tc>
        <w:tc>
          <w:tcPr>
            <w:tcW w:w="1865" w:type="dxa"/>
            <w:vAlign w:val="center"/>
          </w:tcPr>
          <w:p w:rsidR="00DB2317" w:rsidRPr="00827E30" w:rsidRDefault="00DB2317" w:rsidP="00B81194">
            <w:pPr>
              <w:rPr>
                <w:sz w:val="20"/>
                <w:szCs w:val="20"/>
              </w:rPr>
            </w:pPr>
            <w:r w:rsidRPr="00827E30">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lang w:val="en-US"/>
              </w:rPr>
            </w:pPr>
            <w:r>
              <w:rPr>
                <w:sz w:val="20"/>
                <w:szCs w:val="20"/>
                <w:lang w:val="en-US"/>
              </w:rPr>
              <w:t>11</w:t>
            </w:r>
          </w:p>
        </w:tc>
        <w:tc>
          <w:tcPr>
            <w:tcW w:w="1049" w:type="dxa"/>
            <w:vAlign w:val="bottom"/>
          </w:tcPr>
          <w:p w:rsidR="00DB2317" w:rsidRPr="00827E30" w:rsidRDefault="00DB2317" w:rsidP="00B81194">
            <w:pPr>
              <w:rPr>
                <w:sz w:val="20"/>
                <w:szCs w:val="20"/>
              </w:rPr>
            </w:pPr>
            <w:r w:rsidRPr="00827E30">
              <w:rPr>
                <w:sz w:val="20"/>
                <w:szCs w:val="20"/>
              </w:rPr>
              <w:t>LLE F906</w:t>
            </w:r>
          </w:p>
        </w:tc>
        <w:tc>
          <w:tcPr>
            <w:tcW w:w="1162" w:type="dxa"/>
            <w:vAlign w:val="bottom"/>
          </w:tcPr>
          <w:p w:rsidR="00DB2317" w:rsidRPr="00827E30" w:rsidRDefault="00DB2317" w:rsidP="00B81194">
            <w:pPr>
              <w:rPr>
                <w:sz w:val="20"/>
                <w:szCs w:val="20"/>
              </w:rPr>
            </w:pPr>
            <w:r w:rsidRPr="00827E30">
              <w:rPr>
                <w:sz w:val="20"/>
                <w:szCs w:val="20"/>
              </w:rPr>
              <w:t>Daewoo</w:t>
            </w:r>
          </w:p>
        </w:tc>
        <w:tc>
          <w:tcPr>
            <w:tcW w:w="1222" w:type="dxa"/>
            <w:vAlign w:val="bottom"/>
          </w:tcPr>
          <w:p w:rsidR="00DB2317" w:rsidRPr="00827E30" w:rsidRDefault="00DB2317" w:rsidP="00B81194">
            <w:pPr>
              <w:rPr>
                <w:sz w:val="20"/>
                <w:szCs w:val="20"/>
              </w:rPr>
            </w:pPr>
            <w:r w:rsidRPr="00827E30">
              <w:rPr>
                <w:sz w:val="20"/>
                <w:szCs w:val="20"/>
              </w:rPr>
              <w:t>FS-LUBLIN 33</w:t>
            </w:r>
          </w:p>
        </w:tc>
        <w:tc>
          <w:tcPr>
            <w:tcW w:w="1176" w:type="dxa"/>
            <w:vAlign w:val="bottom"/>
          </w:tcPr>
          <w:p w:rsidR="00DB2317" w:rsidRPr="00827E30" w:rsidRDefault="00DB2317" w:rsidP="00B81194">
            <w:pPr>
              <w:rPr>
                <w:sz w:val="20"/>
                <w:szCs w:val="20"/>
              </w:rPr>
            </w:pPr>
            <w:r w:rsidRPr="00827E30">
              <w:rPr>
                <w:sz w:val="20"/>
                <w:szCs w:val="20"/>
              </w:rPr>
              <w:t>ciężarowy</w:t>
            </w:r>
          </w:p>
        </w:tc>
        <w:tc>
          <w:tcPr>
            <w:tcW w:w="1044" w:type="dxa"/>
            <w:vAlign w:val="bottom"/>
          </w:tcPr>
          <w:p w:rsidR="00DB2317" w:rsidRPr="00827E30" w:rsidRDefault="00DB2317" w:rsidP="00B81194">
            <w:pPr>
              <w:rPr>
                <w:sz w:val="20"/>
                <w:szCs w:val="20"/>
              </w:rPr>
            </w:pPr>
            <w:r w:rsidRPr="00827E30">
              <w:rPr>
                <w:sz w:val="20"/>
                <w:szCs w:val="20"/>
              </w:rPr>
              <w:t>2417/880</w:t>
            </w:r>
          </w:p>
        </w:tc>
        <w:tc>
          <w:tcPr>
            <w:tcW w:w="685" w:type="dxa"/>
            <w:vAlign w:val="bottom"/>
          </w:tcPr>
          <w:p w:rsidR="00DB2317" w:rsidRPr="00827E30" w:rsidRDefault="00DB2317" w:rsidP="00B81194">
            <w:pPr>
              <w:jc w:val="center"/>
              <w:rPr>
                <w:sz w:val="20"/>
                <w:szCs w:val="20"/>
              </w:rPr>
            </w:pPr>
            <w:r w:rsidRPr="00827E30">
              <w:rPr>
                <w:sz w:val="20"/>
                <w:szCs w:val="20"/>
              </w:rPr>
              <w:t>9</w:t>
            </w:r>
          </w:p>
        </w:tc>
        <w:tc>
          <w:tcPr>
            <w:tcW w:w="788" w:type="dxa"/>
            <w:vAlign w:val="bottom"/>
          </w:tcPr>
          <w:p w:rsidR="00DB2317" w:rsidRPr="00827E30" w:rsidRDefault="00DB2317" w:rsidP="00B81194">
            <w:pPr>
              <w:jc w:val="right"/>
              <w:rPr>
                <w:sz w:val="20"/>
                <w:szCs w:val="20"/>
              </w:rPr>
            </w:pPr>
            <w:r w:rsidRPr="00827E30">
              <w:rPr>
                <w:sz w:val="20"/>
                <w:szCs w:val="20"/>
              </w:rPr>
              <w:t>2001</w:t>
            </w:r>
          </w:p>
        </w:tc>
        <w:tc>
          <w:tcPr>
            <w:tcW w:w="2174" w:type="dxa"/>
            <w:vAlign w:val="center"/>
          </w:tcPr>
          <w:p w:rsidR="00DB2317" w:rsidRPr="00827E30" w:rsidRDefault="00DB2317" w:rsidP="00B81194">
            <w:pPr>
              <w:jc w:val="right"/>
              <w:rPr>
                <w:sz w:val="20"/>
                <w:szCs w:val="20"/>
              </w:rPr>
            </w:pPr>
            <w:r w:rsidRPr="00827E30">
              <w:rPr>
                <w:sz w:val="20"/>
                <w:szCs w:val="20"/>
              </w:rPr>
              <w:t>SUL33222210071514</w:t>
            </w:r>
          </w:p>
        </w:tc>
        <w:tc>
          <w:tcPr>
            <w:tcW w:w="1560" w:type="dxa"/>
            <w:vAlign w:val="center"/>
          </w:tcPr>
          <w:p w:rsidR="00DB2317" w:rsidRPr="00827E30" w:rsidRDefault="00DB2317" w:rsidP="00071BEE">
            <w:pPr>
              <w:jc w:val="center"/>
              <w:rPr>
                <w:sz w:val="20"/>
                <w:szCs w:val="20"/>
              </w:rPr>
            </w:pPr>
            <w:r w:rsidRPr="00827E30">
              <w:rPr>
                <w:sz w:val="20"/>
                <w:szCs w:val="20"/>
              </w:rPr>
              <w:t>---</w:t>
            </w:r>
          </w:p>
        </w:tc>
        <w:tc>
          <w:tcPr>
            <w:tcW w:w="1191" w:type="dxa"/>
            <w:vAlign w:val="center"/>
          </w:tcPr>
          <w:p w:rsidR="00DB2317" w:rsidRPr="00827E30" w:rsidRDefault="00DB2317" w:rsidP="00B81194">
            <w:pPr>
              <w:jc w:val="center"/>
              <w:rPr>
                <w:sz w:val="20"/>
                <w:szCs w:val="20"/>
              </w:rPr>
            </w:pPr>
            <w:r w:rsidRPr="00827E30">
              <w:rPr>
                <w:sz w:val="20"/>
                <w:szCs w:val="20"/>
              </w:rPr>
              <w:t>01-05-2013 30-04-2014</w:t>
            </w:r>
          </w:p>
        </w:tc>
        <w:tc>
          <w:tcPr>
            <w:tcW w:w="1119" w:type="dxa"/>
            <w:vAlign w:val="center"/>
          </w:tcPr>
          <w:p w:rsidR="00DB2317" w:rsidRPr="00827E30" w:rsidRDefault="00DB2317" w:rsidP="00B81194">
            <w:pPr>
              <w:jc w:val="center"/>
              <w:rPr>
                <w:sz w:val="20"/>
                <w:szCs w:val="20"/>
              </w:rPr>
            </w:pPr>
            <w:r w:rsidRPr="00827E30">
              <w:rPr>
                <w:sz w:val="20"/>
                <w:szCs w:val="20"/>
              </w:rPr>
              <w:t>01-05-2013 30-04-2014</w:t>
            </w:r>
          </w:p>
        </w:tc>
        <w:tc>
          <w:tcPr>
            <w:tcW w:w="1193" w:type="dxa"/>
            <w:vAlign w:val="center"/>
          </w:tcPr>
          <w:p w:rsidR="00DB2317" w:rsidRPr="00827E30" w:rsidRDefault="00DB2317" w:rsidP="00B30EF8">
            <w:pPr>
              <w:jc w:val="center"/>
              <w:rPr>
                <w:sz w:val="20"/>
                <w:szCs w:val="20"/>
              </w:rPr>
            </w:pPr>
            <w:r w:rsidRPr="00827E30">
              <w:rPr>
                <w:sz w:val="20"/>
                <w:szCs w:val="20"/>
              </w:rPr>
              <w:t>---</w:t>
            </w:r>
          </w:p>
        </w:tc>
        <w:tc>
          <w:tcPr>
            <w:tcW w:w="1865" w:type="dxa"/>
            <w:vAlign w:val="center"/>
          </w:tcPr>
          <w:p w:rsidR="00DB2317" w:rsidRPr="00827E30" w:rsidRDefault="00DB2317" w:rsidP="00B81194">
            <w:pPr>
              <w:rPr>
                <w:sz w:val="20"/>
                <w:szCs w:val="20"/>
              </w:rPr>
            </w:pPr>
            <w:r w:rsidRPr="00827E30">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lang w:val="en-US"/>
              </w:rPr>
            </w:pPr>
            <w:r>
              <w:rPr>
                <w:sz w:val="20"/>
                <w:szCs w:val="20"/>
                <w:lang w:val="en-US"/>
              </w:rPr>
              <w:t>12</w:t>
            </w:r>
          </w:p>
        </w:tc>
        <w:tc>
          <w:tcPr>
            <w:tcW w:w="1049" w:type="dxa"/>
            <w:vAlign w:val="bottom"/>
          </w:tcPr>
          <w:p w:rsidR="00DB2317" w:rsidRPr="00377271" w:rsidRDefault="00DB2317" w:rsidP="00B81194">
            <w:pPr>
              <w:rPr>
                <w:sz w:val="20"/>
                <w:szCs w:val="20"/>
              </w:rPr>
            </w:pPr>
            <w:r w:rsidRPr="00377271">
              <w:rPr>
                <w:sz w:val="20"/>
                <w:szCs w:val="20"/>
              </w:rPr>
              <w:t>LLE 46TC</w:t>
            </w:r>
          </w:p>
        </w:tc>
        <w:tc>
          <w:tcPr>
            <w:tcW w:w="1162" w:type="dxa"/>
            <w:vAlign w:val="bottom"/>
          </w:tcPr>
          <w:p w:rsidR="00DB2317" w:rsidRPr="00377271" w:rsidRDefault="00DB2317" w:rsidP="00B81194">
            <w:pPr>
              <w:rPr>
                <w:sz w:val="20"/>
                <w:szCs w:val="20"/>
              </w:rPr>
            </w:pPr>
            <w:r w:rsidRPr="00377271">
              <w:rPr>
                <w:sz w:val="20"/>
                <w:szCs w:val="20"/>
              </w:rPr>
              <w:t>Ursus</w:t>
            </w:r>
          </w:p>
        </w:tc>
        <w:tc>
          <w:tcPr>
            <w:tcW w:w="1222" w:type="dxa"/>
            <w:vAlign w:val="bottom"/>
          </w:tcPr>
          <w:p w:rsidR="00DB2317" w:rsidRPr="00377271" w:rsidRDefault="00DB2317" w:rsidP="00B81194">
            <w:pPr>
              <w:rPr>
                <w:sz w:val="20"/>
                <w:szCs w:val="20"/>
              </w:rPr>
            </w:pPr>
            <w:r w:rsidRPr="00377271">
              <w:rPr>
                <w:sz w:val="20"/>
                <w:szCs w:val="20"/>
              </w:rPr>
              <w:t>C 330M</w:t>
            </w:r>
          </w:p>
        </w:tc>
        <w:tc>
          <w:tcPr>
            <w:tcW w:w="1176" w:type="dxa"/>
            <w:vAlign w:val="bottom"/>
          </w:tcPr>
          <w:p w:rsidR="00DB2317" w:rsidRPr="00377271" w:rsidRDefault="00DB2317" w:rsidP="00B81194">
            <w:pPr>
              <w:rPr>
                <w:sz w:val="20"/>
                <w:szCs w:val="20"/>
              </w:rPr>
            </w:pPr>
            <w:r w:rsidRPr="00377271">
              <w:rPr>
                <w:sz w:val="20"/>
                <w:szCs w:val="20"/>
              </w:rPr>
              <w:t>ciągnik rolniczy</w:t>
            </w:r>
          </w:p>
        </w:tc>
        <w:tc>
          <w:tcPr>
            <w:tcW w:w="1044" w:type="dxa"/>
            <w:vAlign w:val="bottom"/>
          </w:tcPr>
          <w:p w:rsidR="00DB2317" w:rsidRPr="00377271" w:rsidRDefault="00DB2317" w:rsidP="00B81194">
            <w:pPr>
              <w:rPr>
                <w:sz w:val="20"/>
                <w:szCs w:val="20"/>
              </w:rPr>
            </w:pPr>
            <w:r w:rsidRPr="00377271">
              <w:rPr>
                <w:sz w:val="20"/>
                <w:szCs w:val="20"/>
              </w:rPr>
              <w:t>1960/5500</w:t>
            </w:r>
          </w:p>
        </w:tc>
        <w:tc>
          <w:tcPr>
            <w:tcW w:w="685" w:type="dxa"/>
            <w:vAlign w:val="bottom"/>
          </w:tcPr>
          <w:p w:rsidR="00DB2317" w:rsidRPr="00377271" w:rsidRDefault="00DB2317" w:rsidP="00B81194">
            <w:pPr>
              <w:jc w:val="center"/>
              <w:rPr>
                <w:sz w:val="20"/>
                <w:szCs w:val="20"/>
              </w:rPr>
            </w:pPr>
            <w:r w:rsidRPr="00377271">
              <w:rPr>
                <w:sz w:val="20"/>
                <w:szCs w:val="20"/>
              </w:rPr>
              <w:t>1</w:t>
            </w:r>
          </w:p>
        </w:tc>
        <w:tc>
          <w:tcPr>
            <w:tcW w:w="788" w:type="dxa"/>
            <w:vAlign w:val="bottom"/>
          </w:tcPr>
          <w:p w:rsidR="00DB2317" w:rsidRPr="00377271" w:rsidRDefault="00DB2317" w:rsidP="00B81194">
            <w:pPr>
              <w:jc w:val="right"/>
              <w:rPr>
                <w:sz w:val="20"/>
                <w:szCs w:val="20"/>
              </w:rPr>
            </w:pPr>
            <w:r w:rsidRPr="00377271">
              <w:rPr>
                <w:sz w:val="20"/>
                <w:szCs w:val="20"/>
              </w:rPr>
              <w:t>1987</w:t>
            </w:r>
          </w:p>
        </w:tc>
        <w:tc>
          <w:tcPr>
            <w:tcW w:w="2174" w:type="dxa"/>
            <w:vAlign w:val="center"/>
          </w:tcPr>
          <w:p w:rsidR="00DB2317" w:rsidRPr="00377271" w:rsidRDefault="00DB2317" w:rsidP="00B81194">
            <w:pPr>
              <w:jc w:val="right"/>
              <w:rPr>
                <w:sz w:val="20"/>
                <w:szCs w:val="20"/>
              </w:rPr>
            </w:pPr>
            <w:r w:rsidRPr="00377271">
              <w:rPr>
                <w:sz w:val="20"/>
                <w:szCs w:val="20"/>
              </w:rPr>
              <w:t>394255</w:t>
            </w:r>
          </w:p>
        </w:tc>
        <w:tc>
          <w:tcPr>
            <w:tcW w:w="1560" w:type="dxa"/>
            <w:vAlign w:val="center"/>
          </w:tcPr>
          <w:p w:rsidR="00DB2317" w:rsidRPr="00377271" w:rsidRDefault="00DB2317" w:rsidP="00B81194">
            <w:pPr>
              <w:jc w:val="center"/>
              <w:rPr>
                <w:sz w:val="20"/>
                <w:szCs w:val="20"/>
              </w:rPr>
            </w:pPr>
            <w:r w:rsidRPr="00377271">
              <w:rPr>
                <w:sz w:val="20"/>
                <w:szCs w:val="20"/>
              </w:rPr>
              <w:t>---</w:t>
            </w:r>
          </w:p>
        </w:tc>
        <w:tc>
          <w:tcPr>
            <w:tcW w:w="1191" w:type="dxa"/>
            <w:vAlign w:val="center"/>
          </w:tcPr>
          <w:p w:rsidR="00DB2317" w:rsidRPr="00377271" w:rsidRDefault="00DB2317" w:rsidP="00B81194">
            <w:pPr>
              <w:jc w:val="center"/>
              <w:rPr>
                <w:sz w:val="20"/>
                <w:szCs w:val="20"/>
              </w:rPr>
            </w:pPr>
            <w:r w:rsidRPr="00377271">
              <w:rPr>
                <w:sz w:val="20"/>
                <w:szCs w:val="20"/>
              </w:rPr>
              <w:t>01-05-2013 30-04-2014</w:t>
            </w:r>
          </w:p>
        </w:tc>
        <w:tc>
          <w:tcPr>
            <w:tcW w:w="1119" w:type="dxa"/>
            <w:vAlign w:val="center"/>
          </w:tcPr>
          <w:p w:rsidR="00DB2317" w:rsidRPr="00377271" w:rsidRDefault="00DB2317" w:rsidP="00B81194">
            <w:pPr>
              <w:jc w:val="center"/>
              <w:rPr>
                <w:sz w:val="20"/>
                <w:szCs w:val="20"/>
              </w:rPr>
            </w:pPr>
            <w:r w:rsidRPr="00377271">
              <w:rPr>
                <w:sz w:val="20"/>
                <w:szCs w:val="20"/>
              </w:rPr>
              <w:t>01-05-2013 30-04-2014</w:t>
            </w:r>
          </w:p>
        </w:tc>
        <w:tc>
          <w:tcPr>
            <w:tcW w:w="1193" w:type="dxa"/>
            <w:vAlign w:val="center"/>
          </w:tcPr>
          <w:p w:rsidR="00DB2317" w:rsidRPr="00377271" w:rsidRDefault="00DB2317" w:rsidP="00B30EF8">
            <w:pPr>
              <w:jc w:val="center"/>
              <w:rPr>
                <w:sz w:val="20"/>
                <w:szCs w:val="20"/>
              </w:rPr>
            </w:pPr>
            <w:r w:rsidRPr="00377271">
              <w:rPr>
                <w:sz w:val="20"/>
                <w:szCs w:val="20"/>
              </w:rPr>
              <w:t>---</w:t>
            </w:r>
          </w:p>
        </w:tc>
        <w:tc>
          <w:tcPr>
            <w:tcW w:w="1865" w:type="dxa"/>
            <w:vAlign w:val="center"/>
          </w:tcPr>
          <w:p w:rsidR="00DB2317" w:rsidRPr="00377271" w:rsidRDefault="00DB2317" w:rsidP="00B81194">
            <w:pPr>
              <w:rPr>
                <w:sz w:val="20"/>
                <w:szCs w:val="20"/>
              </w:rPr>
            </w:pPr>
            <w:r w:rsidRPr="00377271">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lang w:val="en-US"/>
              </w:rPr>
            </w:pPr>
            <w:r>
              <w:rPr>
                <w:sz w:val="20"/>
                <w:szCs w:val="20"/>
                <w:lang w:val="en-US"/>
              </w:rPr>
              <w:t>13</w:t>
            </w:r>
          </w:p>
        </w:tc>
        <w:tc>
          <w:tcPr>
            <w:tcW w:w="1049" w:type="dxa"/>
            <w:vAlign w:val="bottom"/>
          </w:tcPr>
          <w:p w:rsidR="00DB2317" w:rsidRPr="00377271" w:rsidRDefault="00DB2317" w:rsidP="00B81194">
            <w:pPr>
              <w:rPr>
                <w:sz w:val="20"/>
                <w:szCs w:val="20"/>
              </w:rPr>
            </w:pPr>
            <w:r w:rsidRPr="00377271">
              <w:rPr>
                <w:sz w:val="20"/>
                <w:szCs w:val="20"/>
              </w:rPr>
              <w:t>LLE L899</w:t>
            </w:r>
          </w:p>
        </w:tc>
        <w:tc>
          <w:tcPr>
            <w:tcW w:w="1162" w:type="dxa"/>
            <w:vAlign w:val="bottom"/>
          </w:tcPr>
          <w:p w:rsidR="00DB2317" w:rsidRPr="00377271" w:rsidRDefault="00DB2317" w:rsidP="00B81194">
            <w:pPr>
              <w:rPr>
                <w:sz w:val="20"/>
                <w:szCs w:val="20"/>
              </w:rPr>
            </w:pPr>
            <w:r w:rsidRPr="00377271">
              <w:rPr>
                <w:sz w:val="20"/>
                <w:szCs w:val="20"/>
              </w:rPr>
              <w:t>Star</w:t>
            </w:r>
          </w:p>
        </w:tc>
        <w:tc>
          <w:tcPr>
            <w:tcW w:w="1222" w:type="dxa"/>
            <w:vAlign w:val="bottom"/>
          </w:tcPr>
          <w:p w:rsidR="00DB2317" w:rsidRPr="00377271" w:rsidRDefault="00DB2317" w:rsidP="00B81194">
            <w:pPr>
              <w:jc w:val="right"/>
              <w:rPr>
                <w:sz w:val="20"/>
                <w:szCs w:val="20"/>
              </w:rPr>
            </w:pPr>
            <w:r w:rsidRPr="00377271">
              <w:rPr>
                <w:sz w:val="20"/>
                <w:szCs w:val="20"/>
              </w:rPr>
              <w:t>200</w:t>
            </w:r>
          </w:p>
        </w:tc>
        <w:tc>
          <w:tcPr>
            <w:tcW w:w="1176" w:type="dxa"/>
            <w:vAlign w:val="bottom"/>
          </w:tcPr>
          <w:p w:rsidR="00DB2317" w:rsidRPr="00377271" w:rsidRDefault="00DB2317" w:rsidP="00B81194">
            <w:pPr>
              <w:rPr>
                <w:sz w:val="20"/>
                <w:szCs w:val="20"/>
              </w:rPr>
            </w:pPr>
            <w:r w:rsidRPr="00377271">
              <w:rPr>
                <w:sz w:val="20"/>
                <w:szCs w:val="20"/>
              </w:rPr>
              <w:t>ciężarowy</w:t>
            </w:r>
          </w:p>
        </w:tc>
        <w:tc>
          <w:tcPr>
            <w:tcW w:w="1044" w:type="dxa"/>
            <w:vAlign w:val="bottom"/>
          </w:tcPr>
          <w:p w:rsidR="00DB2317" w:rsidRPr="00377271" w:rsidRDefault="00DB2317" w:rsidP="00B81194">
            <w:pPr>
              <w:rPr>
                <w:sz w:val="20"/>
                <w:szCs w:val="20"/>
              </w:rPr>
            </w:pPr>
            <w:r w:rsidRPr="00377271">
              <w:rPr>
                <w:sz w:val="20"/>
                <w:szCs w:val="20"/>
              </w:rPr>
              <w:t>6842/6000</w:t>
            </w:r>
          </w:p>
        </w:tc>
        <w:tc>
          <w:tcPr>
            <w:tcW w:w="685" w:type="dxa"/>
            <w:vAlign w:val="bottom"/>
          </w:tcPr>
          <w:p w:rsidR="00DB2317" w:rsidRPr="00377271" w:rsidRDefault="00DB2317" w:rsidP="00B81194">
            <w:pPr>
              <w:jc w:val="center"/>
              <w:rPr>
                <w:sz w:val="20"/>
                <w:szCs w:val="20"/>
              </w:rPr>
            </w:pPr>
            <w:r w:rsidRPr="00377271">
              <w:rPr>
                <w:sz w:val="20"/>
                <w:szCs w:val="20"/>
              </w:rPr>
              <w:t>2</w:t>
            </w:r>
          </w:p>
        </w:tc>
        <w:tc>
          <w:tcPr>
            <w:tcW w:w="788" w:type="dxa"/>
            <w:vAlign w:val="bottom"/>
          </w:tcPr>
          <w:p w:rsidR="00DB2317" w:rsidRPr="00377271" w:rsidRDefault="00DB2317" w:rsidP="00B81194">
            <w:pPr>
              <w:jc w:val="right"/>
              <w:rPr>
                <w:sz w:val="20"/>
                <w:szCs w:val="20"/>
              </w:rPr>
            </w:pPr>
            <w:r w:rsidRPr="00377271">
              <w:rPr>
                <w:sz w:val="20"/>
                <w:szCs w:val="20"/>
              </w:rPr>
              <w:t>1987</w:t>
            </w:r>
          </w:p>
        </w:tc>
        <w:tc>
          <w:tcPr>
            <w:tcW w:w="2174" w:type="dxa"/>
            <w:vAlign w:val="center"/>
          </w:tcPr>
          <w:p w:rsidR="00DB2317" w:rsidRPr="00377271" w:rsidRDefault="00DB2317" w:rsidP="00B81194">
            <w:pPr>
              <w:jc w:val="right"/>
              <w:rPr>
                <w:sz w:val="20"/>
                <w:szCs w:val="20"/>
              </w:rPr>
            </w:pPr>
            <w:r w:rsidRPr="00377271">
              <w:rPr>
                <w:sz w:val="20"/>
                <w:szCs w:val="20"/>
              </w:rPr>
              <w:t>62508</w:t>
            </w:r>
          </w:p>
        </w:tc>
        <w:tc>
          <w:tcPr>
            <w:tcW w:w="1560" w:type="dxa"/>
            <w:vAlign w:val="center"/>
          </w:tcPr>
          <w:p w:rsidR="00DB2317" w:rsidRPr="00377271" w:rsidRDefault="00DB2317" w:rsidP="00B81194">
            <w:pPr>
              <w:jc w:val="center"/>
              <w:rPr>
                <w:sz w:val="20"/>
                <w:szCs w:val="20"/>
              </w:rPr>
            </w:pPr>
            <w:r w:rsidRPr="00377271">
              <w:rPr>
                <w:sz w:val="20"/>
                <w:szCs w:val="20"/>
              </w:rPr>
              <w:t>---</w:t>
            </w:r>
          </w:p>
        </w:tc>
        <w:tc>
          <w:tcPr>
            <w:tcW w:w="1191" w:type="dxa"/>
            <w:vAlign w:val="center"/>
          </w:tcPr>
          <w:p w:rsidR="00DB2317" w:rsidRPr="00377271" w:rsidRDefault="00DB2317" w:rsidP="00B81194">
            <w:pPr>
              <w:jc w:val="center"/>
              <w:rPr>
                <w:sz w:val="20"/>
                <w:szCs w:val="20"/>
              </w:rPr>
            </w:pPr>
            <w:r w:rsidRPr="00377271">
              <w:rPr>
                <w:sz w:val="20"/>
                <w:szCs w:val="20"/>
              </w:rPr>
              <w:t>01-05-2013 30-04-2014</w:t>
            </w:r>
          </w:p>
        </w:tc>
        <w:tc>
          <w:tcPr>
            <w:tcW w:w="1119" w:type="dxa"/>
            <w:vAlign w:val="center"/>
          </w:tcPr>
          <w:p w:rsidR="00DB2317" w:rsidRPr="00377271" w:rsidRDefault="00DB2317" w:rsidP="00B81194">
            <w:pPr>
              <w:jc w:val="center"/>
              <w:rPr>
                <w:sz w:val="20"/>
                <w:szCs w:val="20"/>
              </w:rPr>
            </w:pPr>
            <w:r w:rsidRPr="00377271">
              <w:rPr>
                <w:sz w:val="20"/>
                <w:szCs w:val="20"/>
              </w:rPr>
              <w:t>01-05-2013 30-04-2014</w:t>
            </w:r>
          </w:p>
        </w:tc>
        <w:tc>
          <w:tcPr>
            <w:tcW w:w="1193" w:type="dxa"/>
            <w:vAlign w:val="center"/>
          </w:tcPr>
          <w:p w:rsidR="00DB2317" w:rsidRPr="00377271" w:rsidRDefault="00DB2317" w:rsidP="00B30EF8">
            <w:pPr>
              <w:jc w:val="center"/>
              <w:rPr>
                <w:sz w:val="20"/>
                <w:szCs w:val="20"/>
              </w:rPr>
            </w:pPr>
            <w:r w:rsidRPr="00377271">
              <w:rPr>
                <w:sz w:val="20"/>
                <w:szCs w:val="20"/>
              </w:rPr>
              <w:t>---</w:t>
            </w:r>
          </w:p>
        </w:tc>
        <w:tc>
          <w:tcPr>
            <w:tcW w:w="1865" w:type="dxa"/>
            <w:vAlign w:val="center"/>
          </w:tcPr>
          <w:p w:rsidR="00DB2317" w:rsidRPr="00377271" w:rsidRDefault="00DB2317" w:rsidP="00B81194">
            <w:pPr>
              <w:rPr>
                <w:sz w:val="20"/>
                <w:szCs w:val="20"/>
              </w:rPr>
            </w:pPr>
            <w:r w:rsidRPr="00377271">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lang w:val="en-US"/>
              </w:rPr>
            </w:pPr>
            <w:r>
              <w:rPr>
                <w:sz w:val="20"/>
                <w:szCs w:val="20"/>
                <w:lang w:val="en-US"/>
              </w:rPr>
              <w:t>14</w:t>
            </w:r>
          </w:p>
        </w:tc>
        <w:tc>
          <w:tcPr>
            <w:tcW w:w="1049" w:type="dxa"/>
            <w:vAlign w:val="bottom"/>
          </w:tcPr>
          <w:p w:rsidR="00DB2317" w:rsidRPr="00763F54" w:rsidRDefault="00DB2317" w:rsidP="00B81194">
            <w:pPr>
              <w:rPr>
                <w:sz w:val="20"/>
                <w:szCs w:val="20"/>
              </w:rPr>
            </w:pPr>
            <w:r w:rsidRPr="00763F54">
              <w:rPr>
                <w:sz w:val="20"/>
                <w:szCs w:val="20"/>
              </w:rPr>
              <w:t>LLI 2252</w:t>
            </w:r>
          </w:p>
        </w:tc>
        <w:tc>
          <w:tcPr>
            <w:tcW w:w="1162" w:type="dxa"/>
            <w:vAlign w:val="bottom"/>
          </w:tcPr>
          <w:p w:rsidR="00DB2317" w:rsidRPr="00763F54" w:rsidRDefault="00DB2317" w:rsidP="00B81194">
            <w:pPr>
              <w:rPr>
                <w:sz w:val="20"/>
                <w:szCs w:val="20"/>
              </w:rPr>
            </w:pPr>
            <w:r w:rsidRPr="00763F54">
              <w:rPr>
                <w:sz w:val="20"/>
                <w:szCs w:val="20"/>
              </w:rPr>
              <w:t>ZPC Świdnik</w:t>
            </w:r>
          </w:p>
        </w:tc>
        <w:tc>
          <w:tcPr>
            <w:tcW w:w="1222" w:type="dxa"/>
            <w:vAlign w:val="bottom"/>
          </w:tcPr>
          <w:p w:rsidR="00DB2317" w:rsidRPr="00763F54" w:rsidRDefault="00DB2317" w:rsidP="00B81194">
            <w:pPr>
              <w:rPr>
                <w:sz w:val="20"/>
                <w:szCs w:val="20"/>
              </w:rPr>
            </w:pPr>
            <w:r w:rsidRPr="00763F54">
              <w:rPr>
                <w:sz w:val="20"/>
                <w:szCs w:val="20"/>
              </w:rPr>
              <w:t>2.37</w:t>
            </w:r>
          </w:p>
        </w:tc>
        <w:tc>
          <w:tcPr>
            <w:tcW w:w="1176" w:type="dxa"/>
            <w:vAlign w:val="bottom"/>
          </w:tcPr>
          <w:p w:rsidR="00DB2317" w:rsidRPr="00763F54" w:rsidRDefault="00DB2317" w:rsidP="00B81194">
            <w:pPr>
              <w:rPr>
                <w:sz w:val="20"/>
                <w:szCs w:val="20"/>
              </w:rPr>
            </w:pPr>
            <w:r w:rsidRPr="00763F54">
              <w:rPr>
                <w:sz w:val="20"/>
                <w:szCs w:val="20"/>
              </w:rPr>
              <w:t>przyczepa</w:t>
            </w:r>
          </w:p>
        </w:tc>
        <w:tc>
          <w:tcPr>
            <w:tcW w:w="1044" w:type="dxa"/>
            <w:vAlign w:val="bottom"/>
          </w:tcPr>
          <w:p w:rsidR="00DB2317" w:rsidRPr="00763F54" w:rsidRDefault="00DB2317" w:rsidP="00B81194">
            <w:pPr>
              <w:jc w:val="right"/>
              <w:rPr>
                <w:sz w:val="20"/>
                <w:szCs w:val="20"/>
              </w:rPr>
            </w:pPr>
            <w:r w:rsidRPr="00763F54">
              <w:rPr>
                <w:sz w:val="20"/>
                <w:szCs w:val="20"/>
              </w:rPr>
              <w:t>/590</w:t>
            </w:r>
          </w:p>
        </w:tc>
        <w:tc>
          <w:tcPr>
            <w:tcW w:w="685" w:type="dxa"/>
            <w:vAlign w:val="bottom"/>
          </w:tcPr>
          <w:p w:rsidR="00DB2317" w:rsidRPr="00763F54" w:rsidRDefault="00DB2317" w:rsidP="00B81194">
            <w:pPr>
              <w:jc w:val="center"/>
              <w:rPr>
                <w:sz w:val="20"/>
                <w:szCs w:val="20"/>
              </w:rPr>
            </w:pPr>
            <w:r w:rsidRPr="00763F54">
              <w:rPr>
                <w:sz w:val="20"/>
                <w:szCs w:val="20"/>
              </w:rPr>
              <w:t>-</w:t>
            </w:r>
          </w:p>
        </w:tc>
        <w:tc>
          <w:tcPr>
            <w:tcW w:w="788" w:type="dxa"/>
            <w:vAlign w:val="bottom"/>
          </w:tcPr>
          <w:p w:rsidR="00DB2317" w:rsidRPr="00763F54" w:rsidRDefault="00DB2317" w:rsidP="00B81194">
            <w:pPr>
              <w:jc w:val="right"/>
              <w:rPr>
                <w:sz w:val="20"/>
                <w:szCs w:val="20"/>
              </w:rPr>
            </w:pPr>
            <w:r w:rsidRPr="00763F54">
              <w:rPr>
                <w:sz w:val="20"/>
                <w:szCs w:val="20"/>
              </w:rPr>
              <w:t>1999</w:t>
            </w:r>
          </w:p>
        </w:tc>
        <w:tc>
          <w:tcPr>
            <w:tcW w:w="2174" w:type="dxa"/>
            <w:vAlign w:val="center"/>
          </w:tcPr>
          <w:p w:rsidR="00DB2317" w:rsidRPr="00763F54" w:rsidRDefault="00DB2317" w:rsidP="00B81194">
            <w:pPr>
              <w:jc w:val="right"/>
              <w:rPr>
                <w:sz w:val="20"/>
                <w:szCs w:val="20"/>
              </w:rPr>
            </w:pPr>
            <w:r w:rsidRPr="00763F54">
              <w:rPr>
                <w:sz w:val="20"/>
                <w:szCs w:val="20"/>
              </w:rPr>
              <w:t>009859</w:t>
            </w:r>
          </w:p>
        </w:tc>
        <w:tc>
          <w:tcPr>
            <w:tcW w:w="1560" w:type="dxa"/>
            <w:vAlign w:val="center"/>
          </w:tcPr>
          <w:p w:rsidR="00DB2317" w:rsidRPr="00763F54" w:rsidRDefault="00DB2317" w:rsidP="00B81194">
            <w:pPr>
              <w:jc w:val="center"/>
              <w:rPr>
                <w:sz w:val="20"/>
                <w:szCs w:val="20"/>
              </w:rPr>
            </w:pPr>
            <w:r w:rsidRPr="00763F54">
              <w:rPr>
                <w:sz w:val="20"/>
                <w:szCs w:val="20"/>
              </w:rPr>
              <w:t>---</w:t>
            </w:r>
          </w:p>
        </w:tc>
        <w:tc>
          <w:tcPr>
            <w:tcW w:w="1191" w:type="dxa"/>
            <w:vAlign w:val="center"/>
          </w:tcPr>
          <w:p w:rsidR="00DB2317" w:rsidRPr="00763F54" w:rsidRDefault="00DB2317" w:rsidP="00B81194">
            <w:pPr>
              <w:jc w:val="center"/>
              <w:rPr>
                <w:sz w:val="20"/>
                <w:szCs w:val="20"/>
              </w:rPr>
            </w:pPr>
            <w:r w:rsidRPr="00763F54">
              <w:rPr>
                <w:sz w:val="20"/>
                <w:szCs w:val="20"/>
              </w:rPr>
              <w:t>01-05-2013 30-04-2014</w:t>
            </w:r>
          </w:p>
        </w:tc>
        <w:tc>
          <w:tcPr>
            <w:tcW w:w="1119" w:type="dxa"/>
            <w:vAlign w:val="center"/>
          </w:tcPr>
          <w:p w:rsidR="00DB2317" w:rsidRPr="00763F54" w:rsidRDefault="00DB2317" w:rsidP="00B81194">
            <w:pPr>
              <w:jc w:val="center"/>
              <w:rPr>
                <w:sz w:val="20"/>
                <w:szCs w:val="20"/>
              </w:rPr>
            </w:pPr>
            <w:r w:rsidRPr="00763F54">
              <w:rPr>
                <w:sz w:val="20"/>
                <w:szCs w:val="20"/>
              </w:rPr>
              <w:t>---</w:t>
            </w:r>
          </w:p>
        </w:tc>
        <w:tc>
          <w:tcPr>
            <w:tcW w:w="1193" w:type="dxa"/>
            <w:vAlign w:val="center"/>
          </w:tcPr>
          <w:p w:rsidR="00DB2317" w:rsidRPr="00763F54" w:rsidRDefault="00DB2317" w:rsidP="00B30EF8">
            <w:pPr>
              <w:jc w:val="center"/>
              <w:rPr>
                <w:sz w:val="20"/>
                <w:szCs w:val="20"/>
              </w:rPr>
            </w:pPr>
            <w:r w:rsidRPr="00763F54">
              <w:rPr>
                <w:sz w:val="20"/>
                <w:szCs w:val="20"/>
              </w:rPr>
              <w:t>---</w:t>
            </w:r>
          </w:p>
        </w:tc>
        <w:tc>
          <w:tcPr>
            <w:tcW w:w="1865" w:type="dxa"/>
            <w:vAlign w:val="center"/>
          </w:tcPr>
          <w:p w:rsidR="00DB2317" w:rsidRPr="00763F54" w:rsidRDefault="00DB2317" w:rsidP="00B81194">
            <w:pPr>
              <w:rPr>
                <w:sz w:val="20"/>
                <w:szCs w:val="20"/>
              </w:rPr>
            </w:pPr>
            <w:r w:rsidRPr="00763F54">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15</w:t>
            </w:r>
          </w:p>
        </w:tc>
        <w:tc>
          <w:tcPr>
            <w:tcW w:w="1049" w:type="dxa"/>
            <w:vAlign w:val="bottom"/>
          </w:tcPr>
          <w:p w:rsidR="00DB2317" w:rsidRPr="00763F54" w:rsidRDefault="00DB2317" w:rsidP="00B81194">
            <w:pPr>
              <w:rPr>
                <w:sz w:val="20"/>
                <w:szCs w:val="20"/>
              </w:rPr>
            </w:pPr>
            <w:r w:rsidRPr="00763F54">
              <w:rPr>
                <w:sz w:val="20"/>
                <w:szCs w:val="20"/>
              </w:rPr>
              <w:t>CHH 3569</w:t>
            </w:r>
          </w:p>
        </w:tc>
        <w:tc>
          <w:tcPr>
            <w:tcW w:w="1162" w:type="dxa"/>
            <w:vAlign w:val="bottom"/>
          </w:tcPr>
          <w:p w:rsidR="00DB2317" w:rsidRPr="00763F54" w:rsidRDefault="00DB2317" w:rsidP="00B81194">
            <w:pPr>
              <w:rPr>
                <w:sz w:val="20"/>
                <w:szCs w:val="20"/>
              </w:rPr>
            </w:pPr>
            <w:r w:rsidRPr="00763F54">
              <w:rPr>
                <w:sz w:val="20"/>
                <w:szCs w:val="20"/>
              </w:rPr>
              <w:t>Autosan</w:t>
            </w:r>
          </w:p>
        </w:tc>
        <w:tc>
          <w:tcPr>
            <w:tcW w:w="1222" w:type="dxa"/>
            <w:vAlign w:val="bottom"/>
          </w:tcPr>
          <w:p w:rsidR="00DB2317" w:rsidRPr="00763F54" w:rsidRDefault="00DB2317" w:rsidP="00B81194">
            <w:pPr>
              <w:rPr>
                <w:sz w:val="20"/>
                <w:szCs w:val="20"/>
              </w:rPr>
            </w:pPr>
            <w:r w:rsidRPr="00763F54">
              <w:rPr>
                <w:sz w:val="20"/>
                <w:szCs w:val="20"/>
              </w:rPr>
              <w:t>D 47B</w:t>
            </w:r>
          </w:p>
        </w:tc>
        <w:tc>
          <w:tcPr>
            <w:tcW w:w="1176" w:type="dxa"/>
            <w:vAlign w:val="bottom"/>
          </w:tcPr>
          <w:p w:rsidR="00DB2317" w:rsidRPr="00763F54" w:rsidRDefault="00DB2317" w:rsidP="00B81194">
            <w:pPr>
              <w:rPr>
                <w:sz w:val="20"/>
                <w:szCs w:val="20"/>
              </w:rPr>
            </w:pPr>
            <w:r w:rsidRPr="00763F54">
              <w:rPr>
                <w:sz w:val="20"/>
                <w:szCs w:val="20"/>
              </w:rPr>
              <w:t>przyczepa</w:t>
            </w:r>
          </w:p>
        </w:tc>
        <w:tc>
          <w:tcPr>
            <w:tcW w:w="1044" w:type="dxa"/>
            <w:vAlign w:val="bottom"/>
          </w:tcPr>
          <w:p w:rsidR="00DB2317" w:rsidRPr="00763F54" w:rsidRDefault="00DB2317" w:rsidP="00B81194">
            <w:pPr>
              <w:jc w:val="right"/>
              <w:rPr>
                <w:sz w:val="20"/>
                <w:szCs w:val="20"/>
              </w:rPr>
            </w:pPr>
            <w:r w:rsidRPr="00763F54">
              <w:rPr>
                <w:sz w:val="20"/>
                <w:szCs w:val="20"/>
              </w:rPr>
              <w:t>4000</w:t>
            </w:r>
          </w:p>
        </w:tc>
        <w:tc>
          <w:tcPr>
            <w:tcW w:w="685" w:type="dxa"/>
            <w:vAlign w:val="bottom"/>
          </w:tcPr>
          <w:p w:rsidR="00DB2317" w:rsidRPr="00763F54" w:rsidRDefault="00DB2317" w:rsidP="00B81194">
            <w:pPr>
              <w:jc w:val="center"/>
              <w:rPr>
                <w:sz w:val="20"/>
                <w:szCs w:val="20"/>
              </w:rPr>
            </w:pPr>
            <w:r w:rsidRPr="00763F54">
              <w:rPr>
                <w:sz w:val="20"/>
                <w:szCs w:val="20"/>
              </w:rPr>
              <w:t>-</w:t>
            </w:r>
          </w:p>
        </w:tc>
        <w:tc>
          <w:tcPr>
            <w:tcW w:w="788" w:type="dxa"/>
            <w:vAlign w:val="bottom"/>
          </w:tcPr>
          <w:p w:rsidR="00DB2317" w:rsidRPr="00763F54" w:rsidRDefault="00DB2317" w:rsidP="00B81194">
            <w:pPr>
              <w:jc w:val="right"/>
              <w:rPr>
                <w:sz w:val="20"/>
                <w:szCs w:val="20"/>
              </w:rPr>
            </w:pPr>
            <w:r w:rsidRPr="00763F54">
              <w:rPr>
                <w:sz w:val="20"/>
                <w:szCs w:val="20"/>
              </w:rPr>
              <w:t>1981</w:t>
            </w:r>
          </w:p>
        </w:tc>
        <w:tc>
          <w:tcPr>
            <w:tcW w:w="2174" w:type="dxa"/>
            <w:vAlign w:val="center"/>
          </w:tcPr>
          <w:p w:rsidR="00DB2317" w:rsidRPr="00763F54" w:rsidRDefault="00DB2317" w:rsidP="00B81194">
            <w:pPr>
              <w:jc w:val="right"/>
              <w:rPr>
                <w:sz w:val="20"/>
                <w:szCs w:val="20"/>
              </w:rPr>
            </w:pPr>
            <w:r w:rsidRPr="00763F54">
              <w:rPr>
                <w:sz w:val="20"/>
                <w:szCs w:val="20"/>
              </w:rPr>
              <w:t>84533</w:t>
            </w:r>
          </w:p>
        </w:tc>
        <w:tc>
          <w:tcPr>
            <w:tcW w:w="1560" w:type="dxa"/>
            <w:vAlign w:val="center"/>
          </w:tcPr>
          <w:p w:rsidR="00DB2317" w:rsidRPr="00763F54" w:rsidRDefault="00DB2317" w:rsidP="00B81194">
            <w:pPr>
              <w:jc w:val="center"/>
              <w:rPr>
                <w:sz w:val="20"/>
                <w:szCs w:val="20"/>
              </w:rPr>
            </w:pPr>
            <w:r w:rsidRPr="00763F54">
              <w:rPr>
                <w:sz w:val="20"/>
                <w:szCs w:val="20"/>
              </w:rPr>
              <w:t>---</w:t>
            </w:r>
          </w:p>
        </w:tc>
        <w:tc>
          <w:tcPr>
            <w:tcW w:w="1191" w:type="dxa"/>
            <w:vAlign w:val="center"/>
          </w:tcPr>
          <w:p w:rsidR="00DB2317" w:rsidRPr="00763F54" w:rsidRDefault="00DB2317" w:rsidP="00B81194">
            <w:pPr>
              <w:jc w:val="center"/>
              <w:rPr>
                <w:sz w:val="20"/>
                <w:szCs w:val="20"/>
              </w:rPr>
            </w:pPr>
            <w:r w:rsidRPr="00763F54">
              <w:rPr>
                <w:sz w:val="20"/>
                <w:szCs w:val="20"/>
              </w:rPr>
              <w:t>01-05-2013 30-04-2014</w:t>
            </w:r>
          </w:p>
        </w:tc>
        <w:tc>
          <w:tcPr>
            <w:tcW w:w="1119" w:type="dxa"/>
            <w:vAlign w:val="center"/>
          </w:tcPr>
          <w:p w:rsidR="00DB2317" w:rsidRPr="00763F54" w:rsidRDefault="00DB2317" w:rsidP="00B81194">
            <w:pPr>
              <w:jc w:val="center"/>
              <w:rPr>
                <w:sz w:val="20"/>
                <w:szCs w:val="20"/>
              </w:rPr>
            </w:pPr>
            <w:r w:rsidRPr="00763F54">
              <w:rPr>
                <w:sz w:val="20"/>
                <w:szCs w:val="20"/>
              </w:rPr>
              <w:t>---</w:t>
            </w:r>
          </w:p>
        </w:tc>
        <w:tc>
          <w:tcPr>
            <w:tcW w:w="1193" w:type="dxa"/>
            <w:vAlign w:val="center"/>
          </w:tcPr>
          <w:p w:rsidR="00DB2317" w:rsidRPr="00763F54" w:rsidRDefault="00DB2317" w:rsidP="00B30EF8">
            <w:pPr>
              <w:jc w:val="center"/>
              <w:rPr>
                <w:sz w:val="20"/>
                <w:szCs w:val="20"/>
              </w:rPr>
            </w:pPr>
            <w:r w:rsidRPr="00763F54">
              <w:rPr>
                <w:sz w:val="20"/>
                <w:szCs w:val="20"/>
              </w:rPr>
              <w:t>---</w:t>
            </w:r>
          </w:p>
        </w:tc>
        <w:tc>
          <w:tcPr>
            <w:tcW w:w="1865" w:type="dxa"/>
            <w:vAlign w:val="center"/>
          </w:tcPr>
          <w:p w:rsidR="00DB2317" w:rsidRPr="00763F54" w:rsidRDefault="00DB2317" w:rsidP="00B81194">
            <w:pPr>
              <w:rPr>
                <w:sz w:val="20"/>
                <w:szCs w:val="20"/>
              </w:rPr>
            </w:pPr>
            <w:r w:rsidRPr="00763F54">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lang w:val="de-DE"/>
              </w:rPr>
            </w:pPr>
            <w:r>
              <w:rPr>
                <w:sz w:val="20"/>
                <w:szCs w:val="20"/>
                <w:lang w:val="de-DE"/>
              </w:rPr>
              <w:t>16</w:t>
            </w:r>
          </w:p>
        </w:tc>
        <w:tc>
          <w:tcPr>
            <w:tcW w:w="1049" w:type="dxa"/>
            <w:vAlign w:val="bottom"/>
          </w:tcPr>
          <w:p w:rsidR="00DB2317" w:rsidRPr="00763F54" w:rsidRDefault="00DB2317" w:rsidP="00B81194">
            <w:pPr>
              <w:rPr>
                <w:sz w:val="20"/>
                <w:szCs w:val="20"/>
              </w:rPr>
            </w:pPr>
            <w:r w:rsidRPr="00763F54">
              <w:rPr>
                <w:sz w:val="20"/>
                <w:szCs w:val="20"/>
              </w:rPr>
              <w:t>LLE P664</w:t>
            </w:r>
          </w:p>
        </w:tc>
        <w:tc>
          <w:tcPr>
            <w:tcW w:w="1162" w:type="dxa"/>
            <w:vAlign w:val="bottom"/>
          </w:tcPr>
          <w:p w:rsidR="00DB2317" w:rsidRPr="00763F54" w:rsidRDefault="00DB2317" w:rsidP="00B81194">
            <w:pPr>
              <w:rPr>
                <w:sz w:val="20"/>
                <w:szCs w:val="20"/>
              </w:rPr>
            </w:pPr>
            <w:r w:rsidRPr="00763F54">
              <w:rPr>
                <w:sz w:val="20"/>
                <w:szCs w:val="20"/>
              </w:rPr>
              <w:t>Autosan</w:t>
            </w:r>
          </w:p>
        </w:tc>
        <w:tc>
          <w:tcPr>
            <w:tcW w:w="1222" w:type="dxa"/>
            <w:vAlign w:val="bottom"/>
          </w:tcPr>
          <w:p w:rsidR="00DB2317" w:rsidRPr="00763F54" w:rsidRDefault="00DB2317" w:rsidP="00B81194">
            <w:pPr>
              <w:rPr>
                <w:sz w:val="20"/>
                <w:szCs w:val="20"/>
              </w:rPr>
            </w:pPr>
            <w:r w:rsidRPr="00763F54">
              <w:rPr>
                <w:sz w:val="20"/>
                <w:szCs w:val="20"/>
              </w:rPr>
              <w:t>D 732 01</w:t>
            </w:r>
          </w:p>
        </w:tc>
        <w:tc>
          <w:tcPr>
            <w:tcW w:w="1176" w:type="dxa"/>
            <w:vAlign w:val="bottom"/>
          </w:tcPr>
          <w:p w:rsidR="00DB2317" w:rsidRPr="00763F54" w:rsidRDefault="00DB2317" w:rsidP="00B81194">
            <w:pPr>
              <w:rPr>
                <w:sz w:val="20"/>
                <w:szCs w:val="20"/>
              </w:rPr>
            </w:pPr>
            <w:r w:rsidRPr="00763F54">
              <w:rPr>
                <w:sz w:val="20"/>
                <w:szCs w:val="20"/>
              </w:rPr>
              <w:t>przyczepa</w:t>
            </w:r>
          </w:p>
        </w:tc>
        <w:tc>
          <w:tcPr>
            <w:tcW w:w="1044" w:type="dxa"/>
            <w:vAlign w:val="bottom"/>
          </w:tcPr>
          <w:p w:rsidR="00DB2317" w:rsidRPr="00763F54" w:rsidRDefault="00DB2317" w:rsidP="00B81194">
            <w:pPr>
              <w:jc w:val="right"/>
              <w:rPr>
                <w:sz w:val="20"/>
                <w:szCs w:val="20"/>
              </w:rPr>
            </w:pPr>
            <w:r w:rsidRPr="00763F54">
              <w:rPr>
                <w:sz w:val="20"/>
                <w:szCs w:val="20"/>
              </w:rPr>
              <w:t>4000</w:t>
            </w:r>
          </w:p>
        </w:tc>
        <w:tc>
          <w:tcPr>
            <w:tcW w:w="685" w:type="dxa"/>
            <w:vAlign w:val="bottom"/>
          </w:tcPr>
          <w:p w:rsidR="00DB2317" w:rsidRPr="00763F54" w:rsidRDefault="00DB2317" w:rsidP="00B81194">
            <w:pPr>
              <w:jc w:val="center"/>
              <w:rPr>
                <w:sz w:val="20"/>
                <w:szCs w:val="20"/>
              </w:rPr>
            </w:pPr>
            <w:r w:rsidRPr="00763F54">
              <w:rPr>
                <w:sz w:val="20"/>
                <w:szCs w:val="20"/>
              </w:rPr>
              <w:t>-</w:t>
            </w:r>
          </w:p>
        </w:tc>
        <w:tc>
          <w:tcPr>
            <w:tcW w:w="788" w:type="dxa"/>
            <w:vAlign w:val="bottom"/>
          </w:tcPr>
          <w:p w:rsidR="00DB2317" w:rsidRPr="00763F54" w:rsidRDefault="00DB2317" w:rsidP="00B81194">
            <w:pPr>
              <w:jc w:val="right"/>
              <w:rPr>
                <w:sz w:val="20"/>
                <w:szCs w:val="20"/>
              </w:rPr>
            </w:pPr>
            <w:r w:rsidRPr="00763F54">
              <w:rPr>
                <w:sz w:val="20"/>
                <w:szCs w:val="20"/>
              </w:rPr>
              <w:t>1986</w:t>
            </w:r>
          </w:p>
        </w:tc>
        <w:tc>
          <w:tcPr>
            <w:tcW w:w="2174" w:type="dxa"/>
            <w:vAlign w:val="center"/>
          </w:tcPr>
          <w:p w:rsidR="00DB2317" w:rsidRPr="00763F54" w:rsidRDefault="00DB2317" w:rsidP="00B81194">
            <w:pPr>
              <w:jc w:val="right"/>
              <w:rPr>
                <w:sz w:val="20"/>
                <w:szCs w:val="20"/>
              </w:rPr>
            </w:pPr>
            <w:r w:rsidRPr="00763F54">
              <w:rPr>
                <w:sz w:val="20"/>
                <w:szCs w:val="20"/>
              </w:rPr>
              <w:t>31745</w:t>
            </w:r>
          </w:p>
        </w:tc>
        <w:tc>
          <w:tcPr>
            <w:tcW w:w="1560" w:type="dxa"/>
            <w:vAlign w:val="center"/>
          </w:tcPr>
          <w:p w:rsidR="00DB2317" w:rsidRPr="00763F54" w:rsidRDefault="00DB2317" w:rsidP="00B81194">
            <w:pPr>
              <w:jc w:val="center"/>
              <w:rPr>
                <w:sz w:val="20"/>
                <w:szCs w:val="20"/>
              </w:rPr>
            </w:pPr>
            <w:r w:rsidRPr="00763F54">
              <w:rPr>
                <w:sz w:val="20"/>
                <w:szCs w:val="20"/>
              </w:rPr>
              <w:t>---</w:t>
            </w:r>
          </w:p>
        </w:tc>
        <w:tc>
          <w:tcPr>
            <w:tcW w:w="1191" w:type="dxa"/>
            <w:vAlign w:val="center"/>
          </w:tcPr>
          <w:p w:rsidR="00DB2317" w:rsidRPr="00763F54" w:rsidRDefault="00DB2317" w:rsidP="00B81194">
            <w:pPr>
              <w:jc w:val="center"/>
              <w:rPr>
                <w:sz w:val="20"/>
                <w:szCs w:val="20"/>
              </w:rPr>
            </w:pPr>
            <w:r w:rsidRPr="00763F54">
              <w:rPr>
                <w:sz w:val="20"/>
                <w:szCs w:val="20"/>
              </w:rPr>
              <w:t>01-05-2013 30-04-2014</w:t>
            </w:r>
          </w:p>
        </w:tc>
        <w:tc>
          <w:tcPr>
            <w:tcW w:w="1119" w:type="dxa"/>
            <w:vAlign w:val="center"/>
          </w:tcPr>
          <w:p w:rsidR="00DB2317" w:rsidRPr="00763F54" w:rsidRDefault="00DB2317" w:rsidP="00B81194">
            <w:pPr>
              <w:jc w:val="center"/>
              <w:rPr>
                <w:sz w:val="20"/>
                <w:szCs w:val="20"/>
              </w:rPr>
            </w:pPr>
            <w:r w:rsidRPr="00763F54">
              <w:rPr>
                <w:sz w:val="20"/>
                <w:szCs w:val="20"/>
              </w:rPr>
              <w:t>---</w:t>
            </w:r>
          </w:p>
        </w:tc>
        <w:tc>
          <w:tcPr>
            <w:tcW w:w="1193" w:type="dxa"/>
            <w:vAlign w:val="center"/>
          </w:tcPr>
          <w:p w:rsidR="00DB2317" w:rsidRPr="00763F54" w:rsidRDefault="00DB2317" w:rsidP="00B30EF8">
            <w:pPr>
              <w:jc w:val="center"/>
              <w:rPr>
                <w:sz w:val="20"/>
                <w:szCs w:val="20"/>
              </w:rPr>
            </w:pPr>
            <w:r w:rsidRPr="00763F54">
              <w:rPr>
                <w:sz w:val="20"/>
                <w:szCs w:val="20"/>
              </w:rPr>
              <w:t>---</w:t>
            </w:r>
          </w:p>
        </w:tc>
        <w:tc>
          <w:tcPr>
            <w:tcW w:w="1865" w:type="dxa"/>
            <w:vAlign w:val="center"/>
          </w:tcPr>
          <w:p w:rsidR="00DB2317" w:rsidRPr="00763F54" w:rsidRDefault="00DB2317" w:rsidP="00B81194">
            <w:pPr>
              <w:rPr>
                <w:sz w:val="20"/>
                <w:szCs w:val="20"/>
              </w:rPr>
            </w:pPr>
            <w:r w:rsidRPr="00763F54">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lang w:val="de-DE"/>
              </w:rPr>
            </w:pPr>
            <w:r>
              <w:rPr>
                <w:sz w:val="20"/>
                <w:szCs w:val="20"/>
                <w:lang w:val="de-DE"/>
              </w:rPr>
              <w:t>17</w:t>
            </w:r>
          </w:p>
        </w:tc>
        <w:tc>
          <w:tcPr>
            <w:tcW w:w="1049" w:type="dxa"/>
            <w:vAlign w:val="bottom"/>
          </w:tcPr>
          <w:p w:rsidR="00DB2317" w:rsidRPr="00763F54" w:rsidRDefault="00DB2317" w:rsidP="00B81194">
            <w:pPr>
              <w:rPr>
                <w:sz w:val="20"/>
                <w:szCs w:val="20"/>
              </w:rPr>
            </w:pPr>
            <w:r w:rsidRPr="00763F54">
              <w:rPr>
                <w:sz w:val="20"/>
                <w:szCs w:val="20"/>
              </w:rPr>
              <w:t>LLE 1F48</w:t>
            </w:r>
          </w:p>
        </w:tc>
        <w:tc>
          <w:tcPr>
            <w:tcW w:w="1162" w:type="dxa"/>
            <w:vAlign w:val="bottom"/>
          </w:tcPr>
          <w:p w:rsidR="00DB2317" w:rsidRPr="00763F54" w:rsidRDefault="00DB2317" w:rsidP="00B81194">
            <w:pPr>
              <w:rPr>
                <w:sz w:val="20"/>
                <w:szCs w:val="20"/>
              </w:rPr>
            </w:pPr>
            <w:r w:rsidRPr="00763F54">
              <w:rPr>
                <w:sz w:val="20"/>
                <w:szCs w:val="20"/>
              </w:rPr>
              <w:t>Peugeot</w:t>
            </w:r>
          </w:p>
        </w:tc>
        <w:tc>
          <w:tcPr>
            <w:tcW w:w="1222" w:type="dxa"/>
            <w:vAlign w:val="bottom"/>
          </w:tcPr>
          <w:p w:rsidR="00DB2317" w:rsidRPr="00763F54" w:rsidRDefault="00DB2317" w:rsidP="00B81194">
            <w:pPr>
              <w:rPr>
                <w:sz w:val="20"/>
                <w:szCs w:val="20"/>
              </w:rPr>
            </w:pPr>
            <w:r w:rsidRPr="00763F54">
              <w:rPr>
                <w:sz w:val="20"/>
                <w:szCs w:val="20"/>
              </w:rPr>
              <w:t>Partner</w:t>
            </w:r>
          </w:p>
        </w:tc>
        <w:tc>
          <w:tcPr>
            <w:tcW w:w="1176" w:type="dxa"/>
            <w:vAlign w:val="bottom"/>
          </w:tcPr>
          <w:p w:rsidR="00DB2317" w:rsidRPr="00763F54" w:rsidRDefault="00DB2317" w:rsidP="00B81194">
            <w:pPr>
              <w:rPr>
                <w:sz w:val="20"/>
                <w:szCs w:val="20"/>
              </w:rPr>
            </w:pPr>
            <w:r w:rsidRPr="00763F54">
              <w:rPr>
                <w:sz w:val="20"/>
                <w:szCs w:val="20"/>
              </w:rPr>
              <w:t>osobowy</w:t>
            </w:r>
          </w:p>
        </w:tc>
        <w:tc>
          <w:tcPr>
            <w:tcW w:w="1044" w:type="dxa"/>
            <w:vAlign w:val="bottom"/>
          </w:tcPr>
          <w:p w:rsidR="00DB2317" w:rsidRPr="00763F54" w:rsidRDefault="00DB2317" w:rsidP="00B81194">
            <w:pPr>
              <w:jc w:val="right"/>
              <w:rPr>
                <w:sz w:val="20"/>
                <w:szCs w:val="20"/>
              </w:rPr>
            </w:pPr>
            <w:r w:rsidRPr="00763F54">
              <w:rPr>
                <w:sz w:val="20"/>
                <w:szCs w:val="20"/>
              </w:rPr>
              <w:t>1560</w:t>
            </w:r>
          </w:p>
        </w:tc>
        <w:tc>
          <w:tcPr>
            <w:tcW w:w="685" w:type="dxa"/>
            <w:vAlign w:val="bottom"/>
          </w:tcPr>
          <w:p w:rsidR="00DB2317" w:rsidRPr="00763F54" w:rsidRDefault="00DB2317" w:rsidP="00B81194">
            <w:pPr>
              <w:jc w:val="center"/>
              <w:rPr>
                <w:sz w:val="20"/>
                <w:szCs w:val="20"/>
              </w:rPr>
            </w:pPr>
            <w:r w:rsidRPr="00763F54">
              <w:rPr>
                <w:sz w:val="20"/>
                <w:szCs w:val="20"/>
              </w:rPr>
              <w:t>5</w:t>
            </w:r>
          </w:p>
        </w:tc>
        <w:tc>
          <w:tcPr>
            <w:tcW w:w="788" w:type="dxa"/>
            <w:vAlign w:val="bottom"/>
          </w:tcPr>
          <w:p w:rsidR="00DB2317" w:rsidRPr="00763F54" w:rsidRDefault="00DB2317" w:rsidP="00B81194">
            <w:pPr>
              <w:jc w:val="right"/>
              <w:rPr>
                <w:sz w:val="20"/>
                <w:szCs w:val="20"/>
              </w:rPr>
            </w:pPr>
            <w:r w:rsidRPr="00763F54">
              <w:rPr>
                <w:sz w:val="20"/>
                <w:szCs w:val="20"/>
              </w:rPr>
              <w:t>2006</w:t>
            </w:r>
          </w:p>
        </w:tc>
        <w:tc>
          <w:tcPr>
            <w:tcW w:w="2174" w:type="dxa"/>
            <w:vAlign w:val="center"/>
          </w:tcPr>
          <w:p w:rsidR="00DB2317" w:rsidRPr="00763F54" w:rsidRDefault="00DB2317" w:rsidP="00B81194">
            <w:pPr>
              <w:jc w:val="right"/>
              <w:rPr>
                <w:sz w:val="20"/>
                <w:szCs w:val="20"/>
              </w:rPr>
            </w:pPr>
            <w:r w:rsidRPr="00763F54">
              <w:rPr>
                <w:sz w:val="20"/>
                <w:szCs w:val="20"/>
              </w:rPr>
              <w:t>VF3GJ9HWC95218975</w:t>
            </w:r>
          </w:p>
        </w:tc>
        <w:tc>
          <w:tcPr>
            <w:tcW w:w="1560" w:type="dxa"/>
            <w:vAlign w:val="center"/>
          </w:tcPr>
          <w:p w:rsidR="00DB2317" w:rsidRPr="00763F54" w:rsidRDefault="00DB2317" w:rsidP="00B81194">
            <w:pPr>
              <w:jc w:val="right"/>
              <w:rPr>
                <w:sz w:val="20"/>
                <w:szCs w:val="20"/>
              </w:rPr>
            </w:pPr>
            <w:r w:rsidRPr="00763F54">
              <w:rPr>
                <w:sz w:val="20"/>
                <w:szCs w:val="20"/>
              </w:rPr>
              <w:t xml:space="preserve"> 16.000,00 zł</w:t>
            </w:r>
          </w:p>
        </w:tc>
        <w:tc>
          <w:tcPr>
            <w:tcW w:w="1191" w:type="dxa"/>
            <w:vAlign w:val="center"/>
          </w:tcPr>
          <w:p w:rsidR="00DB2317" w:rsidRPr="00763F54" w:rsidRDefault="00DB2317" w:rsidP="00B81194">
            <w:pPr>
              <w:jc w:val="center"/>
              <w:rPr>
                <w:sz w:val="20"/>
                <w:szCs w:val="20"/>
              </w:rPr>
            </w:pPr>
            <w:r w:rsidRPr="00763F54">
              <w:rPr>
                <w:sz w:val="20"/>
                <w:szCs w:val="20"/>
              </w:rPr>
              <w:t>01-05-2013 30-04-2014</w:t>
            </w:r>
          </w:p>
        </w:tc>
        <w:tc>
          <w:tcPr>
            <w:tcW w:w="1119" w:type="dxa"/>
            <w:vAlign w:val="center"/>
          </w:tcPr>
          <w:p w:rsidR="00DB2317" w:rsidRPr="00763F54" w:rsidRDefault="00DB2317" w:rsidP="00B81194">
            <w:pPr>
              <w:jc w:val="center"/>
              <w:rPr>
                <w:sz w:val="20"/>
                <w:szCs w:val="20"/>
              </w:rPr>
            </w:pPr>
            <w:r w:rsidRPr="00763F54">
              <w:rPr>
                <w:sz w:val="20"/>
                <w:szCs w:val="20"/>
              </w:rPr>
              <w:t>01-05-2013 30-04-2014</w:t>
            </w:r>
          </w:p>
        </w:tc>
        <w:tc>
          <w:tcPr>
            <w:tcW w:w="1193" w:type="dxa"/>
            <w:vAlign w:val="center"/>
          </w:tcPr>
          <w:p w:rsidR="00DB2317" w:rsidRPr="00763F54" w:rsidRDefault="00DB2317" w:rsidP="00B30EF8">
            <w:pPr>
              <w:jc w:val="center"/>
              <w:rPr>
                <w:sz w:val="20"/>
                <w:szCs w:val="20"/>
              </w:rPr>
            </w:pPr>
            <w:r w:rsidRPr="00763F54">
              <w:rPr>
                <w:sz w:val="20"/>
                <w:szCs w:val="20"/>
              </w:rPr>
              <w:t>01-05-2013 30-04-2014</w:t>
            </w:r>
          </w:p>
        </w:tc>
        <w:tc>
          <w:tcPr>
            <w:tcW w:w="1865" w:type="dxa"/>
            <w:vAlign w:val="center"/>
          </w:tcPr>
          <w:p w:rsidR="00DB2317" w:rsidRPr="00763F54" w:rsidRDefault="00DB2317" w:rsidP="00B81194">
            <w:pPr>
              <w:rPr>
                <w:sz w:val="20"/>
                <w:szCs w:val="20"/>
              </w:rPr>
            </w:pPr>
            <w:r w:rsidRPr="00763F54">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18</w:t>
            </w:r>
          </w:p>
        </w:tc>
        <w:tc>
          <w:tcPr>
            <w:tcW w:w="1049" w:type="dxa"/>
            <w:vAlign w:val="bottom"/>
          </w:tcPr>
          <w:p w:rsidR="00DB2317" w:rsidRPr="00763F54" w:rsidRDefault="00DB2317" w:rsidP="00B81194">
            <w:pPr>
              <w:rPr>
                <w:sz w:val="20"/>
                <w:szCs w:val="20"/>
              </w:rPr>
            </w:pPr>
            <w:r w:rsidRPr="00763F54">
              <w:rPr>
                <w:sz w:val="20"/>
                <w:szCs w:val="20"/>
              </w:rPr>
              <w:t>LLE P407</w:t>
            </w:r>
          </w:p>
        </w:tc>
        <w:tc>
          <w:tcPr>
            <w:tcW w:w="1162" w:type="dxa"/>
            <w:vAlign w:val="bottom"/>
          </w:tcPr>
          <w:p w:rsidR="00DB2317" w:rsidRPr="00763F54" w:rsidRDefault="00DB2317" w:rsidP="00B81194">
            <w:pPr>
              <w:rPr>
                <w:sz w:val="20"/>
                <w:szCs w:val="20"/>
              </w:rPr>
            </w:pPr>
            <w:r w:rsidRPr="00763F54">
              <w:rPr>
                <w:sz w:val="20"/>
                <w:szCs w:val="20"/>
              </w:rPr>
              <w:t>Niewiadów</w:t>
            </w:r>
          </w:p>
        </w:tc>
        <w:tc>
          <w:tcPr>
            <w:tcW w:w="1222" w:type="dxa"/>
            <w:vAlign w:val="bottom"/>
          </w:tcPr>
          <w:p w:rsidR="00DB2317" w:rsidRPr="00763F54" w:rsidRDefault="00DB2317" w:rsidP="00B81194">
            <w:pPr>
              <w:rPr>
                <w:sz w:val="20"/>
                <w:szCs w:val="20"/>
              </w:rPr>
            </w:pPr>
            <w:r w:rsidRPr="00763F54">
              <w:rPr>
                <w:sz w:val="20"/>
                <w:szCs w:val="20"/>
              </w:rPr>
              <w:t>BA 752013</w:t>
            </w:r>
          </w:p>
        </w:tc>
        <w:tc>
          <w:tcPr>
            <w:tcW w:w="1176" w:type="dxa"/>
            <w:vAlign w:val="bottom"/>
          </w:tcPr>
          <w:p w:rsidR="00DB2317" w:rsidRPr="00763F54" w:rsidRDefault="00DB2317" w:rsidP="00B81194">
            <w:pPr>
              <w:rPr>
                <w:sz w:val="20"/>
                <w:szCs w:val="20"/>
              </w:rPr>
            </w:pPr>
            <w:r w:rsidRPr="00763F54">
              <w:rPr>
                <w:sz w:val="20"/>
                <w:szCs w:val="20"/>
              </w:rPr>
              <w:t>przyczepa</w:t>
            </w:r>
          </w:p>
        </w:tc>
        <w:tc>
          <w:tcPr>
            <w:tcW w:w="1044" w:type="dxa"/>
            <w:vAlign w:val="bottom"/>
          </w:tcPr>
          <w:p w:rsidR="00DB2317" w:rsidRPr="00763F54" w:rsidRDefault="00DB2317" w:rsidP="00B81194">
            <w:pPr>
              <w:jc w:val="right"/>
              <w:rPr>
                <w:sz w:val="20"/>
                <w:szCs w:val="20"/>
              </w:rPr>
            </w:pPr>
            <w:r w:rsidRPr="00763F54">
              <w:rPr>
                <w:sz w:val="20"/>
                <w:szCs w:val="20"/>
              </w:rPr>
              <w:t>572</w:t>
            </w:r>
          </w:p>
        </w:tc>
        <w:tc>
          <w:tcPr>
            <w:tcW w:w="685" w:type="dxa"/>
            <w:vAlign w:val="bottom"/>
          </w:tcPr>
          <w:p w:rsidR="00DB2317" w:rsidRPr="00763F54" w:rsidRDefault="00DB2317" w:rsidP="00B81194">
            <w:pPr>
              <w:jc w:val="center"/>
              <w:rPr>
                <w:sz w:val="20"/>
                <w:szCs w:val="20"/>
              </w:rPr>
            </w:pPr>
            <w:r w:rsidRPr="00763F54">
              <w:rPr>
                <w:sz w:val="20"/>
                <w:szCs w:val="20"/>
              </w:rPr>
              <w:t>-</w:t>
            </w:r>
          </w:p>
        </w:tc>
        <w:tc>
          <w:tcPr>
            <w:tcW w:w="788" w:type="dxa"/>
            <w:vAlign w:val="bottom"/>
          </w:tcPr>
          <w:p w:rsidR="00DB2317" w:rsidRPr="00763F54" w:rsidRDefault="00DB2317" w:rsidP="00B81194">
            <w:pPr>
              <w:jc w:val="right"/>
              <w:rPr>
                <w:sz w:val="20"/>
                <w:szCs w:val="20"/>
              </w:rPr>
            </w:pPr>
            <w:r w:rsidRPr="00763F54">
              <w:rPr>
                <w:sz w:val="20"/>
                <w:szCs w:val="20"/>
              </w:rPr>
              <w:t>2002</w:t>
            </w:r>
          </w:p>
        </w:tc>
        <w:tc>
          <w:tcPr>
            <w:tcW w:w="2174" w:type="dxa"/>
            <w:vAlign w:val="center"/>
          </w:tcPr>
          <w:p w:rsidR="00DB2317" w:rsidRPr="00763F54" w:rsidRDefault="00DB2317" w:rsidP="00B81194">
            <w:pPr>
              <w:jc w:val="right"/>
              <w:rPr>
                <w:sz w:val="20"/>
                <w:szCs w:val="20"/>
              </w:rPr>
            </w:pPr>
            <w:r w:rsidRPr="00763F54">
              <w:rPr>
                <w:sz w:val="20"/>
                <w:szCs w:val="20"/>
              </w:rPr>
              <w:t>SWNB7500020012847</w:t>
            </w:r>
          </w:p>
        </w:tc>
        <w:tc>
          <w:tcPr>
            <w:tcW w:w="1560" w:type="dxa"/>
            <w:vAlign w:val="center"/>
          </w:tcPr>
          <w:p w:rsidR="00DB2317" w:rsidRPr="00763F54" w:rsidRDefault="00DB2317" w:rsidP="00B81194">
            <w:pPr>
              <w:jc w:val="center"/>
              <w:rPr>
                <w:sz w:val="20"/>
                <w:szCs w:val="20"/>
              </w:rPr>
            </w:pPr>
            <w:r w:rsidRPr="00763F54">
              <w:rPr>
                <w:sz w:val="20"/>
                <w:szCs w:val="20"/>
              </w:rPr>
              <w:t>---</w:t>
            </w:r>
          </w:p>
        </w:tc>
        <w:tc>
          <w:tcPr>
            <w:tcW w:w="1191" w:type="dxa"/>
            <w:vAlign w:val="center"/>
          </w:tcPr>
          <w:p w:rsidR="00DB2317" w:rsidRPr="00763F54" w:rsidRDefault="00DB2317" w:rsidP="00B81194">
            <w:pPr>
              <w:jc w:val="center"/>
              <w:rPr>
                <w:sz w:val="20"/>
                <w:szCs w:val="20"/>
              </w:rPr>
            </w:pPr>
            <w:r w:rsidRPr="00763F54">
              <w:rPr>
                <w:sz w:val="20"/>
                <w:szCs w:val="20"/>
              </w:rPr>
              <w:t>01-05-2013 30-04-2014</w:t>
            </w:r>
          </w:p>
        </w:tc>
        <w:tc>
          <w:tcPr>
            <w:tcW w:w="1119" w:type="dxa"/>
            <w:vAlign w:val="center"/>
          </w:tcPr>
          <w:p w:rsidR="00DB2317" w:rsidRPr="00763F54" w:rsidRDefault="00DB2317" w:rsidP="00B81194">
            <w:pPr>
              <w:jc w:val="center"/>
              <w:rPr>
                <w:sz w:val="20"/>
                <w:szCs w:val="20"/>
              </w:rPr>
            </w:pPr>
            <w:r w:rsidRPr="00763F54">
              <w:rPr>
                <w:sz w:val="20"/>
                <w:szCs w:val="20"/>
              </w:rPr>
              <w:t>---</w:t>
            </w:r>
          </w:p>
        </w:tc>
        <w:tc>
          <w:tcPr>
            <w:tcW w:w="1193" w:type="dxa"/>
            <w:vAlign w:val="center"/>
          </w:tcPr>
          <w:p w:rsidR="00DB2317" w:rsidRPr="00763F54" w:rsidRDefault="00DB2317" w:rsidP="00B30EF8">
            <w:pPr>
              <w:jc w:val="center"/>
              <w:rPr>
                <w:sz w:val="20"/>
                <w:szCs w:val="20"/>
              </w:rPr>
            </w:pPr>
            <w:r w:rsidRPr="00763F54">
              <w:rPr>
                <w:sz w:val="20"/>
                <w:szCs w:val="20"/>
              </w:rPr>
              <w:t>---</w:t>
            </w:r>
          </w:p>
        </w:tc>
        <w:tc>
          <w:tcPr>
            <w:tcW w:w="1865" w:type="dxa"/>
            <w:vAlign w:val="center"/>
          </w:tcPr>
          <w:p w:rsidR="00DB2317" w:rsidRPr="00763F54" w:rsidRDefault="00DB2317" w:rsidP="00B81194">
            <w:pPr>
              <w:rPr>
                <w:sz w:val="20"/>
                <w:szCs w:val="20"/>
              </w:rPr>
            </w:pPr>
            <w:r w:rsidRPr="00763F54">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19</w:t>
            </w:r>
          </w:p>
        </w:tc>
        <w:tc>
          <w:tcPr>
            <w:tcW w:w="1049" w:type="dxa"/>
            <w:vAlign w:val="bottom"/>
          </w:tcPr>
          <w:p w:rsidR="00DB2317" w:rsidRPr="00763F54" w:rsidRDefault="00DB2317" w:rsidP="00B81194">
            <w:pPr>
              <w:rPr>
                <w:sz w:val="20"/>
                <w:szCs w:val="20"/>
              </w:rPr>
            </w:pPr>
            <w:r w:rsidRPr="00763F54">
              <w:rPr>
                <w:sz w:val="20"/>
                <w:szCs w:val="20"/>
              </w:rPr>
              <w:t>LLE06416</w:t>
            </w:r>
          </w:p>
        </w:tc>
        <w:tc>
          <w:tcPr>
            <w:tcW w:w="1162" w:type="dxa"/>
            <w:vAlign w:val="bottom"/>
          </w:tcPr>
          <w:p w:rsidR="00DB2317" w:rsidRPr="00763F54" w:rsidRDefault="00DB2317" w:rsidP="00B81194">
            <w:pPr>
              <w:rPr>
                <w:sz w:val="20"/>
                <w:szCs w:val="20"/>
              </w:rPr>
            </w:pPr>
            <w:r w:rsidRPr="00763F54">
              <w:rPr>
                <w:sz w:val="20"/>
                <w:szCs w:val="20"/>
              </w:rPr>
              <w:t>Peugeot</w:t>
            </w:r>
          </w:p>
        </w:tc>
        <w:tc>
          <w:tcPr>
            <w:tcW w:w="1222" w:type="dxa"/>
            <w:vAlign w:val="bottom"/>
          </w:tcPr>
          <w:p w:rsidR="00DB2317" w:rsidRPr="00763F54" w:rsidRDefault="00DB2317" w:rsidP="00B81194">
            <w:pPr>
              <w:rPr>
                <w:sz w:val="20"/>
                <w:szCs w:val="20"/>
              </w:rPr>
            </w:pPr>
            <w:r w:rsidRPr="00763F54">
              <w:rPr>
                <w:sz w:val="20"/>
                <w:szCs w:val="20"/>
              </w:rPr>
              <w:t>Partner</w:t>
            </w:r>
          </w:p>
        </w:tc>
        <w:tc>
          <w:tcPr>
            <w:tcW w:w="1176" w:type="dxa"/>
            <w:vAlign w:val="bottom"/>
          </w:tcPr>
          <w:p w:rsidR="00DB2317" w:rsidRPr="00763F54" w:rsidRDefault="00DB2317" w:rsidP="00B81194">
            <w:pPr>
              <w:rPr>
                <w:sz w:val="20"/>
                <w:szCs w:val="20"/>
              </w:rPr>
            </w:pPr>
            <w:r w:rsidRPr="00763F54">
              <w:rPr>
                <w:sz w:val="20"/>
                <w:szCs w:val="20"/>
              </w:rPr>
              <w:t>osobowy</w:t>
            </w:r>
          </w:p>
        </w:tc>
        <w:tc>
          <w:tcPr>
            <w:tcW w:w="1044" w:type="dxa"/>
            <w:vAlign w:val="bottom"/>
          </w:tcPr>
          <w:p w:rsidR="00DB2317" w:rsidRPr="00763F54" w:rsidRDefault="00DB2317" w:rsidP="00B81194">
            <w:pPr>
              <w:jc w:val="right"/>
              <w:rPr>
                <w:sz w:val="20"/>
                <w:szCs w:val="20"/>
              </w:rPr>
            </w:pPr>
            <w:r w:rsidRPr="00763F54">
              <w:rPr>
                <w:sz w:val="20"/>
                <w:szCs w:val="20"/>
              </w:rPr>
              <w:t>1560/</w:t>
            </w:r>
          </w:p>
        </w:tc>
        <w:tc>
          <w:tcPr>
            <w:tcW w:w="685" w:type="dxa"/>
            <w:vAlign w:val="bottom"/>
          </w:tcPr>
          <w:p w:rsidR="00DB2317" w:rsidRPr="00763F54" w:rsidRDefault="00DB2317" w:rsidP="00B81194">
            <w:pPr>
              <w:jc w:val="center"/>
              <w:rPr>
                <w:sz w:val="20"/>
                <w:szCs w:val="20"/>
              </w:rPr>
            </w:pPr>
            <w:r w:rsidRPr="00763F54">
              <w:rPr>
                <w:sz w:val="20"/>
                <w:szCs w:val="20"/>
              </w:rPr>
              <w:t>5</w:t>
            </w:r>
          </w:p>
        </w:tc>
        <w:tc>
          <w:tcPr>
            <w:tcW w:w="788" w:type="dxa"/>
            <w:vAlign w:val="bottom"/>
          </w:tcPr>
          <w:p w:rsidR="00DB2317" w:rsidRPr="00763F54" w:rsidRDefault="00DB2317" w:rsidP="00B81194">
            <w:pPr>
              <w:jc w:val="right"/>
              <w:rPr>
                <w:sz w:val="20"/>
                <w:szCs w:val="20"/>
              </w:rPr>
            </w:pPr>
            <w:r w:rsidRPr="00763F54">
              <w:rPr>
                <w:sz w:val="20"/>
                <w:szCs w:val="20"/>
              </w:rPr>
              <w:t>2009</w:t>
            </w:r>
          </w:p>
        </w:tc>
        <w:tc>
          <w:tcPr>
            <w:tcW w:w="2174" w:type="dxa"/>
            <w:vAlign w:val="center"/>
          </w:tcPr>
          <w:p w:rsidR="00DB2317" w:rsidRPr="00763F54" w:rsidRDefault="00DB2317" w:rsidP="00B81194">
            <w:pPr>
              <w:jc w:val="right"/>
              <w:rPr>
                <w:sz w:val="20"/>
                <w:szCs w:val="20"/>
              </w:rPr>
            </w:pPr>
            <w:r w:rsidRPr="00763F54">
              <w:rPr>
                <w:sz w:val="20"/>
                <w:szCs w:val="20"/>
              </w:rPr>
              <w:t>VF37J9HTC9J096267</w:t>
            </w:r>
          </w:p>
        </w:tc>
        <w:tc>
          <w:tcPr>
            <w:tcW w:w="1560" w:type="dxa"/>
            <w:vAlign w:val="center"/>
          </w:tcPr>
          <w:p w:rsidR="00DB2317" w:rsidRPr="00763F54" w:rsidRDefault="00DB2317" w:rsidP="00A31C68">
            <w:pPr>
              <w:jc w:val="right"/>
              <w:rPr>
                <w:sz w:val="20"/>
                <w:szCs w:val="20"/>
              </w:rPr>
            </w:pPr>
            <w:r w:rsidRPr="00763F54">
              <w:rPr>
                <w:sz w:val="20"/>
                <w:szCs w:val="20"/>
              </w:rPr>
              <w:t>24.700,00 zł</w:t>
            </w:r>
          </w:p>
        </w:tc>
        <w:tc>
          <w:tcPr>
            <w:tcW w:w="1191" w:type="dxa"/>
            <w:vAlign w:val="center"/>
          </w:tcPr>
          <w:p w:rsidR="00DB2317" w:rsidRPr="00763F54" w:rsidRDefault="00DB2317" w:rsidP="00B81194">
            <w:pPr>
              <w:jc w:val="center"/>
              <w:rPr>
                <w:sz w:val="20"/>
                <w:szCs w:val="20"/>
              </w:rPr>
            </w:pPr>
            <w:r w:rsidRPr="00763F54">
              <w:rPr>
                <w:sz w:val="20"/>
                <w:szCs w:val="20"/>
              </w:rPr>
              <w:t>01-05-2013 30-04-2014</w:t>
            </w:r>
          </w:p>
        </w:tc>
        <w:tc>
          <w:tcPr>
            <w:tcW w:w="1119" w:type="dxa"/>
            <w:vAlign w:val="center"/>
          </w:tcPr>
          <w:p w:rsidR="00DB2317" w:rsidRPr="00763F54" w:rsidRDefault="00DB2317" w:rsidP="00B81194">
            <w:pPr>
              <w:jc w:val="center"/>
              <w:rPr>
                <w:sz w:val="20"/>
                <w:szCs w:val="20"/>
              </w:rPr>
            </w:pPr>
            <w:r w:rsidRPr="00763F54">
              <w:rPr>
                <w:sz w:val="20"/>
                <w:szCs w:val="20"/>
              </w:rPr>
              <w:t>01-05-2013 30-04-2014</w:t>
            </w:r>
          </w:p>
        </w:tc>
        <w:tc>
          <w:tcPr>
            <w:tcW w:w="1193" w:type="dxa"/>
            <w:vAlign w:val="center"/>
          </w:tcPr>
          <w:p w:rsidR="00DB2317" w:rsidRPr="00763F54" w:rsidRDefault="00DB2317" w:rsidP="00B30EF8">
            <w:pPr>
              <w:jc w:val="center"/>
              <w:rPr>
                <w:sz w:val="20"/>
                <w:szCs w:val="20"/>
              </w:rPr>
            </w:pPr>
            <w:r w:rsidRPr="00763F54">
              <w:rPr>
                <w:sz w:val="20"/>
                <w:szCs w:val="20"/>
              </w:rPr>
              <w:t>01-05-2013 30-04-2014</w:t>
            </w:r>
          </w:p>
        </w:tc>
        <w:tc>
          <w:tcPr>
            <w:tcW w:w="1865" w:type="dxa"/>
            <w:vAlign w:val="center"/>
          </w:tcPr>
          <w:p w:rsidR="00DB2317" w:rsidRPr="00763F54" w:rsidRDefault="00DB2317" w:rsidP="00B81194">
            <w:pPr>
              <w:rPr>
                <w:sz w:val="20"/>
                <w:szCs w:val="20"/>
              </w:rPr>
            </w:pPr>
            <w:r w:rsidRPr="00763F54">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20</w:t>
            </w:r>
          </w:p>
        </w:tc>
        <w:tc>
          <w:tcPr>
            <w:tcW w:w="1049" w:type="dxa"/>
            <w:vAlign w:val="bottom"/>
          </w:tcPr>
          <w:p w:rsidR="00DB2317" w:rsidRPr="00763F54" w:rsidRDefault="00DB2317" w:rsidP="00B81194">
            <w:pPr>
              <w:rPr>
                <w:sz w:val="20"/>
                <w:szCs w:val="20"/>
              </w:rPr>
            </w:pPr>
            <w:r w:rsidRPr="00763F54">
              <w:rPr>
                <w:sz w:val="20"/>
                <w:szCs w:val="20"/>
              </w:rPr>
              <w:t>LLE06566</w:t>
            </w:r>
          </w:p>
        </w:tc>
        <w:tc>
          <w:tcPr>
            <w:tcW w:w="1162" w:type="dxa"/>
            <w:vAlign w:val="bottom"/>
          </w:tcPr>
          <w:p w:rsidR="00DB2317" w:rsidRPr="00763F54" w:rsidRDefault="00DB2317" w:rsidP="00B81194">
            <w:pPr>
              <w:rPr>
                <w:sz w:val="20"/>
                <w:szCs w:val="20"/>
              </w:rPr>
            </w:pPr>
            <w:r w:rsidRPr="00763F54">
              <w:rPr>
                <w:sz w:val="20"/>
                <w:szCs w:val="20"/>
              </w:rPr>
              <w:t>Man</w:t>
            </w:r>
          </w:p>
        </w:tc>
        <w:tc>
          <w:tcPr>
            <w:tcW w:w="1222" w:type="dxa"/>
            <w:vAlign w:val="bottom"/>
          </w:tcPr>
          <w:p w:rsidR="00DB2317" w:rsidRPr="00763F54" w:rsidRDefault="00DB2317" w:rsidP="00B81194">
            <w:pPr>
              <w:rPr>
                <w:sz w:val="20"/>
                <w:szCs w:val="20"/>
              </w:rPr>
            </w:pPr>
            <w:r w:rsidRPr="00763F54">
              <w:rPr>
                <w:sz w:val="20"/>
                <w:szCs w:val="20"/>
              </w:rPr>
              <w:t>18.264</w:t>
            </w:r>
          </w:p>
        </w:tc>
        <w:tc>
          <w:tcPr>
            <w:tcW w:w="1176" w:type="dxa"/>
            <w:vAlign w:val="bottom"/>
          </w:tcPr>
          <w:p w:rsidR="00DB2317" w:rsidRPr="00763F54" w:rsidRDefault="00DB2317" w:rsidP="00B81194">
            <w:pPr>
              <w:rPr>
                <w:sz w:val="20"/>
                <w:szCs w:val="20"/>
              </w:rPr>
            </w:pPr>
            <w:r w:rsidRPr="00763F54">
              <w:rPr>
                <w:sz w:val="20"/>
                <w:szCs w:val="20"/>
              </w:rPr>
              <w:t>ciężarowy</w:t>
            </w:r>
          </w:p>
        </w:tc>
        <w:tc>
          <w:tcPr>
            <w:tcW w:w="1044" w:type="dxa"/>
            <w:vAlign w:val="bottom"/>
          </w:tcPr>
          <w:p w:rsidR="00DB2317" w:rsidRPr="00763F54" w:rsidRDefault="00DB2317" w:rsidP="00B81194">
            <w:pPr>
              <w:jc w:val="right"/>
              <w:rPr>
                <w:sz w:val="20"/>
                <w:szCs w:val="20"/>
              </w:rPr>
            </w:pPr>
            <w:r w:rsidRPr="00763F54">
              <w:rPr>
                <w:sz w:val="20"/>
                <w:szCs w:val="20"/>
              </w:rPr>
              <w:t>6871/8400</w:t>
            </w:r>
          </w:p>
        </w:tc>
        <w:tc>
          <w:tcPr>
            <w:tcW w:w="685" w:type="dxa"/>
            <w:vAlign w:val="bottom"/>
          </w:tcPr>
          <w:p w:rsidR="00DB2317" w:rsidRPr="00763F54" w:rsidRDefault="00DB2317" w:rsidP="00B81194">
            <w:pPr>
              <w:jc w:val="center"/>
              <w:rPr>
                <w:sz w:val="20"/>
                <w:szCs w:val="20"/>
              </w:rPr>
            </w:pPr>
            <w:r w:rsidRPr="00763F54">
              <w:rPr>
                <w:sz w:val="20"/>
                <w:szCs w:val="20"/>
              </w:rPr>
              <w:t>2</w:t>
            </w:r>
          </w:p>
        </w:tc>
        <w:tc>
          <w:tcPr>
            <w:tcW w:w="788" w:type="dxa"/>
            <w:vAlign w:val="bottom"/>
          </w:tcPr>
          <w:p w:rsidR="00DB2317" w:rsidRPr="00763F54" w:rsidRDefault="00DB2317" w:rsidP="00B81194">
            <w:pPr>
              <w:jc w:val="right"/>
              <w:rPr>
                <w:sz w:val="20"/>
                <w:szCs w:val="20"/>
              </w:rPr>
            </w:pPr>
            <w:r w:rsidRPr="00763F54">
              <w:rPr>
                <w:sz w:val="20"/>
                <w:szCs w:val="20"/>
              </w:rPr>
              <w:t>1997</w:t>
            </w:r>
          </w:p>
        </w:tc>
        <w:tc>
          <w:tcPr>
            <w:tcW w:w="2174" w:type="dxa"/>
            <w:vAlign w:val="center"/>
          </w:tcPr>
          <w:p w:rsidR="00DB2317" w:rsidRPr="00763F54" w:rsidRDefault="00DB2317" w:rsidP="00B81194">
            <w:pPr>
              <w:jc w:val="right"/>
              <w:rPr>
                <w:sz w:val="20"/>
                <w:szCs w:val="20"/>
              </w:rPr>
            </w:pPr>
            <w:r w:rsidRPr="00763F54">
              <w:rPr>
                <w:sz w:val="20"/>
                <w:szCs w:val="20"/>
              </w:rPr>
              <w:t>WMAM390069Y024338</w:t>
            </w:r>
          </w:p>
        </w:tc>
        <w:tc>
          <w:tcPr>
            <w:tcW w:w="1560" w:type="dxa"/>
            <w:vAlign w:val="center"/>
          </w:tcPr>
          <w:p w:rsidR="00DB2317" w:rsidRPr="00763F54" w:rsidRDefault="00DB2317" w:rsidP="00B81194">
            <w:pPr>
              <w:jc w:val="center"/>
              <w:rPr>
                <w:sz w:val="20"/>
                <w:szCs w:val="20"/>
              </w:rPr>
            </w:pPr>
            <w:r w:rsidRPr="00763F54">
              <w:rPr>
                <w:sz w:val="20"/>
                <w:szCs w:val="20"/>
              </w:rPr>
              <w:t>---</w:t>
            </w:r>
          </w:p>
        </w:tc>
        <w:tc>
          <w:tcPr>
            <w:tcW w:w="1191" w:type="dxa"/>
            <w:vAlign w:val="center"/>
          </w:tcPr>
          <w:p w:rsidR="00DB2317" w:rsidRPr="00763F54" w:rsidRDefault="00DB2317" w:rsidP="00B81194">
            <w:pPr>
              <w:jc w:val="center"/>
              <w:rPr>
                <w:sz w:val="20"/>
                <w:szCs w:val="20"/>
              </w:rPr>
            </w:pPr>
            <w:r w:rsidRPr="00763F54">
              <w:rPr>
                <w:sz w:val="20"/>
                <w:szCs w:val="20"/>
              </w:rPr>
              <w:t>01-05-2013 30-04-2014</w:t>
            </w:r>
          </w:p>
        </w:tc>
        <w:tc>
          <w:tcPr>
            <w:tcW w:w="1119" w:type="dxa"/>
            <w:vAlign w:val="center"/>
          </w:tcPr>
          <w:p w:rsidR="00DB2317" w:rsidRPr="00763F54" w:rsidRDefault="00DB2317" w:rsidP="00B81194">
            <w:pPr>
              <w:jc w:val="center"/>
              <w:rPr>
                <w:sz w:val="20"/>
                <w:szCs w:val="20"/>
              </w:rPr>
            </w:pPr>
            <w:r w:rsidRPr="00763F54">
              <w:rPr>
                <w:sz w:val="20"/>
                <w:szCs w:val="20"/>
              </w:rPr>
              <w:t>01-05-2013 30-04-2014</w:t>
            </w:r>
          </w:p>
        </w:tc>
        <w:tc>
          <w:tcPr>
            <w:tcW w:w="1193" w:type="dxa"/>
            <w:vAlign w:val="center"/>
          </w:tcPr>
          <w:p w:rsidR="00DB2317" w:rsidRPr="00763F54" w:rsidRDefault="00DB2317" w:rsidP="00B30EF8">
            <w:pPr>
              <w:jc w:val="center"/>
              <w:rPr>
                <w:sz w:val="20"/>
                <w:szCs w:val="20"/>
              </w:rPr>
            </w:pPr>
            <w:r w:rsidRPr="00763F54">
              <w:rPr>
                <w:sz w:val="20"/>
                <w:szCs w:val="20"/>
              </w:rPr>
              <w:t>---</w:t>
            </w:r>
          </w:p>
        </w:tc>
        <w:tc>
          <w:tcPr>
            <w:tcW w:w="1865" w:type="dxa"/>
            <w:vAlign w:val="center"/>
          </w:tcPr>
          <w:p w:rsidR="00DB2317" w:rsidRPr="00763F54" w:rsidRDefault="00DB2317" w:rsidP="00B81194">
            <w:pPr>
              <w:rPr>
                <w:sz w:val="20"/>
                <w:szCs w:val="20"/>
              </w:rPr>
            </w:pPr>
            <w:r w:rsidRPr="00763F54">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21</w:t>
            </w:r>
          </w:p>
        </w:tc>
        <w:tc>
          <w:tcPr>
            <w:tcW w:w="1049" w:type="dxa"/>
            <w:vAlign w:val="bottom"/>
          </w:tcPr>
          <w:p w:rsidR="00DB2317" w:rsidRPr="00763F54" w:rsidRDefault="00DB2317" w:rsidP="00B81194">
            <w:pPr>
              <w:rPr>
                <w:sz w:val="20"/>
                <w:szCs w:val="20"/>
              </w:rPr>
            </w:pPr>
            <w:r w:rsidRPr="00763F54">
              <w:rPr>
                <w:sz w:val="20"/>
                <w:szCs w:val="20"/>
              </w:rPr>
              <w:t>LLE2S02</w:t>
            </w:r>
          </w:p>
        </w:tc>
        <w:tc>
          <w:tcPr>
            <w:tcW w:w="1162" w:type="dxa"/>
            <w:vAlign w:val="bottom"/>
          </w:tcPr>
          <w:p w:rsidR="00DB2317" w:rsidRPr="00763F54" w:rsidRDefault="00DB2317" w:rsidP="00B81194">
            <w:pPr>
              <w:rPr>
                <w:sz w:val="20"/>
                <w:szCs w:val="20"/>
              </w:rPr>
            </w:pPr>
            <w:r w:rsidRPr="00763F54">
              <w:rPr>
                <w:sz w:val="20"/>
                <w:szCs w:val="20"/>
              </w:rPr>
              <w:t>FS-Lublin</w:t>
            </w:r>
          </w:p>
        </w:tc>
        <w:tc>
          <w:tcPr>
            <w:tcW w:w="1222" w:type="dxa"/>
            <w:vAlign w:val="bottom"/>
          </w:tcPr>
          <w:p w:rsidR="00DB2317" w:rsidRPr="00763F54" w:rsidRDefault="00DB2317" w:rsidP="00B81194">
            <w:pPr>
              <w:rPr>
                <w:sz w:val="20"/>
                <w:szCs w:val="20"/>
              </w:rPr>
            </w:pPr>
            <w:r w:rsidRPr="00763F54">
              <w:rPr>
                <w:sz w:val="20"/>
                <w:szCs w:val="20"/>
              </w:rPr>
              <w:t>Żuk A 07</w:t>
            </w:r>
          </w:p>
        </w:tc>
        <w:tc>
          <w:tcPr>
            <w:tcW w:w="1176" w:type="dxa"/>
            <w:vAlign w:val="bottom"/>
          </w:tcPr>
          <w:p w:rsidR="00DB2317" w:rsidRPr="00763F54" w:rsidRDefault="00DB2317" w:rsidP="00B81194">
            <w:pPr>
              <w:rPr>
                <w:sz w:val="20"/>
                <w:szCs w:val="20"/>
              </w:rPr>
            </w:pPr>
            <w:r w:rsidRPr="00763F54">
              <w:rPr>
                <w:sz w:val="20"/>
                <w:szCs w:val="20"/>
              </w:rPr>
              <w:t>ciężarowy</w:t>
            </w:r>
          </w:p>
        </w:tc>
        <w:tc>
          <w:tcPr>
            <w:tcW w:w="1044" w:type="dxa"/>
            <w:vAlign w:val="bottom"/>
          </w:tcPr>
          <w:p w:rsidR="00DB2317" w:rsidRPr="00763F54" w:rsidRDefault="00DB2317" w:rsidP="00B81194">
            <w:pPr>
              <w:rPr>
                <w:sz w:val="20"/>
                <w:szCs w:val="20"/>
              </w:rPr>
            </w:pPr>
            <w:r w:rsidRPr="00763F54">
              <w:rPr>
                <w:sz w:val="20"/>
                <w:szCs w:val="20"/>
              </w:rPr>
              <w:t>2120/850</w:t>
            </w:r>
          </w:p>
        </w:tc>
        <w:tc>
          <w:tcPr>
            <w:tcW w:w="685" w:type="dxa"/>
            <w:vAlign w:val="bottom"/>
          </w:tcPr>
          <w:p w:rsidR="00DB2317" w:rsidRPr="00763F54" w:rsidRDefault="00DB2317" w:rsidP="00B81194">
            <w:pPr>
              <w:jc w:val="center"/>
              <w:rPr>
                <w:sz w:val="20"/>
                <w:szCs w:val="20"/>
              </w:rPr>
            </w:pPr>
            <w:r w:rsidRPr="00763F54">
              <w:rPr>
                <w:sz w:val="20"/>
                <w:szCs w:val="20"/>
              </w:rPr>
              <w:t>5</w:t>
            </w:r>
          </w:p>
        </w:tc>
        <w:tc>
          <w:tcPr>
            <w:tcW w:w="788" w:type="dxa"/>
            <w:vAlign w:val="bottom"/>
          </w:tcPr>
          <w:p w:rsidR="00DB2317" w:rsidRPr="00763F54" w:rsidRDefault="00DB2317" w:rsidP="00B81194">
            <w:pPr>
              <w:jc w:val="right"/>
              <w:rPr>
                <w:sz w:val="20"/>
                <w:szCs w:val="20"/>
              </w:rPr>
            </w:pPr>
            <w:r w:rsidRPr="00763F54">
              <w:rPr>
                <w:sz w:val="20"/>
                <w:szCs w:val="20"/>
              </w:rPr>
              <w:t>1992</w:t>
            </w:r>
          </w:p>
        </w:tc>
        <w:tc>
          <w:tcPr>
            <w:tcW w:w="2174" w:type="dxa"/>
            <w:vAlign w:val="center"/>
          </w:tcPr>
          <w:p w:rsidR="00DB2317" w:rsidRPr="00763F54" w:rsidRDefault="00DB2317" w:rsidP="00B81194">
            <w:pPr>
              <w:jc w:val="right"/>
              <w:rPr>
                <w:sz w:val="20"/>
                <w:szCs w:val="20"/>
              </w:rPr>
            </w:pPr>
            <w:r w:rsidRPr="00763F54">
              <w:rPr>
                <w:sz w:val="20"/>
                <w:szCs w:val="20"/>
              </w:rPr>
              <w:t>561258</w:t>
            </w:r>
          </w:p>
        </w:tc>
        <w:tc>
          <w:tcPr>
            <w:tcW w:w="1560" w:type="dxa"/>
            <w:vAlign w:val="center"/>
          </w:tcPr>
          <w:p w:rsidR="00DB2317" w:rsidRPr="00763F54" w:rsidRDefault="00DB2317" w:rsidP="00B81194">
            <w:pPr>
              <w:jc w:val="center"/>
              <w:rPr>
                <w:sz w:val="20"/>
                <w:szCs w:val="20"/>
              </w:rPr>
            </w:pPr>
            <w:r w:rsidRPr="00763F54">
              <w:rPr>
                <w:sz w:val="20"/>
                <w:szCs w:val="20"/>
              </w:rPr>
              <w:t>---</w:t>
            </w:r>
          </w:p>
        </w:tc>
        <w:tc>
          <w:tcPr>
            <w:tcW w:w="1191" w:type="dxa"/>
            <w:vAlign w:val="center"/>
          </w:tcPr>
          <w:p w:rsidR="00DB2317" w:rsidRPr="00763F54" w:rsidRDefault="00DB2317" w:rsidP="00B81194">
            <w:pPr>
              <w:jc w:val="center"/>
              <w:rPr>
                <w:sz w:val="20"/>
                <w:szCs w:val="20"/>
              </w:rPr>
            </w:pPr>
            <w:r w:rsidRPr="00763F54">
              <w:rPr>
                <w:sz w:val="20"/>
                <w:szCs w:val="20"/>
              </w:rPr>
              <w:t>01-05-2013 30-04-2014</w:t>
            </w:r>
          </w:p>
        </w:tc>
        <w:tc>
          <w:tcPr>
            <w:tcW w:w="1119" w:type="dxa"/>
            <w:vAlign w:val="center"/>
          </w:tcPr>
          <w:p w:rsidR="00DB2317" w:rsidRPr="00763F54" w:rsidRDefault="00DB2317" w:rsidP="00B81194">
            <w:pPr>
              <w:jc w:val="center"/>
              <w:rPr>
                <w:sz w:val="20"/>
                <w:szCs w:val="20"/>
              </w:rPr>
            </w:pPr>
            <w:r w:rsidRPr="00763F54">
              <w:rPr>
                <w:sz w:val="20"/>
                <w:szCs w:val="20"/>
              </w:rPr>
              <w:t>01-05-2013 30-04-2014</w:t>
            </w:r>
          </w:p>
        </w:tc>
        <w:tc>
          <w:tcPr>
            <w:tcW w:w="1193" w:type="dxa"/>
            <w:vAlign w:val="center"/>
          </w:tcPr>
          <w:p w:rsidR="00DB2317" w:rsidRPr="00763F54" w:rsidRDefault="00DB2317" w:rsidP="00B30EF8">
            <w:pPr>
              <w:jc w:val="center"/>
              <w:rPr>
                <w:sz w:val="20"/>
                <w:szCs w:val="20"/>
              </w:rPr>
            </w:pPr>
            <w:r w:rsidRPr="00763F54">
              <w:rPr>
                <w:sz w:val="20"/>
                <w:szCs w:val="20"/>
              </w:rPr>
              <w:t>---</w:t>
            </w:r>
          </w:p>
        </w:tc>
        <w:tc>
          <w:tcPr>
            <w:tcW w:w="1865" w:type="dxa"/>
            <w:vAlign w:val="center"/>
          </w:tcPr>
          <w:p w:rsidR="00DB2317" w:rsidRPr="00763F54" w:rsidRDefault="00DB2317" w:rsidP="00B81194">
            <w:pPr>
              <w:rPr>
                <w:sz w:val="20"/>
                <w:szCs w:val="20"/>
              </w:rPr>
            </w:pPr>
            <w:r w:rsidRPr="00763F54">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22</w:t>
            </w:r>
          </w:p>
        </w:tc>
        <w:tc>
          <w:tcPr>
            <w:tcW w:w="1049" w:type="dxa"/>
            <w:vAlign w:val="bottom"/>
          </w:tcPr>
          <w:p w:rsidR="00DB2317" w:rsidRPr="00763F54" w:rsidRDefault="00DB2317" w:rsidP="00B81194">
            <w:pPr>
              <w:rPr>
                <w:sz w:val="20"/>
                <w:szCs w:val="20"/>
              </w:rPr>
            </w:pPr>
            <w:r w:rsidRPr="00763F54">
              <w:rPr>
                <w:sz w:val="20"/>
                <w:szCs w:val="20"/>
              </w:rPr>
              <w:t>LLE40TU</w:t>
            </w:r>
          </w:p>
        </w:tc>
        <w:tc>
          <w:tcPr>
            <w:tcW w:w="1162" w:type="dxa"/>
            <w:vAlign w:val="bottom"/>
          </w:tcPr>
          <w:p w:rsidR="00DB2317" w:rsidRPr="00763F54" w:rsidRDefault="00DB2317" w:rsidP="00B81194">
            <w:pPr>
              <w:rPr>
                <w:sz w:val="20"/>
                <w:szCs w:val="20"/>
              </w:rPr>
            </w:pPr>
            <w:r w:rsidRPr="00763F54">
              <w:rPr>
                <w:sz w:val="20"/>
                <w:szCs w:val="20"/>
              </w:rPr>
              <w:t>Ursus</w:t>
            </w:r>
          </w:p>
        </w:tc>
        <w:tc>
          <w:tcPr>
            <w:tcW w:w="1222" w:type="dxa"/>
            <w:vAlign w:val="bottom"/>
          </w:tcPr>
          <w:p w:rsidR="00DB2317" w:rsidRPr="00763F54" w:rsidRDefault="00DB2317" w:rsidP="00B81194">
            <w:pPr>
              <w:rPr>
                <w:sz w:val="20"/>
                <w:szCs w:val="20"/>
              </w:rPr>
            </w:pPr>
            <w:r w:rsidRPr="00763F54">
              <w:rPr>
                <w:sz w:val="20"/>
                <w:szCs w:val="20"/>
              </w:rPr>
              <w:t>3512R</w:t>
            </w:r>
          </w:p>
        </w:tc>
        <w:tc>
          <w:tcPr>
            <w:tcW w:w="1176" w:type="dxa"/>
            <w:vAlign w:val="bottom"/>
          </w:tcPr>
          <w:p w:rsidR="00DB2317" w:rsidRPr="00763F54" w:rsidRDefault="00DB2317" w:rsidP="00B81194">
            <w:pPr>
              <w:rPr>
                <w:sz w:val="20"/>
                <w:szCs w:val="20"/>
              </w:rPr>
            </w:pPr>
            <w:r w:rsidRPr="00763F54">
              <w:rPr>
                <w:sz w:val="20"/>
                <w:szCs w:val="20"/>
              </w:rPr>
              <w:t>ciągnik rolniczy</w:t>
            </w:r>
          </w:p>
        </w:tc>
        <w:tc>
          <w:tcPr>
            <w:tcW w:w="1044" w:type="dxa"/>
            <w:vAlign w:val="bottom"/>
          </w:tcPr>
          <w:p w:rsidR="00DB2317" w:rsidRPr="00763F54" w:rsidRDefault="00DB2317" w:rsidP="00B81194">
            <w:pPr>
              <w:jc w:val="right"/>
              <w:rPr>
                <w:sz w:val="20"/>
                <w:szCs w:val="20"/>
              </w:rPr>
            </w:pPr>
            <w:r w:rsidRPr="00763F54">
              <w:rPr>
                <w:sz w:val="20"/>
                <w:szCs w:val="20"/>
              </w:rPr>
              <w:t>2502/</w:t>
            </w:r>
          </w:p>
        </w:tc>
        <w:tc>
          <w:tcPr>
            <w:tcW w:w="685" w:type="dxa"/>
            <w:vAlign w:val="bottom"/>
          </w:tcPr>
          <w:p w:rsidR="00DB2317" w:rsidRPr="00763F54" w:rsidRDefault="00DB2317" w:rsidP="00B81194">
            <w:pPr>
              <w:jc w:val="center"/>
              <w:rPr>
                <w:sz w:val="20"/>
                <w:szCs w:val="20"/>
              </w:rPr>
            </w:pPr>
            <w:r w:rsidRPr="00763F54">
              <w:rPr>
                <w:sz w:val="20"/>
                <w:szCs w:val="20"/>
              </w:rPr>
              <w:t>2</w:t>
            </w:r>
          </w:p>
        </w:tc>
        <w:tc>
          <w:tcPr>
            <w:tcW w:w="788" w:type="dxa"/>
            <w:vAlign w:val="bottom"/>
          </w:tcPr>
          <w:p w:rsidR="00DB2317" w:rsidRPr="00763F54" w:rsidRDefault="00DB2317" w:rsidP="00B81194">
            <w:pPr>
              <w:jc w:val="right"/>
              <w:rPr>
                <w:sz w:val="20"/>
                <w:szCs w:val="20"/>
              </w:rPr>
            </w:pPr>
            <w:r w:rsidRPr="00763F54">
              <w:rPr>
                <w:sz w:val="20"/>
                <w:szCs w:val="20"/>
              </w:rPr>
              <w:t>1996</w:t>
            </w:r>
          </w:p>
        </w:tc>
        <w:tc>
          <w:tcPr>
            <w:tcW w:w="2174" w:type="dxa"/>
            <w:vAlign w:val="center"/>
          </w:tcPr>
          <w:p w:rsidR="00DB2317" w:rsidRPr="00763F54" w:rsidRDefault="00DB2317" w:rsidP="00B81194">
            <w:pPr>
              <w:jc w:val="right"/>
              <w:rPr>
                <w:sz w:val="20"/>
                <w:szCs w:val="20"/>
              </w:rPr>
            </w:pPr>
            <w:r w:rsidRPr="00763F54">
              <w:rPr>
                <w:sz w:val="20"/>
                <w:szCs w:val="20"/>
              </w:rPr>
              <w:t>P224265B</w:t>
            </w:r>
          </w:p>
        </w:tc>
        <w:tc>
          <w:tcPr>
            <w:tcW w:w="1560" w:type="dxa"/>
            <w:vAlign w:val="center"/>
          </w:tcPr>
          <w:p w:rsidR="00DB2317" w:rsidRPr="00763F54" w:rsidRDefault="00DB2317" w:rsidP="00B81194">
            <w:pPr>
              <w:jc w:val="center"/>
              <w:rPr>
                <w:sz w:val="20"/>
                <w:szCs w:val="20"/>
              </w:rPr>
            </w:pPr>
            <w:r w:rsidRPr="00763F54">
              <w:rPr>
                <w:sz w:val="20"/>
                <w:szCs w:val="20"/>
              </w:rPr>
              <w:t>---</w:t>
            </w:r>
          </w:p>
        </w:tc>
        <w:tc>
          <w:tcPr>
            <w:tcW w:w="1191" w:type="dxa"/>
            <w:vAlign w:val="center"/>
          </w:tcPr>
          <w:p w:rsidR="00DB2317" w:rsidRPr="00763F54" w:rsidRDefault="00DB2317" w:rsidP="00B81194">
            <w:pPr>
              <w:jc w:val="center"/>
              <w:rPr>
                <w:sz w:val="20"/>
                <w:szCs w:val="20"/>
              </w:rPr>
            </w:pPr>
            <w:r w:rsidRPr="00763F54">
              <w:rPr>
                <w:sz w:val="20"/>
                <w:szCs w:val="20"/>
              </w:rPr>
              <w:t>01-05-2013 30-04-2014</w:t>
            </w:r>
          </w:p>
        </w:tc>
        <w:tc>
          <w:tcPr>
            <w:tcW w:w="1119" w:type="dxa"/>
            <w:vAlign w:val="center"/>
          </w:tcPr>
          <w:p w:rsidR="00DB2317" w:rsidRPr="00763F54" w:rsidRDefault="00DB2317" w:rsidP="00B81194">
            <w:pPr>
              <w:jc w:val="center"/>
              <w:rPr>
                <w:sz w:val="20"/>
                <w:szCs w:val="20"/>
              </w:rPr>
            </w:pPr>
            <w:r w:rsidRPr="00763F54">
              <w:rPr>
                <w:sz w:val="20"/>
                <w:szCs w:val="20"/>
              </w:rPr>
              <w:t>01-05-2013 30-04-2014</w:t>
            </w:r>
          </w:p>
        </w:tc>
        <w:tc>
          <w:tcPr>
            <w:tcW w:w="1193" w:type="dxa"/>
            <w:vAlign w:val="center"/>
          </w:tcPr>
          <w:p w:rsidR="00DB2317" w:rsidRPr="00763F54" w:rsidRDefault="00DB2317" w:rsidP="00B30EF8">
            <w:pPr>
              <w:jc w:val="center"/>
              <w:rPr>
                <w:sz w:val="20"/>
                <w:szCs w:val="20"/>
              </w:rPr>
            </w:pPr>
            <w:r w:rsidRPr="00763F54">
              <w:rPr>
                <w:sz w:val="20"/>
                <w:szCs w:val="20"/>
              </w:rPr>
              <w:t>---</w:t>
            </w:r>
          </w:p>
        </w:tc>
        <w:tc>
          <w:tcPr>
            <w:tcW w:w="1865" w:type="dxa"/>
            <w:vAlign w:val="center"/>
          </w:tcPr>
          <w:p w:rsidR="00DB2317" w:rsidRPr="00763F54" w:rsidRDefault="00DB2317" w:rsidP="00B81194">
            <w:pPr>
              <w:rPr>
                <w:sz w:val="20"/>
                <w:szCs w:val="20"/>
              </w:rPr>
            </w:pPr>
            <w:r w:rsidRPr="00763F54">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23</w:t>
            </w:r>
          </w:p>
        </w:tc>
        <w:tc>
          <w:tcPr>
            <w:tcW w:w="1049" w:type="dxa"/>
            <w:vAlign w:val="bottom"/>
          </w:tcPr>
          <w:p w:rsidR="00DB2317" w:rsidRPr="00250E60" w:rsidRDefault="00DB2317" w:rsidP="00B81194">
            <w:pPr>
              <w:rPr>
                <w:sz w:val="20"/>
                <w:szCs w:val="20"/>
              </w:rPr>
            </w:pPr>
            <w:r w:rsidRPr="00250E60">
              <w:rPr>
                <w:sz w:val="20"/>
                <w:szCs w:val="20"/>
              </w:rPr>
              <w:t xml:space="preserve"> LLE70PX</w:t>
            </w:r>
          </w:p>
        </w:tc>
        <w:tc>
          <w:tcPr>
            <w:tcW w:w="1162" w:type="dxa"/>
            <w:vAlign w:val="bottom"/>
          </w:tcPr>
          <w:p w:rsidR="00DB2317" w:rsidRPr="00250E60" w:rsidRDefault="00DB2317" w:rsidP="00B81194">
            <w:pPr>
              <w:rPr>
                <w:sz w:val="20"/>
                <w:szCs w:val="20"/>
              </w:rPr>
            </w:pPr>
            <w:r w:rsidRPr="00250E60">
              <w:rPr>
                <w:sz w:val="20"/>
                <w:szCs w:val="20"/>
              </w:rPr>
              <w:t>SAM</w:t>
            </w:r>
          </w:p>
        </w:tc>
        <w:tc>
          <w:tcPr>
            <w:tcW w:w="1222" w:type="dxa"/>
            <w:vAlign w:val="bottom"/>
          </w:tcPr>
          <w:p w:rsidR="00DB2317" w:rsidRPr="00250E60" w:rsidRDefault="00DB2317" w:rsidP="00B81194">
            <w:pPr>
              <w:rPr>
                <w:sz w:val="20"/>
                <w:szCs w:val="20"/>
              </w:rPr>
            </w:pPr>
          </w:p>
        </w:tc>
        <w:tc>
          <w:tcPr>
            <w:tcW w:w="1176" w:type="dxa"/>
            <w:vAlign w:val="bottom"/>
          </w:tcPr>
          <w:p w:rsidR="00DB2317" w:rsidRPr="00250E60" w:rsidRDefault="00DB2317" w:rsidP="00B81194">
            <w:pPr>
              <w:rPr>
                <w:sz w:val="20"/>
                <w:szCs w:val="20"/>
              </w:rPr>
            </w:pPr>
            <w:r w:rsidRPr="00250E60">
              <w:rPr>
                <w:sz w:val="20"/>
                <w:szCs w:val="20"/>
              </w:rPr>
              <w:t>Przyczepa specjalna</w:t>
            </w:r>
          </w:p>
        </w:tc>
        <w:tc>
          <w:tcPr>
            <w:tcW w:w="1044" w:type="dxa"/>
            <w:vAlign w:val="bottom"/>
          </w:tcPr>
          <w:p w:rsidR="00DB2317" w:rsidRPr="00250E60" w:rsidRDefault="00DB2317" w:rsidP="00B81194">
            <w:pPr>
              <w:jc w:val="right"/>
              <w:rPr>
                <w:sz w:val="20"/>
                <w:szCs w:val="20"/>
              </w:rPr>
            </w:pPr>
            <w:r w:rsidRPr="00250E60">
              <w:rPr>
                <w:sz w:val="20"/>
                <w:szCs w:val="20"/>
              </w:rPr>
              <w:t>/1760</w:t>
            </w:r>
          </w:p>
        </w:tc>
        <w:tc>
          <w:tcPr>
            <w:tcW w:w="685" w:type="dxa"/>
            <w:vAlign w:val="bottom"/>
          </w:tcPr>
          <w:p w:rsidR="00DB2317" w:rsidRPr="00250E60" w:rsidRDefault="00DB2317" w:rsidP="00B81194">
            <w:pPr>
              <w:jc w:val="center"/>
              <w:rPr>
                <w:sz w:val="20"/>
                <w:szCs w:val="20"/>
              </w:rPr>
            </w:pPr>
            <w:r w:rsidRPr="00250E60">
              <w:rPr>
                <w:sz w:val="20"/>
                <w:szCs w:val="20"/>
              </w:rPr>
              <w:t>-</w:t>
            </w:r>
          </w:p>
        </w:tc>
        <w:tc>
          <w:tcPr>
            <w:tcW w:w="788" w:type="dxa"/>
            <w:vAlign w:val="bottom"/>
          </w:tcPr>
          <w:p w:rsidR="00DB2317" w:rsidRPr="00250E60" w:rsidRDefault="00DB2317" w:rsidP="00B81194">
            <w:pPr>
              <w:jc w:val="right"/>
              <w:rPr>
                <w:sz w:val="20"/>
                <w:szCs w:val="20"/>
              </w:rPr>
            </w:pPr>
            <w:r w:rsidRPr="00250E60">
              <w:rPr>
                <w:sz w:val="20"/>
                <w:szCs w:val="20"/>
              </w:rPr>
              <w:t>2010</w:t>
            </w:r>
          </w:p>
        </w:tc>
        <w:tc>
          <w:tcPr>
            <w:tcW w:w="2174" w:type="dxa"/>
            <w:vAlign w:val="center"/>
          </w:tcPr>
          <w:p w:rsidR="00DB2317" w:rsidRPr="00250E60" w:rsidRDefault="00DB2317" w:rsidP="00B81194">
            <w:pPr>
              <w:jc w:val="right"/>
              <w:rPr>
                <w:sz w:val="20"/>
                <w:szCs w:val="20"/>
              </w:rPr>
            </w:pPr>
            <w:r w:rsidRPr="00250E60">
              <w:rPr>
                <w:sz w:val="20"/>
                <w:szCs w:val="20"/>
              </w:rPr>
              <w:t>LLE005100032</w:t>
            </w:r>
          </w:p>
        </w:tc>
        <w:tc>
          <w:tcPr>
            <w:tcW w:w="1560" w:type="dxa"/>
            <w:vAlign w:val="center"/>
          </w:tcPr>
          <w:p w:rsidR="00DB2317" w:rsidRPr="00250E60" w:rsidRDefault="00DB2317" w:rsidP="00B81194">
            <w:pPr>
              <w:jc w:val="center"/>
              <w:rPr>
                <w:sz w:val="20"/>
                <w:szCs w:val="20"/>
              </w:rPr>
            </w:pPr>
            <w:r w:rsidRPr="00250E60">
              <w:rPr>
                <w:sz w:val="20"/>
                <w:szCs w:val="20"/>
              </w:rPr>
              <w:t>---</w:t>
            </w:r>
          </w:p>
        </w:tc>
        <w:tc>
          <w:tcPr>
            <w:tcW w:w="1191" w:type="dxa"/>
            <w:vAlign w:val="center"/>
          </w:tcPr>
          <w:p w:rsidR="00DB2317" w:rsidRPr="00250E60" w:rsidRDefault="00DB2317" w:rsidP="00B81194">
            <w:pPr>
              <w:jc w:val="center"/>
              <w:rPr>
                <w:sz w:val="20"/>
                <w:szCs w:val="20"/>
              </w:rPr>
            </w:pPr>
            <w:r w:rsidRPr="00250E60">
              <w:rPr>
                <w:sz w:val="20"/>
                <w:szCs w:val="20"/>
              </w:rPr>
              <w:t>01-05-2013 30-04-2014</w:t>
            </w:r>
          </w:p>
        </w:tc>
        <w:tc>
          <w:tcPr>
            <w:tcW w:w="1119" w:type="dxa"/>
            <w:vAlign w:val="center"/>
          </w:tcPr>
          <w:p w:rsidR="00DB2317" w:rsidRPr="00250E60" w:rsidRDefault="00DB2317" w:rsidP="00B81194">
            <w:pPr>
              <w:jc w:val="center"/>
              <w:rPr>
                <w:sz w:val="20"/>
                <w:szCs w:val="20"/>
              </w:rPr>
            </w:pPr>
            <w:r w:rsidRPr="00250E60">
              <w:rPr>
                <w:sz w:val="20"/>
                <w:szCs w:val="20"/>
              </w:rPr>
              <w:t>---</w:t>
            </w:r>
          </w:p>
        </w:tc>
        <w:tc>
          <w:tcPr>
            <w:tcW w:w="1193" w:type="dxa"/>
            <w:vAlign w:val="center"/>
          </w:tcPr>
          <w:p w:rsidR="00DB2317" w:rsidRPr="00250E60" w:rsidRDefault="00DB2317" w:rsidP="00B30EF8">
            <w:pPr>
              <w:jc w:val="center"/>
              <w:rPr>
                <w:sz w:val="20"/>
                <w:szCs w:val="20"/>
              </w:rPr>
            </w:pPr>
            <w:r w:rsidRPr="00250E60">
              <w:rPr>
                <w:sz w:val="20"/>
                <w:szCs w:val="20"/>
              </w:rPr>
              <w:t>---</w:t>
            </w:r>
          </w:p>
        </w:tc>
        <w:tc>
          <w:tcPr>
            <w:tcW w:w="1865" w:type="dxa"/>
            <w:vAlign w:val="center"/>
          </w:tcPr>
          <w:p w:rsidR="00DB2317" w:rsidRPr="00250E60" w:rsidRDefault="00DB2317" w:rsidP="00B81194">
            <w:pPr>
              <w:rPr>
                <w:sz w:val="20"/>
                <w:szCs w:val="20"/>
              </w:rPr>
            </w:pPr>
            <w:r w:rsidRPr="00250E60">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24</w:t>
            </w:r>
          </w:p>
        </w:tc>
        <w:tc>
          <w:tcPr>
            <w:tcW w:w="1049" w:type="dxa"/>
            <w:vAlign w:val="bottom"/>
          </w:tcPr>
          <w:p w:rsidR="00DB2317" w:rsidRPr="00250E60" w:rsidRDefault="00DB2317" w:rsidP="00B81194">
            <w:pPr>
              <w:rPr>
                <w:sz w:val="20"/>
                <w:szCs w:val="20"/>
              </w:rPr>
            </w:pPr>
            <w:r w:rsidRPr="00250E60">
              <w:rPr>
                <w:sz w:val="20"/>
                <w:szCs w:val="20"/>
              </w:rPr>
              <w:t>LLE97TP</w:t>
            </w:r>
          </w:p>
        </w:tc>
        <w:tc>
          <w:tcPr>
            <w:tcW w:w="1162" w:type="dxa"/>
            <w:vAlign w:val="bottom"/>
          </w:tcPr>
          <w:p w:rsidR="00DB2317" w:rsidRPr="00250E60" w:rsidRDefault="00DB2317" w:rsidP="00B81194">
            <w:pPr>
              <w:rPr>
                <w:sz w:val="20"/>
                <w:szCs w:val="20"/>
              </w:rPr>
            </w:pPr>
            <w:r w:rsidRPr="00250E60">
              <w:rPr>
                <w:sz w:val="20"/>
                <w:szCs w:val="20"/>
              </w:rPr>
              <w:t>Białoruś</w:t>
            </w:r>
          </w:p>
        </w:tc>
        <w:tc>
          <w:tcPr>
            <w:tcW w:w="1222" w:type="dxa"/>
            <w:vAlign w:val="bottom"/>
          </w:tcPr>
          <w:p w:rsidR="00DB2317" w:rsidRPr="00250E60" w:rsidRDefault="00DB2317" w:rsidP="00B81194">
            <w:pPr>
              <w:rPr>
                <w:sz w:val="20"/>
                <w:szCs w:val="20"/>
              </w:rPr>
            </w:pPr>
            <w:r w:rsidRPr="00250E60">
              <w:rPr>
                <w:sz w:val="20"/>
                <w:szCs w:val="20"/>
              </w:rPr>
              <w:t>MTZ</w:t>
            </w:r>
          </w:p>
        </w:tc>
        <w:tc>
          <w:tcPr>
            <w:tcW w:w="1176" w:type="dxa"/>
            <w:vAlign w:val="bottom"/>
          </w:tcPr>
          <w:p w:rsidR="00DB2317" w:rsidRPr="00250E60" w:rsidRDefault="00DB2317" w:rsidP="00B81194">
            <w:pPr>
              <w:rPr>
                <w:sz w:val="20"/>
                <w:szCs w:val="20"/>
              </w:rPr>
            </w:pPr>
            <w:r w:rsidRPr="00250E60">
              <w:rPr>
                <w:sz w:val="20"/>
                <w:szCs w:val="20"/>
              </w:rPr>
              <w:t>ciągnik</w:t>
            </w:r>
          </w:p>
        </w:tc>
        <w:tc>
          <w:tcPr>
            <w:tcW w:w="1044" w:type="dxa"/>
            <w:vAlign w:val="bottom"/>
          </w:tcPr>
          <w:p w:rsidR="00DB2317" w:rsidRPr="00250E60" w:rsidRDefault="00DB2317" w:rsidP="00B81194">
            <w:pPr>
              <w:jc w:val="right"/>
              <w:rPr>
                <w:sz w:val="20"/>
                <w:szCs w:val="20"/>
              </w:rPr>
            </w:pPr>
            <w:r w:rsidRPr="00250E60">
              <w:rPr>
                <w:sz w:val="20"/>
                <w:szCs w:val="20"/>
              </w:rPr>
              <w:t>4750/</w:t>
            </w:r>
          </w:p>
        </w:tc>
        <w:tc>
          <w:tcPr>
            <w:tcW w:w="685" w:type="dxa"/>
            <w:vAlign w:val="bottom"/>
          </w:tcPr>
          <w:p w:rsidR="00DB2317" w:rsidRPr="00250E60" w:rsidRDefault="00DB2317" w:rsidP="00B81194">
            <w:pPr>
              <w:jc w:val="center"/>
              <w:rPr>
                <w:sz w:val="20"/>
                <w:szCs w:val="20"/>
              </w:rPr>
            </w:pPr>
            <w:r w:rsidRPr="00250E60">
              <w:rPr>
                <w:sz w:val="20"/>
                <w:szCs w:val="20"/>
              </w:rPr>
              <w:t>1</w:t>
            </w:r>
          </w:p>
        </w:tc>
        <w:tc>
          <w:tcPr>
            <w:tcW w:w="788" w:type="dxa"/>
            <w:vAlign w:val="bottom"/>
          </w:tcPr>
          <w:p w:rsidR="00DB2317" w:rsidRPr="00250E60" w:rsidRDefault="00DB2317" w:rsidP="00B81194">
            <w:pPr>
              <w:jc w:val="right"/>
              <w:rPr>
                <w:sz w:val="20"/>
                <w:szCs w:val="20"/>
              </w:rPr>
            </w:pPr>
            <w:r w:rsidRPr="00250E60">
              <w:rPr>
                <w:sz w:val="20"/>
                <w:szCs w:val="20"/>
              </w:rPr>
              <w:t>2008</w:t>
            </w:r>
          </w:p>
        </w:tc>
        <w:tc>
          <w:tcPr>
            <w:tcW w:w="2174" w:type="dxa"/>
            <w:vAlign w:val="center"/>
          </w:tcPr>
          <w:p w:rsidR="00DB2317" w:rsidRPr="00250E60" w:rsidRDefault="00DB2317" w:rsidP="00B81194">
            <w:pPr>
              <w:jc w:val="right"/>
              <w:rPr>
                <w:sz w:val="20"/>
                <w:szCs w:val="20"/>
              </w:rPr>
            </w:pPr>
            <w:r w:rsidRPr="00250E60">
              <w:rPr>
                <w:sz w:val="20"/>
                <w:szCs w:val="20"/>
              </w:rPr>
              <w:t>10004414</w:t>
            </w:r>
          </w:p>
        </w:tc>
        <w:tc>
          <w:tcPr>
            <w:tcW w:w="1560" w:type="dxa"/>
            <w:vAlign w:val="center"/>
          </w:tcPr>
          <w:p w:rsidR="00DB2317" w:rsidRPr="00250E60" w:rsidRDefault="00DB2317" w:rsidP="00B81194">
            <w:pPr>
              <w:jc w:val="center"/>
              <w:rPr>
                <w:sz w:val="20"/>
                <w:szCs w:val="20"/>
              </w:rPr>
            </w:pPr>
            <w:r w:rsidRPr="00250E60">
              <w:rPr>
                <w:sz w:val="20"/>
                <w:szCs w:val="20"/>
              </w:rPr>
              <w:t>---</w:t>
            </w:r>
          </w:p>
        </w:tc>
        <w:tc>
          <w:tcPr>
            <w:tcW w:w="1191" w:type="dxa"/>
            <w:vAlign w:val="center"/>
          </w:tcPr>
          <w:p w:rsidR="00DB2317" w:rsidRPr="00250E60" w:rsidRDefault="00DB2317" w:rsidP="00B81194">
            <w:pPr>
              <w:jc w:val="center"/>
              <w:rPr>
                <w:sz w:val="20"/>
                <w:szCs w:val="20"/>
              </w:rPr>
            </w:pPr>
            <w:r w:rsidRPr="00250E60">
              <w:rPr>
                <w:sz w:val="20"/>
                <w:szCs w:val="20"/>
              </w:rPr>
              <w:t>01-05-2013 30-04-2014</w:t>
            </w:r>
          </w:p>
        </w:tc>
        <w:tc>
          <w:tcPr>
            <w:tcW w:w="1119" w:type="dxa"/>
            <w:vAlign w:val="center"/>
          </w:tcPr>
          <w:p w:rsidR="00DB2317" w:rsidRPr="00250E60" w:rsidRDefault="00DB2317" w:rsidP="00B81194">
            <w:pPr>
              <w:jc w:val="center"/>
              <w:rPr>
                <w:sz w:val="20"/>
                <w:szCs w:val="20"/>
              </w:rPr>
            </w:pPr>
            <w:r w:rsidRPr="00250E60">
              <w:rPr>
                <w:sz w:val="20"/>
                <w:szCs w:val="20"/>
              </w:rPr>
              <w:t>---</w:t>
            </w:r>
          </w:p>
        </w:tc>
        <w:tc>
          <w:tcPr>
            <w:tcW w:w="1193" w:type="dxa"/>
            <w:vAlign w:val="center"/>
          </w:tcPr>
          <w:p w:rsidR="00DB2317" w:rsidRPr="00250E60" w:rsidRDefault="00DB2317" w:rsidP="00B30EF8">
            <w:pPr>
              <w:jc w:val="center"/>
              <w:rPr>
                <w:sz w:val="20"/>
                <w:szCs w:val="20"/>
              </w:rPr>
            </w:pPr>
            <w:r w:rsidRPr="00250E60">
              <w:rPr>
                <w:sz w:val="20"/>
                <w:szCs w:val="20"/>
              </w:rPr>
              <w:t>---</w:t>
            </w:r>
          </w:p>
        </w:tc>
        <w:tc>
          <w:tcPr>
            <w:tcW w:w="1865" w:type="dxa"/>
            <w:vAlign w:val="center"/>
          </w:tcPr>
          <w:p w:rsidR="00DB2317" w:rsidRPr="00250E60" w:rsidRDefault="00DB2317" w:rsidP="00B81194">
            <w:pPr>
              <w:rPr>
                <w:sz w:val="20"/>
                <w:szCs w:val="20"/>
              </w:rPr>
            </w:pPr>
            <w:r w:rsidRPr="00250E60">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25</w:t>
            </w:r>
          </w:p>
        </w:tc>
        <w:tc>
          <w:tcPr>
            <w:tcW w:w="1049" w:type="dxa"/>
            <w:vAlign w:val="bottom"/>
          </w:tcPr>
          <w:p w:rsidR="00DB2317" w:rsidRPr="00250E60" w:rsidRDefault="00DB2317" w:rsidP="00B81194">
            <w:pPr>
              <w:rPr>
                <w:sz w:val="20"/>
                <w:szCs w:val="20"/>
              </w:rPr>
            </w:pPr>
            <w:r w:rsidRPr="00250E60">
              <w:rPr>
                <w:sz w:val="20"/>
                <w:szCs w:val="20"/>
              </w:rPr>
              <w:t>LLE00255</w:t>
            </w:r>
          </w:p>
        </w:tc>
        <w:tc>
          <w:tcPr>
            <w:tcW w:w="1162" w:type="dxa"/>
            <w:vAlign w:val="bottom"/>
          </w:tcPr>
          <w:p w:rsidR="00DB2317" w:rsidRPr="00250E60" w:rsidRDefault="00DB2317" w:rsidP="00B81194">
            <w:pPr>
              <w:rPr>
                <w:sz w:val="20"/>
                <w:szCs w:val="20"/>
              </w:rPr>
            </w:pPr>
            <w:r w:rsidRPr="00250E60">
              <w:rPr>
                <w:sz w:val="20"/>
                <w:szCs w:val="20"/>
              </w:rPr>
              <w:t>ISUZU</w:t>
            </w:r>
          </w:p>
        </w:tc>
        <w:tc>
          <w:tcPr>
            <w:tcW w:w="1222" w:type="dxa"/>
            <w:vAlign w:val="bottom"/>
          </w:tcPr>
          <w:p w:rsidR="00DB2317" w:rsidRPr="00250E60" w:rsidRDefault="00DB2317" w:rsidP="00B81194">
            <w:pPr>
              <w:rPr>
                <w:sz w:val="20"/>
                <w:szCs w:val="20"/>
              </w:rPr>
            </w:pPr>
            <w:r w:rsidRPr="00250E60">
              <w:rPr>
                <w:sz w:val="20"/>
                <w:szCs w:val="20"/>
              </w:rPr>
              <w:t>NPR</w:t>
            </w:r>
          </w:p>
        </w:tc>
        <w:tc>
          <w:tcPr>
            <w:tcW w:w="1176" w:type="dxa"/>
            <w:vAlign w:val="bottom"/>
          </w:tcPr>
          <w:p w:rsidR="00DB2317" w:rsidRPr="00250E60" w:rsidRDefault="00DB2317" w:rsidP="00B81194">
            <w:pPr>
              <w:rPr>
                <w:sz w:val="20"/>
                <w:szCs w:val="20"/>
              </w:rPr>
            </w:pPr>
            <w:r w:rsidRPr="00250E60">
              <w:rPr>
                <w:sz w:val="20"/>
                <w:szCs w:val="20"/>
              </w:rPr>
              <w:t>ciężarowy</w:t>
            </w:r>
          </w:p>
        </w:tc>
        <w:tc>
          <w:tcPr>
            <w:tcW w:w="1044" w:type="dxa"/>
            <w:vAlign w:val="bottom"/>
          </w:tcPr>
          <w:p w:rsidR="00DB2317" w:rsidRPr="00250E60" w:rsidRDefault="00DB2317" w:rsidP="00B81194">
            <w:pPr>
              <w:jc w:val="right"/>
              <w:rPr>
                <w:sz w:val="20"/>
                <w:szCs w:val="20"/>
              </w:rPr>
            </w:pPr>
            <w:r w:rsidRPr="00250E60">
              <w:rPr>
                <w:sz w:val="20"/>
                <w:szCs w:val="20"/>
              </w:rPr>
              <w:t>2999/600</w:t>
            </w:r>
          </w:p>
        </w:tc>
        <w:tc>
          <w:tcPr>
            <w:tcW w:w="685" w:type="dxa"/>
            <w:vAlign w:val="bottom"/>
          </w:tcPr>
          <w:p w:rsidR="00DB2317" w:rsidRPr="00250E60" w:rsidRDefault="00DB2317" w:rsidP="00B81194">
            <w:pPr>
              <w:jc w:val="center"/>
              <w:rPr>
                <w:sz w:val="20"/>
                <w:szCs w:val="20"/>
              </w:rPr>
            </w:pPr>
            <w:r w:rsidRPr="00250E60">
              <w:rPr>
                <w:sz w:val="20"/>
                <w:szCs w:val="20"/>
              </w:rPr>
              <w:t>7</w:t>
            </w:r>
          </w:p>
        </w:tc>
        <w:tc>
          <w:tcPr>
            <w:tcW w:w="788" w:type="dxa"/>
            <w:vAlign w:val="bottom"/>
          </w:tcPr>
          <w:p w:rsidR="00DB2317" w:rsidRPr="00250E60" w:rsidRDefault="00DB2317" w:rsidP="00B81194">
            <w:pPr>
              <w:jc w:val="right"/>
              <w:rPr>
                <w:sz w:val="20"/>
                <w:szCs w:val="20"/>
              </w:rPr>
            </w:pPr>
            <w:r w:rsidRPr="00250E60">
              <w:rPr>
                <w:sz w:val="20"/>
                <w:szCs w:val="20"/>
              </w:rPr>
              <w:t>2007</w:t>
            </w:r>
          </w:p>
        </w:tc>
        <w:tc>
          <w:tcPr>
            <w:tcW w:w="2174" w:type="dxa"/>
            <w:vAlign w:val="center"/>
          </w:tcPr>
          <w:p w:rsidR="00DB2317" w:rsidRPr="00250E60" w:rsidRDefault="00DB2317" w:rsidP="00B81194">
            <w:pPr>
              <w:jc w:val="right"/>
              <w:rPr>
                <w:sz w:val="20"/>
                <w:szCs w:val="20"/>
              </w:rPr>
            </w:pPr>
            <w:r w:rsidRPr="00250E60">
              <w:rPr>
                <w:sz w:val="20"/>
                <w:szCs w:val="20"/>
              </w:rPr>
              <w:t>JAANPR85L77100402</w:t>
            </w:r>
          </w:p>
        </w:tc>
        <w:tc>
          <w:tcPr>
            <w:tcW w:w="1560" w:type="dxa"/>
            <w:vAlign w:val="center"/>
          </w:tcPr>
          <w:p w:rsidR="00DB2317" w:rsidRPr="00250E60" w:rsidRDefault="00DB2317" w:rsidP="00D224DB">
            <w:pPr>
              <w:jc w:val="center"/>
              <w:rPr>
                <w:sz w:val="20"/>
                <w:szCs w:val="20"/>
              </w:rPr>
            </w:pPr>
            <w:r w:rsidRPr="00250E60">
              <w:rPr>
                <w:sz w:val="20"/>
                <w:szCs w:val="20"/>
              </w:rPr>
              <w:t>---</w:t>
            </w:r>
          </w:p>
        </w:tc>
        <w:tc>
          <w:tcPr>
            <w:tcW w:w="1191" w:type="dxa"/>
            <w:vAlign w:val="center"/>
          </w:tcPr>
          <w:p w:rsidR="00DB2317" w:rsidRPr="00250E60" w:rsidRDefault="00DB2317" w:rsidP="00B81194">
            <w:pPr>
              <w:jc w:val="center"/>
              <w:rPr>
                <w:sz w:val="20"/>
                <w:szCs w:val="20"/>
              </w:rPr>
            </w:pPr>
            <w:r w:rsidRPr="00250E60">
              <w:rPr>
                <w:sz w:val="20"/>
                <w:szCs w:val="20"/>
              </w:rPr>
              <w:t>01-05-2013 30-04-2014</w:t>
            </w:r>
          </w:p>
        </w:tc>
        <w:tc>
          <w:tcPr>
            <w:tcW w:w="1119" w:type="dxa"/>
            <w:vAlign w:val="center"/>
          </w:tcPr>
          <w:p w:rsidR="00DB2317" w:rsidRPr="00250E60" w:rsidRDefault="00DB2317" w:rsidP="00B81194">
            <w:pPr>
              <w:jc w:val="center"/>
              <w:rPr>
                <w:sz w:val="20"/>
                <w:szCs w:val="20"/>
              </w:rPr>
            </w:pPr>
            <w:r w:rsidRPr="00250E60">
              <w:rPr>
                <w:sz w:val="20"/>
                <w:szCs w:val="20"/>
              </w:rPr>
              <w:t>01-05-2013 30-04-2014</w:t>
            </w:r>
          </w:p>
        </w:tc>
        <w:tc>
          <w:tcPr>
            <w:tcW w:w="1193" w:type="dxa"/>
            <w:vAlign w:val="center"/>
          </w:tcPr>
          <w:p w:rsidR="00DB2317" w:rsidRPr="00250E60" w:rsidRDefault="00DB2317" w:rsidP="00B30EF8">
            <w:pPr>
              <w:jc w:val="center"/>
              <w:rPr>
                <w:sz w:val="20"/>
                <w:szCs w:val="20"/>
              </w:rPr>
            </w:pPr>
            <w:r>
              <w:rPr>
                <w:sz w:val="20"/>
                <w:szCs w:val="20"/>
              </w:rPr>
              <w:t>---</w:t>
            </w:r>
          </w:p>
        </w:tc>
        <w:tc>
          <w:tcPr>
            <w:tcW w:w="1865" w:type="dxa"/>
            <w:vAlign w:val="center"/>
          </w:tcPr>
          <w:p w:rsidR="00DB2317" w:rsidRPr="00250E60" w:rsidRDefault="00DB2317" w:rsidP="00B81194">
            <w:pPr>
              <w:rPr>
                <w:sz w:val="20"/>
                <w:szCs w:val="20"/>
              </w:rPr>
            </w:pPr>
            <w:r w:rsidRPr="00250E60">
              <w:rPr>
                <w:sz w:val="20"/>
                <w:szCs w:val="20"/>
              </w:rPr>
              <w:t>Zarząd Dróg Powiatowych</w:t>
            </w:r>
          </w:p>
        </w:tc>
      </w:tr>
      <w:tr w:rsidR="00DB2317" w:rsidRPr="001945C4" w:rsidTr="00B30EF8">
        <w:trPr>
          <w:trHeight w:val="282"/>
          <w:jc w:val="center"/>
        </w:trPr>
        <w:tc>
          <w:tcPr>
            <w:tcW w:w="435" w:type="dxa"/>
            <w:vAlign w:val="center"/>
          </w:tcPr>
          <w:p w:rsidR="00DB2317" w:rsidRDefault="00DB2317" w:rsidP="00B81194">
            <w:pPr>
              <w:jc w:val="right"/>
              <w:rPr>
                <w:sz w:val="20"/>
                <w:szCs w:val="20"/>
              </w:rPr>
            </w:pPr>
            <w:r>
              <w:rPr>
                <w:sz w:val="20"/>
                <w:szCs w:val="20"/>
              </w:rPr>
              <w:t>26</w:t>
            </w:r>
          </w:p>
        </w:tc>
        <w:tc>
          <w:tcPr>
            <w:tcW w:w="1049" w:type="dxa"/>
            <w:vAlign w:val="bottom"/>
          </w:tcPr>
          <w:p w:rsidR="00DB2317" w:rsidRPr="00B5462E" w:rsidRDefault="00DB2317" w:rsidP="00B81194">
            <w:pPr>
              <w:rPr>
                <w:sz w:val="20"/>
                <w:szCs w:val="20"/>
              </w:rPr>
            </w:pPr>
            <w:r w:rsidRPr="00B5462E">
              <w:rPr>
                <w:sz w:val="20"/>
                <w:szCs w:val="20"/>
              </w:rPr>
              <w:t>LLE10220</w:t>
            </w:r>
          </w:p>
        </w:tc>
        <w:tc>
          <w:tcPr>
            <w:tcW w:w="1162" w:type="dxa"/>
            <w:vAlign w:val="bottom"/>
          </w:tcPr>
          <w:p w:rsidR="00DB2317" w:rsidRPr="00B5462E" w:rsidRDefault="00DB2317" w:rsidP="00B81194">
            <w:pPr>
              <w:rPr>
                <w:sz w:val="20"/>
                <w:szCs w:val="20"/>
              </w:rPr>
            </w:pPr>
            <w:r w:rsidRPr="00B5462E">
              <w:rPr>
                <w:sz w:val="20"/>
                <w:szCs w:val="20"/>
              </w:rPr>
              <w:t>DAEWOO</w:t>
            </w:r>
          </w:p>
        </w:tc>
        <w:tc>
          <w:tcPr>
            <w:tcW w:w="1222" w:type="dxa"/>
            <w:vAlign w:val="bottom"/>
          </w:tcPr>
          <w:p w:rsidR="00DB2317" w:rsidRPr="00B5462E" w:rsidRDefault="00DB2317" w:rsidP="00B81194">
            <w:pPr>
              <w:rPr>
                <w:sz w:val="20"/>
                <w:szCs w:val="20"/>
              </w:rPr>
            </w:pPr>
            <w:r w:rsidRPr="00B5462E">
              <w:rPr>
                <w:sz w:val="20"/>
                <w:szCs w:val="20"/>
              </w:rPr>
              <w:t>Lublin II 3322</w:t>
            </w:r>
          </w:p>
        </w:tc>
        <w:tc>
          <w:tcPr>
            <w:tcW w:w="1176" w:type="dxa"/>
            <w:vAlign w:val="bottom"/>
          </w:tcPr>
          <w:p w:rsidR="00DB2317" w:rsidRPr="00B5462E" w:rsidRDefault="00DB2317" w:rsidP="00B81194">
            <w:pPr>
              <w:rPr>
                <w:sz w:val="20"/>
                <w:szCs w:val="20"/>
              </w:rPr>
            </w:pPr>
            <w:r w:rsidRPr="00B5462E">
              <w:rPr>
                <w:sz w:val="20"/>
                <w:szCs w:val="20"/>
              </w:rPr>
              <w:t>ciężarowy</w:t>
            </w:r>
          </w:p>
        </w:tc>
        <w:tc>
          <w:tcPr>
            <w:tcW w:w="1044" w:type="dxa"/>
            <w:vAlign w:val="bottom"/>
          </w:tcPr>
          <w:p w:rsidR="00DB2317" w:rsidRPr="00B5462E" w:rsidRDefault="00DB2317" w:rsidP="00B81194">
            <w:pPr>
              <w:jc w:val="right"/>
              <w:rPr>
                <w:sz w:val="20"/>
                <w:szCs w:val="20"/>
              </w:rPr>
            </w:pPr>
            <w:r w:rsidRPr="00B5462E">
              <w:rPr>
                <w:sz w:val="20"/>
                <w:szCs w:val="20"/>
              </w:rPr>
              <w:t>2417/900</w:t>
            </w:r>
          </w:p>
        </w:tc>
        <w:tc>
          <w:tcPr>
            <w:tcW w:w="685" w:type="dxa"/>
            <w:vAlign w:val="bottom"/>
          </w:tcPr>
          <w:p w:rsidR="00DB2317" w:rsidRPr="00B5462E" w:rsidRDefault="00DB2317" w:rsidP="00B81194">
            <w:pPr>
              <w:jc w:val="center"/>
              <w:rPr>
                <w:sz w:val="20"/>
                <w:szCs w:val="20"/>
              </w:rPr>
            </w:pPr>
            <w:r w:rsidRPr="00B5462E">
              <w:rPr>
                <w:sz w:val="20"/>
                <w:szCs w:val="20"/>
              </w:rPr>
              <w:t>9</w:t>
            </w:r>
          </w:p>
        </w:tc>
        <w:tc>
          <w:tcPr>
            <w:tcW w:w="788" w:type="dxa"/>
            <w:vAlign w:val="bottom"/>
          </w:tcPr>
          <w:p w:rsidR="00DB2317" w:rsidRPr="00B5462E" w:rsidRDefault="00DB2317" w:rsidP="00B81194">
            <w:pPr>
              <w:jc w:val="right"/>
              <w:rPr>
                <w:sz w:val="20"/>
                <w:szCs w:val="20"/>
              </w:rPr>
            </w:pPr>
            <w:r w:rsidRPr="00B5462E">
              <w:rPr>
                <w:sz w:val="20"/>
                <w:szCs w:val="20"/>
              </w:rPr>
              <w:t>1998</w:t>
            </w:r>
          </w:p>
        </w:tc>
        <w:tc>
          <w:tcPr>
            <w:tcW w:w="2174" w:type="dxa"/>
            <w:vAlign w:val="center"/>
          </w:tcPr>
          <w:p w:rsidR="00DB2317" w:rsidRPr="00B5462E" w:rsidRDefault="00DB2317" w:rsidP="00B81194">
            <w:pPr>
              <w:jc w:val="right"/>
              <w:rPr>
                <w:sz w:val="20"/>
                <w:szCs w:val="20"/>
              </w:rPr>
            </w:pPr>
            <w:r w:rsidRPr="00B5462E">
              <w:rPr>
                <w:sz w:val="20"/>
                <w:szCs w:val="20"/>
              </w:rPr>
              <w:t>SUL332212W0028699</w:t>
            </w:r>
          </w:p>
        </w:tc>
        <w:tc>
          <w:tcPr>
            <w:tcW w:w="1560" w:type="dxa"/>
            <w:vAlign w:val="center"/>
          </w:tcPr>
          <w:p w:rsidR="00DB2317" w:rsidRPr="00B5462E" w:rsidRDefault="00DB2317" w:rsidP="00D224DB">
            <w:pPr>
              <w:jc w:val="center"/>
              <w:rPr>
                <w:sz w:val="20"/>
                <w:szCs w:val="20"/>
              </w:rPr>
            </w:pPr>
            <w:r w:rsidRPr="00B5462E">
              <w:rPr>
                <w:sz w:val="20"/>
                <w:szCs w:val="20"/>
              </w:rPr>
              <w:t>---</w:t>
            </w:r>
          </w:p>
        </w:tc>
        <w:tc>
          <w:tcPr>
            <w:tcW w:w="1191" w:type="dxa"/>
            <w:vAlign w:val="center"/>
          </w:tcPr>
          <w:p w:rsidR="00DB2317" w:rsidRPr="00B5462E" w:rsidRDefault="00DB2317" w:rsidP="00B81194">
            <w:pPr>
              <w:jc w:val="center"/>
              <w:rPr>
                <w:sz w:val="20"/>
                <w:szCs w:val="20"/>
              </w:rPr>
            </w:pPr>
            <w:r w:rsidRPr="00B5462E">
              <w:rPr>
                <w:sz w:val="20"/>
                <w:szCs w:val="20"/>
              </w:rPr>
              <w:t>01-05-2013 30-04-2014</w:t>
            </w:r>
          </w:p>
        </w:tc>
        <w:tc>
          <w:tcPr>
            <w:tcW w:w="1119" w:type="dxa"/>
            <w:vAlign w:val="center"/>
          </w:tcPr>
          <w:p w:rsidR="00DB2317" w:rsidRPr="00B5462E" w:rsidRDefault="00DB2317" w:rsidP="00B81194">
            <w:pPr>
              <w:jc w:val="center"/>
              <w:rPr>
                <w:sz w:val="20"/>
                <w:szCs w:val="20"/>
              </w:rPr>
            </w:pPr>
            <w:r w:rsidRPr="00B5462E">
              <w:rPr>
                <w:sz w:val="20"/>
                <w:szCs w:val="20"/>
              </w:rPr>
              <w:t>01-05-2013 30-04-2014</w:t>
            </w:r>
          </w:p>
        </w:tc>
        <w:tc>
          <w:tcPr>
            <w:tcW w:w="1193" w:type="dxa"/>
            <w:vAlign w:val="center"/>
          </w:tcPr>
          <w:p w:rsidR="00DB2317" w:rsidRPr="00B5462E" w:rsidRDefault="00DB2317" w:rsidP="00B30EF8">
            <w:pPr>
              <w:jc w:val="center"/>
              <w:rPr>
                <w:sz w:val="20"/>
                <w:szCs w:val="20"/>
              </w:rPr>
            </w:pPr>
            <w:r w:rsidRPr="00B5462E">
              <w:rPr>
                <w:sz w:val="20"/>
                <w:szCs w:val="20"/>
              </w:rPr>
              <w:t>---</w:t>
            </w:r>
          </w:p>
        </w:tc>
        <w:tc>
          <w:tcPr>
            <w:tcW w:w="1865" w:type="dxa"/>
            <w:vAlign w:val="center"/>
          </w:tcPr>
          <w:p w:rsidR="00DB2317" w:rsidRPr="00B5462E" w:rsidRDefault="00DB2317" w:rsidP="00B81194">
            <w:pPr>
              <w:rPr>
                <w:sz w:val="20"/>
                <w:szCs w:val="20"/>
              </w:rPr>
            </w:pPr>
            <w:r w:rsidRPr="00B5462E">
              <w:rPr>
                <w:sz w:val="20"/>
                <w:szCs w:val="20"/>
              </w:rPr>
              <w:t>Zarząd Dróg Powiatowych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lang w:val="de-DE"/>
              </w:rPr>
            </w:pPr>
            <w:r>
              <w:rPr>
                <w:sz w:val="20"/>
                <w:szCs w:val="20"/>
                <w:lang w:val="de-DE"/>
              </w:rPr>
              <w:t>27</w:t>
            </w:r>
          </w:p>
        </w:tc>
        <w:tc>
          <w:tcPr>
            <w:tcW w:w="1049" w:type="dxa"/>
            <w:vAlign w:val="center"/>
          </w:tcPr>
          <w:p w:rsidR="00DB2317" w:rsidRPr="00233B9E" w:rsidRDefault="00DB2317" w:rsidP="00B81194">
            <w:pPr>
              <w:rPr>
                <w:sz w:val="20"/>
                <w:szCs w:val="20"/>
                <w:lang w:val="de-DE"/>
              </w:rPr>
            </w:pPr>
            <w:r w:rsidRPr="00233B9E">
              <w:rPr>
                <w:sz w:val="20"/>
                <w:szCs w:val="20"/>
                <w:lang w:val="de-DE"/>
              </w:rPr>
              <w:t>LLE2H20</w:t>
            </w:r>
          </w:p>
        </w:tc>
        <w:tc>
          <w:tcPr>
            <w:tcW w:w="1162" w:type="dxa"/>
            <w:vAlign w:val="center"/>
          </w:tcPr>
          <w:p w:rsidR="00DB2317" w:rsidRPr="00233B9E" w:rsidRDefault="00DB2317" w:rsidP="00B81194">
            <w:pPr>
              <w:rPr>
                <w:sz w:val="20"/>
                <w:szCs w:val="20"/>
                <w:lang w:val="de-DE"/>
              </w:rPr>
            </w:pPr>
            <w:r w:rsidRPr="00233B9E">
              <w:rPr>
                <w:sz w:val="20"/>
                <w:szCs w:val="20"/>
                <w:lang w:val="de-DE"/>
              </w:rPr>
              <w:t>Fiat Doblo</w:t>
            </w:r>
          </w:p>
        </w:tc>
        <w:tc>
          <w:tcPr>
            <w:tcW w:w="1222" w:type="dxa"/>
            <w:vAlign w:val="center"/>
          </w:tcPr>
          <w:p w:rsidR="00DB2317" w:rsidRPr="00233B9E" w:rsidRDefault="00DB2317" w:rsidP="00B81194">
            <w:pPr>
              <w:rPr>
                <w:sz w:val="20"/>
                <w:szCs w:val="20"/>
                <w:lang w:val="de-DE"/>
              </w:rPr>
            </w:pPr>
            <w:r w:rsidRPr="00233B9E">
              <w:rPr>
                <w:sz w:val="20"/>
                <w:szCs w:val="20"/>
                <w:lang w:val="de-DE"/>
              </w:rPr>
              <w:t>Cargo JTD</w:t>
            </w:r>
          </w:p>
        </w:tc>
        <w:tc>
          <w:tcPr>
            <w:tcW w:w="1176" w:type="dxa"/>
            <w:vAlign w:val="center"/>
          </w:tcPr>
          <w:p w:rsidR="00DB2317" w:rsidRPr="00233B9E" w:rsidRDefault="00DB2317" w:rsidP="00B81194">
            <w:pPr>
              <w:jc w:val="center"/>
              <w:rPr>
                <w:sz w:val="20"/>
                <w:szCs w:val="20"/>
              </w:rPr>
            </w:pPr>
            <w:r w:rsidRPr="00233B9E">
              <w:rPr>
                <w:sz w:val="20"/>
                <w:szCs w:val="20"/>
              </w:rPr>
              <w:t>ciężarowy</w:t>
            </w:r>
          </w:p>
        </w:tc>
        <w:tc>
          <w:tcPr>
            <w:tcW w:w="1044" w:type="dxa"/>
            <w:vAlign w:val="center"/>
          </w:tcPr>
          <w:p w:rsidR="00DB2317" w:rsidRPr="00233B9E" w:rsidRDefault="00DB2317" w:rsidP="00B81194">
            <w:pPr>
              <w:jc w:val="center"/>
              <w:rPr>
                <w:sz w:val="20"/>
                <w:szCs w:val="20"/>
              </w:rPr>
            </w:pPr>
            <w:r w:rsidRPr="00233B9E">
              <w:rPr>
                <w:sz w:val="20"/>
                <w:szCs w:val="20"/>
              </w:rPr>
              <w:t>1248/850</w:t>
            </w:r>
          </w:p>
        </w:tc>
        <w:tc>
          <w:tcPr>
            <w:tcW w:w="685" w:type="dxa"/>
            <w:vAlign w:val="center"/>
          </w:tcPr>
          <w:p w:rsidR="00DB2317" w:rsidRPr="00233B9E" w:rsidRDefault="00DB2317" w:rsidP="00B81194">
            <w:pPr>
              <w:jc w:val="center"/>
              <w:rPr>
                <w:sz w:val="20"/>
                <w:szCs w:val="20"/>
              </w:rPr>
            </w:pPr>
            <w:r w:rsidRPr="00233B9E">
              <w:rPr>
                <w:sz w:val="20"/>
                <w:szCs w:val="20"/>
              </w:rPr>
              <w:t>3</w:t>
            </w:r>
          </w:p>
        </w:tc>
        <w:tc>
          <w:tcPr>
            <w:tcW w:w="788" w:type="dxa"/>
            <w:vAlign w:val="center"/>
          </w:tcPr>
          <w:p w:rsidR="00DB2317" w:rsidRPr="00233B9E" w:rsidRDefault="00DB2317" w:rsidP="00B81194">
            <w:pPr>
              <w:jc w:val="center"/>
              <w:rPr>
                <w:sz w:val="20"/>
                <w:szCs w:val="20"/>
              </w:rPr>
            </w:pPr>
            <w:r w:rsidRPr="00233B9E">
              <w:rPr>
                <w:sz w:val="20"/>
                <w:szCs w:val="20"/>
              </w:rPr>
              <w:t>2006</w:t>
            </w:r>
          </w:p>
        </w:tc>
        <w:tc>
          <w:tcPr>
            <w:tcW w:w="2174" w:type="dxa"/>
            <w:vAlign w:val="center"/>
          </w:tcPr>
          <w:p w:rsidR="00DB2317" w:rsidRPr="00233B9E" w:rsidRDefault="00DB2317" w:rsidP="00B81194">
            <w:pPr>
              <w:jc w:val="right"/>
              <w:rPr>
                <w:sz w:val="20"/>
                <w:szCs w:val="20"/>
              </w:rPr>
            </w:pPr>
            <w:r w:rsidRPr="00233B9E">
              <w:rPr>
                <w:sz w:val="20"/>
                <w:szCs w:val="20"/>
              </w:rPr>
              <w:t>ZFA22300005415568</w:t>
            </w:r>
          </w:p>
        </w:tc>
        <w:tc>
          <w:tcPr>
            <w:tcW w:w="1560" w:type="dxa"/>
            <w:vAlign w:val="center"/>
          </w:tcPr>
          <w:p w:rsidR="00DB2317" w:rsidRPr="00233B9E" w:rsidRDefault="00DB2317" w:rsidP="00B81194">
            <w:pPr>
              <w:jc w:val="right"/>
              <w:rPr>
                <w:sz w:val="20"/>
                <w:szCs w:val="20"/>
              </w:rPr>
            </w:pPr>
            <w:r w:rsidRPr="00233B9E">
              <w:rPr>
                <w:sz w:val="20"/>
                <w:szCs w:val="20"/>
              </w:rPr>
              <w:t>13.200,00 zł</w:t>
            </w:r>
          </w:p>
        </w:tc>
        <w:tc>
          <w:tcPr>
            <w:tcW w:w="1191" w:type="dxa"/>
            <w:vAlign w:val="center"/>
          </w:tcPr>
          <w:p w:rsidR="00DB2317" w:rsidRPr="00233B9E" w:rsidRDefault="00DB2317" w:rsidP="00B81194">
            <w:pPr>
              <w:jc w:val="center"/>
              <w:rPr>
                <w:sz w:val="20"/>
                <w:szCs w:val="20"/>
              </w:rPr>
            </w:pPr>
            <w:r w:rsidRPr="00233B9E">
              <w:rPr>
                <w:sz w:val="20"/>
                <w:szCs w:val="20"/>
              </w:rPr>
              <w:t>19-12-2013  18-12-2014</w:t>
            </w:r>
          </w:p>
        </w:tc>
        <w:tc>
          <w:tcPr>
            <w:tcW w:w="1119" w:type="dxa"/>
            <w:vAlign w:val="center"/>
          </w:tcPr>
          <w:p w:rsidR="00DB2317" w:rsidRPr="00233B9E" w:rsidRDefault="00DB2317" w:rsidP="00B81194">
            <w:pPr>
              <w:jc w:val="center"/>
              <w:rPr>
                <w:sz w:val="20"/>
                <w:szCs w:val="20"/>
              </w:rPr>
            </w:pPr>
            <w:r w:rsidRPr="00233B9E">
              <w:rPr>
                <w:sz w:val="20"/>
                <w:szCs w:val="20"/>
              </w:rPr>
              <w:t>19-12-2013  18-12-2014</w:t>
            </w:r>
          </w:p>
        </w:tc>
        <w:tc>
          <w:tcPr>
            <w:tcW w:w="1193" w:type="dxa"/>
            <w:vAlign w:val="center"/>
          </w:tcPr>
          <w:p w:rsidR="00DB2317" w:rsidRPr="00233B9E" w:rsidRDefault="00DB2317" w:rsidP="00B30EF8">
            <w:pPr>
              <w:jc w:val="center"/>
              <w:rPr>
                <w:sz w:val="20"/>
                <w:szCs w:val="20"/>
              </w:rPr>
            </w:pPr>
            <w:r w:rsidRPr="00233B9E">
              <w:rPr>
                <w:sz w:val="20"/>
                <w:szCs w:val="20"/>
              </w:rPr>
              <w:t>08-02-2014  07-02-2015</w:t>
            </w:r>
          </w:p>
        </w:tc>
        <w:tc>
          <w:tcPr>
            <w:tcW w:w="1865" w:type="dxa"/>
            <w:vAlign w:val="center"/>
          </w:tcPr>
          <w:p w:rsidR="00DB2317" w:rsidRPr="00233B9E" w:rsidRDefault="00DB2317" w:rsidP="00B81194">
            <w:pPr>
              <w:rPr>
                <w:sz w:val="20"/>
                <w:szCs w:val="20"/>
              </w:rPr>
            </w:pPr>
            <w:r w:rsidRPr="00233B9E">
              <w:rPr>
                <w:sz w:val="20"/>
                <w:szCs w:val="20"/>
              </w:rPr>
              <w:t>Powiatowy Zakład Aktywności Zawodowej</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28</w:t>
            </w:r>
          </w:p>
        </w:tc>
        <w:tc>
          <w:tcPr>
            <w:tcW w:w="1049" w:type="dxa"/>
            <w:vAlign w:val="center"/>
          </w:tcPr>
          <w:p w:rsidR="00DB2317" w:rsidRPr="00233B9E" w:rsidRDefault="00DB2317" w:rsidP="00B81194">
            <w:pPr>
              <w:rPr>
                <w:sz w:val="20"/>
                <w:szCs w:val="20"/>
              </w:rPr>
            </w:pPr>
            <w:r w:rsidRPr="00233B9E">
              <w:rPr>
                <w:sz w:val="20"/>
                <w:szCs w:val="20"/>
              </w:rPr>
              <w:t>LLE 1H11</w:t>
            </w:r>
          </w:p>
        </w:tc>
        <w:tc>
          <w:tcPr>
            <w:tcW w:w="1162" w:type="dxa"/>
            <w:vAlign w:val="center"/>
          </w:tcPr>
          <w:p w:rsidR="00DB2317" w:rsidRPr="00233B9E" w:rsidRDefault="00DB2317" w:rsidP="00B81194">
            <w:pPr>
              <w:rPr>
                <w:sz w:val="20"/>
                <w:szCs w:val="20"/>
              </w:rPr>
            </w:pPr>
            <w:r w:rsidRPr="00233B9E">
              <w:rPr>
                <w:sz w:val="20"/>
                <w:szCs w:val="20"/>
              </w:rPr>
              <w:t>Renault</w:t>
            </w:r>
          </w:p>
        </w:tc>
        <w:tc>
          <w:tcPr>
            <w:tcW w:w="1222" w:type="dxa"/>
            <w:vAlign w:val="center"/>
          </w:tcPr>
          <w:p w:rsidR="00DB2317" w:rsidRPr="00233B9E" w:rsidRDefault="00DB2317" w:rsidP="00B81194">
            <w:pPr>
              <w:rPr>
                <w:sz w:val="20"/>
                <w:szCs w:val="20"/>
              </w:rPr>
            </w:pPr>
            <w:r w:rsidRPr="00233B9E">
              <w:rPr>
                <w:sz w:val="20"/>
                <w:szCs w:val="20"/>
              </w:rPr>
              <w:t>Master</w:t>
            </w:r>
          </w:p>
        </w:tc>
        <w:tc>
          <w:tcPr>
            <w:tcW w:w="1176" w:type="dxa"/>
            <w:vAlign w:val="center"/>
          </w:tcPr>
          <w:p w:rsidR="00DB2317" w:rsidRPr="00233B9E" w:rsidRDefault="00DB2317" w:rsidP="00B81194">
            <w:pPr>
              <w:jc w:val="center"/>
              <w:rPr>
                <w:sz w:val="20"/>
                <w:szCs w:val="20"/>
              </w:rPr>
            </w:pPr>
            <w:r w:rsidRPr="00233B9E">
              <w:rPr>
                <w:sz w:val="20"/>
                <w:szCs w:val="20"/>
              </w:rPr>
              <w:t>autobus</w:t>
            </w:r>
          </w:p>
        </w:tc>
        <w:tc>
          <w:tcPr>
            <w:tcW w:w="1044" w:type="dxa"/>
            <w:vAlign w:val="center"/>
          </w:tcPr>
          <w:p w:rsidR="00DB2317" w:rsidRPr="00233B9E" w:rsidRDefault="00DB2317" w:rsidP="00B81194">
            <w:pPr>
              <w:jc w:val="center"/>
              <w:rPr>
                <w:sz w:val="20"/>
                <w:szCs w:val="20"/>
              </w:rPr>
            </w:pPr>
            <w:r w:rsidRPr="00233B9E">
              <w:rPr>
                <w:sz w:val="20"/>
                <w:szCs w:val="20"/>
              </w:rPr>
              <w:t>2463/1569</w:t>
            </w:r>
          </w:p>
        </w:tc>
        <w:tc>
          <w:tcPr>
            <w:tcW w:w="685" w:type="dxa"/>
            <w:vAlign w:val="center"/>
          </w:tcPr>
          <w:p w:rsidR="00DB2317" w:rsidRPr="00233B9E" w:rsidRDefault="00DB2317" w:rsidP="00B81194">
            <w:pPr>
              <w:jc w:val="center"/>
              <w:rPr>
                <w:sz w:val="20"/>
                <w:szCs w:val="20"/>
              </w:rPr>
            </w:pPr>
            <w:r w:rsidRPr="00233B9E">
              <w:rPr>
                <w:sz w:val="20"/>
                <w:szCs w:val="20"/>
              </w:rPr>
              <w:t>16</w:t>
            </w:r>
          </w:p>
        </w:tc>
        <w:tc>
          <w:tcPr>
            <w:tcW w:w="788" w:type="dxa"/>
            <w:vAlign w:val="center"/>
          </w:tcPr>
          <w:p w:rsidR="00DB2317" w:rsidRPr="00233B9E" w:rsidRDefault="00DB2317" w:rsidP="00B81194">
            <w:pPr>
              <w:jc w:val="center"/>
              <w:rPr>
                <w:sz w:val="20"/>
                <w:szCs w:val="20"/>
              </w:rPr>
            </w:pPr>
            <w:r w:rsidRPr="00233B9E">
              <w:rPr>
                <w:sz w:val="20"/>
                <w:szCs w:val="20"/>
              </w:rPr>
              <w:t>2006</w:t>
            </w:r>
          </w:p>
        </w:tc>
        <w:tc>
          <w:tcPr>
            <w:tcW w:w="2174" w:type="dxa"/>
            <w:vAlign w:val="center"/>
          </w:tcPr>
          <w:p w:rsidR="00DB2317" w:rsidRPr="00233B9E" w:rsidRDefault="00DB2317" w:rsidP="00B81194">
            <w:pPr>
              <w:jc w:val="right"/>
              <w:rPr>
                <w:sz w:val="20"/>
                <w:szCs w:val="20"/>
              </w:rPr>
            </w:pPr>
            <w:r w:rsidRPr="00233B9E">
              <w:rPr>
                <w:sz w:val="20"/>
                <w:szCs w:val="20"/>
              </w:rPr>
              <w:t>VF1FDCML636538832</w:t>
            </w:r>
          </w:p>
        </w:tc>
        <w:tc>
          <w:tcPr>
            <w:tcW w:w="1560" w:type="dxa"/>
            <w:vAlign w:val="center"/>
          </w:tcPr>
          <w:p w:rsidR="00DB2317" w:rsidRPr="00233B9E" w:rsidRDefault="00DB2317" w:rsidP="00D85688">
            <w:pPr>
              <w:jc w:val="right"/>
              <w:rPr>
                <w:sz w:val="20"/>
                <w:szCs w:val="20"/>
              </w:rPr>
            </w:pPr>
            <w:r w:rsidRPr="00233B9E">
              <w:rPr>
                <w:sz w:val="20"/>
                <w:szCs w:val="20"/>
              </w:rPr>
              <w:t>43.000,00 zł</w:t>
            </w:r>
          </w:p>
        </w:tc>
        <w:tc>
          <w:tcPr>
            <w:tcW w:w="1191" w:type="dxa"/>
            <w:vAlign w:val="center"/>
          </w:tcPr>
          <w:p w:rsidR="00DB2317" w:rsidRPr="00233B9E" w:rsidRDefault="00DB2317" w:rsidP="00B81194">
            <w:pPr>
              <w:jc w:val="center"/>
              <w:rPr>
                <w:sz w:val="20"/>
                <w:szCs w:val="20"/>
              </w:rPr>
            </w:pPr>
            <w:r w:rsidRPr="00233B9E">
              <w:rPr>
                <w:sz w:val="20"/>
                <w:szCs w:val="20"/>
              </w:rPr>
              <w:t>13-12-2013  12-12-2014</w:t>
            </w:r>
          </w:p>
        </w:tc>
        <w:tc>
          <w:tcPr>
            <w:tcW w:w="1119" w:type="dxa"/>
            <w:vAlign w:val="center"/>
          </w:tcPr>
          <w:p w:rsidR="00DB2317" w:rsidRPr="00233B9E" w:rsidRDefault="00DB2317" w:rsidP="00B81194">
            <w:pPr>
              <w:jc w:val="center"/>
              <w:rPr>
                <w:sz w:val="20"/>
                <w:szCs w:val="20"/>
              </w:rPr>
            </w:pPr>
            <w:r w:rsidRPr="00233B9E">
              <w:rPr>
                <w:sz w:val="20"/>
                <w:szCs w:val="20"/>
              </w:rPr>
              <w:t>13-12-2013  12-12-2014</w:t>
            </w:r>
          </w:p>
        </w:tc>
        <w:tc>
          <w:tcPr>
            <w:tcW w:w="1193" w:type="dxa"/>
            <w:vAlign w:val="center"/>
          </w:tcPr>
          <w:p w:rsidR="00DB2317" w:rsidRPr="00233B9E" w:rsidRDefault="00DB2317" w:rsidP="00B30EF8">
            <w:pPr>
              <w:jc w:val="center"/>
              <w:rPr>
                <w:sz w:val="20"/>
                <w:szCs w:val="20"/>
              </w:rPr>
            </w:pPr>
            <w:r w:rsidRPr="00233B9E">
              <w:rPr>
                <w:sz w:val="20"/>
                <w:szCs w:val="20"/>
              </w:rPr>
              <w:t>08-02-2014  07-02-2015</w:t>
            </w:r>
          </w:p>
        </w:tc>
        <w:tc>
          <w:tcPr>
            <w:tcW w:w="1865" w:type="dxa"/>
            <w:vAlign w:val="center"/>
          </w:tcPr>
          <w:p w:rsidR="00DB2317" w:rsidRPr="00233B9E" w:rsidRDefault="00DB2317" w:rsidP="00B81194">
            <w:pPr>
              <w:rPr>
                <w:sz w:val="20"/>
                <w:szCs w:val="20"/>
              </w:rPr>
            </w:pPr>
            <w:r w:rsidRPr="00233B9E">
              <w:rPr>
                <w:sz w:val="20"/>
                <w:szCs w:val="20"/>
              </w:rPr>
              <w:t>Powiatowy Zakład Aktywności Zawodowej</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29</w:t>
            </w:r>
          </w:p>
        </w:tc>
        <w:tc>
          <w:tcPr>
            <w:tcW w:w="1049" w:type="dxa"/>
            <w:vAlign w:val="center"/>
          </w:tcPr>
          <w:p w:rsidR="00DB2317" w:rsidRPr="00233B9E" w:rsidRDefault="00DB2317" w:rsidP="00B81194">
            <w:pPr>
              <w:rPr>
                <w:sz w:val="20"/>
                <w:szCs w:val="20"/>
              </w:rPr>
            </w:pPr>
            <w:r w:rsidRPr="00233B9E">
              <w:rPr>
                <w:sz w:val="20"/>
                <w:szCs w:val="20"/>
              </w:rPr>
              <w:t>LLE15001</w:t>
            </w:r>
          </w:p>
        </w:tc>
        <w:tc>
          <w:tcPr>
            <w:tcW w:w="1162" w:type="dxa"/>
            <w:vAlign w:val="center"/>
          </w:tcPr>
          <w:p w:rsidR="00DB2317" w:rsidRPr="00233B9E" w:rsidRDefault="00DB2317" w:rsidP="00B81194">
            <w:pPr>
              <w:rPr>
                <w:sz w:val="20"/>
                <w:szCs w:val="20"/>
              </w:rPr>
            </w:pPr>
            <w:r w:rsidRPr="00233B9E">
              <w:rPr>
                <w:sz w:val="20"/>
                <w:szCs w:val="20"/>
              </w:rPr>
              <w:t>Fiat</w:t>
            </w:r>
          </w:p>
        </w:tc>
        <w:tc>
          <w:tcPr>
            <w:tcW w:w="1222" w:type="dxa"/>
            <w:vAlign w:val="center"/>
          </w:tcPr>
          <w:p w:rsidR="00DB2317" w:rsidRPr="00233B9E" w:rsidRDefault="00DB2317" w:rsidP="00B81194">
            <w:pPr>
              <w:rPr>
                <w:sz w:val="20"/>
                <w:szCs w:val="20"/>
              </w:rPr>
            </w:pPr>
            <w:r w:rsidRPr="00233B9E">
              <w:rPr>
                <w:sz w:val="20"/>
                <w:szCs w:val="20"/>
              </w:rPr>
              <w:t>Doblo 263</w:t>
            </w:r>
          </w:p>
        </w:tc>
        <w:tc>
          <w:tcPr>
            <w:tcW w:w="1176" w:type="dxa"/>
            <w:vAlign w:val="center"/>
          </w:tcPr>
          <w:p w:rsidR="00DB2317" w:rsidRPr="00233B9E" w:rsidRDefault="00DB2317" w:rsidP="00B81194">
            <w:pPr>
              <w:jc w:val="center"/>
              <w:rPr>
                <w:sz w:val="20"/>
                <w:szCs w:val="20"/>
              </w:rPr>
            </w:pPr>
            <w:r w:rsidRPr="00233B9E">
              <w:rPr>
                <w:sz w:val="20"/>
                <w:szCs w:val="20"/>
              </w:rPr>
              <w:t>ciężarowy</w:t>
            </w:r>
          </w:p>
        </w:tc>
        <w:tc>
          <w:tcPr>
            <w:tcW w:w="1044" w:type="dxa"/>
            <w:vAlign w:val="center"/>
          </w:tcPr>
          <w:p w:rsidR="00DB2317" w:rsidRPr="00233B9E" w:rsidRDefault="00DB2317" w:rsidP="00B81194">
            <w:pPr>
              <w:jc w:val="center"/>
              <w:rPr>
                <w:sz w:val="20"/>
                <w:szCs w:val="20"/>
              </w:rPr>
            </w:pPr>
            <w:r w:rsidRPr="00233B9E">
              <w:rPr>
                <w:sz w:val="20"/>
                <w:szCs w:val="20"/>
              </w:rPr>
              <w:t>1598/939</w:t>
            </w:r>
          </w:p>
        </w:tc>
        <w:tc>
          <w:tcPr>
            <w:tcW w:w="685" w:type="dxa"/>
            <w:vAlign w:val="center"/>
          </w:tcPr>
          <w:p w:rsidR="00DB2317" w:rsidRPr="00233B9E" w:rsidRDefault="00DB2317" w:rsidP="00B81194">
            <w:pPr>
              <w:jc w:val="center"/>
              <w:rPr>
                <w:sz w:val="20"/>
                <w:szCs w:val="20"/>
              </w:rPr>
            </w:pPr>
            <w:r w:rsidRPr="00233B9E">
              <w:rPr>
                <w:sz w:val="20"/>
                <w:szCs w:val="20"/>
              </w:rPr>
              <w:t>2</w:t>
            </w:r>
          </w:p>
        </w:tc>
        <w:tc>
          <w:tcPr>
            <w:tcW w:w="788" w:type="dxa"/>
            <w:vAlign w:val="center"/>
          </w:tcPr>
          <w:p w:rsidR="00DB2317" w:rsidRPr="00233B9E" w:rsidRDefault="00DB2317" w:rsidP="00B81194">
            <w:pPr>
              <w:jc w:val="center"/>
              <w:rPr>
                <w:sz w:val="20"/>
                <w:szCs w:val="20"/>
              </w:rPr>
            </w:pPr>
            <w:r w:rsidRPr="00233B9E">
              <w:rPr>
                <w:sz w:val="20"/>
                <w:szCs w:val="20"/>
              </w:rPr>
              <w:t>2013</w:t>
            </w:r>
          </w:p>
        </w:tc>
        <w:tc>
          <w:tcPr>
            <w:tcW w:w="2174" w:type="dxa"/>
            <w:vAlign w:val="center"/>
          </w:tcPr>
          <w:p w:rsidR="00DB2317" w:rsidRPr="00233B9E" w:rsidRDefault="00DB2317" w:rsidP="00B81194">
            <w:pPr>
              <w:jc w:val="right"/>
              <w:rPr>
                <w:sz w:val="20"/>
                <w:szCs w:val="20"/>
              </w:rPr>
            </w:pPr>
            <w:r w:rsidRPr="00233B9E">
              <w:rPr>
                <w:sz w:val="20"/>
                <w:szCs w:val="20"/>
              </w:rPr>
              <w:t>ZFA26300006108324</w:t>
            </w:r>
          </w:p>
        </w:tc>
        <w:tc>
          <w:tcPr>
            <w:tcW w:w="1560" w:type="dxa"/>
            <w:vAlign w:val="center"/>
          </w:tcPr>
          <w:p w:rsidR="00DB2317" w:rsidRPr="00233B9E" w:rsidRDefault="00DB2317" w:rsidP="00D85688">
            <w:pPr>
              <w:jc w:val="right"/>
              <w:rPr>
                <w:sz w:val="20"/>
                <w:szCs w:val="20"/>
              </w:rPr>
            </w:pPr>
            <w:r w:rsidRPr="00233B9E">
              <w:rPr>
                <w:sz w:val="20"/>
                <w:szCs w:val="20"/>
              </w:rPr>
              <w:t>81.490,00 zł</w:t>
            </w:r>
          </w:p>
        </w:tc>
        <w:tc>
          <w:tcPr>
            <w:tcW w:w="1191" w:type="dxa"/>
            <w:vAlign w:val="center"/>
          </w:tcPr>
          <w:p w:rsidR="00DB2317" w:rsidRPr="00233B9E" w:rsidRDefault="00DB2317" w:rsidP="00B81194">
            <w:pPr>
              <w:jc w:val="center"/>
              <w:rPr>
                <w:sz w:val="20"/>
                <w:szCs w:val="20"/>
              </w:rPr>
            </w:pPr>
            <w:r w:rsidRPr="00233B9E">
              <w:rPr>
                <w:sz w:val="20"/>
                <w:szCs w:val="20"/>
              </w:rPr>
              <w:t>23-12-2013 22-12-2014</w:t>
            </w:r>
          </w:p>
        </w:tc>
        <w:tc>
          <w:tcPr>
            <w:tcW w:w="1119" w:type="dxa"/>
            <w:vAlign w:val="center"/>
          </w:tcPr>
          <w:p w:rsidR="00DB2317" w:rsidRPr="00233B9E" w:rsidRDefault="00DB2317" w:rsidP="00B81194">
            <w:pPr>
              <w:jc w:val="center"/>
              <w:rPr>
                <w:sz w:val="20"/>
                <w:szCs w:val="20"/>
              </w:rPr>
            </w:pPr>
            <w:r w:rsidRPr="00233B9E">
              <w:rPr>
                <w:sz w:val="20"/>
                <w:szCs w:val="20"/>
              </w:rPr>
              <w:t>23-12-2013 22-12-2014</w:t>
            </w:r>
          </w:p>
        </w:tc>
        <w:tc>
          <w:tcPr>
            <w:tcW w:w="1193" w:type="dxa"/>
            <w:vAlign w:val="center"/>
          </w:tcPr>
          <w:p w:rsidR="00DB2317" w:rsidRPr="00233B9E" w:rsidRDefault="00DB2317" w:rsidP="00B30EF8">
            <w:pPr>
              <w:jc w:val="center"/>
              <w:rPr>
                <w:sz w:val="20"/>
                <w:szCs w:val="20"/>
              </w:rPr>
            </w:pPr>
            <w:r w:rsidRPr="00233B9E">
              <w:rPr>
                <w:sz w:val="20"/>
                <w:szCs w:val="20"/>
              </w:rPr>
              <w:t>23-12-2013 22-12-2014</w:t>
            </w:r>
          </w:p>
        </w:tc>
        <w:tc>
          <w:tcPr>
            <w:tcW w:w="1865" w:type="dxa"/>
            <w:vAlign w:val="center"/>
          </w:tcPr>
          <w:p w:rsidR="00DB2317" w:rsidRPr="00233B9E" w:rsidRDefault="00DB2317" w:rsidP="00B81194">
            <w:pPr>
              <w:rPr>
                <w:sz w:val="20"/>
                <w:szCs w:val="20"/>
              </w:rPr>
            </w:pPr>
            <w:r w:rsidRPr="00233B9E">
              <w:rPr>
                <w:sz w:val="20"/>
                <w:szCs w:val="20"/>
              </w:rPr>
              <w:t>Powiatowy Zakład Aktywności Zawodowej</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30</w:t>
            </w:r>
          </w:p>
        </w:tc>
        <w:tc>
          <w:tcPr>
            <w:tcW w:w="1049" w:type="dxa"/>
            <w:vAlign w:val="center"/>
          </w:tcPr>
          <w:p w:rsidR="00DB2317" w:rsidRPr="00233B9E" w:rsidRDefault="00DB2317" w:rsidP="00B81194">
            <w:pPr>
              <w:rPr>
                <w:sz w:val="20"/>
                <w:szCs w:val="20"/>
              </w:rPr>
            </w:pPr>
            <w:r w:rsidRPr="00233B9E">
              <w:rPr>
                <w:sz w:val="20"/>
                <w:szCs w:val="20"/>
              </w:rPr>
              <w:t>LLE09800</w:t>
            </w:r>
          </w:p>
        </w:tc>
        <w:tc>
          <w:tcPr>
            <w:tcW w:w="1162" w:type="dxa"/>
            <w:vAlign w:val="center"/>
          </w:tcPr>
          <w:p w:rsidR="00DB2317" w:rsidRPr="00233B9E" w:rsidRDefault="00DB2317" w:rsidP="00B81194">
            <w:pPr>
              <w:rPr>
                <w:sz w:val="20"/>
                <w:szCs w:val="20"/>
              </w:rPr>
            </w:pPr>
            <w:r w:rsidRPr="00233B9E">
              <w:rPr>
                <w:sz w:val="20"/>
                <w:szCs w:val="20"/>
              </w:rPr>
              <w:t xml:space="preserve">Renault </w:t>
            </w:r>
          </w:p>
        </w:tc>
        <w:tc>
          <w:tcPr>
            <w:tcW w:w="1222" w:type="dxa"/>
            <w:vAlign w:val="center"/>
          </w:tcPr>
          <w:p w:rsidR="00DB2317" w:rsidRPr="00233B9E" w:rsidRDefault="00DB2317" w:rsidP="00B81194">
            <w:pPr>
              <w:rPr>
                <w:sz w:val="20"/>
                <w:szCs w:val="20"/>
              </w:rPr>
            </w:pPr>
            <w:r w:rsidRPr="00233B9E">
              <w:rPr>
                <w:sz w:val="20"/>
                <w:szCs w:val="20"/>
              </w:rPr>
              <w:t>Trafic III Pack clim</w:t>
            </w:r>
          </w:p>
        </w:tc>
        <w:tc>
          <w:tcPr>
            <w:tcW w:w="1176" w:type="dxa"/>
            <w:vAlign w:val="center"/>
          </w:tcPr>
          <w:p w:rsidR="00DB2317" w:rsidRPr="00233B9E" w:rsidRDefault="00DB2317" w:rsidP="00B81194">
            <w:pPr>
              <w:jc w:val="center"/>
              <w:rPr>
                <w:sz w:val="20"/>
                <w:szCs w:val="20"/>
              </w:rPr>
            </w:pPr>
            <w:r w:rsidRPr="00233B9E">
              <w:rPr>
                <w:sz w:val="20"/>
                <w:szCs w:val="20"/>
              </w:rPr>
              <w:t>osobowy</w:t>
            </w:r>
          </w:p>
        </w:tc>
        <w:tc>
          <w:tcPr>
            <w:tcW w:w="1044" w:type="dxa"/>
            <w:vAlign w:val="center"/>
          </w:tcPr>
          <w:p w:rsidR="00DB2317" w:rsidRPr="00233B9E" w:rsidRDefault="00DB2317" w:rsidP="00B81194">
            <w:pPr>
              <w:jc w:val="center"/>
              <w:rPr>
                <w:sz w:val="20"/>
                <w:szCs w:val="20"/>
              </w:rPr>
            </w:pPr>
            <w:r w:rsidRPr="00233B9E">
              <w:rPr>
                <w:sz w:val="20"/>
                <w:szCs w:val="20"/>
              </w:rPr>
              <w:t>1995/</w:t>
            </w:r>
            <w:r>
              <w:rPr>
                <w:sz w:val="20"/>
                <w:szCs w:val="20"/>
              </w:rPr>
              <w:t>940</w:t>
            </w:r>
          </w:p>
        </w:tc>
        <w:tc>
          <w:tcPr>
            <w:tcW w:w="685" w:type="dxa"/>
            <w:vAlign w:val="center"/>
          </w:tcPr>
          <w:p w:rsidR="00DB2317" w:rsidRPr="00233B9E" w:rsidRDefault="00DB2317" w:rsidP="00B81194">
            <w:pPr>
              <w:jc w:val="center"/>
              <w:rPr>
                <w:sz w:val="20"/>
                <w:szCs w:val="20"/>
              </w:rPr>
            </w:pPr>
            <w:r w:rsidRPr="00233B9E">
              <w:rPr>
                <w:sz w:val="20"/>
                <w:szCs w:val="20"/>
              </w:rPr>
              <w:t>9</w:t>
            </w:r>
          </w:p>
        </w:tc>
        <w:tc>
          <w:tcPr>
            <w:tcW w:w="788" w:type="dxa"/>
            <w:vAlign w:val="center"/>
          </w:tcPr>
          <w:p w:rsidR="00DB2317" w:rsidRPr="00233B9E" w:rsidRDefault="00DB2317" w:rsidP="00B81194">
            <w:pPr>
              <w:jc w:val="center"/>
              <w:rPr>
                <w:sz w:val="20"/>
                <w:szCs w:val="20"/>
              </w:rPr>
            </w:pPr>
            <w:r w:rsidRPr="00233B9E">
              <w:rPr>
                <w:sz w:val="20"/>
                <w:szCs w:val="20"/>
              </w:rPr>
              <w:t>2011</w:t>
            </w:r>
          </w:p>
        </w:tc>
        <w:tc>
          <w:tcPr>
            <w:tcW w:w="2174" w:type="dxa"/>
            <w:vAlign w:val="center"/>
          </w:tcPr>
          <w:p w:rsidR="00DB2317" w:rsidRPr="00233B9E" w:rsidRDefault="00DB2317" w:rsidP="00B81194">
            <w:pPr>
              <w:jc w:val="right"/>
              <w:rPr>
                <w:sz w:val="20"/>
                <w:szCs w:val="20"/>
              </w:rPr>
            </w:pPr>
            <w:r w:rsidRPr="00233B9E">
              <w:rPr>
                <w:sz w:val="20"/>
                <w:szCs w:val="20"/>
              </w:rPr>
              <w:t>VF1JLBHBSCV421228</w:t>
            </w:r>
          </w:p>
        </w:tc>
        <w:tc>
          <w:tcPr>
            <w:tcW w:w="1560" w:type="dxa"/>
            <w:vAlign w:val="center"/>
          </w:tcPr>
          <w:p w:rsidR="00DB2317" w:rsidRPr="00233B9E" w:rsidRDefault="00DB2317" w:rsidP="00D85688">
            <w:pPr>
              <w:jc w:val="right"/>
              <w:rPr>
                <w:sz w:val="20"/>
                <w:szCs w:val="20"/>
              </w:rPr>
            </w:pPr>
            <w:r w:rsidRPr="00233B9E">
              <w:rPr>
                <w:sz w:val="20"/>
                <w:szCs w:val="20"/>
              </w:rPr>
              <w:t>60.300,00 zł</w:t>
            </w:r>
          </w:p>
        </w:tc>
        <w:tc>
          <w:tcPr>
            <w:tcW w:w="1191" w:type="dxa"/>
            <w:vAlign w:val="center"/>
          </w:tcPr>
          <w:p w:rsidR="00DB2317" w:rsidRPr="00233B9E" w:rsidRDefault="00DB2317" w:rsidP="00B81194">
            <w:pPr>
              <w:jc w:val="center"/>
              <w:rPr>
                <w:sz w:val="20"/>
                <w:szCs w:val="20"/>
              </w:rPr>
            </w:pPr>
            <w:r w:rsidRPr="00233B9E">
              <w:rPr>
                <w:sz w:val="20"/>
                <w:szCs w:val="20"/>
              </w:rPr>
              <w:t>23-12-2013 22-12-2014</w:t>
            </w:r>
          </w:p>
        </w:tc>
        <w:tc>
          <w:tcPr>
            <w:tcW w:w="1119" w:type="dxa"/>
            <w:vAlign w:val="center"/>
          </w:tcPr>
          <w:p w:rsidR="00DB2317" w:rsidRPr="00233B9E" w:rsidRDefault="00DB2317" w:rsidP="00B81194">
            <w:pPr>
              <w:jc w:val="center"/>
              <w:rPr>
                <w:sz w:val="20"/>
                <w:szCs w:val="20"/>
              </w:rPr>
            </w:pPr>
            <w:r w:rsidRPr="00233B9E">
              <w:rPr>
                <w:sz w:val="20"/>
                <w:szCs w:val="20"/>
              </w:rPr>
              <w:t>23-12-2013 22-12-2014</w:t>
            </w:r>
          </w:p>
        </w:tc>
        <w:tc>
          <w:tcPr>
            <w:tcW w:w="1193" w:type="dxa"/>
            <w:vAlign w:val="center"/>
          </w:tcPr>
          <w:p w:rsidR="00DB2317" w:rsidRPr="00233B9E" w:rsidRDefault="00DB2317" w:rsidP="00B30EF8">
            <w:pPr>
              <w:jc w:val="center"/>
              <w:rPr>
                <w:sz w:val="20"/>
                <w:szCs w:val="20"/>
              </w:rPr>
            </w:pPr>
            <w:r w:rsidRPr="00233B9E">
              <w:rPr>
                <w:sz w:val="20"/>
                <w:szCs w:val="20"/>
              </w:rPr>
              <w:t>23-12-2013 22-12-2014</w:t>
            </w:r>
          </w:p>
        </w:tc>
        <w:tc>
          <w:tcPr>
            <w:tcW w:w="1865" w:type="dxa"/>
            <w:vAlign w:val="center"/>
          </w:tcPr>
          <w:p w:rsidR="00DB2317" w:rsidRPr="00233B9E" w:rsidRDefault="00DB2317" w:rsidP="00B81194">
            <w:pPr>
              <w:rPr>
                <w:sz w:val="20"/>
                <w:szCs w:val="20"/>
              </w:rPr>
            </w:pPr>
            <w:r w:rsidRPr="00233B9E">
              <w:rPr>
                <w:sz w:val="20"/>
                <w:szCs w:val="20"/>
              </w:rPr>
              <w:t>Powiatowy Zakład Aktywności Zawodowej</w:t>
            </w:r>
          </w:p>
        </w:tc>
      </w:tr>
      <w:tr w:rsidR="00DB2317" w:rsidRPr="009C5E63"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31</w:t>
            </w:r>
          </w:p>
        </w:tc>
        <w:tc>
          <w:tcPr>
            <w:tcW w:w="1049" w:type="dxa"/>
            <w:vAlign w:val="center"/>
          </w:tcPr>
          <w:p w:rsidR="00DB2317" w:rsidRPr="009C5E63" w:rsidRDefault="00DB2317" w:rsidP="00B81194">
            <w:pPr>
              <w:rPr>
                <w:sz w:val="20"/>
                <w:szCs w:val="20"/>
              </w:rPr>
            </w:pPr>
            <w:r w:rsidRPr="009C5E63">
              <w:rPr>
                <w:sz w:val="20"/>
                <w:szCs w:val="20"/>
              </w:rPr>
              <w:t>LLE3H51</w:t>
            </w:r>
          </w:p>
        </w:tc>
        <w:tc>
          <w:tcPr>
            <w:tcW w:w="1162" w:type="dxa"/>
            <w:vAlign w:val="center"/>
          </w:tcPr>
          <w:p w:rsidR="00DB2317" w:rsidRPr="009C5E63" w:rsidRDefault="00DB2317" w:rsidP="00B81194">
            <w:pPr>
              <w:rPr>
                <w:sz w:val="20"/>
                <w:szCs w:val="20"/>
              </w:rPr>
            </w:pPr>
            <w:r w:rsidRPr="009C5E63">
              <w:rPr>
                <w:sz w:val="20"/>
                <w:szCs w:val="20"/>
              </w:rPr>
              <w:t>Renault Kangoo</w:t>
            </w:r>
          </w:p>
        </w:tc>
        <w:tc>
          <w:tcPr>
            <w:tcW w:w="1222" w:type="dxa"/>
            <w:vAlign w:val="center"/>
          </w:tcPr>
          <w:p w:rsidR="00DB2317" w:rsidRPr="009C5E63" w:rsidRDefault="00DB2317" w:rsidP="00B81194">
            <w:pPr>
              <w:rPr>
                <w:sz w:val="20"/>
                <w:szCs w:val="20"/>
              </w:rPr>
            </w:pPr>
            <w:r w:rsidRPr="009C5E63">
              <w:rPr>
                <w:sz w:val="20"/>
                <w:szCs w:val="20"/>
              </w:rPr>
              <w:t>1,5 DCI Helios</w:t>
            </w:r>
          </w:p>
        </w:tc>
        <w:tc>
          <w:tcPr>
            <w:tcW w:w="1176" w:type="dxa"/>
            <w:vAlign w:val="center"/>
          </w:tcPr>
          <w:p w:rsidR="00DB2317" w:rsidRPr="009C5E63" w:rsidRDefault="00DB2317" w:rsidP="00B81194">
            <w:pPr>
              <w:jc w:val="center"/>
              <w:rPr>
                <w:sz w:val="20"/>
                <w:szCs w:val="20"/>
              </w:rPr>
            </w:pPr>
            <w:r w:rsidRPr="009C5E63">
              <w:rPr>
                <w:sz w:val="20"/>
                <w:szCs w:val="20"/>
              </w:rPr>
              <w:t>ciężarowy</w:t>
            </w:r>
          </w:p>
        </w:tc>
        <w:tc>
          <w:tcPr>
            <w:tcW w:w="1044" w:type="dxa"/>
            <w:vAlign w:val="center"/>
          </w:tcPr>
          <w:p w:rsidR="00DB2317" w:rsidRPr="009C5E63" w:rsidRDefault="00DB2317" w:rsidP="00B81194">
            <w:pPr>
              <w:jc w:val="center"/>
              <w:rPr>
                <w:sz w:val="20"/>
                <w:szCs w:val="20"/>
              </w:rPr>
            </w:pPr>
            <w:r w:rsidRPr="009C5E63">
              <w:rPr>
                <w:sz w:val="20"/>
                <w:szCs w:val="20"/>
              </w:rPr>
              <w:t>1461/735</w:t>
            </w:r>
          </w:p>
        </w:tc>
        <w:tc>
          <w:tcPr>
            <w:tcW w:w="685" w:type="dxa"/>
            <w:vAlign w:val="center"/>
          </w:tcPr>
          <w:p w:rsidR="00DB2317" w:rsidRPr="009C5E63" w:rsidRDefault="00DB2317" w:rsidP="00B81194">
            <w:pPr>
              <w:jc w:val="center"/>
              <w:rPr>
                <w:sz w:val="20"/>
                <w:szCs w:val="20"/>
              </w:rPr>
            </w:pPr>
            <w:r w:rsidRPr="009C5E63">
              <w:rPr>
                <w:sz w:val="20"/>
                <w:szCs w:val="20"/>
              </w:rPr>
              <w:t>5</w:t>
            </w:r>
          </w:p>
        </w:tc>
        <w:tc>
          <w:tcPr>
            <w:tcW w:w="788" w:type="dxa"/>
            <w:vAlign w:val="center"/>
          </w:tcPr>
          <w:p w:rsidR="00DB2317" w:rsidRPr="009C5E63" w:rsidRDefault="00DB2317" w:rsidP="00B81194">
            <w:pPr>
              <w:jc w:val="center"/>
              <w:rPr>
                <w:sz w:val="20"/>
                <w:szCs w:val="20"/>
              </w:rPr>
            </w:pPr>
            <w:r w:rsidRPr="009C5E63">
              <w:rPr>
                <w:sz w:val="20"/>
                <w:szCs w:val="20"/>
              </w:rPr>
              <w:t>2005</w:t>
            </w:r>
          </w:p>
        </w:tc>
        <w:tc>
          <w:tcPr>
            <w:tcW w:w="2174" w:type="dxa"/>
            <w:vAlign w:val="center"/>
          </w:tcPr>
          <w:p w:rsidR="00DB2317" w:rsidRPr="009C5E63" w:rsidRDefault="00DB2317" w:rsidP="00B81194">
            <w:pPr>
              <w:jc w:val="right"/>
              <w:rPr>
                <w:sz w:val="20"/>
                <w:szCs w:val="20"/>
              </w:rPr>
            </w:pPr>
            <w:r w:rsidRPr="009C5E63">
              <w:rPr>
                <w:sz w:val="20"/>
                <w:szCs w:val="20"/>
              </w:rPr>
              <w:t>VF1KCR8BF33935330</w:t>
            </w:r>
          </w:p>
        </w:tc>
        <w:tc>
          <w:tcPr>
            <w:tcW w:w="1560" w:type="dxa"/>
            <w:vAlign w:val="center"/>
          </w:tcPr>
          <w:p w:rsidR="00DB2317" w:rsidRPr="009C5E63" w:rsidRDefault="00DB2317" w:rsidP="00B81194">
            <w:pPr>
              <w:jc w:val="right"/>
              <w:rPr>
                <w:sz w:val="20"/>
                <w:szCs w:val="20"/>
              </w:rPr>
            </w:pPr>
            <w:r w:rsidRPr="009C5E63">
              <w:rPr>
                <w:sz w:val="20"/>
                <w:szCs w:val="20"/>
              </w:rPr>
              <w:t>12.500,00 zł</w:t>
            </w:r>
          </w:p>
        </w:tc>
        <w:tc>
          <w:tcPr>
            <w:tcW w:w="1191" w:type="dxa"/>
            <w:vAlign w:val="center"/>
          </w:tcPr>
          <w:p w:rsidR="00DB2317" w:rsidRPr="009C5E63" w:rsidRDefault="00DB2317" w:rsidP="00B81194">
            <w:pPr>
              <w:jc w:val="center"/>
              <w:rPr>
                <w:sz w:val="20"/>
                <w:szCs w:val="20"/>
              </w:rPr>
            </w:pPr>
            <w:r w:rsidRPr="009C5E63">
              <w:rPr>
                <w:sz w:val="20"/>
                <w:szCs w:val="20"/>
              </w:rPr>
              <w:t>01-05-2013 30-04-2014</w:t>
            </w:r>
          </w:p>
        </w:tc>
        <w:tc>
          <w:tcPr>
            <w:tcW w:w="1119" w:type="dxa"/>
            <w:vAlign w:val="center"/>
          </w:tcPr>
          <w:p w:rsidR="00DB2317" w:rsidRPr="009C5E63" w:rsidRDefault="00DB2317" w:rsidP="00B81194">
            <w:pPr>
              <w:jc w:val="center"/>
              <w:rPr>
                <w:sz w:val="20"/>
                <w:szCs w:val="20"/>
              </w:rPr>
            </w:pPr>
            <w:r w:rsidRPr="009C5E63">
              <w:rPr>
                <w:sz w:val="20"/>
                <w:szCs w:val="20"/>
              </w:rPr>
              <w:t>01-05-2013 30-04-2014</w:t>
            </w:r>
          </w:p>
        </w:tc>
        <w:tc>
          <w:tcPr>
            <w:tcW w:w="1193" w:type="dxa"/>
            <w:vAlign w:val="center"/>
          </w:tcPr>
          <w:p w:rsidR="00DB2317" w:rsidRPr="009C5E63" w:rsidRDefault="00DB2317" w:rsidP="00B30EF8">
            <w:pPr>
              <w:jc w:val="center"/>
              <w:rPr>
                <w:sz w:val="20"/>
                <w:szCs w:val="20"/>
              </w:rPr>
            </w:pPr>
            <w:r w:rsidRPr="009C5E63">
              <w:rPr>
                <w:sz w:val="20"/>
                <w:szCs w:val="20"/>
              </w:rPr>
              <w:t>01-05-2013  30-04-2014</w:t>
            </w:r>
          </w:p>
        </w:tc>
        <w:tc>
          <w:tcPr>
            <w:tcW w:w="1865" w:type="dxa"/>
            <w:vAlign w:val="center"/>
          </w:tcPr>
          <w:p w:rsidR="00DB2317" w:rsidRPr="009C5E63" w:rsidRDefault="00DB2317" w:rsidP="00B81194">
            <w:pPr>
              <w:rPr>
                <w:sz w:val="20"/>
                <w:szCs w:val="20"/>
              </w:rPr>
            </w:pPr>
            <w:r w:rsidRPr="009C5E63">
              <w:rPr>
                <w:sz w:val="20"/>
                <w:szCs w:val="20"/>
              </w:rPr>
              <w:t>Placówka Opiekuńczo-Wychowawcza</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32</w:t>
            </w:r>
          </w:p>
        </w:tc>
        <w:tc>
          <w:tcPr>
            <w:tcW w:w="1049" w:type="dxa"/>
            <w:vAlign w:val="bottom"/>
          </w:tcPr>
          <w:p w:rsidR="00DB2317" w:rsidRPr="0036072E" w:rsidRDefault="00DB2317" w:rsidP="00B81194">
            <w:pPr>
              <w:rPr>
                <w:sz w:val="20"/>
                <w:szCs w:val="20"/>
              </w:rPr>
            </w:pPr>
            <w:r w:rsidRPr="0036072E">
              <w:rPr>
                <w:sz w:val="20"/>
                <w:szCs w:val="20"/>
              </w:rPr>
              <w:t>LLW8781</w:t>
            </w:r>
          </w:p>
        </w:tc>
        <w:tc>
          <w:tcPr>
            <w:tcW w:w="1162" w:type="dxa"/>
            <w:vAlign w:val="bottom"/>
          </w:tcPr>
          <w:p w:rsidR="00DB2317" w:rsidRPr="0036072E" w:rsidRDefault="00DB2317" w:rsidP="00B81194">
            <w:pPr>
              <w:rPr>
                <w:sz w:val="20"/>
                <w:szCs w:val="20"/>
              </w:rPr>
            </w:pPr>
            <w:r w:rsidRPr="0036072E">
              <w:rPr>
                <w:sz w:val="20"/>
                <w:szCs w:val="20"/>
              </w:rPr>
              <w:t>Daewoo</w:t>
            </w:r>
          </w:p>
        </w:tc>
        <w:tc>
          <w:tcPr>
            <w:tcW w:w="1222" w:type="dxa"/>
            <w:vAlign w:val="bottom"/>
          </w:tcPr>
          <w:p w:rsidR="00DB2317" w:rsidRPr="0036072E" w:rsidRDefault="00DB2317" w:rsidP="00B81194">
            <w:pPr>
              <w:rPr>
                <w:sz w:val="20"/>
                <w:szCs w:val="20"/>
              </w:rPr>
            </w:pPr>
            <w:r w:rsidRPr="0036072E">
              <w:rPr>
                <w:sz w:val="20"/>
                <w:szCs w:val="20"/>
              </w:rPr>
              <w:t>Nexia GL</w:t>
            </w:r>
          </w:p>
        </w:tc>
        <w:tc>
          <w:tcPr>
            <w:tcW w:w="1176" w:type="dxa"/>
            <w:vAlign w:val="bottom"/>
          </w:tcPr>
          <w:p w:rsidR="00DB2317" w:rsidRPr="0036072E" w:rsidRDefault="00DB2317" w:rsidP="00B81194">
            <w:pPr>
              <w:rPr>
                <w:sz w:val="20"/>
                <w:szCs w:val="20"/>
              </w:rPr>
            </w:pPr>
            <w:r w:rsidRPr="0036072E">
              <w:rPr>
                <w:sz w:val="20"/>
                <w:szCs w:val="20"/>
              </w:rPr>
              <w:t>osobowy</w:t>
            </w:r>
          </w:p>
        </w:tc>
        <w:tc>
          <w:tcPr>
            <w:tcW w:w="1044" w:type="dxa"/>
            <w:vAlign w:val="bottom"/>
          </w:tcPr>
          <w:p w:rsidR="00DB2317" w:rsidRPr="0036072E" w:rsidRDefault="00DB2317" w:rsidP="00B81194">
            <w:pPr>
              <w:jc w:val="right"/>
              <w:rPr>
                <w:sz w:val="20"/>
                <w:szCs w:val="20"/>
              </w:rPr>
            </w:pPr>
            <w:r w:rsidRPr="0036072E">
              <w:rPr>
                <w:sz w:val="20"/>
                <w:szCs w:val="20"/>
              </w:rPr>
              <w:t>1498/0</w:t>
            </w:r>
          </w:p>
        </w:tc>
        <w:tc>
          <w:tcPr>
            <w:tcW w:w="685" w:type="dxa"/>
            <w:vAlign w:val="bottom"/>
          </w:tcPr>
          <w:p w:rsidR="00DB2317" w:rsidRPr="0036072E" w:rsidRDefault="00DB2317" w:rsidP="00B81194">
            <w:pPr>
              <w:jc w:val="center"/>
              <w:rPr>
                <w:sz w:val="20"/>
                <w:szCs w:val="20"/>
              </w:rPr>
            </w:pPr>
            <w:r w:rsidRPr="0036072E">
              <w:rPr>
                <w:sz w:val="20"/>
                <w:szCs w:val="20"/>
              </w:rPr>
              <w:t>5</w:t>
            </w:r>
          </w:p>
        </w:tc>
        <w:tc>
          <w:tcPr>
            <w:tcW w:w="788" w:type="dxa"/>
            <w:vAlign w:val="bottom"/>
          </w:tcPr>
          <w:p w:rsidR="00DB2317" w:rsidRPr="0036072E" w:rsidRDefault="00DB2317" w:rsidP="00B81194">
            <w:pPr>
              <w:jc w:val="right"/>
              <w:rPr>
                <w:sz w:val="20"/>
                <w:szCs w:val="20"/>
              </w:rPr>
            </w:pPr>
            <w:r w:rsidRPr="0036072E">
              <w:rPr>
                <w:sz w:val="20"/>
                <w:szCs w:val="20"/>
              </w:rPr>
              <w:t>1997</w:t>
            </w:r>
          </w:p>
        </w:tc>
        <w:tc>
          <w:tcPr>
            <w:tcW w:w="2174" w:type="dxa"/>
            <w:vAlign w:val="center"/>
          </w:tcPr>
          <w:p w:rsidR="00DB2317" w:rsidRPr="0036072E" w:rsidRDefault="00DB2317" w:rsidP="00B81194">
            <w:pPr>
              <w:jc w:val="right"/>
              <w:rPr>
                <w:sz w:val="20"/>
                <w:szCs w:val="20"/>
              </w:rPr>
            </w:pPr>
            <w:r w:rsidRPr="0036072E">
              <w:rPr>
                <w:sz w:val="20"/>
                <w:szCs w:val="20"/>
              </w:rPr>
              <w:t>KLATF19Y1VD037602</w:t>
            </w:r>
          </w:p>
        </w:tc>
        <w:tc>
          <w:tcPr>
            <w:tcW w:w="1560" w:type="dxa"/>
            <w:vAlign w:val="center"/>
          </w:tcPr>
          <w:p w:rsidR="00DB2317" w:rsidRPr="0036072E" w:rsidRDefault="00DB2317" w:rsidP="00B81194">
            <w:pPr>
              <w:jc w:val="center"/>
              <w:rPr>
                <w:sz w:val="20"/>
                <w:szCs w:val="20"/>
              </w:rPr>
            </w:pPr>
            <w:r w:rsidRPr="0036072E">
              <w:rPr>
                <w:sz w:val="20"/>
                <w:szCs w:val="20"/>
              </w:rPr>
              <w:t>---</w:t>
            </w:r>
          </w:p>
        </w:tc>
        <w:tc>
          <w:tcPr>
            <w:tcW w:w="1191" w:type="dxa"/>
            <w:vAlign w:val="center"/>
          </w:tcPr>
          <w:p w:rsidR="00DB2317" w:rsidRPr="0036072E" w:rsidRDefault="00DB2317" w:rsidP="00B81194">
            <w:pPr>
              <w:jc w:val="center"/>
              <w:rPr>
                <w:sz w:val="20"/>
                <w:szCs w:val="20"/>
              </w:rPr>
            </w:pPr>
            <w:r w:rsidRPr="0036072E">
              <w:rPr>
                <w:sz w:val="20"/>
                <w:szCs w:val="20"/>
              </w:rPr>
              <w:t>01-05-2013 30-04-2014</w:t>
            </w:r>
          </w:p>
        </w:tc>
        <w:tc>
          <w:tcPr>
            <w:tcW w:w="1119" w:type="dxa"/>
            <w:vAlign w:val="center"/>
          </w:tcPr>
          <w:p w:rsidR="00DB2317" w:rsidRPr="0036072E" w:rsidRDefault="00DB2317" w:rsidP="00B81194">
            <w:pPr>
              <w:jc w:val="center"/>
              <w:rPr>
                <w:sz w:val="20"/>
                <w:szCs w:val="20"/>
              </w:rPr>
            </w:pPr>
            <w:r w:rsidRPr="0036072E">
              <w:rPr>
                <w:sz w:val="20"/>
                <w:szCs w:val="20"/>
              </w:rPr>
              <w:t>---</w:t>
            </w:r>
          </w:p>
        </w:tc>
        <w:tc>
          <w:tcPr>
            <w:tcW w:w="1193" w:type="dxa"/>
            <w:vAlign w:val="center"/>
          </w:tcPr>
          <w:p w:rsidR="00DB2317" w:rsidRPr="0036072E" w:rsidRDefault="00DB2317" w:rsidP="00B30EF8">
            <w:pPr>
              <w:jc w:val="center"/>
              <w:rPr>
                <w:sz w:val="20"/>
                <w:szCs w:val="20"/>
              </w:rPr>
            </w:pPr>
            <w:r w:rsidRPr="0036072E">
              <w:rPr>
                <w:sz w:val="20"/>
                <w:szCs w:val="20"/>
              </w:rPr>
              <w:t>---</w:t>
            </w:r>
          </w:p>
        </w:tc>
        <w:tc>
          <w:tcPr>
            <w:tcW w:w="1865" w:type="dxa"/>
            <w:vAlign w:val="center"/>
          </w:tcPr>
          <w:p w:rsidR="00DB2317" w:rsidRPr="0036072E" w:rsidRDefault="00DB2317" w:rsidP="00B81194">
            <w:pPr>
              <w:rPr>
                <w:sz w:val="20"/>
                <w:szCs w:val="20"/>
              </w:rPr>
            </w:pPr>
            <w:r w:rsidRPr="0036072E">
              <w:rPr>
                <w:sz w:val="20"/>
                <w:szCs w:val="20"/>
              </w:rPr>
              <w:t>Zespół Szkól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33</w:t>
            </w:r>
          </w:p>
        </w:tc>
        <w:tc>
          <w:tcPr>
            <w:tcW w:w="1049" w:type="dxa"/>
            <w:vAlign w:val="bottom"/>
          </w:tcPr>
          <w:p w:rsidR="00DB2317" w:rsidRPr="009C5E63" w:rsidRDefault="00DB2317" w:rsidP="00B81194">
            <w:pPr>
              <w:rPr>
                <w:sz w:val="20"/>
                <w:szCs w:val="20"/>
              </w:rPr>
            </w:pPr>
            <w:r w:rsidRPr="009C5E63">
              <w:rPr>
                <w:sz w:val="20"/>
                <w:szCs w:val="20"/>
              </w:rPr>
              <w:t>LUY 9668</w:t>
            </w:r>
          </w:p>
        </w:tc>
        <w:tc>
          <w:tcPr>
            <w:tcW w:w="1162" w:type="dxa"/>
            <w:vAlign w:val="bottom"/>
          </w:tcPr>
          <w:p w:rsidR="00DB2317" w:rsidRPr="009C5E63" w:rsidRDefault="00DB2317" w:rsidP="00B81194">
            <w:pPr>
              <w:rPr>
                <w:sz w:val="20"/>
                <w:szCs w:val="20"/>
              </w:rPr>
            </w:pPr>
            <w:r w:rsidRPr="009C5E63">
              <w:rPr>
                <w:sz w:val="20"/>
                <w:szCs w:val="20"/>
              </w:rPr>
              <w:t>Ursus</w:t>
            </w:r>
          </w:p>
        </w:tc>
        <w:tc>
          <w:tcPr>
            <w:tcW w:w="1222" w:type="dxa"/>
            <w:vAlign w:val="bottom"/>
          </w:tcPr>
          <w:p w:rsidR="00DB2317" w:rsidRPr="009C5E63" w:rsidRDefault="00DB2317" w:rsidP="00B81194">
            <w:pPr>
              <w:rPr>
                <w:sz w:val="20"/>
                <w:szCs w:val="20"/>
              </w:rPr>
            </w:pPr>
            <w:r w:rsidRPr="009C5E63">
              <w:rPr>
                <w:sz w:val="20"/>
                <w:szCs w:val="20"/>
              </w:rPr>
              <w:t>28-12</w:t>
            </w:r>
          </w:p>
        </w:tc>
        <w:tc>
          <w:tcPr>
            <w:tcW w:w="1176" w:type="dxa"/>
            <w:vAlign w:val="bottom"/>
          </w:tcPr>
          <w:p w:rsidR="00DB2317" w:rsidRPr="009C5E63" w:rsidRDefault="00DB2317" w:rsidP="00B81194">
            <w:pPr>
              <w:rPr>
                <w:sz w:val="20"/>
                <w:szCs w:val="20"/>
              </w:rPr>
            </w:pPr>
            <w:r w:rsidRPr="009C5E63">
              <w:rPr>
                <w:sz w:val="20"/>
                <w:szCs w:val="20"/>
              </w:rPr>
              <w:t>ciągnik</w:t>
            </w:r>
          </w:p>
        </w:tc>
        <w:tc>
          <w:tcPr>
            <w:tcW w:w="1044" w:type="dxa"/>
            <w:vAlign w:val="bottom"/>
          </w:tcPr>
          <w:p w:rsidR="00DB2317" w:rsidRPr="009C5E63" w:rsidRDefault="00DB2317" w:rsidP="00B81194">
            <w:pPr>
              <w:jc w:val="right"/>
              <w:rPr>
                <w:sz w:val="20"/>
                <w:szCs w:val="20"/>
              </w:rPr>
            </w:pPr>
            <w:r w:rsidRPr="009C5E63">
              <w:rPr>
                <w:sz w:val="20"/>
                <w:szCs w:val="20"/>
              </w:rPr>
              <w:t>2502/</w:t>
            </w:r>
          </w:p>
        </w:tc>
        <w:tc>
          <w:tcPr>
            <w:tcW w:w="685" w:type="dxa"/>
            <w:vAlign w:val="bottom"/>
          </w:tcPr>
          <w:p w:rsidR="00DB2317" w:rsidRPr="009C5E63" w:rsidRDefault="00DB2317" w:rsidP="00B81194">
            <w:pPr>
              <w:jc w:val="center"/>
              <w:rPr>
                <w:sz w:val="20"/>
                <w:szCs w:val="20"/>
              </w:rPr>
            </w:pPr>
            <w:r w:rsidRPr="009C5E63">
              <w:rPr>
                <w:sz w:val="20"/>
                <w:szCs w:val="20"/>
              </w:rPr>
              <w:t>2</w:t>
            </w:r>
          </w:p>
        </w:tc>
        <w:tc>
          <w:tcPr>
            <w:tcW w:w="788" w:type="dxa"/>
            <w:vAlign w:val="bottom"/>
          </w:tcPr>
          <w:p w:rsidR="00DB2317" w:rsidRPr="009C5E63" w:rsidRDefault="00DB2317" w:rsidP="00B81194">
            <w:pPr>
              <w:jc w:val="right"/>
              <w:rPr>
                <w:sz w:val="20"/>
                <w:szCs w:val="20"/>
              </w:rPr>
            </w:pPr>
            <w:r w:rsidRPr="009C5E63">
              <w:rPr>
                <w:sz w:val="20"/>
                <w:szCs w:val="20"/>
              </w:rPr>
              <w:t>1997</w:t>
            </w:r>
          </w:p>
        </w:tc>
        <w:tc>
          <w:tcPr>
            <w:tcW w:w="2174" w:type="dxa"/>
            <w:vAlign w:val="center"/>
          </w:tcPr>
          <w:p w:rsidR="00DB2317" w:rsidRPr="009C5E63" w:rsidRDefault="00DB2317" w:rsidP="00B81194">
            <w:pPr>
              <w:jc w:val="right"/>
              <w:rPr>
                <w:sz w:val="20"/>
                <w:szCs w:val="20"/>
              </w:rPr>
            </w:pPr>
            <w:r w:rsidRPr="009C5E63">
              <w:rPr>
                <w:sz w:val="20"/>
                <w:szCs w:val="20"/>
              </w:rPr>
              <w:t>0107541</w:t>
            </w:r>
          </w:p>
        </w:tc>
        <w:tc>
          <w:tcPr>
            <w:tcW w:w="1560" w:type="dxa"/>
            <w:vAlign w:val="center"/>
          </w:tcPr>
          <w:p w:rsidR="00DB2317" w:rsidRPr="009C5E63" w:rsidRDefault="00DB2317" w:rsidP="00B81194">
            <w:pPr>
              <w:jc w:val="center"/>
              <w:rPr>
                <w:sz w:val="20"/>
                <w:szCs w:val="20"/>
              </w:rPr>
            </w:pPr>
            <w:r w:rsidRPr="009C5E63">
              <w:rPr>
                <w:sz w:val="20"/>
                <w:szCs w:val="20"/>
              </w:rPr>
              <w:t>---</w:t>
            </w:r>
          </w:p>
        </w:tc>
        <w:tc>
          <w:tcPr>
            <w:tcW w:w="1191" w:type="dxa"/>
            <w:vAlign w:val="center"/>
          </w:tcPr>
          <w:p w:rsidR="00DB2317" w:rsidRPr="009C5E63" w:rsidRDefault="00DB2317" w:rsidP="00B81194">
            <w:pPr>
              <w:jc w:val="center"/>
              <w:rPr>
                <w:sz w:val="20"/>
                <w:szCs w:val="20"/>
              </w:rPr>
            </w:pPr>
            <w:r w:rsidRPr="009C5E63">
              <w:rPr>
                <w:sz w:val="20"/>
                <w:szCs w:val="20"/>
              </w:rPr>
              <w:t>01-05-2013 30-04-2014</w:t>
            </w:r>
          </w:p>
        </w:tc>
        <w:tc>
          <w:tcPr>
            <w:tcW w:w="1119" w:type="dxa"/>
            <w:vAlign w:val="center"/>
          </w:tcPr>
          <w:p w:rsidR="00DB2317" w:rsidRPr="009C5E63" w:rsidRDefault="00DB2317" w:rsidP="00B81194">
            <w:pPr>
              <w:jc w:val="center"/>
              <w:rPr>
                <w:sz w:val="20"/>
                <w:szCs w:val="20"/>
              </w:rPr>
            </w:pPr>
            <w:r w:rsidRPr="009C5E63">
              <w:rPr>
                <w:sz w:val="20"/>
                <w:szCs w:val="20"/>
              </w:rPr>
              <w:t>---</w:t>
            </w:r>
          </w:p>
        </w:tc>
        <w:tc>
          <w:tcPr>
            <w:tcW w:w="1193" w:type="dxa"/>
            <w:vAlign w:val="center"/>
          </w:tcPr>
          <w:p w:rsidR="00DB2317" w:rsidRPr="009C5E63" w:rsidRDefault="00DB2317" w:rsidP="00B30EF8">
            <w:pPr>
              <w:jc w:val="center"/>
              <w:rPr>
                <w:sz w:val="20"/>
                <w:szCs w:val="20"/>
              </w:rPr>
            </w:pPr>
            <w:r w:rsidRPr="009C5E63">
              <w:rPr>
                <w:sz w:val="20"/>
                <w:szCs w:val="20"/>
              </w:rPr>
              <w:t>---</w:t>
            </w:r>
          </w:p>
        </w:tc>
        <w:tc>
          <w:tcPr>
            <w:tcW w:w="1865" w:type="dxa"/>
            <w:vAlign w:val="center"/>
          </w:tcPr>
          <w:p w:rsidR="00DB2317" w:rsidRPr="009C5E63" w:rsidRDefault="00DB2317" w:rsidP="00B81194">
            <w:pPr>
              <w:rPr>
                <w:sz w:val="20"/>
                <w:szCs w:val="20"/>
              </w:rPr>
            </w:pPr>
            <w:r w:rsidRPr="009C5E63">
              <w:rPr>
                <w:sz w:val="20"/>
                <w:szCs w:val="20"/>
              </w:rPr>
              <w:t>Zespół Szkól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34</w:t>
            </w:r>
          </w:p>
        </w:tc>
        <w:tc>
          <w:tcPr>
            <w:tcW w:w="1049" w:type="dxa"/>
            <w:vAlign w:val="bottom"/>
          </w:tcPr>
          <w:p w:rsidR="00DB2317" w:rsidRPr="009C5E63" w:rsidRDefault="00DB2317" w:rsidP="00B81194">
            <w:pPr>
              <w:rPr>
                <w:sz w:val="20"/>
                <w:szCs w:val="20"/>
              </w:rPr>
            </w:pPr>
            <w:r w:rsidRPr="009C5E63">
              <w:rPr>
                <w:sz w:val="20"/>
                <w:szCs w:val="20"/>
              </w:rPr>
              <w:t>LUY 9619</w:t>
            </w:r>
          </w:p>
        </w:tc>
        <w:tc>
          <w:tcPr>
            <w:tcW w:w="1162" w:type="dxa"/>
            <w:vAlign w:val="bottom"/>
          </w:tcPr>
          <w:p w:rsidR="00DB2317" w:rsidRPr="009C5E63" w:rsidRDefault="00DB2317" w:rsidP="00B81194">
            <w:pPr>
              <w:rPr>
                <w:sz w:val="20"/>
                <w:szCs w:val="20"/>
              </w:rPr>
            </w:pPr>
            <w:r w:rsidRPr="009C5E63">
              <w:rPr>
                <w:sz w:val="20"/>
                <w:szCs w:val="20"/>
              </w:rPr>
              <w:t>Ursus</w:t>
            </w:r>
          </w:p>
        </w:tc>
        <w:tc>
          <w:tcPr>
            <w:tcW w:w="1222" w:type="dxa"/>
            <w:vAlign w:val="bottom"/>
          </w:tcPr>
          <w:p w:rsidR="00DB2317" w:rsidRPr="009C5E63" w:rsidRDefault="00DB2317" w:rsidP="00B81194">
            <w:pPr>
              <w:rPr>
                <w:sz w:val="20"/>
                <w:szCs w:val="20"/>
              </w:rPr>
            </w:pPr>
            <w:r w:rsidRPr="009C5E63">
              <w:rPr>
                <w:sz w:val="20"/>
                <w:szCs w:val="20"/>
              </w:rPr>
              <w:t>MF 255</w:t>
            </w:r>
          </w:p>
        </w:tc>
        <w:tc>
          <w:tcPr>
            <w:tcW w:w="1176" w:type="dxa"/>
            <w:vAlign w:val="bottom"/>
          </w:tcPr>
          <w:p w:rsidR="00DB2317" w:rsidRPr="009C5E63" w:rsidRDefault="00DB2317" w:rsidP="00B81194">
            <w:pPr>
              <w:rPr>
                <w:sz w:val="20"/>
                <w:szCs w:val="20"/>
              </w:rPr>
            </w:pPr>
            <w:r w:rsidRPr="009C5E63">
              <w:rPr>
                <w:sz w:val="20"/>
                <w:szCs w:val="20"/>
              </w:rPr>
              <w:t>ciągnik</w:t>
            </w:r>
          </w:p>
        </w:tc>
        <w:tc>
          <w:tcPr>
            <w:tcW w:w="1044" w:type="dxa"/>
            <w:vAlign w:val="bottom"/>
          </w:tcPr>
          <w:p w:rsidR="00DB2317" w:rsidRPr="009C5E63" w:rsidRDefault="00DB2317" w:rsidP="00B81194">
            <w:pPr>
              <w:jc w:val="right"/>
              <w:rPr>
                <w:sz w:val="20"/>
                <w:szCs w:val="20"/>
              </w:rPr>
            </w:pPr>
            <w:r w:rsidRPr="009C5E63">
              <w:rPr>
                <w:sz w:val="20"/>
                <w:szCs w:val="20"/>
              </w:rPr>
              <w:t>2502/</w:t>
            </w:r>
          </w:p>
        </w:tc>
        <w:tc>
          <w:tcPr>
            <w:tcW w:w="685" w:type="dxa"/>
            <w:vAlign w:val="bottom"/>
          </w:tcPr>
          <w:p w:rsidR="00DB2317" w:rsidRPr="009C5E63" w:rsidRDefault="00DB2317" w:rsidP="00B81194">
            <w:pPr>
              <w:jc w:val="center"/>
              <w:rPr>
                <w:sz w:val="20"/>
                <w:szCs w:val="20"/>
              </w:rPr>
            </w:pPr>
            <w:r w:rsidRPr="009C5E63">
              <w:rPr>
                <w:sz w:val="20"/>
                <w:szCs w:val="20"/>
              </w:rPr>
              <w:t>1</w:t>
            </w:r>
          </w:p>
        </w:tc>
        <w:tc>
          <w:tcPr>
            <w:tcW w:w="788" w:type="dxa"/>
            <w:vAlign w:val="bottom"/>
          </w:tcPr>
          <w:p w:rsidR="00DB2317" w:rsidRPr="009C5E63" w:rsidRDefault="00DB2317" w:rsidP="00B81194">
            <w:pPr>
              <w:jc w:val="right"/>
              <w:rPr>
                <w:sz w:val="20"/>
                <w:szCs w:val="20"/>
              </w:rPr>
            </w:pPr>
            <w:r w:rsidRPr="009C5E63">
              <w:rPr>
                <w:sz w:val="20"/>
                <w:szCs w:val="20"/>
              </w:rPr>
              <w:t>1985</w:t>
            </w:r>
          </w:p>
        </w:tc>
        <w:tc>
          <w:tcPr>
            <w:tcW w:w="2174" w:type="dxa"/>
            <w:vAlign w:val="center"/>
          </w:tcPr>
          <w:p w:rsidR="00DB2317" w:rsidRPr="009C5E63" w:rsidRDefault="00DB2317" w:rsidP="00B81194">
            <w:pPr>
              <w:jc w:val="right"/>
              <w:rPr>
                <w:sz w:val="20"/>
                <w:szCs w:val="20"/>
              </w:rPr>
            </w:pPr>
            <w:r w:rsidRPr="009C5E63">
              <w:rPr>
                <w:sz w:val="20"/>
                <w:szCs w:val="20"/>
              </w:rPr>
              <w:t>6053</w:t>
            </w:r>
          </w:p>
        </w:tc>
        <w:tc>
          <w:tcPr>
            <w:tcW w:w="1560" w:type="dxa"/>
            <w:vAlign w:val="center"/>
          </w:tcPr>
          <w:p w:rsidR="00DB2317" w:rsidRPr="009C5E63" w:rsidRDefault="00DB2317" w:rsidP="00B81194">
            <w:pPr>
              <w:jc w:val="center"/>
              <w:rPr>
                <w:sz w:val="20"/>
                <w:szCs w:val="20"/>
              </w:rPr>
            </w:pPr>
            <w:r w:rsidRPr="009C5E63">
              <w:rPr>
                <w:sz w:val="20"/>
                <w:szCs w:val="20"/>
              </w:rPr>
              <w:t>---</w:t>
            </w:r>
          </w:p>
        </w:tc>
        <w:tc>
          <w:tcPr>
            <w:tcW w:w="1191" w:type="dxa"/>
            <w:vAlign w:val="center"/>
          </w:tcPr>
          <w:p w:rsidR="00DB2317" w:rsidRPr="009C5E63" w:rsidRDefault="00DB2317" w:rsidP="00B81194">
            <w:pPr>
              <w:jc w:val="center"/>
              <w:rPr>
                <w:sz w:val="20"/>
                <w:szCs w:val="20"/>
              </w:rPr>
            </w:pPr>
            <w:r w:rsidRPr="009C5E63">
              <w:rPr>
                <w:sz w:val="20"/>
                <w:szCs w:val="20"/>
              </w:rPr>
              <w:t>01-05-2013 30-04-2014</w:t>
            </w:r>
          </w:p>
        </w:tc>
        <w:tc>
          <w:tcPr>
            <w:tcW w:w="1119" w:type="dxa"/>
            <w:vAlign w:val="center"/>
          </w:tcPr>
          <w:p w:rsidR="00DB2317" w:rsidRPr="009C5E63" w:rsidRDefault="00DB2317" w:rsidP="00B81194">
            <w:pPr>
              <w:jc w:val="center"/>
              <w:rPr>
                <w:sz w:val="20"/>
                <w:szCs w:val="20"/>
              </w:rPr>
            </w:pPr>
            <w:r w:rsidRPr="009C5E63">
              <w:rPr>
                <w:sz w:val="20"/>
                <w:szCs w:val="20"/>
              </w:rPr>
              <w:t>---</w:t>
            </w:r>
          </w:p>
        </w:tc>
        <w:tc>
          <w:tcPr>
            <w:tcW w:w="1193" w:type="dxa"/>
            <w:vAlign w:val="center"/>
          </w:tcPr>
          <w:p w:rsidR="00DB2317" w:rsidRPr="009C5E63" w:rsidRDefault="00DB2317" w:rsidP="00B30EF8">
            <w:pPr>
              <w:jc w:val="center"/>
              <w:rPr>
                <w:sz w:val="20"/>
                <w:szCs w:val="20"/>
              </w:rPr>
            </w:pPr>
            <w:r w:rsidRPr="009C5E63">
              <w:rPr>
                <w:sz w:val="20"/>
                <w:szCs w:val="20"/>
              </w:rPr>
              <w:t>---</w:t>
            </w:r>
          </w:p>
        </w:tc>
        <w:tc>
          <w:tcPr>
            <w:tcW w:w="1865" w:type="dxa"/>
            <w:vAlign w:val="center"/>
          </w:tcPr>
          <w:p w:rsidR="00DB2317" w:rsidRPr="009C5E63" w:rsidRDefault="00DB2317" w:rsidP="00B81194">
            <w:pPr>
              <w:rPr>
                <w:sz w:val="20"/>
                <w:szCs w:val="20"/>
              </w:rPr>
            </w:pPr>
            <w:r w:rsidRPr="009C5E63">
              <w:rPr>
                <w:sz w:val="20"/>
                <w:szCs w:val="20"/>
              </w:rPr>
              <w:t>Zespół Szkól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35</w:t>
            </w:r>
          </w:p>
        </w:tc>
        <w:tc>
          <w:tcPr>
            <w:tcW w:w="1049" w:type="dxa"/>
            <w:vAlign w:val="bottom"/>
          </w:tcPr>
          <w:p w:rsidR="00DB2317" w:rsidRPr="009C5E63" w:rsidRDefault="00DB2317" w:rsidP="00B81194">
            <w:pPr>
              <w:rPr>
                <w:sz w:val="20"/>
                <w:szCs w:val="20"/>
              </w:rPr>
            </w:pPr>
            <w:r w:rsidRPr="009C5E63">
              <w:rPr>
                <w:sz w:val="20"/>
                <w:szCs w:val="20"/>
              </w:rPr>
              <w:t>LLE T631</w:t>
            </w:r>
          </w:p>
        </w:tc>
        <w:tc>
          <w:tcPr>
            <w:tcW w:w="1162" w:type="dxa"/>
            <w:vAlign w:val="bottom"/>
          </w:tcPr>
          <w:p w:rsidR="00DB2317" w:rsidRPr="009C5E63" w:rsidRDefault="00DB2317" w:rsidP="00B81194">
            <w:pPr>
              <w:rPr>
                <w:sz w:val="20"/>
                <w:szCs w:val="20"/>
              </w:rPr>
            </w:pPr>
            <w:r w:rsidRPr="009C5E63">
              <w:rPr>
                <w:sz w:val="20"/>
                <w:szCs w:val="20"/>
              </w:rPr>
              <w:t>Zetor</w:t>
            </w:r>
          </w:p>
        </w:tc>
        <w:tc>
          <w:tcPr>
            <w:tcW w:w="1222" w:type="dxa"/>
            <w:vAlign w:val="bottom"/>
          </w:tcPr>
          <w:p w:rsidR="00DB2317" w:rsidRPr="009C5E63" w:rsidRDefault="00DB2317" w:rsidP="00B81194">
            <w:pPr>
              <w:rPr>
                <w:sz w:val="20"/>
                <w:szCs w:val="20"/>
              </w:rPr>
            </w:pPr>
            <w:r w:rsidRPr="009C5E63">
              <w:rPr>
                <w:sz w:val="20"/>
                <w:szCs w:val="20"/>
              </w:rPr>
              <w:t>52-11</w:t>
            </w:r>
          </w:p>
        </w:tc>
        <w:tc>
          <w:tcPr>
            <w:tcW w:w="1176" w:type="dxa"/>
            <w:vAlign w:val="bottom"/>
          </w:tcPr>
          <w:p w:rsidR="00DB2317" w:rsidRPr="009C5E63" w:rsidRDefault="00DB2317" w:rsidP="00B81194">
            <w:pPr>
              <w:rPr>
                <w:sz w:val="20"/>
                <w:szCs w:val="20"/>
              </w:rPr>
            </w:pPr>
            <w:r w:rsidRPr="009C5E63">
              <w:rPr>
                <w:sz w:val="20"/>
                <w:szCs w:val="20"/>
              </w:rPr>
              <w:t>ciągnik</w:t>
            </w:r>
          </w:p>
        </w:tc>
        <w:tc>
          <w:tcPr>
            <w:tcW w:w="1044" w:type="dxa"/>
            <w:vAlign w:val="bottom"/>
          </w:tcPr>
          <w:p w:rsidR="00DB2317" w:rsidRPr="009C5E63" w:rsidRDefault="00DB2317" w:rsidP="00B81194">
            <w:pPr>
              <w:jc w:val="right"/>
              <w:rPr>
                <w:sz w:val="20"/>
                <w:szCs w:val="20"/>
              </w:rPr>
            </w:pPr>
            <w:r w:rsidRPr="009C5E63">
              <w:rPr>
                <w:sz w:val="20"/>
                <w:szCs w:val="20"/>
              </w:rPr>
              <w:t>2696/</w:t>
            </w:r>
          </w:p>
        </w:tc>
        <w:tc>
          <w:tcPr>
            <w:tcW w:w="685" w:type="dxa"/>
            <w:vAlign w:val="bottom"/>
          </w:tcPr>
          <w:p w:rsidR="00DB2317" w:rsidRPr="009C5E63" w:rsidRDefault="00DB2317" w:rsidP="00B81194">
            <w:pPr>
              <w:jc w:val="center"/>
              <w:rPr>
                <w:sz w:val="20"/>
                <w:szCs w:val="20"/>
              </w:rPr>
            </w:pPr>
            <w:r w:rsidRPr="009C5E63">
              <w:rPr>
                <w:sz w:val="20"/>
                <w:szCs w:val="20"/>
              </w:rPr>
              <w:t>2</w:t>
            </w:r>
          </w:p>
        </w:tc>
        <w:tc>
          <w:tcPr>
            <w:tcW w:w="788" w:type="dxa"/>
            <w:vAlign w:val="bottom"/>
          </w:tcPr>
          <w:p w:rsidR="00DB2317" w:rsidRPr="009C5E63" w:rsidRDefault="00DB2317" w:rsidP="00B81194">
            <w:pPr>
              <w:jc w:val="right"/>
              <w:rPr>
                <w:sz w:val="20"/>
                <w:szCs w:val="20"/>
              </w:rPr>
            </w:pPr>
            <w:r w:rsidRPr="009C5E63">
              <w:rPr>
                <w:sz w:val="20"/>
                <w:szCs w:val="20"/>
              </w:rPr>
              <w:t>1992</w:t>
            </w:r>
          </w:p>
        </w:tc>
        <w:tc>
          <w:tcPr>
            <w:tcW w:w="2174" w:type="dxa"/>
            <w:vAlign w:val="center"/>
          </w:tcPr>
          <w:p w:rsidR="00DB2317" w:rsidRPr="009C5E63" w:rsidRDefault="00DB2317" w:rsidP="00B81194">
            <w:pPr>
              <w:jc w:val="right"/>
              <w:rPr>
                <w:sz w:val="20"/>
                <w:szCs w:val="20"/>
              </w:rPr>
            </w:pPr>
            <w:r w:rsidRPr="009C5E63">
              <w:rPr>
                <w:sz w:val="20"/>
                <w:szCs w:val="20"/>
              </w:rPr>
              <w:t>45063</w:t>
            </w:r>
          </w:p>
        </w:tc>
        <w:tc>
          <w:tcPr>
            <w:tcW w:w="1560" w:type="dxa"/>
            <w:vAlign w:val="center"/>
          </w:tcPr>
          <w:p w:rsidR="00DB2317" w:rsidRPr="009C5E63" w:rsidRDefault="00DB2317" w:rsidP="00B81194">
            <w:pPr>
              <w:jc w:val="center"/>
              <w:rPr>
                <w:sz w:val="20"/>
                <w:szCs w:val="20"/>
              </w:rPr>
            </w:pPr>
            <w:r w:rsidRPr="009C5E63">
              <w:rPr>
                <w:sz w:val="20"/>
                <w:szCs w:val="20"/>
              </w:rPr>
              <w:t>---</w:t>
            </w:r>
          </w:p>
        </w:tc>
        <w:tc>
          <w:tcPr>
            <w:tcW w:w="1191" w:type="dxa"/>
            <w:vAlign w:val="center"/>
          </w:tcPr>
          <w:p w:rsidR="00DB2317" w:rsidRPr="009C5E63" w:rsidRDefault="00DB2317" w:rsidP="00B81194">
            <w:pPr>
              <w:jc w:val="center"/>
              <w:rPr>
                <w:sz w:val="20"/>
                <w:szCs w:val="20"/>
              </w:rPr>
            </w:pPr>
            <w:r w:rsidRPr="009C5E63">
              <w:rPr>
                <w:sz w:val="20"/>
                <w:szCs w:val="20"/>
              </w:rPr>
              <w:t>01-05-2013 30-04-2014</w:t>
            </w:r>
          </w:p>
        </w:tc>
        <w:tc>
          <w:tcPr>
            <w:tcW w:w="1119" w:type="dxa"/>
            <w:vAlign w:val="center"/>
          </w:tcPr>
          <w:p w:rsidR="00DB2317" w:rsidRPr="009C5E63" w:rsidRDefault="00DB2317" w:rsidP="00B81194">
            <w:pPr>
              <w:jc w:val="center"/>
              <w:rPr>
                <w:sz w:val="20"/>
                <w:szCs w:val="20"/>
              </w:rPr>
            </w:pPr>
            <w:r w:rsidRPr="009C5E63">
              <w:rPr>
                <w:sz w:val="20"/>
                <w:szCs w:val="20"/>
              </w:rPr>
              <w:t>---</w:t>
            </w:r>
          </w:p>
        </w:tc>
        <w:tc>
          <w:tcPr>
            <w:tcW w:w="1193" w:type="dxa"/>
            <w:vAlign w:val="center"/>
          </w:tcPr>
          <w:p w:rsidR="00DB2317" w:rsidRPr="009C5E63" w:rsidRDefault="00DB2317" w:rsidP="00B30EF8">
            <w:pPr>
              <w:jc w:val="center"/>
              <w:rPr>
                <w:sz w:val="20"/>
                <w:szCs w:val="20"/>
              </w:rPr>
            </w:pPr>
            <w:r w:rsidRPr="009C5E63">
              <w:rPr>
                <w:sz w:val="20"/>
                <w:szCs w:val="20"/>
              </w:rPr>
              <w:t>---</w:t>
            </w:r>
          </w:p>
        </w:tc>
        <w:tc>
          <w:tcPr>
            <w:tcW w:w="1865" w:type="dxa"/>
            <w:vAlign w:val="center"/>
          </w:tcPr>
          <w:p w:rsidR="00DB2317" w:rsidRPr="009C5E63" w:rsidRDefault="00DB2317" w:rsidP="00B81194">
            <w:pPr>
              <w:rPr>
                <w:sz w:val="20"/>
                <w:szCs w:val="20"/>
              </w:rPr>
            </w:pPr>
            <w:r w:rsidRPr="009C5E63">
              <w:rPr>
                <w:sz w:val="20"/>
                <w:szCs w:val="20"/>
              </w:rPr>
              <w:t>Zespół Szkól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36</w:t>
            </w:r>
          </w:p>
        </w:tc>
        <w:tc>
          <w:tcPr>
            <w:tcW w:w="1049" w:type="dxa"/>
            <w:vAlign w:val="bottom"/>
          </w:tcPr>
          <w:p w:rsidR="00DB2317" w:rsidRPr="009C5E63" w:rsidRDefault="00DB2317" w:rsidP="00B81194">
            <w:pPr>
              <w:rPr>
                <w:sz w:val="20"/>
                <w:szCs w:val="20"/>
              </w:rPr>
            </w:pPr>
            <w:r w:rsidRPr="009C5E63">
              <w:rPr>
                <w:sz w:val="20"/>
                <w:szCs w:val="20"/>
              </w:rPr>
              <w:t>LLE 95PV</w:t>
            </w:r>
          </w:p>
        </w:tc>
        <w:tc>
          <w:tcPr>
            <w:tcW w:w="1162" w:type="dxa"/>
            <w:vAlign w:val="bottom"/>
          </w:tcPr>
          <w:p w:rsidR="00DB2317" w:rsidRPr="009C5E63" w:rsidRDefault="00DB2317" w:rsidP="00B81194">
            <w:pPr>
              <w:rPr>
                <w:sz w:val="20"/>
                <w:szCs w:val="20"/>
              </w:rPr>
            </w:pPr>
            <w:r w:rsidRPr="009C5E63">
              <w:rPr>
                <w:sz w:val="20"/>
                <w:szCs w:val="20"/>
              </w:rPr>
              <w:t>Autosan</w:t>
            </w:r>
          </w:p>
        </w:tc>
        <w:tc>
          <w:tcPr>
            <w:tcW w:w="1222" w:type="dxa"/>
            <w:vAlign w:val="bottom"/>
          </w:tcPr>
          <w:p w:rsidR="00DB2317" w:rsidRPr="009C5E63" w:rsidRDefault="00DB2317" w:rsidP="00B81194">
            <w:pPr>
              <w:rPr>
                <w:sz w:val="20"/>
                <w:szCs w:val="20"/>
              </w:rPr>
            </w:pPr>
            <w:r w:rsidRPr="009C5E63">
              <w:rPr>
                <w:sz w:val="20"/>
                <w:szCs w:val="20"/>
              </w:rPr>
              <w:t>D-46A</w:t>
            </w:r>
          </w:p>
        </w:tc>
        <w:tc>
          <w:tcPr>
            <w:tcW w:w="1176" w:type="dxa"/>
            <w:vAlign w:val="bottom"/>
          </w:tcPr>
          <w:p w:rsidR="00DB2317" w:rsidRPr="009C5E63" w:rsidRDefault="00DB2317" w:rsidP="00B81194">
            <w:pPr>
              <w:rPr>
                <w:sz w:val="20"/>
                <w:szCs w:val="20"/>
              </w:rPr>
            </w:pPr>
            <w:r w:rsidRPr="009C5E63">
              <w:rPr>
                <w:sz w:val="20"/>
                <w:szCs w:val="20"/>
              </w:rPr>
              <w:t>przyczepa</w:t>
            </w:r>
          </w:p>
        </w:tc>
        <w:tc>
          <w:tcPr>
            <w:tcW w:w="1044" w:type="dxa"/>
            <w:vAlign w:val="bottom"/>
          </w:tcPr>
          <w:p w:rsidR="00DB2317" w:rsidRPr="009C5E63" w:rsidRDefault="00DB2317" w:rsidP="00B81194">
            <w:pPr>
              <w:jc w:val="right"/>
              <w:rPr>
                <w:sz w:val="20"/>
                <w:szCs w:val="20"/>
              </w:rPr>
            </w:pPr>
            <w:r w:rsidRPr="009C5E63">
              <w:rPr>
                <w:sz w:val="20"/>
                <w:szCs w:val="20"/>
              </w:rPr>
              <w:t>/4000</w:t>
            </w:r>
          </w:p>
        </w:tc>
        <w:tc>
          <w:tcPr>
            <w:tcW w:w="685" w:type="dxa"/>
            <w:vAlign w:val="bottom"/>
          </w:tcPr>
          <w:p w:rsidR="00DB2317" w:rsidRPr="009C5E63" w:rsidRDefault="00DB2317" w:rsidP="00B81194">
            <w:pPr>
              <w:jc w:val="center"/>
              <w:rPr>
                <w:sz w:val="20"/>
                <w:szCs w:val="20"/>
              </w:rPr>
            </w:pPr>
            <w:r w:rsidRPr="009C5E63">
              <w:rPr>
                <w:sz w:val="20"/>
                <w:szCs w:val="20"/>
              </w:rPr>
              <w:t>-</w:t>
            </w:r>
          </w:p>
        </w:tc>
        <w:tc>
          <w:tcPr>
            <w:tcW w:w="788" w:type="dxa"/>
            <w:vAlign w:val="bottom"/>
          </w:tcPr>
          <w:p w:rsidR="00DB2317" w:rsidRPr="009C5E63" w:rsidRDefault="00DB2317" w:rsidP="00B81194">
            <w:pPr>
              <w:jc w:val="right"/>
              <w:rPr>
                <w:sz w:val="20"/>
                <w:szCs w:val="20"/>
              </w:rPr>
            </w:pPr>
            <w:r w:rsidRPr="009C5E63">
              <w:rPr>
                <w:sz w:val="20"/>
                <w:szCs w:val="20"/>
              </w:rPr>
              <w:t>1985</w:t>
            </w:r>
          </w:p>
        </w:tc>
        <w:tc>
          <w:tcPr>
            <w:tcW w:w="2174" w:type="dxa"/>
            <w:vAlign w:val="center"/>
          </w:tcPr>
          <w:p w:rsidR="00DB2317" w:rsidRPr="009C5E63" w:rsidRDefault="00DB2317" w:rsidP="00B81194">
            <w:pPr>
              <w:jc w:val="right"/>
              <w:rPr>
                <w:sz w:val="20"/>
                <w:szCs w:val="20"/>
              </w:rPr>
            </w:pPr>
            <w:r w:rsidRPr="009C5E63">
              <w:rPr>
                <w:sz w:val="20"/>
                <w:szCs w:val="20"/>
              </w:rPr>
              <w:t>0863</w:t>
            </w:r>
          </w:p>
        </w:tc>
        <w:tc>
          <w:tcPr>
            <w:tcW w:w="1560" w:type="dxa"/>
            <w:vAlign w:val="center"/>
          </w:tcPr>
          <w:p w:rsidR="00DB2317" w:rsidRPr="009C5E63" w:rsidRDefault="00DB2317" w:rsidP="00B81194">
            <w:pPr>
              <w:jc w:val="center"/>
              <w:rPr>
                <w:sz w:val="20"/>
                <w:szCs w:val="20"/>
              </w:rPr>
            </w:pPr>
            <w:r w:rsidRPr="009C5E63">
              <w:rPr>
                <w:sz w:val="20"/>
                <w:szCs w:val="20"/>
              </w:rPr>
              <w:t>---</w:t>
            </w:r>
          </w:p>
        </w:tc>
        <w:tc>
          <w:tcPr>
            <w:tcW w:w="1191" w:type="dxa"/>
            <w:vAlign w:val="center"/>
          </w:tcPr>
          <w:p w:rsidR="00DB2317" w:rsidRPr="009C5E63" w:rsidRDefault="00DB2317" w:rsidP="00B81194">
            <w:pPr>
              <w:jc w:val="center"/>
              <w:rPr>
                <w:sz w:val="20"/>
                <w:szCs w:val="20"/>
              </w:rPr>
            </w:pPr>
            <w:r w:rsidRPr="009C5E63">
              <w:rPr>
                <w:sz w:val="20"/>
                <w:szCs w:val="20"/>
              </w:rPr>
              <w:t>01-05-2013 30-04-2014</w:t>
            </w:r>
          </w:p>
        </w:tc>
        <w:tc>
          <w:tcPr>
            <w:tcW w:w="1119" w:type="dxa"/>
            <w:vAlign w:val="center"/>
          </w:tcPr>
          <w:p w:rsidR="00DB2317" w:rsidRPr="009C5E63" w:rsidRDefault="00DB2317" w:rsidP="00B81194">
            <w:pPr>
              <w:jc w:val="center"/>
              <w:rPr>
                <w:sz w:val="20"/>
                <w:szCs w:val="20"/>
              </w:rPr>
            </w:pPr>
            <w:r w:rsidRPr="009C5E63">
              <w:rPr>
                <w:sz w:val="20"/>
                <w:szCs w:val="20"/>
              </w:rPr>
              <w:t>---</w:t>
            </w:r>
          </w:p>
        </w:tc>
        <w:tc>
          <w:tcPr>
            <w:tcW w:w="1193" w:type="dxa"/>
            <w:vAlign w:val="center"/>
          </w:tcPr>
          <w:p w:rsidR="00DB2317" w:rsidRPr="009C5E63" w:rsidRDefault="00DB2317" w:rsidP="00B30EF8">
            <w:pPr>
              <w:jc w:val="center"/>
              <w:rPr>
                <w:sz w:val="20"/>
                <w:szCs w:val="20"/>
              </w:rPr>
            </w:pPr>
            <w:r w:rsidRPr="009C5E63">
              <w:rPr>
                <w:sz w:val="20"/>
                <w:szCs w:val="20"/>
              </w:rPr>
              <w:t>---</w:t>
            </w:r>
          </w:p>
        </w:tc>
        <w:tc>
          <w:tcPr>
            <w:tcW w:w="1865" w:type="dxa"/>
            <w:vAlign w:val="center"/>
          </w:tcPr>
          <w:p w:rsidR="00DB2317" w:rsidRPr="009C5E63" w:rsidRDefault="00DB2317" w:rsidP="00B81194">
            <w:pPr>
              <w:rPr>
                <w:sz w:val="20"/>
                <w:szCs w:val="20"/>
              </w:rPr>
            </w:pPr>
            <w:r w:rsidRPr="009C5E63">
              <w:rPr>
                <w:sz w:val="20"/>
                <w:szCs w:val="20"/>
              </w:rPr>
              <w:t>Zespół Szkól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37</w:t>
            </w:r>
          </w:p>
        </w:tc>
        <w:tc>
          <w:tcPr>
            <w:tcW w:w="1049" w:type="dxa"/>
            <w:vAlign w:val="bottom"/>
          </w:tcPr>
          <w:p w:rsidR="00DB2317" w:rsidRPr="00796688" w:rsidRDefault="00DB2317" w:rsidP="00B81194">
            <w:pPr>
              <w:rPr>
                <w:sz w:val="20"/>
                <w:szCs w:val="20"/>
              </w:rPr>
            </w:pPr>
            <w:r w:rsidRPr="00796688">
              <w:rPr>
                <w:sz w:val="20"/>
                <w:szCs w:val="20"/>
              </w:rPr>
              <w:t>LLE 51PK</w:t>
            </w:r>
          </w:p>
        </w:tc>
        <w:tc>
          <w:tcPr>
            <w:tcW w:w="1162" w:type="dxa"/>
            <w:vAlign w:val="bottom"/>
          </w:tcPr>
          <w:p w:rsidR="00DB2317" w:rsidRPr="00796688" w:rsidRDefault="00DB2317" w:rsidP="00B81194">
            <w:pPr>
              <w:rPr>
                <w:sz w:val="20"/>
                <w:szCs w:val="20"/>
              </w:rPr>
            </w:pPr>
            <w:r w:rsidRPr="00796688">
              <w:rPr>
                <w:sz w:val="20"/>
                <w:szCs w:val="20"/>
              </w:rPr>
              <w:t>Autosan</w:t>
            </w:r>
          </w:p>
        </w:tc>
        <w:tc>
          <w:tcPr>
            <w:tcW w:w="1222" w:type="dxa"/>
            <w:vAlign w:val="bottom"/>
          </w:tcPr>
          <w:p w:rsidR="00DB2317" w:rsidRPr="00796688" w:rsidRDefault="00DB2317" w:rsidP="00B81194">
            <w:pPr>
              <w:rPr>
                <w:sz w:val="20"/>
                <w:szCs w:val="20"/>
              </w:rPr>
            </w:pPr>
            <w:r w:rsidRPr="00796688">
              <w:rPr>
                <w:sz w:val="20"/>
                <w:szCs w:val="20"/>
              </w:rPr>
              <w:t>D-73203</w:t>
            </w:r>
          </w:p>
        </w:tc>
        <w:tc>
          <w:tcPr>
            <w:tcW w:w="1176" w:type="dxa"/>
            <w:vAlign w:val="bottom"/>
          </w:tcPr>
          <w:p w:rsidR="00DB2317" w:rsidRPr="00796688" w:rsidRDefault="00DB2317" w:rsidP="00B81194">
            <w:pPr>
              <w:rPr>
                <w:sz w:val="20"/>
                <w:szCs w:val="20"/>
              </w:rPr>
            </w:pPr>
            <w:r w:rsidRPr="00796688">
              <w:rPr>
                <w:sz w:val="20"/>
                <w:szCs w:val="20"/>
              </w:rPr>
              <w:t>przyczepa</w:t>
            </w:r>
          </w:p>
        </w:tc>
        <w:tc>
          <w:tcPr>
            <w:tcW w:w="1044" w:type="dxa"/>
            <w:vAlign w:val="bottom"/>
          </w:tcPr>
          <w:p w:rsidR="00DB2317" w:rsidRPr="00796688" w:rsidRDefault="00DB2317" w:rsidP="00B81194">
            <w:pPr>
              <w:jc w:val="right"/>
              <w:rPr>
                <w:sz w:val="20"/>
                <w:szCs w:val="20"/>
              </w:rPr>
            </w:pPr>
            <w:r w:rsidRPr="00796688">
              <w:rPr>
                <w:sz w:val="20"/>
                <w:szCs w:val="20"/>
              </w:rPr>
              <w:t>/4000</w:t>
            </w:r>
          </w:p>
        </w:tc>
        <w:tc>
          <w:tcPr>
            <w:tcW w:w="685" w:type="dxa"/>
            <w:vAlign w:val="bottom"/>
          </w:tcPr>
          <w:p w:rsidR="00DB2317" w:rsidRPr="00796688" w:rsidRDefault="00DB2317" w:rsidP="00B81194">
            <w:pPr>
              <w:jc w:val="center"/>
              <w:rPr>
                <w:sz w:val="20"/>
                <w:szCs w:val="20"/>
              </w:rPr>
            </w:pPr>
            <w:r w:rsidRPr="00796688">
              <w:rPr>
                <w:sz w:val="20"/>
                <w:szCs w:val="20"/>
              </w:rPr>
              <w:t>-</w:t>
            </w:r>
          </w:p>
        </w:tc>
        <w:tc>
          <w:tcPr>
            <w:tcW w:w="788" w:type="dxa"/>
            <w:vAlign w:val="bottom"/>
          </w:tcPr>
          <w:p w:rsidR="00DB2317" w:rsidRPr="00796688" w:rsidRDefault="00DB2317" w:rsidP="00B81194">
            <w:pPr>
              <w:jc w:val="right"/>
              <w:rPr>
                <w:sz w:val="20"/>
                <w:szCs w:val="20"/>
              </w:rPr>
            </w:pPr>
            <w:r w:rsidRPr="00796688">
              <w:rPr>
                <w:sz w:val="20"/>
                <w:szCs w:val="20"/>
              </w:rPr>
              <w:t>1986</w:t>
            </w:r>
          </w:p>
        </w:tc>
        <w:tc>
          <w:tcPr>
            <w:tcW w:w="2174" w:type="dxa"/>
            <w:vAlign w:val="center"/>
          </w:tcPr>
          <w:p w:rsidR="00DB2317" w:rsidRPr="00796688" w:rsidRDefault="00DB2317" w:rsidP="00B81194">
            <w:pPr>
              <w:jc w:val="right"/>
              <w:rPr>
                <w:sz w:val="20"/>
                <w:szCs w:val="20"/>
              </w:rPr>
            </w:pPr>
            <w:r w:rsidRPr="00796688">
              <w:rPr>
                <w:sz w:val="20"/>
                <w:szCs w:val="20"/>
              </w:rPr>
              <w:t>31074</w:t>
            </w:r>
          </w:p>
        </w:tc>
        <w:tc>
          <w:tcPr>
            <w:tcW w:w="1560" w:type="dxa"/>
            <w:vAlign w:val="center"/>
          </w:tcPr>
          <w:p w:rsidR="00DB2317" w:rsidRPr="00796688" w:rsidRDefault="00DB2317" w:rsidP="00B81194">
            <w:pPr>
              <w:jc w:val="center"/>
              <w:rPr>
                <w:sz w:val="20"/>
                <w:szCs w:val="20"/>
              </w:rPr>
            </w:pPr>
            <w:r w:rsidRPr="00796688">
              <w:rPr>
                <w:sz w:val="20"/>
                <w:szCs w:val="20"/>
              </w:rPr>
              <w:t>---</w:t>
            </w:r>
          </w:p>
        </w:tc>
        <w:tc>
          <w:tcPr>
            <w:tcW w:w="1191" w:type="dxa"/>
            <w:vAlign w:val="center"/>
          </w:tcPr>
          <w:p w:rsidR="00DB2317" w:rsidRPr="00796688" w:rsidRDefault="00DB2317" w:rsidP="00B81194">
            <w:pPr>
              <w:jc w:val="center"/>
              <w:rPr>
                <w:sz w:val="20"/>
                <w:szCs w:val="20"/>
              </w:rPr>
            </w:pPr>
            <w:r w:rsidRPr="00796688">
              <w:rPr>
                <w:sz w:val="20"/>
                <w:szCs w:val="20"/>
              </w:rPr>
              <w:t>01-05-2013 30-04-2014</w:t>
            </w:r>
          </w:p>
        </w:tc>
        <w:tc>
          <w:tcPr>
            <w:tcW w:w="1119" w:type="dxa"/>
            <w:vAlign w:val="center"/>
          </w:tcPr>
          <w:p w:rsidR="00DB2317" w:rsidRPr="00796688" w:rsidRDefault="00DB2317" w:rsidP="00B81194">
            <w:pPr>
              <w:jc w:val="center"/>
              <w:rPr>
                <w:sz w:val="20"/>
                <w:szCs w:val="20"/>
              </w:rPr>
            </w:pPr>
            <w:r w:rsidRPr="00796688">
              <w:rPr>
                <w:sz w:val="20"/>
                <w:szCs w:val="20"/>
              </w:rPr>
              <w:t>---</w:t>
            </w:r>
          </w:p>
        </w:tc>
        <w:tc>
          <w:tcPr>
            <w:tcW w:w="1193" w:type="dxa"/>
            <w:vAlign w:val="center"/>
          </w:tcPr>
          <w:p w:rsidR="00DB2317" w:rsidRPr="00796688" w:rsidRDefault="00DB2317" w:rsidP="00B30EF8">
            <w:pPr>
              <w:jc w:val="center"/>
              <w:rPr>
                <w:sz w:val="20"/>
                <w:szCs w:val="20"/>
              </w:rPr>
            </w:pPr>
            <w:r w:rsidRPr="00796688">
              <w:rPr>
                <w:sz w:val="20"/>
                <w:szCs w:val="20"/>
              </w:rPr>
              <w:t>---</w:t>
            </w:r>
          </w:p>
        </w:tc>
        <w:tc>
          <w:tcPr>
            <w:tcW w:w="1865" w:type="dxa"/>
            <w:vAlign w:val="center"/>
          </w:tcPr>
          <w:p w:rsidR="00DB2317" w:rsidRPr="00796688" w:rsidRDefault="00DB2317" w:rsidP="00B81194">
            <w:pPr>
              <w:rPr>
                <w:sz w:val="20"/>
                <w:szCs w:val="20"/>
              </w:rPr>
            </w:pPr>
            <w:r w:rsidRPr="00796688">
              <w:rPr>
                <w:sz w:val="20"/>
                <w:szCs w:val="20"/>
              </w:rPr>
              <w:t>Zespół Szkól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38</w:t>
            </w:r>
          </w:p>
        </w:tc>
        <w:tc>
          <w:tcPr>
            <w:tcW w:w="1049" w:type="dxa"/>
            <w:vAlign w:val="bottom"/>
          </w:tcPr>
          <w:p w:rsidR="00DB2317" w:rsidRPr="00796688" w:rsidRDefault="00DB2317" w:rsidP="00B81194">
            <w:pPr>
              <w:rPr>
                <w:sz w:val="20"/>
                <w:szCs w:val="20"/>
              </w:rPr>
            </w:pPr>
            <w:r w:rsidRPr="00796688">
              <w:rPr>
                <w:sz w:val="20"/>
                <w:szCs w:val="20"/>
              </w:rPr>
              <w:t>LLE90PV</w:t>
            </w:r>
          </w:p>
        </w:tc>
        <w:tc>
          <w:tcPr>
            <w:tcW w:w="1162" w:type="dxa"/>
            <w:vAlign w:val="bottom"/>
          </w:tcPr>
          <w:p w:rsidR="00DB2317" w:rsidRPr="00796688" w:rsidRDefault="00DB2317" w:rsidP="00B81194">
            <w:pPr>
              <w:rPr>
                <w:sz w:val="20"/>
                <w:szCs w:val="20"/>
              </w:rPr>
            </w:pPr>
            <w:r w:rsidRPr="00796688">
              <w:rPr>
                <w:sz w:val="20"/>
                <w:szCs w:val="20"/>
              </w:rPr>
              <w:t>Autosan</w:t>
            </w:r>
          </w:p>
        </w:tc>
        <w:tc>
          <w:tcPr>
            <w:tcW w:w="1222" w:type="dxa"/>
            <w:vAlign w:val="bottom"/>
          </w:tcPr>
          <w:p w:rsidR="00DB2317" w:rsidRPr="00796688" w:rsidRDefault="00DB2317" w:rsidP="00B81194">
            <w:pPr>
              <w:rPr>
                <w:sz w:val="20"/>
                <w:szCs w:val="20"/>
              </w:rPr>
            </w:pPr>
            <w:r w:rsidRPr="00796688">
              <w:rPr>
                <w:sz w:val="20"/>
                <w:szCs w:val="20"/>
              </w:rPr>
              <w:t>D-46B</w:t>
            </w:r>
          </w:p>
        </w:tc>
        <w:tc>
          <w:tcPr>
            <w:tcW w:w="1176" w:type="dxa"/>
            <w:vAlign w:val="bottom"/>
          </w:tcPr>
          <w:p w:rsidR="00DB2317" w:rsidRPr="00796688" w:rsidRDefault="00DB2317" w:rsidP="00B81194">
            <w:pPr>
              <w:rPr>
                <w:sz w:val="20"/>
                <w:szCs w:val="20"/>
              </w:rPr>
            </w:pPr>
            <w:r w:rsidRPr="00796688">
              <w:rPr>
                <w:sz w:val="20"/>
                <w:szCs w:val="20"/>
              </w:rPr>
              <w:t>przyczepa</w:t>
            </w:r>
          </w:p>
        </w:tc>
        <w:tc>
          <w:tcPr>
            <w:tcW w:w="1044" w:type="dxa"/>
            <w:vAlign w:val="bottom"/>
          </w:tcPr>
          <w:p w:rsidR="00DB2317" w:rsidRPr="00796688" w:rsidRDefault="00DB2317" w:rsidP="00B81194">
            <w:pPr>
              <w:jc w:val="right"/>
              <w:rPr>
                <w:sz w:val="20"/>
                <w:szCs w:val="20"/>
              </w:rPr>
            </w:pPr>
            <w:r w:rsidRPr="00796688">
              <w:rPr>
                <w:sz w:val="20"/>
                <w:szCs w:val="20"/>
              </w:rPr>
              <w:t>/4000</w:t>
            </w:r>
          </w:p>
        </w:tc>
        <w:tc>
          <w:tcPr>
            <w:tcW w:w="685" w:type="dxa"/>
            <w:vAlign w:val="bottom"/>
          </w:tcPr>
          <w:p w:rsidR="00DB2317" w:rsidRPr="00796688" w:rsidRDefault="00DB2317" w:rsidP="00B81194">
            <w:pPr>
              <w:jc w:val="center"/>
              <w:rPr>
                <w:sz w:val="20"/>
                <w:szCs w:val="20"/>
              </w:rPr>
            </w:pPr>
            <w:r w:rsidRPr="00796688">
              <w:rPr>
                <w:sz w:val="20"/>
                <w:szCs w:val="20"/>
              </w:rPr>
              <w:t>-</w:t>
            </w:r>
          </w:p>
        </w:tc>
        <w:tc>
          <w:tcPr>
            <w:tcW w:w="788" w:type="dxa"/>
            <w:vAlign w:val="bottom"/>
          </w:tcPr>
          <w:p w:rsidR="00DB2317" w:rsidRPr="00796688" w:rsidRDefault="00DB2317" w:rsidP="00B81194">
            <w:pPr>
              <w:jc w:val="right"/>
              <w:rPr>
                <w:sz w:val="20"/>
                <w:szCs w:val="20"/>
              </w:rPr>
            </w:pPr>
            <w:r w:rsidRPr="00796688">
              <w:rPr>
                <w:sz w:val="20"/>
                <w:szCs w:val="20"/>
              </w:rPr>
              <w:t>1985</w:t>
            </w:r>
          </w:p>
        </w:tc>
        <w:tc>
          <w:tcPr>
            <w:tcW w:w="2174" w:type="dxa"/>
            <w:vAlign w:val="center"/>
          </w:tcPr>
          <w:p w:rsidR="00DB2317" w:rsidRPr="00796688" w:rsidRDefault="00DB2317" w:rsidP="00B81194">
            <w:pPr>
              <w:jc w:val="right"/>
              <w:rPr>
                <w:sz w:val="20"/>
                <w:szCs w:val="20"/>
              </w:rPr>
            </w:pPr>
            <w:r w:rsidRPr="00796688">
              <w:rPr>
                <w:sz w:val="20"/>
                <w:szCs w:val="20"/>
              </w:rPr>
              <w:t>0862</w:t>
            </w:r>
          </w:p>
        </w:tc>
        <w:tc>
          <w:tcPr>
            <w:tcW w:w="1560" w:type="dxa"/>
            <w:vAlign w:val="center"/>
          </w:tcPr>
          <w:p w:rsidR="00DB2317" w:rsidRPr="00796688" w:rsidRDefault="00DB2317" w:rsidP="00B81194">
            <w:pPr>
              <w:jc w:val="center"/>
              <w:rPr>
                <w:sz w:val="20"/>
                <w:szCs w:val="20"/>
              </w:rPr>
            </w:pPr>
            <w:r w:rsidRPr="00796688">
              <w:rPr>
                <w:sz w:val="20"/>
                <w:szCs w:val="20"/>
              </w:rPr>
              <w:t>---</w:t>
            </w:r>
          </w:p>
        </w:tc>
        <w:tc>
          <w:tcPr>
            <w:tcW w:w="1191" w:type="dxa"/>
            <w:vAlign w:val="center"/>
          </w:tcPr>
          <w:p w:rsidR="00DB2317" w:rsidRPr="00796688" w:rsidRDefault="00DB2317" w:rsidP="00B81194">
            <w:pPr>
              <w:jc w:val="center"/>
              <w:rPr>
                <w:sz w:val="20"/>
                <w:szCs w:val="20"/>
              </w:rPr>
            </w:pPr>
            <w:r w:rsidRPr="00796688">
              <w:rPr>
                <w:sz w:val="20"/>
                <w:szCs w:val="20"/>
              </w:rPr>
              <w:t>01-05-2013 30-04-2014</w:t>
            </w:r>
          </w:p>
        </w:tc>
        <w:tc>
          <w:tcPr>
            <w:tcW w:w="1119" w:type="dxa"/>
            <w:vAlign w:val="center"/>
          </w:tcPr>
          <w:p w:rsidR="00DB2317" w:rsidRPr="00796688" w:rsidRDefault="00DB2317" w:rsidP="00B81194">
            <w:pPr>
              <w:jc w:val="center"/>
              <w:rPr>
                <w:sz w:val="20"/>
                <w:szCs w:val="20"/>
              </w:rPr>
            </w:pPr>
            <w:r w:rsidRPr="00796688">
              <w:rPr>
                <w:sz w:val="20"/>
                <w:szCs w:val="20"/>
              </w:rPr>
              <w:t>---</w:t>
            </w:r>
          </w:p>
        </w:tc>
        <w:tc>
          <w:tcPr>
            <w:tcW w:w="1193" w:type="dxa"/>
            <w:vAlign w:val="center"/>
          </w:tcPr>
          <w:p w:rsidR="00DB2317" w:rsidRPr="00796688" w:rsidRDefault="00DB2317" w:rsidP="00B30EF8">
            <w:pPr>
              <w:jc w:val="center"/>
              <w:rPr>
                <w:sz w:val="20"/>
                <w:szCs w:val="20"/>
              </w:rPr>
            </w:pPr>
            <w:r w:rsidRPr="00796688">
              <w:rPr>
                <w:sz w:val="20"/>
                <w:szCs w:val="20"/>
              </w:rPr>
              <w:t>---</w:t>
            </w:r>
          </w:p>
        </w:tc>
        <w:tc>
          <w:tcPr>
            <w:tcW w:w="1865" w:type="dxa"/>
            <w:vAlign w:val="center"/>
          </w:tcPr>
          <w:p w:rsidR="00DB2317" w:rsidRPr="00796688" w:rsidRDefault="00DB2317" w:rsidP="00B81194">
            <w:pPr>
              <w:rPr>
                <w:sz w:val="20"/>
                <w:szCs w:val="20"/>
              </w:rPr>
            </w:pPr>
            <w:r w:rsidRPr="00796688">
              <w:rPr>
                <w:sz w:val="20"/>
                <w:szCs w:val="20"/>
              </w:rPr>
              <w:t>Zespół Szkól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39</w:t>
            </w:r>
          </w:p>
        </w:tc>
        <w:tc>
          <w:tcPr>
            <w:tcW w:w="1049" w:type="dxa"/>
            <w:vAlign w:val="bottom"/>
          </w:tcPr>
          <w:p w:rsidR="00DB2317" w:rsidRPr="00796688" w:rsidRDefault="00DB2317" w:rsidP="00B81194">
            <w:pPr>
              <w:rPr>
                <w:sz w:val="20"/>
                <w:szCs w:val="20"/>
              </w:rPr>
            </w:pPr>
            <w:r w:rsidRPr="00796688">
              <w:rPr>
                <w:sz w:val="20"/>
                <w:szCs w:val="20"/>
              </w:rPr>
              <w:t xml:space="preserve">                 LLE94PV                                                                                                                                                                                                                                                                                                                                                                                                                                                                                                                                                                                                                                                     </w:t>
            </w:r>
          </w:p>
        </w:tc>
        <w:tc>
          <w:tcPr>
            <w:tcW w:w="1162" w:type="dxa"/>
            <w:vAlign w:val="bottom"/>
          </w:tcPr>
          <w:p w:rsidR="00DB2317" w:rsidRPr="00796688" w:rsidRDefault="00DB2317" w:rsidP="00B81194">
            <w:pPr>
              <w:rPr>
                <w:sz w:val="20"/>
                <w:szCs w:val="20"/>
              </w:rPr>
            </w:pPr>
            <w:r w:rsidRPr="00796688">
              <w:rPr>
                <w:sz w:val="20"/>
                <w:szCs w:val="20"/>
              </w:rPr>
              <w:t>Autosan</w:t>
            </w:r>
          </w:p>
        </w:tc>
        <w:tc>
          <w:tcPr>
            <w:tcW w:w="1222" w:type="dxa"/>
            <w:vAlign w:val="bottom"/>
          </w:tcPr>
          <w:p w:rsidR="00DB2317" w:rsidRPr="00796688" w:rsidRDefault="00DB2317" w:rsidP="00B81194">
            <w:pPr>
              <w:rPr>
                <w:sz w:val="20"/>
                <w:szCs w:val="20"/>
              </w:rPr>
            </w:pPr>
            <w:r w:rsidRPr="00796688">
              <w:rPr>
                <w:sz w:val="20"/>
                <w:szCs w:val="20"/>
              </w:rPr>
              <w:t>D-46A</w:t>
            </w:r>
          </w:p>
        </w:tc>
        <w:tc>
          <w:tcPr>
            <w:tcW w:w="1176" w:type="dxa"/>
            <w:vAlign w:val="bottom"/>
          </w:tcPr>
          <w:p w:rsidR="00DB2317" w:rsidRPr="00796688" w:rsidRDefault="00DB2317" w:rsidP="00B81194">
            <w:pPr>
              <w:rPr>
                <w:sz w:val="20"/>
                <w:szCs w:val="20"/>
              </w:rPr>
            </w:pPr>
            <w:r w:rsidRPr="00796688">
              <w:rPr>
                <w:sz w:val="20"/>
                <w:szCs w:val="20"/>
              </w:rPr>
              <w:t>przyczepa</w:t>
            </w:r>
          </w:p>
        </w:tc>
        <w:tc>
          <w:tcPr>
            <w:tcW w:w="1044" w:type="dxa"/>
            <w:vAlign w:val="bottom"/>
          </w:tcPr>
          <w:p w:rsidR="00DB2317" w:rsidRPr="00796688" w:rsidRDefault="00DB2317" w:rsidP="00B81194">
            <w:pPr>
              <w:jc w:val="right"/>
              <w:rPr>
                <w:sz w:val="20"/>
                <w:szCs w:val="20"/>
              </w:rPr>
            </w:pPr>
            <w:r w:rsidRPr="00796688">
              <w:rPr>
                <w:sz w:val="20"/>
                <w:szCs w:val="20"/>
              </w:rPr>
              <w:t>/4000</w:t>
            </w:r>
          </w:p>
        </w:tc>
        <w:tc>
          <w:tcPr>
            <w:tcW w:w="685" w:type="dxa"/>
            <w:vAlign w:val="bottom"/>
          </w:tcPr>
          <w:p w:rsidR="00DB2317" w:rsidRPr="00796688" w:rsidRDefault="00DB2317" w:rsidP="00B81194">
            <w:pPr>
              <w:jc w:val="center"/>
              <w:rPr>
                <w:sz w:val="20"/>
                <w:szCs w:val="20"/>
              </w:rPr>
            </w:pPr>
            <w:r w:rsidRPr="00796688">
              <w:rPr>
                <w:sz w:val="20"/>
                <w:szCs w:val="20"/>
              </w:rPr>
              <w:t>-</w:t>
            </w:r>
          </w:p>
        </w:tc>
        <w:tc>
          <w:tcPr>
            <w:tcW w:w="788" w:type="dxa"/>
            <w:vAlign w:val="bottom"/>
          </w:tcPr>
          <w:p w:rsidR="00DB2317" w:rsidRPr="00796688" w:rsidRDefault="00DB2317" w:rsidP="00B81194">
            <w:pPr>
              <w:jc w:val="right"/>
              <w:rPr>
                <w:sz w:val="20"/>
                <w:szCs w:val="20"/>
              </w:rPr>
            </w:pPr>
            <w:r w:rsidRPr="00796688">
              <w:rPr>
                <w:sz w:val="20"/>
                <w:szCs w:val="20"/>
              </w:rPr>
              <w:t>1984</w:t>
            </w:r>
          </w:p>
        </w:tc>
        <w:tc>
          <w:tcPr>
            <w:tcW w:w="2174" w:type="dxa"/>
            <w:vAlign w:val="center"/>
          </w:tcPr>
          <w:p w:rsidR="00DB2317" w:rsidRPr="00796688" w:rsidRDefault="00DB2317" w:rsidP="00B81194">
            <w:pPr>
              <w:jc w:val="right"/>
              <w:rPr>
                <w:sz w:val="20"/>
                <w:szCs w:val="20"/>
              </w:rPr>
            </w:pPr>
            <w:r w:rsidRPr="00796688">
              <w:rPr>
                <w:sz w:val="20"/>
                <w:szCs w:val="20"/>
              </w:rPr>
              <w:t>4189/84</w:t>
            </w:r>
          </w:p>
        </w:tc>
        <w:tc>
          <w:tcPr>
            <w:tcW w:w="1560" w:type="dxa"/>
            <w:vAlign w:val="center"/>
          </w:tcPr>
          <w:p w:rsidR="00DB2317" w:rsidRPr="00796688" w:rsidRDefault="00DB2317" w:rsidP="00B81194">
            <w:pPr>
              <w:jc w:val="center"/>
              <w:rPr>
                <w:sz w:val="20"/>
                <w:szCs w:val="20"/>
              </w:rPr>
            </w:pPr>
            <w:r w:rsidRPr="00796688">
              <w:rPr>
                <w:sz w:val="20"/>
                <w:szCs w:val="20"/>
              </w:rPr>
              <w:t>---</w:t>
            </w:r>
          </w:p>
        </w:tc>
        <w:tc>
          <w:tcPr>
            <w:tcW w:w="1191" w:type="dxa"/>
            <w:vAlign w:val="center"/>
          </w:tcPr>
          <w:p w:rsidR="00DB2317" w:rsidRPr="00796688" w:rsidRDefault="00DB2317" w:rsidP="00B81194">
            <w:pPr>
              <w:jc w:val="center"/>
              <w:rPr>
                <w:sz w:val="20"/>
                <w:szCs w:val="20"/>
              </w:rPr>
            </w:pPr>
            <w:r w:rsidRPr="00796688">
              <w:rPr>
                <w:sz w:val="20"/>
                <w:szCs w:val="20"/>
              </w:rPr>
              <w:t>01-05-2013 30-04-2014</w:t>
            </w:r>
          </w:p>
        </w:tc>
        <w:tc>
          <w:tcPr>
            <w:tcW w:w="1119" w:type="dxa"/>
            <w:vAlign w:val="center"/>
          </w:tcPr>
          <w:p w:rsidR="00DB2317" w:rsidRPr="00796688" w:rsidRDefault="00DB2317" w:rsidP="00B81194">
            <w:pPr>
              <w:jc w:val="center"/>
              <w:rPr>
                <w:sz w:val="20"/>
                <w:szCs w:val="20"/>
              </w:rPr>
            </w:pPr>
            <w:r w:rsidRPr="00796688">
              <w:rPr>
                <w:sz w:val="20"/>
                <w:szCs w:val="20"/>
              </w:rPr>
              <w:t>---</w:t>
            </w:r>
          </w:p>
        </w:tc>
        <w:tc>
          <w:tcPr>
            <w:tcW w:w="1193" w:type="dxa"/>
            <w:vAlign w:val="center"/>
          </w:tcPr>
          <w:p w:rsidR="00DB2317" w:rsidRPr="00796688" w:rsidRDefault="00DB2317" w:rsidP="00B30EF8">
            <w:pPr>
              <w:jc w:val="center"/>
              <w:rPr>
                <w:sz w:val="20"/>
                <w:szCs w:val="20"/>
              </w:rPr>
            </w:pPr>
            <w:r w:rsidRPr="00796688">
              <w:rPr>
                <w:sz w:val="20"/>
                <w:szCs w:val="20"/>
              </w:rPr>
              <w:t>---</w:t>
            </w:r>
          </w:p>
        </w:tc>
        <w:tc>
          <w:tcPr>
            <w:tcW w:w="1865" w:type="dxa"/>
            <w:vAlign w:val="center"/>
          </w:tcPr>
          <w:p w:rsidR="00DB2317" w:rsidRPr="00796688" w:rsidRDefault="00DB2317" w:rsidP="00B81194">
            <w:pPr>
              <w:rPr>
                <w:sz w:val="20"/>
                <w:szCs w:val="20"/>
              </w:rPr>
            </w:pPr>
            <w:r w:rsidRPr="00796688">
              <w:rPr>
                <w:sz w:val="20"/>
                <w:szCs w:val="20"/>
              </w:rPr>
              <w:t>Zespół Szkól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40</w:t>
            </w:r>
          </w:p>
        </w:tc>
        <w:tc>
          <w:tcPr>
            <w:tcW w:w="1049" w:type="dxa"/>
            <w:vAlign w:val="bottom"/>
          </w:tcPr>
          <w:p w:rsidR="00DB2317" w:rsidRPr="00796688" w:rsidRDefault="00DB2317" w:rsidP="00B81194">
            <w:pPr>
              <w:rPr>
                <w:sz w:val="20"/>
                <w:szCs w:val="20"/>
              </w:rPr>
            </w:pPr>
            <w:r w:rsidRPr="00796688">
              <w:rPr>
                <w:sz w:val="20"/>
                <w:szCs w:val="20"/>
              </w:rPr>
              <w:t>LLE65TH</w:t>
            </w:r>
          </w:p>
        </w:tc>
        <w:tc>
          <w:tcPr>
            <w:tcW w:w="1162" w:type="dxa"/>
            <w:vAlign w:val="bottom"/>
          </w:tcPr>
          <w:p w:rsidR="00DB2317" w:rsidRPr="00796688" w:rsidRDefault="00DB2317" w:rsidP="00B81194">
            <w:pPr>
              <w:rPr>
                <w:sz w:val="20"/>
                <w:szCs w:val="20"/>
              </w:rPr>
            </w:pPr>
            <w:r w:rsidRPr="00796688">
              <w:rPr>
                <w:sz w:val="20"/>
                <w:szCs w:val="20"/>
              </w:rPr>
              <w:t>CNH International</w:t>
            </w:r>
          </w:p>
        </w:tc>
        <w:tc>
          <w:tcPr>
            <w:tcW w:w="1222" w:type="dxa"/>
            <w:vAlign w:val="bottom"/>
          </w:tcPr>
          <w:p w:rsidR="00DB2317" w:rsidRPr="00796688" w:rsidRDefault="00DB2317" w:rsidP="00B81194">
            <w:pPr>
              <w:rPr>
                <w:sz w:val="20"/>
                <w:szCs w:val="20"/>
                <w:lang w:val="en-US"/>
              </w:rPr>
            </w:pPr>
            <w:r w:rsidRPr="00796688">
              <w:rPr>
                <w:sz w:val="20"/>
                <w:szCs w:val="20"/>
                <w:lang w:val="en-US"/>
              </w:rPr>
              <w:t>S3C7T1 New Holland TL 90A</w:t>
            </w:r>
          </w:p>
        </w:tc>
        <w:tc>
          <w:tcPr>
            <w:tcW w:w="1176" w:type="dxa"/>
            <w:vAlign w:val="bottom"/>
          </w:tcPr>
          <w:p w:rsidR="00DB2317" w:rsidRPr="00796688" w:rsidRDefault="00DB2317" w:rsidP="00B81194">
            <w:pPr>
              <w:rPr>
                <w:sz w:val="20"/>
                <w:szCs w:val="20"/>
                <w:lang w:val="en-US"/>
              </w:rPr>
            </w:pPr>
            <w:r w:rsidRPr="00796688">
              <w:rPr>
                <w:sz w:val="20"/>
                <w:szCs w:val="20"/>
                <w:lang w:val="en-US"/>
              </w:rPr>
              <w:t>ciągnik rolniczy</w:t>
            </w:r>
          </w:p>
        </w:tc>
        <w:tc>
          <w:tcPr>
            <w:tcW w:w="1044" w:type="dxa"/>
            <w:vAlign w:val="bottom"/>
          </w:tcPr>
          <w:p w:rsidR="00DB2317" w:rsidRPr="00796688" w:rsidRDefault="00DB2317" w:rsidP="00B81194">
            <w:pPr>
              <w:jc w:val="right"/>
              <w:rPr>
                <w:sz w:val="20"/>
                <w:szCs w:val="20"/>
                <w:lang w:val="en-US"/>
              </w:rPr>
            </w:pPr>
            <w:r w:rsidRPr="00796688">
              <w:rPr>
                <w:sz w:val="20"/>
                <w:szCs w:val="20"/>
                <w:lang w:val="en-US"/>
              </w:rPr>
              <w:t>4 485/</w:t>
            </w:r>
          </w:p>
        </w:tc>
        <w:tc>
          <w:tcPr>
            <w:tcW w:w="685" w:type="dxa"/>
            <w:vAlign w:val="bottom"/>
          </w:tcPr>
          <w:p w:rsidR="00DB2317" w:rsidRPr="00796688" w:rsidRDefault="00DB2317" w:rsidP="00B81194">
            <w:pPr>
              <w:jc w:val="center"/>
              <w:rPr>
                <w:sz w:val="20"/>
                <w:szCs w:val="20"/>
                <w:lang w:val="en-US"/>
              </w:rPr>
            </w:pPr>
            <w:r w:rsidRPr="00796688">
              <w:rPr>
                <w:sz w:val="20"/>
                <w:szCs w:val="20"/>
                <w:lang w:val="en-US"/>
              </w:rPr>
              <w:t>1</w:t>
            </w:r>
          </w:p>
        </w:tc>
        <w:tc>
          <w:tcPr>
            <w:tcW w:w="788" w:type="dxa"/>
            <w:vAlign w:val="bottom"/>
          </w:tcPr>
          <w:p w:rsidR="00DB2317" w:rsidRPr="00796688" w:rsidRDefault="00DB2317" w:rsidP="00B81194">
            <w:pPr>
              <w:jc w:val="right"/>
              <w:rPr>
                <w:sz w:val="20"/>
                <w:szCs w:val="20"/>
                <w:lang w:val="en-US"/>
              </w:rPr>
            </w:pPr>
            <w:r w:rsidRPr="00796688">
              <w:rPr>
                <w:sz w:val="20"/>
                <w:szCs w:val="20"/>
                <w:lang w:val="en-US"/>
              </w:rPr>
              <w:t>2006</w:t>
            </w:r>
          </w:p>
        </w:tc>
        <w:tc>
          <w:tcPr>
            <w:tcW w:w="2174" w:type="dxa"/>
            <w:vAlign w:val="center"/>
          </w:tcPr>
          <w:p w:rsidR="00DB2317" w:rsidRPr="00796688" w:rsidRDefault="00DB2317" w:rsidP="00B81194">
            <w:pPr>
              <w:jc w:val="right"/>
              <w:rPr>
                <w:sz w:val="20"/>
                <w:szCs w:val="20"/>
                <w:lang w:val="en-US"/>
              </w:rPr>
            </w:pPr>
            <w:r w:rsidRPr="00796688">
              <w:rPr>
                <w:sz w:val="20"/>
                <w:szCs w:val="20"/>
                <w:lang w:val="en-US"/>
              </w:rPr>
              <w:t>HJS061635</w:t>
            </w:r>
          </w:p>
        </w:tc>
        <w:tc>
          <w:tcPr>
            <w:tcW w:w="1560" w:type="dxa"/>
            <w:vAlign w:val="center"/>
          </w:tcPr>
          <w:p w:rsidR="00DB2317" w:rsidRPr="00796688" w:rsidRDefault="00DB2317" w:rsidP="00B81194">
            <w:pPr>
              <w:jc w:val="center"/>
              <w:rPr>
                <w:sz w:val="20"/>
                <w:szCs w:val="20"/>
              </w:rPr>
            </w:pPr>
            <w:r w:rsidRPr="00796688">
              <w:rPr>
                <w:sz w:val="20"/>
                <w:szCs w:val="20"/>
              </w:rPr>
              <w:t>---</w:t>
            </w:r>
          </w:p>
        </w:tc>
        <w:tc>
          <w:tcPr>
            <w:tcW w:w="1191" w:type="dxa"/>
            <w:vAlign w:val="center"/>
          </w:tcPr>
          <w:p w:rsidR="00DB2317" w:rsidRPr="00796688" w:rsidRDefault="00DB2317" w:rsidP="00B81194">
            <w:pPr>
              <w:jc w:val="center"/>
              <w:rPr>
                <w:sz w:val="20"/>
                <w:szCs w:val="20"/>
                <w:lang w:val="en-US"/>
              </w:rPr>
            </w:pPr>
            <w:r w:rsidRPr="00796688">
              <w:rPr>
                <w:sz w:val="20"/>
                <w:szCs w:val="20"/>
              </w:rPr>
              <w:t>01-05-2013 30-04-2014</w:t>
            </w:r>
          </w:p>
        </w:tc>
        <w:tc>
          <w:tcPr>
            <w:tcW w:w="1119" w:type="dxa"/>
            <w:vAlign w:val="center"/>
          </w:tcPr>
          <w:p w:rsidR="00DB2317" w:rsidRPr="00796688" w:rsidRDefault="00DB2317" w:rsidP="00B81194">
            <w:pPr>
              <w:jc w:val="center"/>
              <w:rPr>
                <w:sz w:val="20"/>
                <w:szCs w:val="20"/>
              </w:rPr>
            </w:pPr>
            <w:r w:rsidRPr="00796688">
              <w:rPr>
                <w:sz w:val="20"/>
                <w:szCs w:val="20"/>
              </w:rPr>
              <w:t>---</w:t>
            </w:r>
          </w:p>
        </w:tc>
        <w:tc>
          <w:tcPr>
            <w:tcW w:w="1193" w:type="dxa"/>
            <w:vAlign w:val="center"/>
          </w:tcPr>
          <w:p w:rsidR="00DB2317" w:rsidRPr="00796688" w:rsidRDefault="00DB2317" w:rsidP="00B30EF8">
            <w:pPr>
              <w:jc w:val="center"/>
              <w:rPr>
                <w:sz w:val="20"/>
                <w:szCs w:val="20"/>
              </w:rPr>
            </w:pPr>
            <w:r w:rsidRPr="00796688">
              <w:rPr>
                <w:sz w:val="20"/>
                <w:szCs w:val="20"/>
              </w:rPr>
              <w:t>---</w:t>
            </w:r>
          </w:p>
        </w:tc>
        <w:tc>
          <w:tcPr>
            <w:tcW w:w="1865" w:type="dxa"/>
            <w:vAlign w:val="center"/>
          </w:tcPr>
          <w:p w:rsidR="00DB2317" w:rsidRPr="00796688" w:rsidRDefault="00DB2317" w:rsidP="00B81194">
            <w:pPr>
              <w:rPr>
                <w:sz w:val="20"/>
                <w:szCs w:val="20"/>
              </w:rPr>
            </w:pPr>
            <w:r w:rsidRPr="00796688">
              <w:rPr>
                <w:sz w:val="20"/>
                <w:szCs w:val="20"/>
              </w:rPr>
              <w:t>Zespół Szkól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41</w:t>
            </w:r>
          </w:p>
        </w:tc>
        <w:tc>
          <w:tcPr>
            <w:tcW w:w="1049" w:type="dxa"/>
            <w:vAlign w:val="bottom"/>
          </w:tcPr>
          <w:p w:rsidR="00DB2317" w:rsidRPr="00796688" w:rsidRDefault="00DB2317" w:rsidP="00B81194">
            <w:pPr>
              <w:rPr>
                <w:sz w:val="20"/>
                <w:szCs w:val="20"/>
              </w:rPr>
            </w:pPr>
            <w:r w:rsidRPr="00796688">
              <w:rPr>
                <w:sz w:val="20"/>
                <w:szCs w:val="20"/>
              </w:rPr>
              <w:t>LLE64TH</w:t>
            </w:r>
          </w:p>
        </w:tc>
        <w:tc>
          <w:tcPr>
            <w:tcW w:w="1162" w:type="dxa"/>
            <w:vAlign w:val="bottom"/>
          </w:tcPr>
          <w:p w:rsidR="00DB2317" w:rsidRPr="00796688" w:rsidRDefault="00DB2317" w:rsidP="00B81194">
            <w:pPr>
              <w:rPr>
                <w:sz w:val="20"/>
                <w:szCs w:val="20"/>
              </w:rPr>
            </w:pPr>
            <w:r w:rsidRPr="00796688">
              <w:rPr>
                <w:sz w:val="20"/>
                <w:szCs w:val="20"/>
              </w:rPr>
              <w:t>Formtrac</w:t>
            </w:r>
          </w:p>
        </w:tc>
        <w:tc>
          <w:tcPr>
            <w:tcW w:w="1222" w:type="dxa"/>
            <w:vAlign w:val="bottom"/>
          </w:tcPr>
          <w:p w:rsidR="00DB2317" w:rsidRPr="00796688" w:rsidRDefault="00DB2317" w:rsidP="00B81194">
            <w:pPr>
              <w:rPr>
                <w:sz w:val="20"/>
                <w:szCs w:val="20"/>
              </w:rPr>
            </w:pPr>
            <w:r w:rsidRPr="00796688">
              <w:rPr>
                <w:sz w:val="20"/>
                <w:szCs w:val="20"/>
              </w:rPr>
              <w:t>Tractors Europe</w:t>
            </w:r>
          </w:p>
        </w:tc>
        <w:tc>
          <w:tcPr>
            <w:tcW w:w="1176" w:type="dxa"/>
            <w:vAlign w:val="bottom"/>
          </w:tcPr>
          <w:p w:rsidR="00DB2317" w:rsidRPr="00796688" w:rsidRDefault="00DB2317" w:rsidP="00B81194">
            <w:pPr>
              <w:rPr>
                <w:sz w:val="20"/>
                <w:szCs w:val="20"/>
              </w:rPr>
            </w:pPr>
            <w:r w:rsidRPr="00796688">
              <w:rPr>
                <w:sz w:val="20"/>
                <w:szCs w:val="20"/>
              </w:rPr>
              <w:t>ciągnik rolniczy</w:t>
            </w:r>
          </w:p>
        </w:tc>
        <w:tc>
          <w:tcPr>
            <w:tcW w:w="1044" w:type="dxa"/>
            <w:vAlign w:val="bottom"/>
          </w:tcPr>
          <w:p w:rsidR="00DB2317" w:rsidRPr="00796688" w:rsidRDefault="00DB2317" w:rsidP="00B81194">
            <w:pPr>
              <w:jc w:val="right"/>
              <w:rPr>
                <w:sz w:val="20"/>
                <w:szCs w:val="20"/>
              </w:rPr>
            </w:pPr>
            <w:r w:rsidRPr="00796688">
              <w:rPr>
                <w:sz w:val="20"/>
                <w:szCs w:val="20"/>
              </w:rPr>
              <w:t>3292</w:t>
            </w:r>
          </w:p>
        </w:tc>
        <w:tc>
          <w:tcPr>
            <w:tcW w:w="685" w:type="dxa"/>
            <w:vAlign w:val="bottom"/>
          </w:tcPr>
          <w:p w:rsidR="00DB2317" w:rsidRPr="00796688" w:rsidRDefault="00DB2317" w:rsidP="00B81194">
            <w:pPr>
              <w:jc w:val="center"/>
              <w:rPr>
                <w:sz w:val="20"/>
                <w:szCs w:val="20"/>
              </w:rPr>
            </w:pPr>
            <w:r>
              <w:rPr>
                <w:sz w:val="20"/>
                <w:szCs w:val="20"/>
              </w:rPr>
              <w:t>1</w:t>
            </w:r>
          </w:p>
        </w:tc>
        <w:tc>
          <w:tcPr>
            <w:tcW w:w="788" w:type="dxa"/>
            <w:vAlign w:val="bottom"/>
          </w:tcPr>
          <w:p w:rsidR="00DB2317" w:rsidRPr="00796688" w:rsidRDefault="00DB2317" w:rsidP="00B81194">
            <w:pPr>
              <w:jc w:val="right"/>
              <w:rPr>
                <w:sz w:val="20"/>
                <w:szCs w:val="20"/>
              </w:rPr>
            </w:pPr>
            <w:r w:rsidRPr="00796688">
              <w:rPr>
                <w:sz w:val="20"/>
                <w:szCs w:val="20"/>
              </w:rPr>
              <w:t>2006</w:t>
            </w:r>
          </w:p>
        </w:tc>
        <w:tc>
          <w:tcPr>
            <w:tcW w:w="2174" w:type="dxa"/>
            <w:vAlign w:val="center"/>
          </w:tcPr>
          <w:p w:rsidR="00DB2317" w:rsidRPr="00796688" w:rsidRDefault="00DB2317" w:rsidP="00B81194">
            <w:pPr>
              <w:jc w:val="right"/>
              <w:rPr>
                <w:sz w:val="20"/>
                <w:szCs w:val="20"/>
              </w:rPr>
            </w:pPr>
            <w:r w:rsidRPr="00796688">
              <w:rPr>
                <w:sz w:val="20"/>
                <w:szCs w:val="20"/>
              </w:rPr>
              <w:t>6000109</w:t>
            </w:r>
          </w:p>
        </w:tc>
        <w:tc>
          <w:tcPr>
            <w:tcW w:w="1560" w:type="dxa"/>
            <w:vAlign w:val="center"/>
          </w:tcPr>
          <w:p w:rsidR="00DB2317" w:rsidRPr="00796688" w:rsidRDefault="00DB2317" w:rsidP="00B81194">
            <w:pPr>
              <w:jc w:val="center"/>
              <w:rPr>
                <w:sz w:val="20"/>
                <w:szCs w:val="20"/>
              </w:rPr>
            </w:pPr>
            <w:r w:rsidRPr="00796688">
              <w:rPr>
                <w:sz w:val="20"/>
                <w:szCs w:val="20"/>
              </w:rPr>
              <w:t>---</w:t>
            </w:r>
          </w:p>
        </w:tc>
        <w:tc>
          <w:tcPr>
            <w:tcW w:w="1191" w:type="dxa"/>
            <w:vAlign w:val="center"/>
          </w:tcPr>
          <w:p w:rsidR="00DB2317" w:rsidRPr="00796688" w:rsidRDefault="00DB2317" w:rsidP="00B81194">
            <w:pPr>
              <w:jc w:val="center"/>
              <w:rPr>
                <w:sz w:val="20"/>
                <w:szCs w:val="20"/>
                <w:lang w:val="en-US"/>
              </w:rPr>
            </w:pPr>
            <w:r w:rsidRPr="00796688">
              <w:rPr>
                <w:sz w:val="20"/>
                <w:szCs w:val="20"/>
              </w:rPr>
              <w:t>01-05-2013 30-04-2014</w:t>
            </w:r>
          </w:p>
        </w:tc>
        <w:tc>
          <w:tcPr>
            <w:tcW w:w="1119" w:type="dxa"/>
            <w:vAlign w:val="center"/>
          </w:tcPr>
          <w:p w:rsidR="00DB2317" w:rsidRPr="00796688" w:rsidRDefault="00DB2317" w:rsidP="00B81194">
            <w:pPr>
              <w:jc w:val="center"/>
              <w:rPr>
                <w:sz w:val="20"/>
                <w:szCs w:val="20"/>
              </w:rPr>
            </w:pPr>
            <w:r w:rsidRPr="00796688">
              <w:rPr>
                <w:sz w:val="20"/>
                <w:szCs w:val="20"/>
              </w:rPr>
              <w:t>---</w:t>
            </w:r>
          </w:p>
        </w:tc>
        <w:tc>
          <w:tcPr>
            <w:tcW w:w="1193" w:type="dxa"/>
            <w:vAlign w:val="center"/>
          </w:tcPr>
          <w:p w:rsidR="00DB2317" w:rsidRPr="00796688" w:rsidRDefault="00DB2317" w:rsidP="00B30EF8">
            <w:pPr>
              <w:jc w:val="center"/>
              <w:rPr>
                <w:sz w:val="20"/>
                <w:szCs w:val="20"/>
              </w:rPr>
            </w:pPr>
            <w:r w:rsidRPr="00796688">
              <w:rPr>
                <w:sz w:val="20"/>
                <w:szCs w:val="20"/>
              </w:rPr>
              <w:t>---</w:t>
            </w:r>
          </w:p>
        </w:tc>
        <w:tc>
          <w:tcPr>
            <w:tcW w:w="1865" w:type="dxa"/>
            <w:vAlign w:val="center"/>
          </w:tcPr>
          <w:p w:rsidR="00DB2317" w:rsidRPr="00796688" w:rsidRDefault="00DB2317" w:rsidP="00B81194">
            <w:pPr>
              <w:rPr>
                <w:sz w:val="20"/>
                <w:szCs w:val="20"/>
              </w:rPr>
            </w:pPr>
            <w:r w:rsidRPr="00796688">
              <w:rPr>
                <w:sz w:val="20"/>
                <w:szCs w:val="20"/>
              </w:rPr>
              <w:t>Zespół Szkól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42</w:t>
            </w:r>
          </w:p>
        </w:tc>
        <w:tc>
          <w:tcPr>
            <w:tcW w:w="1049" w:type="dxa"/>
            <w:vAlign w:val="bottom"/>
          </w:tcPr>
          <w:p w:rsidR="00DB2317" w:rsidRPr="00796688" w:rsidRDefault="00DB2317" w:rsidP="00B81194">
            <w:pPr>
              <w:rPr>
                <w:sz w:val="20"/>
                <w:szCs w:val="20"/>
              </w:rPr>
            </w:pPr>
            <w:r w:rsidRPr="00796688">
              <w:rPr>
                <w:sz w:val="20"/>
                <w:szCs w:val="20"/>
              </w:rPr>
              <w:t>LLE72TP</w:t>
            </w:r>
          </w:p>
        </w:tc>
        <w:tc>
          <w:tcPr>
            <w:tcW w:w="1162" w:type="dxa"/>
            <w:vAlign w:val="bottom"/>
          </w:tcPr>
          <w:p w:rsidR="00DB2317" w:rsidRPr="00796688" w:rsidRDefault="00DB2317" w:rsidP="00B81194">
            <w:pPr>
              <w:rPr>
                <w:sz w:val="20"/>
                <w:szCs w:val="20"/>
              </w:rPr>
            </w:pPr>
            <w:r w:rsidRPr="00796688">
              <w:rPr>
                <w:sz w:val="20"/>
                <w:szCs w:val="20"/>
              </w:rPr>
              <w:t>New Holland</w:t>
            </w:r>
          </w:p>
        </w:tc>
        <w:tc>
          <w:tcPr>
            <w:tcW w:w="1222" w:type="dxa"/>
            <w:vAlign w:val="bottom"/>
          </w:tcPr>
          <w:p w:rsidR="00DB2317" w:rsidRPr="00796688" w:rsidRDefault="00DB2317" w:rsidP="00B81194">
            <w:pPr>
              <w:rPr>
                <w:sz w:val="20"/>
                <w:szCs w:val="20"/>
              </w:rPr>
            </w:pPr>
            <w:r w:rsidRPr="00796688">
              <w:rPr>
                <w:sz w:val="20"/>
                <w:szCs w:val="20"/>
              </w:rPr>
              <w:t>T5050</w:t>
            </w:r>
          </w:p>
        </w:tc>
        <w:tc>
          <w:tcPr>
            <w:tcW w:w="1176" w:type="dxa"/>
            <w:vAlign w:val="bottom"/>
          </w:tcPr>
          <w:p w:rsidR="00DB2317" w:rsidRPr="00796688" w:rsidRDefault="00DB2317" w:rsidP="00B81194">
            <w:pPr>
              <w:rPr>
                <w:sz w:val="20"/>
                <w:szCs w:val="20"/>
              </w:rPr>
            </w:pPr>
            <w:r w:rsidRPr="00796688">
              <w:rPr>
                <w:sz w:val="20"/>
                <w:szCs w:val="20"/>
              </w:rPr>
              <w:t>Ciągnik rolniczy</w:t>
            </w:r>
          </w:p>
        </w:tc>
        <w:tc>
          <w:tcPr>
            <w:tcW w:w="1044" w:type="dxa"/>
            <w:vAlign w:val="bottom"/>
          </w:tcPr>
          <w:p w:rsidR="00DB2317" w:rsidRPr="00796688" w:rsidRDefault="00DB2317" w:rsidP="00B81194">
            <w:pPr>
              <w:jc w:val="right"/>
              <w:rPr>
                <w:sz w:val="20"/>
                <w:szCs w:val="20"/>
              </w:rPr>
            </w:pPr>
            <w:r w:rsidRPr="00796688">
              <w:rPr>
                <w:sz w:val="20"/>
                <w:szCs w:val="20"/>
              </w:rPr>
              <w:t>4485/</w:t>
            </w:r>
          </w:p>
        </w:tc>
        <w:tc>
          <w:tcPr>
            <w:tcW w:w="685" w:type="dxa"/>
            <w:vAlign w:val="bottom"/>
          </w:tcPr>
          <w:p w:rsidR="00DB2317" w:rsidRPr="00796688" w:rsidRDefault="00DB2317" w:rsidP="00B81194">
            <w:pPr>
              <w:jc w:val="center"/>
              <w:rPr>
                <w:sz w:val="20"/>
                <w:szCs w:val="20"/>
              </w:rPr>
            </w:pPr>
            <w:r w:rsidRPr="00796688">
              <w:rPr>
                <w:sz w:val="20"/>
                <w:szCs w:val="20"/>
              </w:rPr>
              <w:t>2</w:t>
            </w:r>
          </w:p>
        </w:tc>
        <w:tc>
          <w:tcPr>
            <w:tcW w:w="788" w:type="dxa"/>
            <w:vAlign w:val="bottom"/>
          </w:tcPr>
          <w:p w:rsidR="00DB2317" w:rsidRPr="00796688" w:rsidRDefault="00DB2317" w:rsidP="00B81194">
            <w:pPr>
              <w:jc w:val="right"/>
              <w:rPr>
                <w:sz w:val="20"/>
                <w:szCs w:val="20"/>
              </w:rPr>
            </w:pPr>
            <w:r w:rsidRPr="00796688">
              <w:rPr>
                <w:sz w:val="20"/>
                <w:szCs w:val="20"/>
              </w:rPr>
              <w:t>2008</w:t>
            </w:r>
          </w:p>
        </w:tc>
        <w:tc>
          <w:tcPr>
            <w:tcW w:w="2174" w:type="dxa"/>
            <w:vAlign w:val="center"/>
          </w:tcPr>
          <w:p w:rsidR="00DB2317" w:rsidRPr="00796688" w:rsidRDefault="00DB2317" w:rsidP="00B81194">
            <w:pPr>
              <w:jc w:val="right"/>
              <w:rPr>
                <w:sz w:val="20"/>
                <w:szCs w:val="20"/>
              </w:rPr>
            </w:pPr>
            <w:r w:rsidRPr="00796688">
              <w:rPr>
                <w:sz w:val="20"/>
                <w:szCs w:val="20"/>
              </w:rPr>
              <w:t>Z8JH06451</w:t>
            </w:r>
          </w:p>
        </w:tc>
        <w:tc>
          <w:tcPr>
            <w:tcW w:w="1560" w:type="dxa"/>
            <w:vAlign w:val="center"/>
          </w:tcPr>
          <w:p w:rsidR="00DB2317" w:rsidRPr="00796688" w:rsidRDefault="00DB2317" w:rsidP="00B81194">
            <w:pPr>
              <w:jc w:val="center"/>
              <w:rPr>
                <w:sz w:val="20"/>
                <w:szCs w:val="20"/>
              </w:rPr>
            </w:pPr>
            <w:r w:rsidRPr="00796688">
              <w:rPr>
                <w:sz w:val="20"/>
                <w:szCs w:val="20"/>
              </w:rPr>
              <w:t>---</w:t>
            </w:r>
          </w:p>
        </w:tc>
        <w:tc>
          <w:tcPr>
            <w:tcW w:w="1191" w:type="dxa"/>
            <w:vAlign w:val="center"/>
          </w:tcPr>
          <w:p w:rsidR="00DB2317" w:rsidRPr="00796688" w:rsidRDefault="00DB2317" w:rsidP="00B81194">
            <w:pPr>
              <w:jc w:val="center"/>
              <w:rPr>
                <w:sz w:val="20"/>
                <w:szCs w:val="20"/>
              </w:rPr>
            </w:pPr>
            <w:r w:rsidRPr="00796688">
              <w:rPr>
                <w:sz w:val="20"/>
                <w:szCs w:val="20"/>
              </w:rPr>
              <w:t>01-05-2013 30-04-2014</w:t>
            </w:r>
          </w:p>
        </w:tc>
        <w:tc>
          <w:tcPr>
            <w:tcW w:w="1119" w:type="dxa"/>
            <w:vAlign w:val="center"/>
          </w:tcPr>
          <w:p w:rsidR="00DB2317" w:rsidRPr="00796688" w:rsidRDefault="00DB2317" w:rsidP="00B81194">
            <w:pPr>
              <w:jc w:val="center"/>
              <w:rPr>
                <w:sz w:val="20"/>
                <w:szCs w:val="20"/>
              </w:rPr>
            </w:pPr>
            <w:r w:rsidRPr="00796688">
              <w:rPr>
                <w:sz w:val="20"/>
                <w:szCs w:val="20"/>
              </w:rPr>
              <w:t>---</w:t>
            </w:r>
          </w:p>
        </w:tc>
        <w:tc>
          <w:tcPr>
            <w:tcW w:w="1193" w:type="dxa"/>
            <w:vAlign w:val="center"/>
          </w:tcPr>
          <w:p w:rsidR="00DB2317" w:rsidRPr="00796688" w:rsidRDefault="00DB2317" w:rsidP="00B30EF8">
            <w:pPr>
              <w:jc w:val="center"/>
              <w:rPr>
                <w:sz w:val="20"/>
                <w:szCs w:val="20"/>
              </w:rPr>
            </w:pPr>
            <w:r w:rsidRPr="00796688">
              <w:rPr>
                <w:sz w:val="20"/>
                <w:szCs w:val="20"/>
              </w:rPr>
              <w:t>---</w:t>
            </w:r>
          </w:p>
        </w:tc>
        <w:tc>
          <w:tcPr>
            <w:tcW w:w="1865" w:type="dxa"/>
            <w:vAlign w:val="center"/>
          </w:tcPr>
          <w:p w:rsidR="00DB2317" w:rsidRPr="00796688" w:rsidRDefault="00DB2317" w:rsidP="00B81194">
            <w:pPr>
              <w:rPr>
                <w:sz w:val="20"/>
                <w:szCs w:val="20"/>
              </w:rPr>
            </w:pPr>
            <w:r w:rsidRPr="00796688">
              <w:rPr>
                <w:sz w:val="20"/>
                <w:szCs w:val="20"/>
              </w:rPr>
              <w:t>Zespół Szkół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43</w:t>
            </w:r>
          </w:p>
        </w:tc>
        <w:tc>
          <w:tcPr>
            <w:tcW w:w="1049" w:type="dxa"/>
            <w:vAlign w:val="bottom"/>
          </w:tcPr>
          <w:p w:rsidR="00DB2317" w:rsidRPr="00796688" w:rsidRDefault="00DB2317" w:rsidP="00B81194">
            <w:pPr>
              <w:rPr>
                <w:sz w:val="20"/>
                <w:szCs w:val="20"/>
              </w:rPr>
            </w:pPr>
            <w:r w:rsidRPr="00796688">
              <w:rPr>
                <w:sz w:val="20"/>
                <w:szCs w:val="20"/>
              </w:rPr>
              <w:t>LLE80TP</w:t>
            </w:r>
          </w:p>
        </w:tc>
        <w:tc>
          <w:tcPr>
            <w:tcW w:w="1162" w:type="dxa"/>
            <w:vAlign w:val="bottom"/>
          </w:tcPr>
          <w:p w:rsidR="00DB2317" w:rsidRPr="00796688" w:rsidRDefault="00DB2317" w:rsidP="00B81194">
            <w:pPr>
              <w:rPr>
                <w:sz w:val="20"/>
                <w:szCs w:val="20"/>
              </w:rPr>
            </w:pPr>
            <w:r w:rsidRPr="00796688">
              <w:rPr>
                <w:sz w:val="20"/>
                <w:szCs w:val="20"/>
              </w:rPr>
              <w:t>Zetor</w:t>
            </w:r>
          </w:p>
        </w:tc>
        <w:tc>
          <w:tcPr>
            <w:tcW w:w="1222" w:type="dxa"/>
            <w:vAlign w:val="bottom"/>
          </w:tcPr>
          <w:p w:rsidR="00DB2317" w:rsidRPr="00796688" w:rsidRDefault="00DB2317" w:rsidP="00B81194">
            <w:pPr>
              <w:rPr>
                <w:sz w:val="20"/>
                <w:szCs w:val="20"/>
              </w:rPr>
            </w:pPr>
            <w:r w:rsidRPr="00796688">
              <w:rPr>
                <w:sz w:val="20"/>
                <w:szCs w:val="20"/>
              </w:rPr>
              <w:t>7421 Proxima</w:t>
            </w:r>
          </w:p>
        </w:tc>
        <w:tc>
          <w:tcPr>
            <w:tcW w:w="1176" w:type="dxa"/>
            <w:vAlign w:val="bottom"/>
          </w:tcPr>
          <w:p w:rsidR="00DB2317" w:rsidRPr="00796688" w:rsidRDefault="00DB2317" w:rsidP="00B81194">
            <w:pPr>
              <w:rPr>
                <w:sz w:val="20"/>
                <w:szCs w:val="20"/>
              </w:rPr>
            </w:pPr>
            <w:r w:rsidRPr="00796688">
              <w:rPr>
                <w:sz w:val="20"/>
                <w:szCs w:val="20"/>
              </w:rPr>
              <w:t>Ciągnik rolniczy</w:t>
            </w:r>
          </w:p>
        </w:tc>
        <w:tc>
          <w:tcPr>
            <w:tcW w:w="1044" w:type="dxa"/>
            <w:vAlign w:val="bottom"/>
          </w:tcPr>
          <w:p w:rsidR="00DB2317" w:rsidRPr="00796688" w:rsidRDefault="00DB2317" w:rsidP="00B81194">
            <w:pPr>
              <w:jc w:val="right"/>
              <w:rPr>
                <w:sz w:val="20"/>
                <w:szCs w:val="20"/>
              </w:rPr>
            </w:pPr>
            <w:r w:rsidRPr="00796688">
              <w:rPr>
                <w:sz w:val="20"/>
                <w:szCs w:val="20"/>
              </w:rPr>
              <w:t>4156/</w:t>
            </w:r>
          </w:p>
        </w:tc>
        <w:tc>
          <w:tcPr>
            <w:tcW w:w="685" w:type="dxa"/>
            <w:vAlign w:val="bottom"/>
          </w:tcPr>
          <w:p w:rsidR="00DB2317" w:rsidRPr="00796688" w:rsidRDefault="00DB2317" w:rsidP="00B81194">
            <w:pPr>
              <w:jc w:val="center"/>
              <w:rPr>
                <w:sz w:val="20"/>
                <w:szCs w:val="20"/>
              </w:rPr>
            </w:pPr>
            <w:r w:rsidRPr="00796688">
              <w:rPr>
                <w:sz w:val="20"/>
                <w:szCs w:val="20"/>
              </w:rPr>
              <w:t>2</w:t>
            </w:r>
          </w:p>
        </w:tc>
        <w:tc>
          <w:tcPr>
            <w:tcW w:w="788" w:type="dxa"/>
            <w:vAlign w:val="bottom"/>
          </w:tcPr>
          <w:p w:rsidR="00DB2317" w:rsidRPr="00796688" w:rsidRDefault="00DB2317" w:rsidP="00B81194">
            <w:pPr>
              <w:jc w:val="right"/>
              <w:rPr>
                <w:sz w:val="20"/>
                <w:szCs w:val="20"/>
              </w:rPr>
            </w:pPr>
            <w:r w:rsidRPr="00796688">
              <w:rPr>
                <w:sz w:val="20"/>
                <w:szCs w:val="20"/>
              </w:rPr>
              <w:t>2008</w:t>
            </w:r>
          </w:p>
        </w:tc>
        <w:tc>
          <w:tcPr>
            <w:tcW w:w="2174" w:type="dxa"/>
            <w:vAlign w:val="center"/>
          </w:tcPr>
          <w:p w:rsidR="00DB2317" w:rsidRPr="00796688" w:rsidRDefault="00DB2317" w:rsidP="00B81194">
            <w:pPr>
              <w:jc w:val="right"/>
              <w:rPr>
                <w:sz w:val="20"/>
                <w:szCs w:val="20"/>
              </w:rPr>
            </w:pPr>
            <w:r w:rsidRPr="00796688">
              <w:rPr>
                <w:sz w:val="20"/>
                <w:szCs w:val="20"/>
              </w:rPr>
              <w:t>000P3A2J32KD01043</w:t>
            </w:r>
          </w:p>
        </w:tc>
        <w:tc>
          <w:tcPr>
            <w:tcW w:w="1560" w:type="dxa"/>
            <w:vAlign w:val="center"/>
          </w:tcPr>
          <w:p w:rsidR="00DB2317" w:rsidRPr="00796688" w:rsidRDefault="00DB2317" w:rsidP="00B81194">
            <w:pPr>
              <w:jc w:val="center"/>
              <w:rPr>
                <w:sz w:val="20"/>
                <w:szCs w:val="20"/>
              </w:rPr>
            </w:pPr>
            <w:r w:rsidRPr="00796688">
              <w:rPr>
                <w:sz w:val="20"/>
                <w:szCs w:val="20"/>
              </w:rPr>
              <w:t>---</w:t>
            </w:r>
          </w:p>
        </w:tc>
        <w:tc>
          <w:tcPr>
            <w:tcW w:w="1191" w:type="dxa"/>
            <w:vAlign w:val="center"/>
          </w:tcPr>
          <w:p w:rsidR="00DB2317" w:rsidRPr="00796688" w:rsidRDefault="00DB2317" w:rsidP="00B81194">
            <w:pPr>
              <w:jc w:val="center"/>
              <w:rPr>
                <w:sz w:val="20"/>
                <w:szCs w:val="20"/>
              </w:rPr>
            </w:pPr>
            <w:r w:rsidRPr="00796688">
              <w:rPr>
                <w:sz w:val="20"/>
                <w:szCs w:val="20"/>
              </w:rPr>
              <w:t>01-05-2013 30-04-2014</w:t>
            </w:r>
          </w:p>
        </w:tc>
        <w:tc>
          <w:tcPr>
            <w:tcW w:w="1119" w:type="dxa"/>
            <w:vAlign w:val="center"/>
          </w:tcPr>
          <w:p w:rsidR="00DB2317" w:rsidRPr="00796688" w:rsidRDefault="00DB2317" w:rsidP="00B81194">
            <w:pPr>
              <w:jc w:val="center"/>
              <w:rPr>
                <w:sz w:val="20"/>
                <w:szCs w:val="20"/>
              </w:rPr>
            </w:pPr>
            <w:r w:rsidRPr="00796688">
              <w:rPr>
                <w:sz w:val="20"/>
                <w:szCs w:val="20"/>
              </w:rPr>
              <w:t>---</w:t>
            </w:r>
          </w:p>
        </w:tc>
        <w:tc>
          <w:tcPr>
            <w:tcW w:w="1193" w:type="dxa"/>
            <w:vAlign w:val="center"/>
          </w:tcPr>
          <w:p w:rsidR="00DB2317" w:rsidRPr="00796688" w:rsidRDefault="00DB2317" w:rsidP="00B30EF8">
            <w:pPr>
              <w:jc w:val="center"/>
              <w:rPr>
                <w:sz w:val="20"/>
                <w:szCs w:val="20"/>
              </w:rPr>
            </w:pPr>
            <w:r w:rsidRPr="00796688">
              <w:rPr>
                <w:sz w:val="20"/>
                <w:szCs w:val="20"/>
              </w:rPr>
              <w:t>---</w:t>
            </w:r>
          </w:p>
        </w:tc>
        <w:tc>
          <w:tcPr>
            <w:tcW w:w="1865" w:type="dxa"/>
            <w:vAlign w:val="center"/>
          </w:tcPr>
          <w:p w:rsidR="00DB2317" w:rsidRPr="00796688" w:rsidRDefault="00DB2317" w:rsidP="00B81194">
            <w:pPr>
              <w:rPr>
                <w:sz w:val="20"/>
                <w:szCs w:val="20"/>
              </w:rPr>
            </w:pPr>
            <w:r w:rsidRPr="00796688">
              <w:rPr>
                <w:sz w:val="20"/>
                <w:szCs w:val="20"/>
              </w:rPr>
              <w:t>Zespół Szkół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44</w:t>
            </w:r>
          </w:p>
        </w:tc>
        <w:tc>
          <w:tcPr>
            <w:tcW w:w="1049" w:type="dxa"/>
            <w:vAlign w:val="bottom"/>
          </w:tcPr>
          <w:p w:rsidR="00DB2317" w:rsidRPr="00796688" w:rsidRDefault="00DB2317" w:rsidP="00B81194">
            <w:pPr>
              <w:rPr>
                <w:sz w:val="20"/>
                <w:szCs w:val="20"/>
              </w:rPr>
            </w:pPr>
            <w:r w:rsidRPr="00796688">
              <w:rPr>
                <w:sz w:val="20"/>
                <w:szCs w:val="20"/>
              </w:rPr>
              <w:t>LLG 0558</w:t>
            </w:r>
          </w:p>
        </w:tc>
        <w:tc>
          <w:tcPr>
            <w:tcW w:w="1162" w:type="dxa"/>
            <w:vAlign w:val="bottom"/>
          </w:tcPr>
          <w:p w:rsidR="00DB2317" w:rsidRPr="00796688" w:rsidRDefault="00DB2317" w:rsidP="00B81194">
            <w:pPr>
              <w:rPr>
                <w:sz w:val="20"/>
                <w:szCs w:val="20"/>
              </w:rPr>
            </w:pPr>
            <w:r w:rsidRPr="00796688">
              <w:rPr>
                <w:sz w:val="20"/>
                <w:szCs w:val="20"/>
              </w:rPr>
              <w:t>Autosan</w:t>
            </w:r>
          </w:p>
        </w:tc>
        <w:tc>
          <w:tcPr>
            <w:tcW w:w="1222" w:type="dxa"/>
            <w:vAlign w:val="bottom"/>
          </w:tcPr>
          <w:p w:rsidR="00DB2317" w:rsidRPr="00796688" w:rsidRDefault="00DB2317" w:rsidP="00B81194">
            <w:pPr>
              <w:rPr>
                <w:sz w:val="20"/>
                <w:szCs w:val="20"/>
              </w:rPr>
            </w:pPr>
            <w:r w:rsidRPr="00796688">
              <w:rPr>
                <w:sz w:val="20"/>
                <w:szCs w:val="20"/>
              </w:rPr>
              <w:t>D-73205</w:t>
            </w:r>
          </w:p>
        </w:tc>
        <w:tc>
          <w:tcPr>
            <w:tcW w:w="1176" w:type="dxa"/>
            <w:vAlign w:val="bottom"/>
          </w:tcPr>
          <w:p w:rsidR="00DB2317" w:rsidRPr="00796688" w:rsidRDefault="00DB2317" w:rsidP="00B81194">
            <w:pPr>
              <w:rPr>
                <w:sz w:val="20"/>
                <w:szCs w:val="20"/>
              </w:rPr>
            </w:pPr>
            <w:r w:rsidRPr="00796688">
              <w:rPr>
                <w:sz w:val="20"/>
                <w:szCs w:val="20"/>
              </w:rPr>
              <w:t>przyczepa</w:t>
            </w:r>
          </w:p>
        </w:tc>
        <w:tc>
          <w:tcPr>
            <w:tcW w:w="1044" w:type="dxa"/>
            <w:vAlign w:val="bottom"/>
          </w:tcPr>
          <w:p w:rsidR="00DB2317" w:rsidRPr="00796688" w:rsidRDefault="00DB2317" w:rsidP="00B81194">
            <w:pPr>
              <w:jc w:val="right"/>
              <w:rPr>
                <w:sz w:val="20"/>
                <w:szCs w:val="20"/>
              </w:rPr>
            </w:pPr>
            <w:r w:rsidRPr="00796688">
              <w:rPr>
                <w:sz w:val="20"/>
                <w:szCs w:val="20"/>
              </w:rPr>
              <w:t>-/4000</w:t>
            </w:r>
          </w:p>
        </w:tc>
        <w:tc>
          <w:tcPr>
            <w:tcW w:w="685" w:type="dxa"/>
            <w:vAlign w:val="bottom"/>
          </w:tcPr>
          <w:p w:rsidR="00DB2317" w:rsidRPr="00796688" w:rsidRDefault="00DB2317" w:rsidP="00B81194">
            <w:pPr>
              <w:jc w:val="center"/>
              <w:rPr>
                <w:sz w:val="20"/>
                <w:szCs w:val="20"/>
              </w:rPr>
            </w:pPr>
            <w:r w:rsidRPr="00796688">
              <w:rPr>
                <w:sz w:val="20"/>
                <w:szCs w:val="20"/>
              </w:rPr>
              <w:t>-</w:t>
            </w:r>
          </w:p>
        </w:tc>
        <w:tc>
          <w:tcPr>
            <w:tcW w:w="788" w:type="dxa"/>
            <w:vAlign w:val="bottom"/>
          </w:tcPr>
          <w:p w:rsidR="00DB2317" w:rsidRPr="00796688" w:rsidRDefault="00DB2317" w:rsidP="00B81194">
            <w:pPr>
              <w:jc w:val="right"/>
              <w:rPr>
                <w:sz w:val="20"/>
                <w:szCs w:val="20"/>
              </w:rPr>
            </w:pPr>
            <w:r w:rsidRPr="00796688">
              <w:rPr>
                <w:sz w:val="20"/>
                <w:szCs w:val="20"/>
              </w:rPr>
              <w:t>1988</w:t>
            </w:r>
          </w:p>
        </w:tc>
        <w:tc>
          <w:tcPr>
            <w:tcW w:w="2174" w:type="dxa"/>
            <w:vAlign w:val="center"/>
          </w:tcPr>
          <w:p w:rsidR="00DB2317" w:rsidRPr="00796688" w:rsidRDefault="00DB2317" w:rsidP="00B81194">
            <w:pPr>
              <w:jc w:val="right"/>
              <w:rPr>
                <w:sz w:val="20"/>
                <w:szCs w:val="20"/>
              </w:rPr>
            </w:pPr>
            <w:r w:rsidRPr="00796688">
              <w:rPr>
                <w:sz w:val="20"/>
                <w:szCs w:val="20"/>
              </w:rPr>
              <w:t>48445</w:t>
            </w:r>
          </w:p>
        </w:tc>
        <w:tc>
          <w:tcPr>
            <w:tcW w:w="1560" w:type="dxa"/>
            <w:vAlign w:val="center"/>
          </w:tcPr>
          <w:p w:rsidR="00DB2317" w:rsidRPr="00796688" w:rsidRDefault="00DB2317" w:rsidP="00B81194">
            <w:pPr>
              <w:jc w:val="center"/>
              <w:rPr>
                <w:sz w:val="20"/>
                <w:szCs w:val="20"/>
              </w:rPr>
            </w:pPr>
            <w:r w:rsidRPr="00796688">
              <w:rPr>
                <w:sz w:val="20"/>
                <w:szCs w:val="20"/>
              </w:rPr>
              <w:t>---</w:t>
            </w:r>
          </w:p>
        </w:tc>
        <w:tc>
          <w:tcPr>
            <w:tcW w:w="1191" w:type="dxa"/>
            <w:vAlign w:val="center"/>
          </w:tcPr>
          <w:p w:rsidR="00DB2317" w:rsidRPr="00796688" w:rsidRDefault="00DB2317" w:rsidP="00B81194">
            <w:pPr>
              <w:jc w:val="center"/>
              <w:rPr>
                <w:sz w:val="20"/>
                <w:szCs w:val="20"/>
              </w:rPr>
            </w:pPr>
            <w:r w:rsidRPr="00796688">
              <w:rPr>
                <w:sz w:val="20"/>
                <w:szCs w:val="20"/>
              </w:rPr>
              <w:t>01-05-2013 30-04-2014</w:t>
            </w:r>
          </w:p>
        </w:tc>
        <w:tc>
          <w:tcPr>
            <w:tcW w:w="1119" w:type="dxa"/>
            <w:vAlign w:val="center"/>
          </w:tcPr>
          <w:p w:rsidR="00DB2317" w:rsidRPr="00796688" w:rsidRDefault="00DB2317" w:rsidP="00B81194">
            <w:pPr>
              <w:jc w:val="center"/>
              <w:rPr>
                <w:sz w:val="20"/>
                <w:szCs w:val="20"/>
              </w:rPr>
            </w:pPr>
            <w:r w:rsidRPr="00796688">
              <w:rPr>
                <w:sz w:val="20"/>
                <w:szCs w:val="20"/>
              </w:rPr>
              <w:t>---</w:t>
            </w:r>
          </w:p>
        </w:tc>
        <w:tc>
          <w:tcPr>
            <w:tcW w:w="1193" w:type="dxa"/>
            <w:vAlign w:val="center"/>
          </w:tcPr>
          <w:p w:rsidR="00DB2317" w:rsidRPr="00796688" w:rsidRDefault="00DB2317" w:rsidP="00B30EF8">
            <w:pPr>
              <w:jc w:val="center"/>
              <w:rPr>
                <w:sz w:val="20"/>
                <w:szCs w:val="20"/>
              </w:rPr>
            </w:pPr>
            <w:r w:rsidRPr="00796688">
              <w:rPr>
                <w:sz w:val="20"/>
                <w:szCs w:val="20"/>
              </w:rPr>
              <w:t>---</w:t>
            </w:r>
          </w:p>
        </w:tc>
        <w:tc>
          <w:tcPr>
            <w:tcW w:w="1865" w:type="dxa"/>
            <w:vAlign w:val="center"/>
          </w:tcPr>
          <w:p w:rsidR="00DB2317" w:rsidRPr="00796688" w:rsidRDefault="00DB2317" w:rsidP="00B81194">
            <w:pPr>
              <w:rPr>
                <w:sz w:val="20"/>
                <w:szCs w:val="20"/>
              </w:rPr>
            </w:pPr>
            <w:r w:rsidRPr="00796688">
              <w:rPr>
                <w:sz w:val="20"/>
                <w:szCs w:val="20"/>
              </w:rPr>
              <w:t>Zespół  Szkół Rolniczych w Kijanach</w:t>
            </w:r>
          </w:p>
        </w:tc>
      </w:tr>
      <w:tr w:rsidR="00DB2317" w:rsidRPr="001945C4" w:rsidTr="00B30EF8">
        <w:trPr>
          <w:trHeight w:val="282"/>
          <w:jc w:val="center"/>
        </w:trPr>
        <w:tc>
          <w:tcPr>
            <w:tcW w:w="435" w:type="dxa"/>
            <w:vAlign w:val="center"/>
          </w:tcPr>
          <w:p w:rsidR="00DB2317" w:rsidRDefault="00DB2317" w:rsidP="00B81194">
            <w:pPr>
              <w:jc w:val="right"/>
              <w:rPr>
                <w:sz w:val="20"/>
                <w:szCs w:val="20"/>
              </w:rPr>
            </w:pPr>
            <w:r>
              <w:rPr>
                <w:sz w:val="20"/>
                <w:szCs w:val="20"/>
              </w:rPr>
              <w:t>45</w:t>
            </w:r>
          </w:p>
        </w:tc>
        <w:tc>
          <w:tcPr>
            <w:tcW w:w="1049" w:type="dxa"/>
            <w:vAlign w:val="bottom"/>
          </w:tcPr>
          <w:p w:rsidR="00DB2317" w:rsidRPr="00DF2E21" w:rsidRDefault="00DB2317" w:rsidP="00D14FED">
            <w:pPr>
              <w:rPr>
                <w:sz w:val="20"/>
                <w:szCs w:val="20"/>
              </w:rPr>
            </w:pPr>
            <w:r w:rsidRPr="00DF2E21">
              <w:rPr>
                <w:sz w:val="20"/>
                <w:szCs w:val="20"/>
              </w:rPr>
              <w:t>LLW8769</w:t>
            </w:r>
          </w:p>
        </w:tc>
        <w:tc>
          <w:tcPr>
            <w:tcW w:w="1162" w:type="dxa"/>
            <w:vAlign w:val="bottom"/>
          </w:tcPr>
          <w:p w:rsidR="00DB2317" w:rsidRPr="00DF2E21" w:rsidRDefault="00DB2317" w:rsidP="00D14FED">
            <w:pPr>
              <w:rPr>
                <w:sz w:val="20"/>
                <w:szCs w:val="20"/>
              </w:rPr>
            </w:pPr>
            <w:r w:rsidRPr="00DF2E21">
              <w:rPr>
                <w:sz w:val="20"/>
                <w:szCs w:val="20"/>
              </w:rPr>
              <w:t>Fiat</w:t>
            </w:r>
          </w:p>
        </w:tc>
        <w:tc>
          <w:tcPr>
            <w:tcW w:w="1222" w:type="dxa"/>
            <w:vAlign w:val="bottom"/>
          </w:tcPr>
          <w:p w:rsidR="00DB2317" w:rsidRPr="00DF2E21" w:rsidRDefault="00DB2317" w:rsidP="00D14FED">
            <w:pPr>
              <w:rPr>
                <w:sz w:val="20"/>
                <w:szCs w:val="20"/>
              </w:rPr>
            </w:pPr>
            <w:r w:rsidRPr="00DF2E21">
              <w:rPr>
                <w:sz w:val="20"/>
                <w:szCs w:val="20"/>
              </w:rPr>
              <w:t>Uno</w:t>
            </w:r>
          </w:p>
        </w:tc>
        <w:tc>
          <w:tcPr>
            <w:tcW w:w="1176" w:type="dxa"/>
            <w:vAlign w:val="bottom"/>
          </w:tcPr>
          <w:p w:rsidR="00DB2317" w:rsidRPr="00DF2E21" w:rsidRDefault="00DB2317" w:rsidP="00D14FED">
            <w:pPr>
              <w:rPr>
                <w:sz w:val="20"/>
                <w:szCs w:val="20"/>
              </w:rPr>
            </w:pPr>
            <w:r w:rsidRPr="00DF2E21">
              <w:rPr>
                <w:sz w:val="20"/>
                <w:szCs w:val="20"/>
              </w:rPr>
              <w:t>osobowy</w:t>
            </w:r>
          </w:p>
        </w:tc>
        <w:tc>
          <w:tcPr>
            <w:tcW w:w="1044" w:type="dxa"/>
            <w:vAlign w:val="bottom"/>
          </w:tcPr>
          <w:p w:rsidR="00DB2317" w:rsidRPr="00DF2E21" w:rsidRDefault="00DB2317" w:rsidP="00D14FED">
            <w:pPr>
              <w:jc w:val="right"/>
              <w:rPr>
                <w:sz w:val="20"/>
                <w:szCs w:val="20"/>
              </w:rPr>
            </w:pPr>
            <w:r w:rsidRPr="00DF2E21">
              <w:rPr>
                <w:sz w:val="20"/>
                <w:szCs w:val="20"/>
              </w:rPr>
              <w:t>1372/0</w:t>
            </w:r>
          </w:p>
        </w:tc>
        <w:tc>
          <w:tcPr>
            <w:tcW w:w="685" w:type="dxa"/>
            <w:vAlign w:val="bottom"/>
          </w:tcPr>
          <w:p w:rsidR="00DB2317" w:rsidRPr="00DF2E21" w:rsidRDefault="00DB2317" w:rsidP="00D14FED">
            <w:pPr>
              <w:jc w:val="center"/>
              <w:rPr>
                <w:sz w:val="20"/>
                <w:szCs w:val="20"/>
              </w:rPr>
            </w:pPr>
            <w:r w:rsidRPr="00DF2E21">
              <w:rPr>
                <w:sz w:val="20"/>
                <w:szCs w:val="20"/>
              </w:rPr>
              <w:t>5</w:t>
            </w:r>
          </w:p>
        </w:tc>
        <w:tc>
          <w:tcPr>
            <w:tcW w:w="788" w:type="dxa"/>
            <w:vAlign w:val="bottom"/>
          </w:tcPr>
          <w:p w:rsidR="00DB2317" w:rsidRPr="00DF2E21" w:rsidRDefault="00DB2317" w:rsidP="00D14FED">
            <w:pPr>
              <w:jc w:val="right"/>
              <w:rPr>
                <w:sz w:val="20"/>
                <w:szCs w:val="20"/>
              </w:rPr>
            </w:pPr>
            <w:r w:rsidRPr="00DF2E21">
              <w:rPr>
                <w:sz w:val="20"/>
                <w:szCs w:val="20"/>
              </w:rPr>
              <w:t>1997</w:t>
            </w:r>
          </w:p>
        </w:tc>
        <w:tc>
          <w:tcPr>
            <w:tcW w:w="2174" w:type="dxa"/>
            <w:vAlign w:val="center"/>
          </w:tcPr>
          <w:p w:rsidR="00DB2317" w:rsidRPr="00DF2E21" w:rsidRDefault="00DB2317" w:rsidP="00D14FED">
            <w:pPr>
              <w:jc w:val="right"/>
              <w:rPr>
                <w:sz w:val="20"/>
                <w:szCs w:val="20"/>
              </w:rPr>
            </w:pPr>
            <w:r w:rsidRPr="00DF2E21">
              <w:rPr>
                <w:sz w:val="20"/>
                <w:szCs w:val="20"/>
              </w:rPr>
              <w:t>ZFA146A0000006676</w:t>
            </w:r>
          </w:p>
        </w:tc>
        <w:tc>
          <w:tcPr>
            <w:tcW w:w="1560" w:type="dxa"/>
            <w:vAlign w:val="center"/>
          </w:tcPr>
          <w:p w:rsidR="00DB2317" w:rsidRPr="00796688" w:rsidRDefault="00DB2317" w:rsidP="00B81194">
            <w:pPr>
              <w:jc w:val="center"/>
              <w:rPr>
                <w:sz w:val="20"/>
                <w:szCs w:val="20"/>
              </w:rPr>
            </w:pPr>
            <w:r>
              <w:rPr>
                <w:sz w:val="20"/>
                <w:szCs w:val="20"/>
              </w:rPr>
              <w:t>---</w:t>
            </w:r>
          </w:p>
        </w:tc>
        <w:tc>
          <w:tcPr>
            <w:tcW w:w="1191" w:type="dxa"/>
            <w:vAlign w:val="center"/>
          </w:tcPr>
          <w:p w:rsidR="00DB2317" w:rsidRPr="00796688" w:rsidRDefault="00DB2317" w:rsidP="00B81194">
            <w:pPr>
              <w:jc w:val="center"/>
              <w:rPr>
                <w:sz w:val="20"/>
                <w:szCs w:val="20"/>
              </w:rPr>
            </w:pPr>
            <w:r>
              <w:rPr>
                <w:sz w:val="20"/>
                <w:szCs w:val="20"/>
              </w:rPr>
              <w:t>22-11-2013 21-11-2014</w:t>
            </w:r>
          </w:p>
        </w:tc>
        <w:tc>
          <w:tcPr>
            <w:tcW w:w="1119" w:type="dxa"/>
            <w:vAlign w:val="center"/>
          </w:tcPr>
          <w:p w:rsidR="00DB2317" w:rsidRPr="00796688" w:rsidRDefault="00DB2317" w:rsidP="00B81194">
            <w:pPr>
              <w:jc w:val="center"/>
              <w:rPr>
                <w:sz w:val="20"/>
                <w:szCs w:val="20"/>
              </w:rPr>
            </w:pPr>
            <w:r>
              <w:rPr>
                <w:sz w:val="20"/>
                <w:szCs w:val="20"/>
              </w:rPr>
              <w:t>---</w:t>
            </w:r>
          </w:p>
        </w:tc>
        <w:tc>
          <w:tcPr>
            <w:tcW w:w="1193" w:type="dxa"/>
            <w:vAlign w:val="center"/>
          </w:tcPr>
          <w:p w:rsidR="00DB2317" w:rsidRPr="00796688" w:rsidRDefault="00DB2317" w:rsidP="00B30EF8">
            <w:pPr>
              <w:jc w:val="center"/>
              <w:rPr>
                <w:sz w:val="20"/>
                <w:szCs w:val="20"/>
              </w:rPr>
            </w:pPr>
            <w:r>
              <w:rPr>
                <w:sz w:val="20"/>
                <w:szCs w:val="20"/>
              </w:rPr>
              <w:t>---</w:t>
            </w:r>
          </w:p>
        </w:tc>
        <w:tc>
          <w:tcPr>
            <w:tcW w:w="1865" w:type="dxa"/>
            <w:vAlign w:val="center"/>
          </w:tcPr>
          <w:p w:rsidR="00DB2317" w:rsidRPr="00796688" w:rsidRDefault="00DB2317" w:rsidP="00B81194">
            <w:pPr>
              <w:rPr>
                <w:sz w:val="20"/>
                <w:szCs w:val="20"/>
              </w:rPr>
            </w:pPr>
            <w:r w:rsidRPr="00796688">
              <w:rPr>
                <w:sz w:val="20"/>
                <w:szCs w:val="20"/>
              </w:rPr>
              <w:t>Zespół  Szkół Rolniczych w Kijanach</w:t>
            </w:r>
          </w:p>
        </w:tc>
      </w:tr>
      <w:tr w:rsidR="00DB2317" w:rsidRPr="001945C4" w:rsidTr="00B30EF8">
        <w:trPr>
          <w:trHeight w:val="282"/>
          <w:jc w:val="center"/>
        </w:trPr>
        <w:tc>
          <w:tcPr>
            <w:tcW w:w="435" w:type="dxa"/>
            <w:vAlign w:val="center"/>
          </w:tcPr>
          <w:p w:rsidR="00DB2317" w:rsidRDefault="00DB2317" w:rsidP="00B81194">
            <w:pPr>
              <w:jc w:val="right"/>
              <w:rPr>
                <w:sz w:val="20"/>
                <w:szCs w:val="20"/>
              </w:rPr>
            </w:pPr>
            <w:r>
              <w:rPr>
                <w:sz w:val="20"/>
                <w:szCs w:val="20"/>
              </w:rPr>
              <w:t>46</w:t>
            </w:r>
          </w:p>
        </w:tc>
        <w:tc>
          <w:tcPr>
            <w:tcW w:w="1049" w:type="dxa"/>
            <w:vAlign w:val="bottom"/>
          </w:tcPr>
          <w:p w:rsidR="00DB2317" w:rsidRPr="00DF2E21" w:rsidRDefault="00DB2317" w:rsidP="00D14FED">
            <w:pPr>
              <w:rPr>
                <w:sz w:val="20"/>
                <w:szCs w:val="20"/>
              </w:rPr>
            </w:pPr>
            <w:r w:rsidRPr="00DF2E21">
              <w:rPr>
                <w:sz w:val="20"/>
                <w:szCs w:val="20"/>
              </w:rPr>
              <w:t>LLG 0493</w:t>
            </w:r>
          </w:p>
        </w:tc>
        <w:tc>
          <w:tcPr>
            <w:tcW w:w="1162" w:type="dxa"/>
            <w:vAlign w:val="bottom"/>
          </w:tcPr>
          <w:p w:rsidR="00DB2317" w:rsidRPr="00DF2E21" w:rsidRDefault="00DB2317" w:rsidP="00D14FED">
            <w:pPr>
              <w:rPr>
                <w:sz w:val="20"/>
                <w:szCs w:val="20"/>
              </w:rPr>
            </w:pPr>
            <w:r w:rsidRPr="00DF2E21">
              <w:rPr>
                <w:sz w:val="20"/>
                <w:szCs w:val="20"/>
              </w:rPr>
              <w:t>FSO W-wa</w:t>
            </w:r>
          </w:p>
        </w:tc>
        <w:tc>
          <w:tcPr>
            <w:tcW w:w="1222" w:type="dxa"/>
            <w:vAlign w:val="bottom"/>
          </w:tcPr>
          <w:p w:rsidR="00DB2317" w:rsidRPr="00DF2E21" w:rsidRDefault="00DB2317" w:rsidP="00D14FED">
            <w:pPr>
              <w:rPr>
                <w:sz w:val="20"/>
                <w:szCs w:val="20"/>
              </w:rPr>
            </w:pPr>
            <w:r w:rsidRPr="00DF2E21">
              <w:rPr>
                <w:sz w:val="20"/>
                <w:szCs w:val="20"/>
              </w:rPr>
              <w:t>Polonez Truck</w:t>
            </w:r>
          </w:p>
        </w:tc>
        <w:tc>
          <w:tcPr>
            <w:tcW w:w="1176" w:type="dxa"/>
            <w:vAlign w:val="bottom"/>
          </w:tcPr>
          <w:p w:rsidR="00DB2317" w:rsidRPr="00DF2E21" w:rsidRDefault="00DB2317" w:rsidP="00D14FED">
            <w:pPr>
              <w:rPr>
                <w:sz w:val="20"/>
                <w:szCs w:val="20"/>
              </w:rPr>
            </w:pPr>
            <w:r w:rsidRPr="00DF2E21">
              <w:rPr>
                <w:sz w:val="20"/>
                <w:szCs w:val="20"/>
              </w:rPr>
              <w:t>ciężarowy</w:t>
            </w:r>
          </w:p>
        </w:tc>
        <w:tc>
          <w:tcPr>
            <w:tcW w:w="1044" w:type="dxa"/>
            <w:vAlign w:val="bottom"/>
          </w:tcPr>
          <w:p w:rsidR="00DB2317" w:rsidRPr="00DF2E21" w:rsidRDefault="00DB2317" w:rsidP="00D14FED">
            <w:pPr>
              <w:jc w:val="right"/>
              <w:rPr>
                <w:sz w:val="20"/>
                <w:szCs w:val="20"/>
              </w:rPr>
            </w:pPr>
            <w:r w:rsidRPr="00DF2E21">
              <w:rPr>
                <w:sz w:val="20"/>
                <w:szCs w:val="20"/>
              </w:rPr>
              <w:t>1598/525</w:t>
            </w:r>
          </w:p>
        </w:tc>
        <w:tc>
          <w:tcPr>
            <w:tcW w:w="685" w:type="dxa"/>
            <w:vAlign w:val="bottom"/>
          </w:tcPr>
          <w:p w:rsidR="00DB2317" w:rsidRPr="00DF2E21" w:rsidRDefault="00DB2317" w:rsidP="00D14FED">
            <w:pPr>
              <w:jc w:val="center"/>
              <w:rPr>
                <w:sz w:val="20"/>
                <w:szCs w:val="20"/>
              </w:rPr>
            </w:pPr>
            <w:r w:rsidRPr="00DF2E21">
              <w:rPr>
                <w:sz w:val="20"/>
                <w:szCs w:val="20"/>
              </w:rPr>
              <w:t>5</w:t>
            </w:r>
          </w:p>
        </w:tc>
        <w:tc>
          <w:tcPr>
            <w:tcW w:w="788" w:type="dxa"/>
            <w:vAlign w:val="bottom"/>
          </w:tcPr>
          <w:p w:rsidR="00DB2317" w:rsidRPr="00DF2E21" w:rsidRDefault="00DB2317" w:rsidP="00D14FED">
            <w:pPr>
              <w:jc w:val="right"/>
              <w:rPr>
                <w:sz w:val="20"/>
                <w:szCs w:val="20"/>
              </w:rPr>
            </w:pPr>
            <w:r w:rsidRPr="00DF2E21">
              <w:rPr>
                <w:sz w:val="20"/>
                <w:szCs w:val="20"/>
              </w:rPr>
              <w:t>1995</w:t>
            </w:r>
          </w:p>
        </w:tc>
        <w:tc>
          <w:tcPr>
            <w:tcW w:w="2174" w:type="dxa"/>
            <w:vAlign w:val="center"/>
          </w:tcPr>
          <w:p w:rsidR="00DB2317" w:rsidRPr="00DF2E21" w:rsidRDefault="00DB2317" w:rsidP="00D14FED">
            <w:pPr>
              <w:jc w:val="right"/>
              <w:rPr>
                <w:sz w:val="20"/>
                <w:szCs w:val="20"/>
              </w:rPr>
            </w:pPr>
            <w:r w:rsidRPr="00DF2E21">
              <w:rPr>
                <w:sz w:val="20"/>
                <w:szCs w:val="20"/>
              </w:rPr>
              <w:t>SUPB06CBJSN032442</w:t>
            </w:r>
          </w:p>
        </w:tc>
        <w:tc>
          <w:tcPr>
            <w:tcW w:w="1560" w:type="dxa"/>
            <w:vAlign w:val="center"/>
          </w:tcPr>
          <w:p w:rsidR="00DB2317" w:rsidRPr="00796688" w:rsidRDefault="00DB2317" w:rsidP="00B81194">
            <w:pPr>
              <w:jc w:val="center"/>
              <w:rPr>
                <w:sz w:val="20"/>
                <w:szCs w:val="20"/>
              </w:rPr>
            </w:pPr>
            <w:r>
              <w:rPr>
                <w:sz w:val="20"/>
                <w:szCs w:val="20"/>
              </w:rPr>
              <w:t>---</w:t>
            </w:r>
          </w:p>
        </w:tc>
        <w:tc>
          <w:tcPr>
            <w:tcW w:w="1191" w:type="dxa"/>
            <w:vAlign w:val="center"/>
          </w:tcPr>
          <w:p w:rsidR="00DB2317" w:rsidRPr="00796688" w:rsidRDefault="00DB2317" w:rsidP="00B81194">
            <w:pPr>
              <w:jc w:val="center"/>
              <w:rPr>
                <w:sz w:val="20"/>
                <w:szCs w:val="20"/>
              </w:rPr>
            </w:pPr>
            <w:r>
              <w:rPr>
                <w:sz w:val="20"/>
                <w:szCs w:val="20"/>
              </w:rPr>
              <w:t>22-11-2013 21-11-2014</w:t>
            </w:r>
          </w:p>
        </w:tc>
        <w:tc>
          <w:tcPr>
            <w:tcW w:w="1119" w:type="dxa"/>
            <w:vAlign w:val="center"/>
          </w:tcPr>
          <w:p w:rsidR="00DB2317" w:rsidRPr="00796688" w:rsidRDefault="00DB2317" w:rsidP="00B81194">
            <w:pPr>
              <w:jc w:val="center"/>
              <w:rPr>
                <w:sz w:val="20"/>
                <w:szCs w:val="20"/>
              </w:rPr>
            </w:pPr>
            <w:r>
              <w:rPr>
                <w:sz w:val="20"/>
                <w:szCs w:val="20"/>
              </w:rPr>
              <w:t>---</w:t>
            </w:r>
          </w:p>
        </w:tc>
        <w:tc>
          <w:tcPr>
            <w:tcW w:w="1193" w:type="dxa"/>
            <w:vAlign w:val="center"/>
          </w:tcPr>
          <w:p w:rsidR="00DB2317" w:rsidRPr="00796688" w:rsidRDefault="00DB2317" w:rsidP="00B30EF8">
            <w:pPr>
              <w:jc w:val="center"/>
              <w:rPr>
                <w:sz w:val="20"/>
                <w:szCs w:val="20"/>
              </w:rPr>
            </w:pPr>
            <w:r>
              <w:rPr>
                <w:sz w:val="20"/>
                <w:szCs w:val="20"/>
              </w:rPr>
              <w:t>---</w:t>
            </w:r>
          </w:p>
        </w:tc>
        <w:tc>
          <w:tcPr>
            <w:tcW w:w="1865" w:type="dxa"/>
            <w:vAlign w:val="center"/>
          </w:tcPr>
          <w:p w:rsidR="00DB2317" w:rsidRPr="00796688" w:rsidRDefault="00DB2317" w:rsidP="00B81194">
            <w:pPr>
              <w:rPr>
                <w:sz w:val="20"/>
                <w:szCs w:val="20"/>
              </w:rPr>
            </w:pPr>
            <w:r w:rsidRPr="00796688">
              <w:rPr>
                <w:sz w:val="20"/>
                <w:szCs w:val="20"/>
              </w:rPr>
              <w:t>Zespół  Szkół Rolniczych w Kijanach</w:t>
            </w:r>
          </w:p>
        </w:tc>
      </w:tr>
      <w:tr w:rsidR="00DB2317" w:rsidRPr="001945C4" w:rsidTr="00B30EF8">
        <w:trPr>
          <w:trHeight w:val="282"/>
          <w:jc w:val="center"/>
        </w:trPr>
        <w:tc>
          <w:tcPr>
            <w:tcW w:w="435" w:type="dxa"/>
            <w:vAlign w:val="center"/>
          </w:tcPr>
          <w:p w:rsidR="00DB2317" w:rsidRDefault="00DB2317" w:rsidP="00B81194">
            <w:pPr>
              <w:jc w:val="right"/>
              <w:rPr>
                <w:sz w:val="20"/>
                <w:szCs w:val="20"/>
              </w:rPr>
            </w:pPr>
            <w:r>
              <w:rPr>
                <w:sz w:val="20"/>
                <w:szCs w:val="20"/>
              </w:rPr>
              <w:t>47</w:t>
            </w:r>
          </w:p>
        </w:tc>
        <w:tc>
          <w:tcPr>
            <w:tcW w:w="1049" w:type="dxa"/>
            <w:vAlign w:val="bottom"/>
          </w:tcPr>
          <w:p w:rsidR="00DB2317" w:rsidRPr="00DF2E21" w:rsidRDefault="00DB2317" w:rsidP="00D14FED">
            <w:pPr>
              <w:rPr>
                <w:sz w:val="20"/>
                <w:szCs w:val="20"/>
              </w:rPr>
            </w:pPr>
            <w:r w:rsidRPr="00DF2E21">
              <w:rPr>
                <w:sz w:val="20"/>
                <w:szCs w:val="20"/>
              </w:rPr>
              <w:t>LLE 2G54</w:t>
            </w:r>
          </w:p>
        </w:tc>
        <w:tc>
          <w:tcPr>
            <w:tcW w:w="1162" w:type="dxa"/>
            <w:vAlign w:val="bottom"/>
          </w:tcPr>
          <w:p w:rsidR="00DB2317" w:rsidRPr="00DF2E21" w:rsidRDefault="00DB2317" w:rsidP="00D14FED">
            <w:pPr>
              <w:rPr>
                <w:sz w:val="20"/>
                <w:szCs w:val="20"/>
              </w:rPr>
            </w:pPr>
            <w:r w:rsidRPr="00DF2E21">
              <w:rPr>
                <w:sz w:val="20"/>
                <w:szCs w:val="20"/>
              </w:rPr>
              <w:t>Tarpan</w:t>
            </w:r>
          </w:p>
        </w:tc>
        <w:tc>
          <w:tcPr>
            <w:tcW w:w="1222" w:type="dxa"/>
            <w:vAlign w:val="bottom"/>
          </w:tcPr>
          <w:p w:rsidR="00DB2317" w:rsidRPr="00DF2E21" w:rsidRDefault="00DB2317" w:rsidP="00D14FED">
            <w:pPr>
              <w:rPr>
                <w:sz w:val="20"/>
                <w:szCs w:val="20"/>
              </w:rPr>
            </w:pPr>
            <w:r w:rsidRPr="00DF2E21">
              <w:rPr>
                <w:sz w:val="20"/>
                <w:szCs w:val="20"/>
              </w:rPr>
              <w:t>D-239</w:t>
            </w:r>
          </w:p>
        </w:tc>
        <w:tc>
          <w:tcPr>
            <w:tcW w:w="1176" w:type="dxa"/>
            <w:vAlign w:val="bottom"/>
          </w:tcPr>
          <w:p w:rsidR="00DB2317" w:rsidRPr="00DF2E21" w:rsidRDefault="00DB2317" w:rsidP="00D14FED">
            <w:pPr>
              <w:rPr>
                <w:sz w:val="20"/>
                <w:szCs w:val="20"/>
              </w:rPr>
            </w:pPr>
            <w:r w:rsidRPr="00DF2E21">
              <w:rPr>
                <w:sz w:val="20"/>
                <w:szCs w:val="20"/>
              </w:rPr>
              <w:t>ciężarowy</w:t>
            </w:r>
          </w:p>
        </w:tc>
        <w:tc>
          <w:tcPr>
            <w:tcW w:w="1044" w:type="dxa"/>
            <w:vAlign w:val="bottom"/>
          </w:tcPr>
          <w:p w:rsidR="00DB2317" w:rsidRPr="00DF2E21" w:rsidRDefault="00DB2317" w:rsidP="00D14FED">
            <w:pPr>
              <w:jc w:val="right"/>
              <w:rPr>
                <w:sz w:val="20"/>
                <w:szCs w:val="20"/>
              </w:rPr>
            </w:pPr>
            <w:r w:rsidRPr="00DF2E21">
              <w:rPr>
                <w:sz w:val="20"/>
                <w:szCs w:val="20"/>
              </w:rPr>
              <w:t>2502/1000</w:t>
            </w:r>
          </w:p>
        </w:tc>
        <w:tc>
          <w:tcPr>
            <w:tcW w:w="685" w:type="dxa"/>
            <w:vAlign w:val="bottom"/>
          </w:tcPr>
          <w:p w:rsidR="00DB2317" w:rsidRPr="00DF2E21" w:rsidRDefault="00DB2317" w:rsidP="00D14FED">
            <w:pPr>
              <w:jc w:val="center"/>
              <w:rPr>
                <w:sz w:val="20"/>
                <w:szCs w:val="20"/>
              </w:rPr>
            </w:pPr>
            <w:r w:rsidRPr="00DF2E21">
              <w:rPr>
                <w:sz w:val="20"/>
                <w:szCs w:val="20"/>
              </w:rPr>
              <w:t>3</w:t>
            </w:r>
          </w:p>
        </w:tc>
        <w:tc>
          <w:tcPr>
            <w:tcW w:w="788" w:type="dxa"/>
            <w:vAlign w:val="bottom"/>
          </w:tcPr>
          <w:p w:rsidR="00DB2317" w:rsidRPr="00DF2E21" w:rsidRDefault="00DB2317" w:rsidP="00D14FED">
            <w:pPr>
              <w:jc w:val="right"/>
              <w:rPr>
                <w:sz w:val="20"/>
                <w:szCs w:val="20"/>
              </w:rPr>
            </w:pPr>
            <w:r w:rsidRPr="00DF2E21">
              <w:rPr>
                <w:sz w:val="20"/>
                <w:szCs w:val="20"/>
              </w:rPr>
              <w:t>1989</w:t>
            </w:r>
          </w:p>
        </w:tc>
        <w:tc>
          <w:tcPr>
            <w:tcW w:w="2174" w:type="dxa"/>
            <w:vAlign w:val="center"/>
          </w:tcPr>
          <w:p w:rsidR="00DB2317" w:rsidRPr="00DF2E21" w:rsidRDefault="00DB2317" w:rsidP="00D14FED">
            <w:pPr>
              <w:jc w:val="right"/>
              <w:rPr>
                <w:sz w:val="20"/>
                <w:szCs w:val="20"/>
              </w:rPr>
            </w:pPr>
            <w:r w:rsidRPr="00DF2E21">
              <w:rPr>
                <w:sz w:val="20"/>
                <w:szCs w:val="20"/>
              </w:rPr>
              <w:t>03997</w:t>
            </w:r>
          </w:p>
        </w:tc>
        <w:tc>
          <w:tcPr>
            <w:tcW w:w="1560" w:type="dxa"/>
            <w:vAlign w:val="center"/>
          </w:tcPr>
          <w:p w:rsidR="00DB2317" w:rsidRPr="00796688" w:rsidRDefault="00DB2317" w:rsidP="00B81194">
            <w:pPr>
              <w:jc w:val="center"/>
              <w:rPr>
                <w:sz w:val="20"/>
                <w:szCs w:val="20"/>
              </w:rPr>
            </w:pPr>
            <w:r>
              <w:rPr>
                <w:sz w:val="20"/>
                <w:szCs w:val="20"/>
              </w:rPr>
              <w:t>---</w:t>
            </w:r>
          </w:p>
        </w:tc>
        <w:tc>
          <w:tcPr>
            <w:tcW w:w="1191" w:type="dxa"/>
            <w:vAlign w:val="center"/>
          </w:tcPr>
          <w:p w:rsidR="00DB2317" w:rsidRPr="00796688" w:rsidRDefault="00DB2317" w:rsidP="00B81194">
            <w:pPr>
              <w:jc w:val="center"/>
              <w:rPr>
                <w:sz w:val="20"/>
                <w:szCs w:val="20"/>
              </w:rPr>
            </w:pPr>
            <w:r>
              <w:rPr>
                <w:sz w:val="20"/>
                <w:szCs w:val="20"/>
              </w:rPr>
              <w:t>22-11-2013 21-11-2014</w:t>
            </w:r>
          </w:p>
        </w:tc>
        <w:tc>
          <w:tcPr>
            <w:tcW w:w="1119" w:type="dxa"/>
            <w:vAlign w:val="center"/>
          </w:tcPr>
          <w:p w:rsidR="00DB2317" w:rsidRPr="00796688" w:rsidRDefault="00DB2317" w:rsidP="00B81194">
            <w:pPr>
              <w:jc w:val="center"/>
              <w:rPr>
                <w:sz w:val="20"/>
                <w:szCs w:val="20"/>
              </w:rPr>
            </w:pPr>
            <w:r>
              <w:rPr>
                <w:sz w:val="20"/>
                <w:szCs w:val="20"/>
              </w:rPr>
              <w:t>---</w:t>
            </w:r>
          </w:p>
        </w:tc>
        <w:tc>
          <w:tcPr>
            <w:tcW w:w="1193" w:type="dxa"/>
            <w:vAlign w:val="center"/>
          </w:tcPr>
          <w:p w:rsidR="00DB2317" w:rsidRPr="00796688" w:rsidRDefault="00DB2317" w:rsidP="00B30EF8">
            <w:pPr>
              <w:jc w:val="center"/>
              <w:rPr>
                <w:sz w:val="20"/>
                <w:szCs w:val="20"/>
              </w:rPr>
            </w:pPr>
            <w:r>
              <w:rPr>
                <w:sz w:val="20"/>
                <w:szCs w:val="20"/>
              </w:rPr>
              <w:t>---</w:t>
            </w:r>
          </w:p>
        </w:tc>
        <w:tc>
          <w:tcPr>
            <w:tcW w:w="1865" w:type="dxa"/>
            <w:vAlign w:val="center"/>
          </w:tcPr>
          <w:p w:rsidR="00DB2317" w:rsidRPr="00796688" w:rsidRDefault="00DB2317" w:rsidP="00B81194">
            <w:pPr>
              <w:rPr>
                <w:sz w:val="20"/>
                <w:szCs w:val="20"/>
              </w:rPr>
            </w:pPr>
            <w:r w:rsidRPr="00796688">
              <w:rPr>
                <w:sz w:val="20"/>
                <w:szCs w:val="20"/>
              </w:rPr>
              <w:t>Zespół  Szkół Rolniczych w Kijanach</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48</w:t>
            </w:r>
          </w:p>
        </w:tc>
        <w:tc>
          <w:tcPr>
            <w:tcW w:w="1049" w:type="dxa"/>
            <w:vAlign w:val="bottom"/>
          </w:tcPr>
          <w:p w:rsidR="00DB2317" w:rsidRPr="002857CE" w:rsidRDefault="00DB2317" w:rsidP="00B81194">
            <w:pPr>
              <w:rPr>
                <w:sz w:val="20"/>
                <w:szCs w:val="20"/>
              </w:rPr>
            </w:pPr>
            <w:r w:rsidRPr="002857CE">
              <w:rPr>
                <w:sz w:val="20"/>
                <w:szCs w:val="20"/>
              </w:rPr>
              <w:t>LLE04160</w:t>
            </w:r>
          </w:p>
        </w:tc>
        <w:tc>
          <w:tcPr>
            <w:tcW w:w="1162" w:type="dxa"/>
            <w:vAlign w:val="bottom"/>
          </w:tcPr>
          <w:p w:rsidR="00DB2317" w:rsidRPr="002857CE" w:rsidRDefault="00DB2317" w:rsidP="00B81194">
            <w:pPr>
              <w:rPr>
                <w:sz w:val="20"/>
                <w:szCs w:val="20"/>
              </w:rPr>
            </w:pPr>
            <w:r w:rsidRPr="002857CE">
              <w:rPr>
                <w:sz w:val="20"/>
                <w:szCs w:val="20"/>
              </w:rPr>
              <w:t>Fiat</w:t>
            </w:r>
          </w:p>
        </w:tc>
        <w:tc>
          <w:tcPr>
            <w:tcW w:w="1222" w:type="dxa"/>
            <w:vAlign w:val="bottom"/>
          </w:tcPr>
          <w:p w:rsidR="00DB2317" w:rsidRPr="002857CE" w:rsidRDefault="00DB2317" w:rsidP="00B81194">
            <w:pPr>
              <w:rPr>
                <w:sz w:val="20"/>
                <w:szCs w:val="20"/>
              </w:rPr>
            </w:pPr>
            <w:r w:rsidRPr="002857CE">
              <w:rPr>
                <w:sz w:val="20"/>
                <w:szCs w:val="20"/>
              </w:rPr>
              <w:t>Panda 1,1 ECO</w:t>
            </w:r>
          </w:p>
        </w:tc>
        <w:tc>
          <w:tcPr>
            <w:tcW w:w="1176" w:type="dxa"/>
            <w:vAlign w:val="bottom"/>
          </w:tcPr>
          <w:p w:rsidR="00DB2317" w:rsidRPr="002857CE" w:rsidRDefault="00DB2317" w:rsidP="00B81194">
            <w:pPr>
              <w:rPr>
                <w:sz w:val="20"/>
                <w:szCs w:val="20"/>
              </w:rPr>
            </w:pPr>
            <w:r w:rsidRPr="002857CE">
              <w:rPr>
                <w:sz w:val="20"/>
                <w:szCs w:val="20"/>
              </w:rPr>
              <w:t>osobowy</w:t>
            </w:r>
          </w:p>
        </w:tc>
        <w:tc>
          <w:tcPr>
            <w:tcW w:w="1044" w:type="dxa"/>
            <w:vAlign w:val="bottom"/>
          </w:tcPr>
          <w:p w:rsidR="00DB2317" w:rsidRPr="002857CE" w:rsidRDefault="00DB2317" w:rsidP="00B81194">
            <w:pPr>
              <w:jc w:val="right"/>
              <w:rPr>
                <w:sz w:val="20"/>
                <w:szCs w:val="20"/>
              </w:rPr>
            </w:pPr>
            <w:r w:rsidRPr="002857CE">
              <w:rPr>
                <w:sz w:val="20"/>
                <w:szCs w:val="20"/>
              </w:rPr>
              <w:t>1108/-</w:t>
            </w:r>
          </w:p>
        </w:tc>
        <w:tc>
          <w:tcPr>
            <w:tcW w:w="685" w:type="dxa"/>
            <w:vAlign w:val="bottom"/>
          </w:tcPr>
          <w:p w:rsidR="00DB2317" w:rsidRPr="002857CE" w:rsidRDefault="00DB2317" w:rsidP="00B81194">
            <w:pPr>
              <w:jc w:val="center"/>
              <w:rPr>
                <w:sz w:val="20"/>
                <w:szCs w:val="20"/>
              </w:rPr>
            </w:pPr>
            <w:r w:rsidRPr="002857CE">
              <w:rPr>
                <w:sz w:val="20"/>
                <w:szCs w:val="20"/>
              </w:rPr>
              <w:t>5</w:t>
            </w:r>
          </w:p>
        </w:tc>
        <w:tc>
          <w:tcPr>
            <w:tcW w:w="788" w:type="dxa"/>
            <w:vAlign w:val="bottom"/>
          </w:tcPr>
          <w:p w:rsidR="00DB2317" w:rsidRPr="002857CE" w:rsidRDefault="00DB2317" w:rsidP="00B81194">
            <w:pPr>
              <w:jc w:val="right"/>
              <w:rPr>
                <w:sz w:val="20"/>
                <w:szCs w:val="20"/>
              </w:rPr>
            </w:pPr>
            <w:r w:rsidRPr="002857CE">
              <w:rPr>
                <w:sz w:val="20"/>
                <w:szCs w:val="20"/>
              </w:rPr>
              <w:t>2010</w:t>
            </w:r>
          </w:p>
        </w:tc>
        <w:tc>
          <w:tcPr>
            <w:tcW w:w="2174" w:type="dxa"/>
            <w:vAlign w:val="center"/>
          </w:tcPr>
          <w:p w:rsidR="00DB2317" w:rsidRPr="002857CE" w:rsidRDefault="00DB2317" w:rsidP="00B81194">
            <w:pPr>
              <w:jc w:val="right"/>
              <w:rPr>
                <w:sz w:val="20"/>
                <w:szCs w:val="20"/>
              </w:rPr>
            </w:pPr>
            <w:r w:rsidRPr="002857CE">
              <w:rPr>
                <w:sz w:val="20"/>
                <w:szCs w:val="20"/>
              </w:rPr>
              <w:t>ZFA16900001695756</w:t>
            </w:r>
          </w:p>
        </w:tc>
        <w:tc>
          <w:tcPr>
            <w:tcW w:w="1560" w:type="dxa"/>
            <w:vAlign w:val="center"/>
          </w:tcPr>
          <w:p w:rsidR="00DB2317" w:rsidRPr="002857CE" w:rsidRDefault="00DB2317" w:rsidP="009200C5">
            <w:pPr>
              <w:jc w:val="right"/>
              <w:rPr>
                <w:sz w:val="20"/>
                <w:szCs w:val="20"/>
              </w:rPr>
            </w:pPr>
            <w:r w:rsidRPr="002857CE">
              <w:rPr>
                <w:sz w:val="20"/>
                <w:szCs w:val="20"/>
              </w:rPr>
              <w:t>17.600,00 zł</w:t>
            </w:r>
          </w:p>
        </w:tc>
        <w:tc>
          <w:tcPr>
            <w:tcW w:w="1191" w:type="dxa"/>
            <w:vAlign w:val="center"/>
          </w:tcPr>
          <w:p w:rsidR="00DB2317" w:rsidRPr="002857CE" w:rsidRDefault="00DB2317" w:rsidP="00B81194">
            <w:pPr>
              <w:jc w:val="center"/>
              <w:rPr>
                <w:sz w:val="20"/>
                <w:szCs w:val="20"/>
              </w:rPr>
            </w:pPr>
            <w:r w:rsidRPr="002857CE">
              <w:rPr>
                <w:sz w:val="20"/>
                <w:szCs w:val="20"/>
              </w:rPr>
              <w:t>01-05-2013 30-04-2014</w:t>
            </w:r>
          </w:p>
        </w:tc>
        <w:tc>
          <w:tcPr>
            <w:tcW w:w="1119" w:type="dxa"/>
            <w:vAlign w:val="center"/>
          </w:tcPr>
          <w:p w:rsidR="00DB2317" w:rsidRPr="002857CE" w:rsidRDefault="00DB2317" w:rsidP="00B81194">
            <w:pPr>
              <w:jc w:val="center"/>
              <w:rPr>
                <w:sz w:val="20"/>
                <w:szCs w:val="20"/>
              </w:rPr>
            </w:pPr>
            <w:r w:rsidRPr="002857CE">
              <w:rPr>
                <w:sz w:val="20"/>
                <w:szCs w:val="20"/>
              </w:rPr>
              <w:t>01-05-2013 30-04-2014</w:t>
            </w:r>
          </w:p>
        </w:tc>
        <w:tc>
          <w:tcPr>
            <w:tcW w:w="1193" w:type="dxa"/>
            <w:vAlign w:val="center"/>
          </w:tcPr>
          <w:p w:rsidR="00DB2317" w:rsidRPr="002857CE" w:rsidRDefault="00DB2317" w:rsidP="00B30EF8">
            <w:pPr>
              <w:jc w:val="center"/>
              <w:rPr>
                <w:sz w:val="20"/>
                <w:szCs w:val="20"/>
              </w:rPr>
            </w:pPr>
            <w:r w:rsidRPr="002857CE">
              <w:rPr>
                <w:sz w:val="20"/>
                <w:szCs w:val="20"/>
              </w:rPr>
              <w:t>01-05-2013 30-04-2014</w:t>
            </w:r>
          </w:p>
        </w:tc>
        <w:tc>
          <w:tcPr>
            <w:tcW w:w="1865" w:type="dxa"/>
            <w:vAlign w:val="center"/>
          </w:tcPr>
          <w:p w:rsidR="00DB2317" w:rsidRPr="002857CE" w:rsidRDefault="00DB2317" w:rsidP="00B81194">
            <w:pPr>
              <w:rPr>
                <w:sz w:val="20"/>
                <w:szCs w:val="20"/>
              </w:rPr>
            </w:pPr>
            <w:r w:rsidRPr="002857CE">
              <w:rPr>
                <w:sz w:val="20"/>
                <w:szCs w:val="20"/>
              </w:rPr>
              <w:t>Zespół Szkół im. Króla K.Jagiellończyka</w:t>
            </w:r>
          </w:p>
        </w:tc>
      </w:tr>
      <w:tr w:rsidR="00DB2317" w:rsidRPr="001945C4" w:rsidTr="00B30EF8">
        <w:trPr>
          <w:trHeight w:val="282"/>
          <w:jc w:val="center"/>
        </w:trPr>
        <w:tc>
          <w:tcPr>
            <w:tcW w:w="435" w:type="dxa"/>
            <w:vAlign w:val="center"/>
          </w:tcPr>
          <w:p w:rsidR="00DB2317" w:rsidRPr="003B0BA9" w:rsidRDefault="00DB2317" w:rsidP="00B81194">
            <w:pPr>
              <w:jc w:val="right"/>
              <w:rPr>
                <w:sz w:val="20"/>
                <w:szCs w:val="20"/>
              </w:rPr>
            </w:pPr>
            <w:r>
              <w:rPr>
                <w:sz w:val="20"/>
                <w:szCs w:val="20"/>
              </w:rPr>
              <w:t>49</w:t>
            </w:r>
          </w:p>
        </w:tc>
        <w:tc>
          <w:tcPr>
            <w:tcW w:w="1049" w:type="dxa"/>
            <w:vAlign w:val="bottom"/>
          </w:tcPr>
          <w:p w:rsidR="00DB2317" w:rsidRPr="00EA5117" w:rsidRDefault="00DB2317" w:rsidP="00B81194">
            <w:pPr>
              <w:rPr>
                <w:sz w:val="20"/>
                <w:szCs w:val="20"/>
              </w:rPr>
            </w:pPr>
            <w:r w:rsidRPr="00EA5117">
              <w:rPr>
                <w:sz w:val="20"/>
                <w:szCs w:val="20"/>
              </w:rPr>
              <w:t>LBW4061</w:t>
            </w:r>
          </w:p>
        </w:tc>
        <w:tc>
          <w:tcPr>
            <w:tcW w:w="1162" w:type="dxa"/>
            <w:vAlign w:val="bottom"/>
          </w:tcPr>
          <w:p w:rsidR="00DB2317" w:rsidRPr="00EA5117" w:rsidRDefault="00DB2317" w:rsidP="00B81194">
            <w:pPr>
              <w:rPr>
                <w:sz w:val="20"/>
                <w:szCs w:val="20"/>
              </w:rPr>
            </w:pPr>
            <w:r w:rsidRPr="00EA5117">
              <w:rPr>
                <w:sz w:val="20"/>
                <w:szCs w:val="20"/>
              </w:rPr>
              <w:t>Fiat</w:t>
            </w:r>
          </w:p>
        </w:tc>
        <w:tc>
          <w:tcPr>
            <w:tcW w:w="1222" w:type="dxa"/>
            <w:vAlign w:val="bottom"/>
          </w:tcPr>
          <w:p w:rsidR="00DB2317" w:rsidRPr="00EA5117" w:rsidRDefault="00DB2317" w:rsidP="00B81194">
            <w:pPr>
              <w:rPr>
                <w:sz w:val="20"/>
                <w:szCs w:val="20"/>
              </w:rPr>
            </w:pPr>
            <w:r w:rsidRPr="00EA5117">
              <w:rPr>
                <w:sz w:val="20"/>
                <w:szCs w:val="20"/>
              </w:rPr>
              <w:t>Uno 1,0</w:t>
            </w:r>
          </w:p>
        </w:tc>
        <w:tc>
          <w:tcPr>
            <w:tcW w:w="1176" w:type="dxa"/>
            <w:vAlign w:val="bottom"/>
          </w:tcPr>
          <w:p w:rsidR="00DB2317" w:rsidRPr="00EA5117" w:rsidRDefault="00DB2317" w:rsidP="00B81194">
            <w:pPr>
              <w:rPr>
                <w:sz w:val="20"/>
                <w:szCs w:val="20"/>
              </w:rPr>
            </w:pPr>
            <w:r w:rsidRPr="00EA5117">
              <w:rPr>
                <w:sz w:val="20"/>
                <w:szCs w:val="20"/>
              </w:rPr>
              <w:t>osobowy</w:t>
            </w:r>
          </w:p>
        </w:tc>
        <w:tc>
          <w:tcPr>
            <w:tcW w:w="1044" w:type="dxa"/>
            <w:vAlign w:val="bottom"/>
          </w:tcPr>
          <w:p w:rsidR="00DB2317" w:rsidRPr="00EA5117" w:rsidRDefault="00DB2317" w:rsidP="00B81194">
            <w:pPr>
              <w:jc w:val="right"/>
              <w:rPr>
                <w:sz w:val="20"/>
                <w:szCs w:val="20"/>
              </w:rPr>
            </w:pPr>
            <w:r w:rsidRPr="00EA5117">
              <w:rPr>
                <w:sz w:val="20"/>
                <w:szCs w:val="20"/>
              </w:rPr>
              <w:t>1000/-</w:t>
            </w:r>
          </w:p>
        </w:tc>
        <w:tc>
          <w:tcPr>
            <w:tcW w:w="685" w:type="dxa"/>
            <w:vAlign w:val="bottom"/>
          </w:tcPr>
          <w:p w:rsidR="00DB2317" w:rsidRPr="00EA5117" w:rsidRDefault="00DB2317" w:rsidP="00B81194">
            <w:pPr>
              <w:jc w:val="center"/>
              <w:rPr>
                <w:sz w:val="20"/>
                <w:szCs w:val="20"/>
              </w:rPr>
            </w:pPr>
            <w:r w:rsidRPr="00EA5117">
              <w:rPr>
                <w:sz w:val="20"/>
                <w:szCs w:val="20"/>
              </w:rPr>
              <w:t>5</w:t>
            </w:r>
          </w:p>
        </w:tc>
        <w:tc>
          <w:tcPr>
            <w:tcW w:w="788" w:type="dxa"/>
            <w:vAlign w:val="bottom"/>
          </w:tcPr>
          <w:p w:rsidR="00DB2317" w:rsidRPr="00EA5117" w:rsidRDefault="00DB2317" w:rsidP="00B81194">
            <w:pPr>
              <w:jc w:val="right"/>
              <w:rPr>
                <w:sz w:val="20"/>
                <w:szCs w:val="20"/>
              </w:rPr>
            </w:pPr>
            <w:r w:rsidRPr="00EA5117">
              <w:rPr>
                <w:sz w:val="20"/>
                <w:szCs w:val="20"/>
              </w:rPr>
              <w:t>1998</w:t>
            </w:r>
          </w:p>
        </w:tc>
        <w:tc>
          <w:tcPr>
            <w:tcW w:w="2174" w:type="dxa"/>
            <w:vAlign w:val="center"/>
          </w:tcPr>
          <w:p w:rsidR="00DB2317" w:rsidRPr="00EA5117" w:rsidRDefault="00DB2317" w:rsidP="00B81194">
            <w:pPr>
              <w:jc w:val="right"/>
              <w:rPr>
                <w:sz w:val="20"/>
                <w:szCs w:val="20"/>
              </w:rPr>
            </w:pPr>
            <w:r w:rsidRPr="00EA5117">
              <w:rPr>
                <w:sz w:val="20"/>
                <w:szCs w:val="20"/>
              </w:rPr>
              <w:t>ZFA146A0000028435</w:t>
            </w:r>
          </w:p>
        </w:tc>
        <w:tc>
          <w:tcPr>
            <w:tcW w:w="1560" w:type="dxa"/>
            <w:vAlign w:val="center"/>
          </w:tcPr>
          <w:p w:rsidR="00DB2317" w:rsidRPr="00EA5117" w:rsidRDefault="00DB2317" w:rsidP="009200C5">
            <w:pPr>
              <w:jc w:val="right"/>
              <w:rPr>
                <w:sz w:val="20"/>
                <w:szCs w:val="20"/>
              </w:rPr>
            </w:pPr>
            <w:r w:rsidRPr="00EA5117">
              <w:rPr>
                <w:sz w:val="20"/>
                <w:szCs w:val="20"/>
              </w:rPr>
              <w:t>1.600,00 zł</w:t>
            </w:r>
          </w:p>
        </w:tc>
        <w:tc>
          <w:tcPr>
            <w:tcW w:w="1191" w:type="dxa"/>
            <w:vAlign w:val="center"/>
          </w:tcPr>
          <w:p w:rsidR="00DB2317" w:rsidRPr="00EA5117" w:rsidRDefault="00DB2317" w:rsidP="00B81194">
            <w:pPr>
              <w:jc w:val="center"/>
              <w:rPr>
                <w:sz w:val="20"/>
                <w:szCs w:val="20"/>
              </w:rPr>
            </w:pPr>
            <w:r w:rsidRPr="00EA5117">
              <w:rPr>
                <w:sz w:val="20"/>
                <w:szCs w:val="20"/>
              </w:rPr>
              <w:t>01-05-2013 30-04-2014</w:t>
            </w:r>
          </w:p>
        </w:tc>
        <w:tc>
          <w:tcPr>
            <w:tcW w:w="1119" w:type="dxa"/>
            <w:vAlign w:val="center"/>
          </w:tcPr>
          <w:p w:rsidR="00DB2317" w:rsidRPr="00EA5117" w:rsidRDefault="00DB2317" w:rsidP="00B30EF8">
            <w:pPr>
              <w:jc w:val="center"/>
              <w:rPr>
                <w:sz w:val="20"/>
                <w:szCs w:val="20"/>
              </w:rPr>
            </w:pPr>
            <w:r w:rsidRPr="00EA5117">
              <w:rPr>
                <w:sz w:val="20"/>
                <w:szCs w:val="20"/>
              </w:rPr>
              <w:t>01-05-2013 30-04-2014</w:t>
            </w:r>
          </w:p>
        </w:tc>
        <w:tc>
          <w:tcPr>
            <w:tcW w:w="1193" w:type="dxa"/>
            <w:vAlign w:val="center"/>
          </w:tcPr>
          <w:p w:rsidR="00DB2317" w:rsidRPr="00EA5117" w:rsidRDefault="00DB2317" w:rsidP="00B30EF8">
            <w:pPr>
              <w:jc w:val="center"/>
              <w:rPr>
                <w:sz w:val="20"/>
                <w:szCs w:val="20"/>
              </w:rPr>
            </w:pPr>
            <w:r w:rsidRPr="00EA5117">
              <w:rPr>
                <w:sz w:val="20"/>
                <w:szCs w:val="20"/>
              </w:rPr>
              <w:t>01-05-2013 30-04-2014</w:t>
            </w:r>
          </w:p>
        </w:tc>
        <w:tc>
          <w:tcPr>
            <w:tcW w:w="1865" w:type="dxa"/>
            <w:vAlign w:val="center"/>
          </w:tcPr>
          <w:p w:rsidR="00DB2317" w:rsidRPr="00EA5117" w:rsidRDefault="00DB2317" w:rsidP="00B81194">
            <w:pPr>
              <w:rPr>
                <w:sz w:val="20"/>
                <w:szCs w:val="20"/>
              </w:rPr>
            </w:pPr>
            <w:r w:rsidRPr="00EA5117">
              <w:rPr>
                <w:sz w:val="20"/>
                <w:szCs w:val="20"/>
              </w:rPr>
              <w:t>Zespół Szkół w Ludwinie</w:t>
            </w:r>
          </w:p>
        </w:tc>
      </w:tr>
      <w:tr w:rsidR="00DB2317" w:rsidRPr="001945C4" w:rsidTr="00B30EF8">
        <w:trPr>
          <w:trHeight w:val="282"/>
          <w:jc w:val="center"/>
        </w:trPr>
        <w:tc>
          <w:tcPr>
            <w:tcW w:w="435" w:type="dxa"/>
            <w:tcBorders>
              <w:bottom w:val="double" w:sz="4" w:space="0" w:color="auto"/>
            </w:tcBorders>
            <w:vAlign w:val="center"/>
          </w:tcPr>
          <w:p w:rsidR="00DB2317" w:rsidRPr="003B0BA9" w:rsidRDefault="00DB2317" w:rsidP="00B81194">
            <w:pPr>
              <w:jc w:val="right"/>
              <w:rPr>
                <w:sz w:val="20"/>
                <w:szCs w:val="20"/>
              </w:rPr>
            </w:pPr>
            <w:r>
              <w:rPr>
                <w:sz w:val="20"/>
                <w:szCs w:val="20"/>
              </w:rPr>
              <w:t>50</w:t>
            </w:r>
          </w:p>
        </w:tc>
        <w:tc>
          <w:tcPr>
            <w:tcW w:w="1049" w:type="dxa"/>
            <w:tcBorders>
              <w:bottom w:val="double" w:sz="4" w:space="0" w:color="auto"/>
            </w:tcBorders>
            <w:vAlign w:val="bottom"/>
          </w:tcPr>
          <w:p w:rsidR="00DB2317" w:rsidRPr="005502E3" w:rsidRDefault="00DB2317" w:rsidP="00B81194">
            <w:pPr>
              <w:rPr>
                <w:sz w:val="20"/>
                <w:szCs w:val="20"/>
              </w:rPr>
            </w:pPr>
            <w:r w:rsidRPr="005502E3">
              <w:rPr>
                <w:sz w:val="20"/>
                <w:szCs w:val="20"/>
              </w:rPr>
              <w:t>LLE 06505</w:t>
            </w:r>
          </w:p>
        </w:tc>
        <w:tc>
          <w:tcPr>
            <w:tcW w:w="1162" w:type="dxa"/>
            <w:tcBorders>
              <w:bottom w:val="double" w:sz="4" w:space="0" w:color="auto"/>
            </w:tcBorders>
            <w:vAlign w:val="bottom"/>
          </w:tcPr>
          <w:p w:rsidR="00DB2317" w:rsidRPr="005502E3" w:rsidRDefault="00DB2317" w:rsidP="00B81194">
            <w:pPr>
              <w:rPr>
                <w:sz w:val="20"/>
                <w:szCs w:val="20"/>
              </w:rPr>
            </w:pPr>
            <w:r w:rsidRPr="005502E3">
              <w:rPr>
                <w:sz w:val="20"/>
                <w:szCs w:val="20"/>
              </w:rPr>
              <w:t>Citroen</w:t>
            </w:r>
          </w:p>
        </w:tc>
        <w:tc>
          <w:tcPr>
            <w:tcW w:w="1222" w:type="dxa"/>
            <w:tcBorders>
              <w:bottom w:val="double" w:sz="4" w:space="0" w:color="auto"/>
            </w:tcBorders>
            <w:vAlign w:val="bottom"/>
          </w:tcPr>
          <w:p w:rsidR="00DB2317" w:rsidRPr="005502E3" w:rsidRDefault="00DB2317" w:rsidP="00B81194">
            <w:pPr>
              <w:rPr>
                <w:sz w:val="20"/>
                <w:szCs w:val="20"/>
              </w:rPr>
            </w:pPr>
            <w:r w:rsidRPr="005502E3">
              <w:rPr>
                <w:sz w:val="20"/>
                <w:szCs w:val="20"/>
              </w:rPr>
              <w:t>Berlingo 1,6 HDI 75MSPE5</w:t>
            </w:r>
          </w:p>
        </w:tc>
        <w:tc>
          <w:tcPr>
            <w:tcW w:w="1176" w:type="dxa"/>
            <w:tcBorders>
              <w:bottom w:val="double" w:sz="4" w:space="0" w:color="auto"/>
            </w:tcBorders>
            <w:vAlign w:val="bottom"/>
          </w:tcPr>
          <w:p w:rsidR="00DB2317" w:rsidRPr="005502E3" w:rsidRDefault="00DB2317" w:rsidP="00B81194">
            <w:pPr>
              <w:rPr>
                <w:sz w:val="20"/>
                <w:szCs w:val="20"/>
              </w:rPr>
            </w:pPr>
            <w:r w:rsidRPr="005502E3">
              <w:rPr>
                <w:sz w:val="20"/>
                <w:szCs w:val="20"/>
              </w:rPr>
              <w:t>osobowy</w:t>
            </w:r>
          </w:p>
        </w:tc>
        <w:tc>
          <w:tcPr>
            <w:tcW w:w="1044" w:type="dxa"/>
            <w:tcBorders>
              <w:bottom w:val="double" w:sz="4" w:space="0" w:color="auto"/>
            </w:tcBorders>
            <w:vAlign w:val="bottom"/>
          </w:tcPr>
          <w:p w:rsidR="00DB2317" w:rsidRPr="005502E3" w:rsidRDefault="00DB2317" w:rsidP="00B81194">
            <w:pPr>
              <w:jc w:val="right"/>
              <w:rPr>
                <w:sz w:val="20"/>
                <w:szCs w:val="20"/>
              </w:rPr>
            </w:pPr>
            <w:r w:rsidRPr="005502E3">
              <w:rPr>
                <w:sz w:val="20"/>
                <w:szCs w:val="20"/>
              </w:rPr>
              <w:t>1600/740</w:t>
            </w:r>
          </w:p>
        </w:tc>
        <w:tc>
          <w:tcPr>
            <w:tcW w:w="685" w:type="dxa"/>
            <w:tcBorders>
              <w:bottom w:val="double" w:sz="4" w:space="0" w:color="auto"/>
            </w:tcBorders>
            <w:vAlign w:val="bottom"/>
          </w:tcPr>
          <w:p w:rsidR="00DB2317" w:rsidRPr="005502E3" w:rsidRDefault="00DB2317" w:rsidP="00B81194">
            <w:pPr>
              <w:jc w:val="center"/>
              <w:rPr>
                <w:sz w:val="20"/>
                <w:szCs w:val="20"/>
              </w:rPr>
            </w:pPr>
            <w:r w:rsidRPr="005502E3">
              <w:rPr>
                <w:sz w:val="20"/>
                <w:szCs w:val="20"/>
              </w:rPr>
              <w:t>5</w:t>
            </w:r>
          </w:p>
        </w:tc>
        <w:tc>
          <w:tcPr>
            <w:tcW w:w="788" w:type="dxa"/>
            <w:tcBorders>
              <w:bottom w:val="double" w:sz="4" w:space="0" w:color="auto"/>
            </w:tcBorders>
            <w:vAlign w:val="bottom"/>
          </w:tcPr>
          <w:p w:rsidR="00DB2317" w:rsidRPr="005502E3" w:rsidRDefault="00DB2317" w:rsidP="00B81194">
            <w:pPr>
              <w:jc w:val="right"/>
              <w:rPr>
                <w:sz w:val="20"/>
                <w:szCs w:val="20"/>
              </w:rPr>
            </w:pPr>
            <w:r w:rsidRPr="005502E3">
              <w:rPr>
                <w:sz w:val="20"/>
                <w:szCs w:val="20"/>
              </w:rPr>
              <w:t>2010</w:t>
            </w:r>
          </w:p>
        </w:tc>
        <w:tc>
          <w:tcPr>
            <w:tcW w:w="2174" w:type="dxa"/>
            <w:tcBorders>
              <w:bottom w:val="double" w:sz="4" w:space="0" w:color="auto"/>
            </w:tcBorders>
            <w:vAlign w:val="center"/>
          </w:tcPr>
          <w:p w:rsidR="00DB2317" w:rsidRPr="005502E3" w:rsidRDefault="00DB2317" w:rsidP="00B81194">
            <w:pPr>
              <w:jc w:val="right"/>
              <w:rPr>
                <w:sz w:val="20"/>
                <w:szCs w:val="20"/>
              </w:rPr>
            </w:pPr>
            <w:r w:rsidRPr="005502E3">
              <w:rPr>
                <w:sz w:val="20"/>
                <w:szCs w:val="20"/>
              </w:rPr>
              <w:t>VF77J9HNOAJ854876</w:t>
            </w:r>
          </w:p>
        </w:tc>
        <w:tc>
          <w:tcPr>
            <w:tcW w:w="1560" w:type="dxa"/>
            <w:tcBorders>
              <w:bottom w:val="double" w:sz="4" w:space="0" w:color="auto"/>
            </w:tcBorders>
            <w:vAlign w:val="center"/>
          </w:tcPr>
          <w:p w:rsidR="00DB2317" w:rsidRPr="005502E3" w:rsidRDefault="00DB2317" w:rsidP="006D23AF">
            <w:pPr>
              <w:jc w:val="right"/>
              <w:rPr>
                <w:sz w:val="20"/>
                <w:szCs w:val="20"/>
              </w:rPr>
            </w:pPr>
            <w:r w:rsidRPr="005502E3">
              <w:rPr>
                <w:sz w:val="20"/>
                <w:szCs w:val="20"/>
              </w:rPr>
              <w:t>30.000,00 zł</w:t>
            </w:r>
          </w:p>
        </w:tc>
        <w:tc>
          <w:tcPr>
            <w:tcW w:w="1191" w:type="dxa"/>
            <w:tcBorders>
              <w:bottom w:val="double" w:sz="4" w:space="0" w:color="auto"/>
            </w:tcBorders>
            <w:vAlign w:val="center"/>
          </w:tcPr>
          <w:p w:rsidR="00DB2317" w:rsidRPr="005502E3" w:rsidRDefault="00DB2317" w:rsidP="00B81194">
            <w:pPr>
              <w:jc w:val="center"/>
              <w:rPr>
                <w:sz w:val="20"/>
                <w:szCs w:val="20"/>
              </w:rPr>
            </w:pPr>
            <w:r w:rsidRPr="005502E3">
              <w:rPr>
                <w:sz w:val="20"/>
                <w:szCs w:val="20"/>
              </w:rPr>
              <w:t>01-05-2013 30-04-2014</w:t>
            </w:r>
          </w:p>
        </w:tc>
        <w:tc>
          <w:tcPr>
            <w:tcW w:w="1119" w:type="dxa"/>
            <w:tcBorders>
              <w:bottom w:val="double" w:sz="4" w:space="0" w:color="auto"/>
            </w:tcBorders>
            <w:vAlign w:val="center"/>
          </w:tcPr>
          <w:p w:rsidR="00DB2317" w:rsidRPr="005502E3" w:rsidRDefault="00DB2317" w:rsidP="00B81194">
            <w:pPr>
              <w:jc w:val="center"/>
              <w:rPr>
                <w:sz w:val="20"/>
                <w:szCs w:val="20"/>
              </w:rPr>
            </w:pPr>
            <w:r w:rsidRPr="005502E3">
              <w:rPr>
                <w:sz w:val="20"/>
                <w:szCs w:val="20"/>
              </w:rPr>
              <w:t>01-05-2013 30-04-2014</w:t>
            </w:r>
          </w:p>
        </w:tc>
        <w:tc>
          <w:tcPr>
            <w:tcW w:w="1193" w:type="dxa"/>
            <w:tcBorders>
              <w:bottom w:val="double" w:sz="4" w:space="0" w:color="auto"/>
            </w:tcBorders>
            <w:vAlign w:val="center"/>
          </w:tcPr>
          <w:p w:rsidR="00DB2317" w:rsidRPr="005502E3" w:rsidRDefault="00DB2317" w:rsidP="00B30EF8">
            <w:pPr>
              <w:jc w:val="center"/>
              <w:rPr>
                <w:sz w:val="20"/>
                <w:szCs w:val="20"/>
              </w:rPr>
            </w:pPr>
            <w:r w:rsidRPr="005502E3">
              <w:rPr>
                <w:sz w:val="20"/>
                <w:szCs w:val="20"/>
              </w:rPr>
              <w:t>01-05-2013 30-04-2014</w:t>
            </w:r>
          </w:p>
        </w:tc>
        <w:tc>
          <w:tcPr>
            <w:tcW w:w="1865" w:type="dxa"/>
            <w:tcBorders>
              <w:bottom w:val="double" w:sz="4" w:space="0" w:color="auto"/>
            </w:tcBorders>
            <w:vAlign w:val="center"/>
          </w:tcPr>
          <w:p w:rsidR="00DB2317" w:rsidRPr="005502E3" w:rsidRDefault="00DB2317" w:rsidP="00B81194">
            <w:pPr>
              <w:rPr>
                <w:sz w:val="20"/>
                <w:szCs w:val="20"/>
              </w:rPr>
            </w:pPr>
            <w:r w:rsidRPr="005502E3">
              <w:rPr>
                <w:sz w:val="20"/>
                <w:szCs w:val="20"/>
              </w:rPr>
              <w:t>Młodzieżowy Ośrodek Wychowawczy</w:t>
            </w:r>
          </w:p>
        </w:tc>
      </w:tr>
    </w:tbl>
    <w:p w:rsidR="00DB2317" w:rsidRPr="00D75978" w:rsidRDefault="00DB2317" w:rsidP="00DF34B6">
      <w:pPr>
        <w:tabs>
          <w:tab w:val="left" w:pos="567"/>
        </w:tabs>
        <w:ind w:left="567"/>
        <w:jc w:val="both"/>
        <w:rPr>
          <w:sz w:val="22"/>
          <w:szCs w:val="22"/>
        </w:rPr>
      </w:pPr>
      <w:r>
        <w:rPr>
          <w:b/>
        </w:rPr>
        <w:t xml:space="preserve">Pojazdy oznaczone „*” - Zielona karta, Auto casco - </w:t>
      </w:r>
      <w:r>
        <w:rPr>
          <w:sz w:val="22"/>
          <w:szCs w:val="22"/>
        </w:rPr>
        <w:t xml:space="preserve">obszar odpowiedzialności: </w:t>
      </w:r>
      <w:r w:rsidRPr="00D75978">
        <w:rPr>
          <w:sz w:val="22"/>
          <w:szCs w:val="22"/>
        </w:rPr>
        <w:t xml:space="preserve">z ruchu i postoju oraz kradzieży na terenie RP i innych państw Europy z włączeniem kradzieży na terytorium Państw: Rosji, Białorusi, Ukrainy i Mołdawii </w:t>
      </w:r>
    </w:p>
    <w:p w:rsidR="00DB2317" w:rsidRDefault="00DB2317">
      <w:pPr>
        <w:rPr>
          <w:b/>
        </w:rPr>
      </w:pPr>
    </w:p>
    <w:p w:rsidR="00DB2317" w:rsidRDefault="00DB2317">
      <w:pPr>
        <w:rPr>
          <w:b/>
        </w:rPr>
      </w:pPr>
    </w:p>
    <w:p w:rsidR="00DB2317" w:rsidRDefault="00DB2317">
      <w:pPr>
        <w:sectPr w:rsidR="00DB2317">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p>
    <w:p w:rsidR="00DB2317" w:rsidRPr="005D2EF7" w:rsidRDefault="00DB2317" w:rsidP="005D2EF7">
      <w:pPr>
        <w:tabs>
          <w:tab w:val="right" w:pos="9404"/>
        </w:tabs>
        <w:jc w:val="right"/>
        <w:rPr>
          <w:b/>
          <w:sz w:val="20"/>
          <w:szCs w:val="20"/>
        </w:rPr>
      </w:pPr>
      <w:r>
        <w:rPr>
          <w:b/>
          <w:sz w:val="20"/>
          <w:szCs w:val="20"/>
        </w:rPr>
        <w:t>Załącznik Nr 9 do SIWZ</w:t>
      </w:r>
    </w:p>
    <w:p w:rsidR="00DB2317" w:rsidRPr="005D2EF7" w:rsidRDefault="00DB2317">
      <w:pPr>
        <w:rPr>
          <w:b/>
          <w:sz w:val="22"/>
          <w:szCs w:val="22"/>
        </w:rPr>
      </w:pPr>
      <w:r>
        <w:rPr>
          <w:b/>
          <w:sz w:val="22"/>
          <w:szCs w:val="22"/>
        </w:rPr>
        <w:t>Opis zabezpieczeń przeciwpożarowych i przeciwkradzieżowych</w:t>
      </w:r>
    </w:p>
    <w:tbl>
      <w:tblPr>
        <w:tblW w:w="9781" w:type="dxa"/>
        <w:jc w:val="center"/>
        <w:tblInd w:w="47" w:type="dxa"/>
        <w:tblCellMar>
          <w:left w:w="70" w:type="dxa"/>
          <w:right w:w="70" w:type="dxa"/>
        </w:tblCellMar>
        <w:tblLook w:val="0000"/>
      </w:tblPr>
      <w:tblGrid>
        <w:gridCol w:w="447"/>
        <w:gridCol w:w="2879"/>
        <w:gridCol w:w="3287"/>
        <w:gridCol w:w="3145"/>
      </w:tblGrid>
      <w:tr w:rsidR="00DB2317" w:rsidRPr="00AA6341" w:rsidTr="0093328B">
        <w:trPr>
          <w:trHeight w:val="570"/>
          <w:jc w:val="center"/>
        </w:trPr>
        <w:tc>
          <w:tcPr>
            <w:tcW w:w="470" w:type="dxa"/>
            <w:tcBorders>
              <w:top w:val="double" w:sz="6" w:space="0" w:color="auto"/>
              <w:left w:val="double" w:sz="6" w:space="0" w:color="auto"/>
              <w:bottom w:val="double" w:sz="6" w:space="0" w:color="auto"/>
              <w:right w:val="double" w:sz="6" w:space="0" w:color="auto"/>
            </w:tcBorders>
            <w:noWrap/>
            <w:vAlign w:val="center"/>
          </w:tcPr>
          <w:p w:rsidR="00DB2317" w:rsidRPr="00AA6341" w:rsidRDefault="00DB2317" w:rsidP="0093328B">
            <w:pPr>
              <w:jc w:val="center"/>
              <w:rPr>
                <w:b/>
                <w:bCs/>
                <w:sz w:val="20"/>
                <w:szCs w:val="20"/>
              </w:rPr>
            </w:pPr>
            <w:r w:rsidRPr="00AA6341">
              <w:rPr>
                <w:b/>
                <w:bCs/>
                <w:sz w:val="20"/>
                <w:szCs w:val="20"/>
              </w:rPr>
              <w:t>Lp.</w:t>
            </w:r>
          </w:p>
        </w:tc>
        <w:tc>
          <w:tcPr>
            <w:tcW w:w="2879" w:type="dxa"/>
            <w:tcBorders>
              <w:top w:val="double" w:sz="6" w:space="0" w:color="auto"/>
              <w:left w:val="nil"/>
              <w:bottom w:val="double" w:sz="6" w:space="0" w:color="auto"/>
              <w:right w:val="double" w:sz="6" w:space="0" w:color="auto"/>
            </w:tcBorders>
            <w:vAlign w:val="center"/>
          </w:tcPr>
          <w:p w:rsidR="00DB2317" w:rsidRPr="00AA6341" w:rsidRDefault="00DB2317" w:rsidP="0093328B">
            <w:pPr>
              <w:jc w:val="center"/>
              <w:rPr>
                <w:b/>
                <w:bCs/>
                <w:sz w:val="20"/>
                <w:szCs w:val="20"/>
              </w:rPr>
            </w:pPr>
            <w:r w:rsidRPr="00AA6341">
              <w:rPr>
                <w:b/>
                <w:bCs/>
                <w:sz w:val="20"/>
                <w:szCs w:val="20"/>
              </w:rPr>
              <w:t>Jednostka</w:t>
            </w:r>
          </w:p>
        </w:tc>
        <w:tc>
          <w:tcPr>
            <w:tcW w:w="3287" w:type="dxa"/>
            <w:tcBorders>
              <w:top w:val="double" w:sz="6" w:space="0" w:color="auto"/>
              <w:left w:val="nil"/>
              <w:bottom w:val="double" w:sz="6" w:space="0" w:color="auto"/>
              <w:right w:val="double" w:sz="6" w:space="0" w:color="auto"/>
            </w:tcBorders>
            <w:vAlign w:val="center"/>
          </w:tcPr>
          <w:p w:rsidR="00DB2317" w:rsidRPr="00AA6341" w:rsidRDefault="00DB2317" w:rsidP="0093328B">
            <w:pPr>
              <w:jc w:val="center"/>
              <w:rPr>
                <w:b/>
                <w:bCs/>
                <w:sz w:val="20"/>
                <w:szCs w:val="20"/>
              </w:rPr>
            </w:pPr>
            <w:r w:rsidRPr="00AA6341">
              <w:rPr>
                <w:b/>
                <w:bCs/>
                <w:sz w:val="20"/>
                <w:szCs w:val="20"/>
              </w:rPr>
              <w:t>Zabezpieczenia przeciwpożarowe</w:t>
            </w:r>
          </w:p>
        </w:tc>
        <w:tc>
          <w:tcPr>
            <w:tcW w:w="3145" w:type="dxa"/>
            <w:tcBorders>
              <w:top w:val="double" w:sz="6" w:space="0" w:color="auto"/>
              <w:left w:val="double" w:sz="6" w:space="0" w:color="auto"/>
              <w:bottom w:val="double" w:sz="6" w:space="0" w:color="auto"/>
              <w:right w:val="double" w:sz="6" w:space="0" w:color="auto"/>
            </w:tcBorders>
            <w:vAlign w:val="center"/>
          </w:tcPr>
          <w:p w:rsidR="00DB2317" w:rsidRPr="00AA6341" w:rsidRDefault="00DB2317" w:rsidP="0093328B">
            <w:pPr>
              <w:jc w:val="center"/>
              <w:rPr>
                <w:b/>
                <w:bCs/>
                <w:sz w:val="20"/>
                <w:szCs w:val="20"/>
              </w:rPr>
            </w:pPr>
            <w:r w:rsidRPr="00AA6341">
              <w:rPr>
                <w:b/>
                <w:bCs/>
                <w:sz w:val="20"/>
                <w:szCs w:val="20"/>
              </w:rPr>
              <w:t>Zabezpieczenia przeciwkradzieżowe</w:t>
            </w:r>
          </w:p>
        </w:tc>
      </w:tr>
      <w:tr w:rsidR="00DB2317" w:rsidRPr="00AA6341" w:rsidTr="0093328B">
        <w:trPr>
          <w:trHeight w:val="285"/>
          <w:jc w:val="center"/>
        </w:trPr>
        <w:tc>
          <w:tcPr>
            <w:tcW w:w="470" w:type="dxa"/>
            <w:tcBorders>
              <w:top w:val="nil"/>
              <w:left w:val="double" w:sz="6" w:space="0" w:color="auto"/>
              <w:bottom w:val="double" w:sz="6" w:space="0" w:color="auto"/>
              <w:right w:val="double" w:sz="6" w:space="0" w:color="auto"/>
            </w:tcBorders>
            <w:noWrap/>
          </w:tcPr>
          <w:p w:rsidR="00DB2317" w:rsidRPr="008148AB" w:rsidRDefault="00DB2317" w:rsidP="0093328B">
            <w:pPr>
              <w:rPr>
                <w:b/>
                <w:sz w:val="20"/>
                <w:szCs w:val="20"/>
              </w:rPr>
            </w:pPr>
            <w:r w:rsidRPr="008148AB">
              <w:rPr>
                <w:b/>
                <w:sz w:val="20"/>
                <w:szCs w:val="20"/>
              </w:rPr>
              <w:t>1.</w:t>
            </w:r>
          </w:p>
        </w:tc>
        <w:tc>
          <w:tcPr>
            <w:tcW w:w="2879" w:type="dxa"/>
            <w:tcBorders>
              <w:top w:val="nil"/>
              <w:left w:val="nil"/>
              <w:bottom w:val="double" w:sz="6" w:space="0" w:color="auto"/>
              <w:right w:val="double" w:sz="6" w:space="0" w:color="auto"/>
            </w:tcBorders>
            <w:noWrap/>
            <w:vAlign w:val="bottom"/>
          </w:tcPr>
          <w:p w:rsidR="00DB2317" w:rsidRPr="008148AB" w:rsidRDefault="00DB2317" w:rsidP="0093328B">
            <w:pPr>
              <w:rPr>
                <w:b/>
                <w:bCs/>
                <w:sz w:val="20"/>
                <w:szCs w:val="20"/>
              </w:rPr>
            </w:pPr>
            <w:r w:rsidRPr="008148AB">
              <w:rPr>
                <w:b/>
                <w:bCs/>
                <w:sz w:val="20"/>
                <w:szCs w:val="20"/>
              </w:rPr>
              <w:t>Starostwo Powiatowe</w:t>
            </w:r>
          </w:p>
        </w:tc>
        <w:tc>
          <w:tcPr>
            <w:tcW w:w="3287" w:type="dxa"/>
            <w:tcBorders>
              <w:top w:val="double" w:sz="6" w:space="0" w:color="auto"/>
              <w:left w:val="nil"/>
              <w:bottom w:val="double" w:sz="6" w:space="0" w:color="auto"/>
              <w:right w:val="double" w:sz="6" w:space="0" w:color="auto"/>
            </w:tcBorders>
          </w:tcPr>
          <w:p w:rsidR="00DB2317" w:rsidRPr="008148AB" w:rsidRDefault="00DB2317" w:rsidP="00A05F0B">
            <w:pPr>
              <w:rPr>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konserwujące. Stan techniczny budynków jest dobry</w:t>
            </w:r>
          </w:p>
        </w:tc>
        <w:tc>
          <w:tcPr>
            <w:tcW w:w="3145" w:type="dxa"/>
            <w:tcBorders>
              <w:top w:val="double" w:sz="6" w:space="0" w:color="auto"/>
              <w:left w:val="double" w:sz="6" w:space="0" w:color="auto"/>
              <w:bottom w:val="double" w:sz="6" w:space="0" w:color="auto"/>
              <w:right w:val="double" w:sz="6" w:space="0" w:color="auto"/>
            </w:tcBorders>
            <w:noWrap/>
            <w:vAlign w:val="center"/>
          </w:tcPr>
          <w:p w:rsidR="00DB2317" w:rsidRPr="008148AB" w:rsidRDefault="00DB2317" w:rsidP="0093328B">
            <w:pPr>
              <w:rPr>
                <w:sz w:val="20"/>
                <w:szCs w:val="20"/>
              </w:rPr>
            </w:pPr>
            <w:r w:rsidRPr="008148AB">
              <w:rPr>
                <w:bCs/>
                <w:sz w:val="20"/>
                <w:szCs w:val="20"/>
              </w:rPr>
              <w:t>Wszystkie zewnętrzne drzwi posiadają co najmniej  2 zamki wielozastawkowe, Stały dozór wewnątrz i na zewnątrz obiektu</w:t>
            </w:r>
          </w:p>
        </w:tc>
      </w:tr>
      <w:tr w:rsidR="00DB2317" w:rsidRPr="00AA6341" w:rsidTr="0093328B">
        <w:trPr>
          <w:trHeight w:val="285"/>
          <w:jc w:val="center"/>
        </w:trPr>
        <w:tc>
          <w:tcPr>
            <w:tcW w:w="470" w:type="dxa"/>
            <w:tcBorders>
              <w:top w:val="nil"/>
              <w:left w:val="double" w:sz="6" w:space="0" w:color="auto"/>
              <w:bottom w:val="double" w:sz="6" w:space="0" w:color="auto"/>
              <w:right w:val="double" w:sz="6" w:space="0" w:color="auto"/>
            </w:tcBorders>
            <w:noWrap/>
          </w:tcPr>
          <w:p w:rsidR="00DB2317" w:rsidRPr="00AA6341" w:rsidRDefault="00DB2317" w:rsidP="0093328B">
            <w:pPr>
              <w:rPr>
                <w:b/>
                <w:sz w:val="20"/>
                <w:szCs w:val="20"/>
              </w:rPr>
            </w:pPr>
            <w:r w:rsidRPr="00AA6341">
              <w:rPr>
                <w:b/>
                <w:sz w:val="20"/>
                <w:szCs w:val="20"/>
              </w:rPr>
              <w:t>2.</w:t>
            </w:r>
          </w:p>
        </w:tc>
        <w:tc>
          <w:tcPr>
            <w:tcW w:w="2879" w:type="dxa"/>
            <w:tcBorders>
              <w:top w:val="nil"/>
              <w:left w:val="nil"/>
              <w:bottom w:val="double" w:sz="6"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Zarząd Dróg Powiatowych</w:t>
            </w:r>
          </w:p>
        </w:tc>
        <w:tc>
          <w:tcPr>
            <w:tcW w:w="3287" w:type="dxa"/>
            <w:tcBorders>
              <w:top w:val="double" w:sz="6" w:space="0" w:color="auto"/>
              <w:left w:val="nil"/>
              <w:bottom w:val="double" w:sz="6" w:space="0" w:color="auto"/>
              <w:right w:val="double" w:sz="6" w:space="0" w:color="auto"/>
            </w:tcBorders>
          </w:tcPr>
          <w:p w:rsidR="00DB2317" w:rsidRPr="00C87B2A" w:rsidRDefault="00DB2317" w:rsidP="00C80F7F">
            <w:pPr>
              <w:rPr>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konserwujące. Stan techniczny budynków jest </w:t>
            </w:r>
            <w:r>
              <w:rPr>
                <w:sz w:val="20"/>
                <w:szCs w:val="20"/>
              </w:rPr>
              <w:t>zadowalający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C80F7F">
            <w:pPr>
              <w:rPr>
                <w:bCs/>
                <w:sz w:val="20"/>
                <w:szCs w:val="20"/>
              </w:rPr>
            </w:pPr>
            <w:r w:rsidRPr="00C87B2A">
              <w:rPr>
                <w:bCs/>
                <w:sz w:val="20"/>
                <w:szCs w:val="20"/>
              </w:rPr>
              <w:t>Stały dozór na zewnątrz obiektu</w:t>
            </w:r>
          </w:p>
        </w:tc>
      </w:tr>
      <w:tr w:rsidR="00DB2317" w:rsidRPr="00AA6341" w:rsidTr="0093328B">
        <w:trPr>
          <w:trHeight w:val="285"/>
          <w:jc w:val="center"/>
        </w:trPr>
        <w:tc>
          <w:tcPr>
            <w:tcW w:w="470" w:type="dxa"/>
            <w:tcBorders>
              <w:top w:val="nil"/>
              <w:left w:val="double" w:sz="6" w:space="0" w:color="auto"/>
              <w:bottom w:val="double" w:sz="6" w:space="0" w:color="auto"/>
              <w:right w:val="double" w:sz="6" w:space="0" w:color="auto"/>
            </w:tcBorders>
            <w:noWrap/>
          </w:tcPr>
          <w:p w:rsidR="00DB2317" w:rsidRPr="00AA6341" w:rsidRDefault="00DB2317" w:rsidP="0093328B">
            <w:pPr>
              <w:rPr>
                <w:b/>
                <w:sz w:val="20"/>
                <w:szCs w:val="20"/>
              </w:rPr>
            </w:pPr>
            <w:r w:rsidRPr="00AA6341">
              <w:rPr>
                <w:b/>
                <w:sz w:val="20"/>
                <w:szCs w:val="20"/>
              </w:rPr>
              <w:t>3.</w:t>
            </w:r>
          </w:p>
        </w:tc>
        <w:tc>
          <w:tcPr>
            <w:tcW w:w="2879" w:type="dxa"/>
            <w:tcBorders>
              <w:top w:val="nil"/>
              <w:left w:val="nil"/>
              <w:bottom w:val="double" w:sz="6"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Powiatowy Inspektorat Nadzoru Budowlanego</w:t>
            </w:r>
          </w:p>
        </w:tc>
        <w:tc>
          <w:tcPr>
            <w:tcW w:w="3287" w:type="dxa"/>
            <w:tcBorders>
              <w:top w:val="double" w:sz="6" w:space="0" w:color="auto"/>
              <w:left w:val="nil"/>
              <w:bottom w:val="double" w:sz="6" w:space="0" w:color="auto"/>
              <w:right w:val="double" w:sz="6" w:space="0" w:color="auto"/>
            </w:tcBorders>
          </w:tcPr>
          <w:p w:rsidR="00DB2317" w:rsidRPr="00C87B2A" w:rsidRDefault="00DB2317" w:rsidP="0093328B">
            <w:pPr>
              <w:rPr>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konserwujące. Stan techniczny budynków jest dobry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bCs/>
                <w:sz w:val="20"/>
                <w:szCs w:val="20"/>
              </w:rPr>
            </w:pPr>
            <w:r w:rsidRPr="00C87B2A">
              <w:rPr>
                <w:bCs/>
                <w:sz w:val="20"/>
                <w:szCs w:val="20"/>
              </w:rPr>
              <w:t xml:space="preserve">Drzwi zamykane na 2 zamki wielozastawkowe, </w:t>
            </w:r>
          </w:p>
        </w:tc>
      </w:tr>
      <w:tr w:rsidR="00DB2317" w:rsidRPr="00AA6341" w:rsidTr="0093328B">
        <w:trPr>
          <w:trHeight w:val="285"/>
          <w:jc w:val="center"/>
        </w:trPr>
        <w:tc>
          <w:tcPr>
            <w:tcW w:w="470" w:type="dxa"/>
            <w:tcBorders>
              <w:top w:val="nil"/>
              <w:left w:val="double" w:sz="6" w:space="0" w:color="auto"/>
              <w:bottom w:val="double" w:sz="6" w:space="0" w:color="auto"/>
              <w:right w:val="double" w:sz="6" w:space="0" w:color="auto"/>
            </w:tcBorders>
            <w:noWrap/>
          </w:tcPr>
          <w:p w:rsidR="00DB2317" w:rsidRPr="00AA6341" w:rsidRDefault="00DB2317" w:rsidP="0093328B">
            <w:pPr>
              <w:rPr>
                <w:b/>
                <w:sz w:val="20"/>
                <w:szCs w:val="20"/>
              </w:rPr>
            </w:pPr>
            <w:r w:rsidRPr="00AA6341">
              <w:rPr>
                <w:b/>
                <w:sz w:val="20"/>
                <w:szCs w:val="20"/>
              </w:rPr>
              <w:t>4.</w:t>
            </w:r>
          </w:p>
        </w:tc>
        <w:tc>
          <w:tcPr>
            <w:tcW w:w="2879" w:type="dxa"/>
            <w:tcBorders>
              <w:top w:val="nil"/>
              <w:left w:val="nil"/>
              <w:bottom w:val="double" w:sz="6"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Powiatowy Urząd Pracy</w:t>
            </w:r>
          </w:p>
        </w:tc>
        <w:tc>
          <w:tcPr>
            <w:tcW w:w="3287" w:type="dxa"/>
            <w:tcBorders>
              <w:top w:val="double" w:sz="6" w:space="0" w:color="auto"/>
              <w:left w:val="nil"/>
              <w:bottom w:val="double" w:sz="6" w:space="0" w:color="auto"/>
              <w:right w:val="double" w:sz="6" w:space="0" w:color="auto"/>
            </w:tcBorders>
          </w:tcPr>
          <w:p w:rsidR="00DB2317" w:rsidRPr="00C87B2A" w:rsidRDefault="00DB2317" w:rsidP="0093328B">
            <w:pPr>
              <w:rPr>
                <w:sz w:val="20"/>
                <w:szCs w:val="20"/>
              </w:rPr>
            </w:pPr>
            <w:r w:rsidRPr="00C87B2A">
              <w:rPr>
                <w:sz w:val="20"/>
                <w:szCs w:val="20"/>
              </w:rPr>
              <w:t>- zgodne z przepisami o ochronie przeciwpożarowej</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sz w:val="20"/>
                <w:szCs w:val="20"/>
              </w:rPr>
            </w:pPr>
            <w:r w:rsidRPr="00C87B2A">
              <w:rPr>
                <w:bCs/>
                <w:sz w:val="20"/>
                <w:szCs w:val="20"/>
              </w:rPr>
              <w:t xml:space="preserve">Drzwi zamykane na 2 zamki wielozastawkowe, </w:t>
            </w:r>
          </w:p>
        </w:tc>
      </w:tr>
      <w:tr w:rsidR="00DB2317" w:rsidRPr="00AA6341" w:rsidTr="0093328B">
        <w:trPr>
          <w:trHeight w:val="285"/>
          <w:jc w:val="center"/>
        </w:trPr>
        <w:tc>
          <w:tcPr>
            <w:tcW w:w="470" w:type="dxa"/>
            <w:tcBorders>
              <w:top w:val="nil"/>
              <w:left w:val="double" w:sz="6" w:space="0" w:color="auto"/>
              <w:bottom w:val="double" w:sz="6" w:space="0" w:color="auto"/>
              <w:right w:val="double" w:sz="6" w:space="0" w:color="auto"/>
            </w:tcBorders>
            <w:noWrap/>
          </w:tcPr>
          <w:p w:rsidR="00DB2317" w:rsidRPr="00AA6341" w:rsidRDefault="00DB2317" w:rsidP="0093328B">
            <w:pPr>
              <w:rPr>
                <w:b/>
                <w:sz w:val="20"/>
                <w:szCs w:val="20"/>
              </w:rPr>
            </w:pPr>
            <w:r w:rsidRPr="00AA6341">
              <w:rPr>
                <w:b/>
                <w:sz w:val="20"/>
                <w:szCs w:val="20"/>
              </w:rPr>
              <w:t>5.</w:t>
            </w:r>
          </w:p>
        </w:tc>
        <w:tc>
          <w:tcPr>
            <w:tcW w:w="2879" w:type="dxa"/>
            <w:tcBorders>
              <w:top w:val="nil"/>
              <w:left w:val="nil"/>
              <w:bottom w:val="double" w:sz="6"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Powiatowa Biblioteka Publiczna</w:t>
            </w:r>
          </w:p>
        </w:tc>
        <w:tc>
          <w:tcPr>
            <w:tcW w:w="3287" w:type="dxa"/>
            <w:tcBorders>
              <w:top w:val="double" w:sz="6" w:space="0" w:color="auto"/>
              <w:left w:val="nil"/>
              <w:bottom w:val="double" w:sz="6" w:space="0" w:color="auto"/>
              <w:right w:val="double" w:sz="6" w:space="0" w:color="auto"/>
            </w:tcBorders>
          </w:tcPr>
          <w:p w:rsidR="00DB2317" w:rsidRPr="00C87B2A" w:rsidRDefault="00DB2317" w:rsidP="0093328B">
            <w:pPr>
              <w:rPr>
                <w:sz w:val="20"/>
                <w:szCs w:val="20"/>
              </w:rPr>
            </w:pPr>
            <w:r w:rsidRPr="00C87B2A">
              <w:rPr>
                <w:sz w:val="20"/>
                <w:szCs w:val="20"/>
              </w:rPr>
              <w:t>- zgodne z przepisami o ochronie przeciwpożarowej</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sz w:val="20"/>
                <w:szCs w:val="20"/>
              </w:rPr>
            </w:pPr>
            <w:r w:rsidRPr="00C87B2A">
              <w:rPr>
                <w:bCs/>
                <w:sz w:val="20"/>
                <w:szCs w:val="20"/>
              </w:rPr>
              <w:t>Drzwi zamykane na 2 zamki wielozastawkowe,</w:t>
            </w:r>
            <w:r w:rsidRPr="00C87B2A">
              <w:rPr>
                <w:sz w:val="20"/>
                <w:szCs w:val="20"/>
              </w:rPr>
              <w:t xml:space="preserve"> </w:t>
            </w:r>
          </w:p>
        </w:tc>
      </w:tr>
      <w:tr w:rsidR="00DB2317" w:rsidRPr="00AA6341" w:rsidTr="0093328B">
        <w:trPr>
          <w:trHeight w:val="285"/>
          <w:jc w:val="center"/>
        </w:trPr>
        <w:tc>
          <w:tcPr>
            <w:tcW w:w="470" w:type="dxa"/>
            <w:tcBorders>
              <w:top w:val="nil"/>
              <w:left w:val="double" w:sz="6" w:space="0" w:color="auto"/>
              <w:bottom w:val="double" w:sz="6" w:space="0" w:color="auto"/>
              <w:right w:val="double" w:sz="6" w:space="0" w:color="auto"/>
            </w:tcBorders>
            <w:noWrap/>
          </w:tcPr>
          <w:p w:rsidR="00DB2317" w:rsidRPr="00AA6341" w:rsidRDefault="00DB2317" w:rsidP="0093328B">
            <w:pPr>
              <w:rPr>
                <w:b/>
                <w:sz w:val="20"/>
                <w:szCs w:val="20"/>
              </w:rPr>
            </w:pPr>
            <w:r w:rsidRPr="00AA6341">
              <w:rPr>
                <w:b/>
                <w:sz w:val="20"/>
                <w:szCs w:val="20"/>
              </w:rPr>
              <w:t>6.</w:t>
            </w:r>
          </w:p>
        </w:tc>
        <w:tc>
          <w:tcPr>
            <w:tcW w:w="2879" w:type="dxa"/>
            <w:tcBorders>
              <w:top w:val="nil"/>
              <w:left w:val="nil"/>
              <w:bottom w:val="double" w:sz="6"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Powiatowe Centrum Pomocy Rodzinie</w:t>
            </w:r>
          </w:p>
        </w:tc>
        <w:tc>
          <w:tcPr>
            <w:tcW w:w="3287" w:type="dxa"/>
            <w:tcBorders>
              <w:top w:val="double" w:sz="6" w:space="0" w:color="auto"/>
              <w:left w:val="nil"/>
              <w:bottom w:val="double" w:sz="6" w:space="0" w:color="auto"/>
              <w:right w:val="double" w:sz="6" w:space="0" w:color="auto"/>
            </w:tcBorders>
          </w:tcPr>
          <w:p w:rsidR="00DB2317" w:rsidRPr="00C87B2A" w:rsidRDefault="00DB2317" w:rsidP="0093328B">
            <w:pPr>
              <w:rPr>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t>
            </w:r>
            <w:r>
              <w:rPr>
                <w:sz w:val="20"/>
                <w:szCs w:val="20"/>
              </w:rPr>
              <w:t>wujące. Stan techniczny budynku</w:t>
            </w:r>
            <w:r w:rsidRPr="008148AB">
              <w:rPr>
                <w:sz w:val="20"/>
                <w:szCs w:val="20"/>
              </w:rPr>
              <w:t xml:space="preserve"> jest dobry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sz w:val="20"/>
                <w:szCs w:val="20"/>
              </w:rPr>
            </w:pPr>
            <w:r w:rsidRPr="00C87B2A">
              <w:rPr>
                <w:bCs/>
                <w:sz w:val="20"/>
                <w:szCs w:val="20"/>
              </w:rPr>
              <w:t>Wszystkie zewnętrzne drzwi posiadają co najmniej  2 zamki wielozastawkowe, Stały dozór wewnątrz i na zewnątrz obiektu</w:t>
            </w:r>
            <w:r>
              <w:rPr>
                <w:bCs/>
                <w:sz w:val="20"/>
                <w:szCs w:val="20"/>
              </w:rPr>
              <w:t>, okna budynku są okratowane.</w:t>
            </w:r>
          </w:p>
        </w:tc>
      </w:tr>
      <w:tr w:rsidR="00DB2317" w:rsidRPr="00AA6341" w:rsidTr="0093328B">
        <w:trPr>
          <w:trHeight w:val="285"/>
          <w:jc w:val="center"/>
        </w:trPr>
        <w:tc>
          <w:tcPr>
            <w:tcW w:w="470" w:type="dxa"/>
            <w:tcBorders>
              <w:top w:val="nil"/>
              <w:left w:val="double" w:sz="6" w:space="0" w:color="auto"/>
              <w:bottom w:val="double" w:sz="6" w:space="0" w:color="auto"/>
              <w:right w:val="double" w:sz="6" w:space="0" w:color="auto"/>
            </w:tcBorders>
            <w:noWrap/>
          </w:tcPr>
          <w:p w:rsidR="00DB2317" w:rsidRPr="00AA6341" w:rsidRDefault="00DB2317" w:rsidP="0093328B">
            <w:pPr>
              <w:rPr>
                <w:b/>
                <w:sz w:val="20"/>
                <w:szCs w:val="20"/>
              </w:rPr>
            </w:pPr>
            <w:r w:rsidRPr="00AA6341">
              <w:rPr>
                <w:b/>
                <w:sz w:val="20"/>
                <w:szCs w:val="20"/>
              </w:rPr>
              <w:t>7.</w:t>
            </w:r>
          </w:p>
        </w:tc>
        <w:tc>
          <w:tcPr>
            <w:tcW w:w="2879" w:type="dxa"/>
            <w:tcBorders>
              <w:top w:val="nil"/>
              <w:left w:val="nil"/>
              <w:bottom w:val="double" w:sz="6"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Poradnia Psychologiczno-Pedagogiczna</w:t>
            </w:r>
          </w:p>
        </w:tc>
        <w:tc>
          <w:tcPr>
            <w:tcW w:w="3287" w:type="dxa"/>
            <w:tcBorders>
              <w:top w:val="double" w:sz="6" w:space="0" w:color="auto"/>
              <w:left w:val="nil"/>
              <w:bottom w:val="double" w:sz="6" w:space="0" w:color="auto"/>
              <w:right w:val="double" w:sz="6" w:space="0" w:color="auto"/>
            </w:tcBorders>
          </w:tcPr>
          <w:p w:rsidR="00DB2317" w:rsidRPr="00C87B2A" w:rsidRDefault="00DB2317" w:rsidP="0093328B">
            <w:pPr>
              <w:rPr>
                <w:sz w:val="20"/>
                <w:szCs w:val="20"/>
              </w:rPr>
            </w:pPr>
            <w:r w:rsidRPr="00C87B2A">
              <w:rPr>
                <w:sz w:val="20"/>
                <w:szCs w:val="20"/>
              </w:rPr>
              <w:t xml:space="preserve"> </w:t>
            </w: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t>
            </w:r>
            <w:r>
              <w:rPr>
                <w:sz w:val="20"/>
                <w:szCs w:val="20"/>
              </w:rPr>
              <w:t>wujące. Stan techniczny budynku</w:t>
            </w:r>
            <w:r w:rsidRPr="008148AB">
              <w:rPr>
                <w:sz w:val="20"/>
                <w:szCs w:val="20"/>
              </w:rPr>
              <w:t xml:space="preserve"> jest dobry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sz w:val="20"/>
                <w:szCs w:val="20"/>
              </w:rPr>
            </w:pPr>
            <w:r w:rsidRPr="00C87B2A">
              <w:rPr>
                <w:bCs/>
                <w:sz w:val="20"/>
                <w:szCs w:val="20"/>
              </w:rPr>
              <w:t>Drzwi zamykane na 2 zamki wielozastawkowe,</w:t>
            </w:r>
          </w:p>
        </w:tc>
      </w:tr>
      <w:tr w:rsidR="00DB2317" w:rsidRPr="00AA6341" w:rsidTr="0093328B">
        <w:trPr>
          <w:trHeight w:val="285"/>
          <w:jc w:val="center"/>
        </w:trPr>
        <w:tc>
          <w:tcPr>
            <w:tcW w:w="470" w:type="dxa"/>
            <w:tcBorders>
              <w:top w:val="nil"/>
              <w:left w:val="double" w:sz="6" w:space="0" w:color="auto"/>
              <w:bottom w:val="double" w:sz="6" w:space="0" w:color="auto"/>
              <w:right w:val="double" w:sz="6" w:space="0" w:color="auto"/>
            </w:tcBorders>
            <w:noWrap/>
          </w:tcPr>
          <w:p w:rsidR="00DB2317" w:rsidRPr="00AA6341" w:rsidRDefault="00DB2317" w:rsidP="0093328B">
            <w:pPr>
              <w:rPr>
                <w:b/>
                <w:sz w:val="20"/>
                <w:szCs w:val="20"/>
              </w:rPr>
            </w:pPr>
            <w:r w:rsidRPr="00AA6341">
              <w:rPr>
                <w:b/>
                <w:sz w:val="20"/>
                <w:szCs w:val="20"/>
              </w:rPr>
              <w:t>8.</w:t>
            </w:r>
          </w:p>
        </w:tc>
        <w:tc>
          <w:tcPr>
            <w:tcW w:w="2879" w:type="dxa"/>
            <w:tcBorders>
              <w:top w:val="nil"/>
              <w:left w:val="nil"/>
              <w:bottom w:val="double" w:sz="6"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Powiatowy Zakład Aktywności Zawodowej</w:t>
            </w:r>
          </w:p>
        </w:tc>
        <w:tc>
          <w:tcPr>
            <w:tcW w:w="3287" w:type="dxa"/>
            <w:tcBorders>
              <w:top w:val="double" w:sz="6" w:space="0" w:color="auto"/>
              <w:left w:val="nil"/>
              <w:bottom w:val="double" w:sz="6" w:space="0" w:color="auto"/>
              <w:right w:val="double" w:sz="6" w:space="0" w:color="auto"/>
            </w:tcBorders>
          </w:tcPr>
          <w:p w:rsidR="00DB2317" w:rsidRPr="00C87B2A" w:rsidRDefault="00DB2317" w:rsidP="0093328B">
            <w:pPr>
              <w:rPr>
                <w:i/>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t>
            </w:r>
            <w:r>
              <w:rPr>
                <w:sz w:val="20"/>
                <w:szCs w:val="20"/>
              </w:rPr>
              <w:t>wujące. Stan techniczny budynku</w:t>
            </w:r>
            <w:r w:rsidRPr="008148AB">
              <w:rPr>
                <w:sz w:val="20"/>
                <w:szCs w:val="20"/>
              </w:rPr>
              <w:t xml:space="preserve"> jest dobry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042751">
            <w:pPr>
              <w:rPr>
                <w:bCs/>
                <w:sz w:val="20"/>
                <w:szCs w:val="20"/>
              </w:rPr>
            </w:pPr>
            <w:r w:rsidRPr="00C87B2A">
              <w:rPr>
                <w:bCs/>
                <w:sz w:val="20"/>
                <w:szCs w:val="20"/>
              </w:rPr>
              <w:t xml:space="preserve"> Drzwi zamykane na 2 zamki wielozastawkowe</w:t>
            </w:r>
          </w:p>
        </w:tc>
      </w:tr>
      <w:tr w:rsidR="00DB2317" w:rsidRPr="00AA6341" w:rsidTr="0093328B">
        <w:trPr>
          <w:trHeight w:val="285"/>
          <w:jc w:val="center"/>
        </w:trPr>
        <w:tc>
          <w:tcPr>
            <w:tcW w:w="470" w:type="dxa"/>
            <w:tcBorders>
              <w:top w:val="nil"/>
              <w:left w:val="double" w:sz="6" w:space="0" w:color="auto"/>
              <w:bottom w:val="double" w:sz="4" w:space="0" w:color="auto"/>
              <w:right w:val="double" w:sz="6" w:space="0" w:color="auto"/>
            </w:tcBorders>
            <w:noWrap/>
          </w:tcPr>
          <w:p w:rsidR="00DB2317" w:rsidRPr="00AA6341" w:rsidRDefault="00DB2317" w:rsidP="0093328B">
            <w:pPr>
              <w:rPr>
                <w:b/>
                <w:sz w:val="20"/>
                <w:szCs w:val="20"/>
              </w:rPr>
            </w:pPr>
            <w:r w:rsidRPr="00AA6341">
              <w:rPr>
                <w:b/>
                <w:sz w:val="20"/>
                <w:szCs w:val="20"/>
              </w:rPr>
              <w:t>9.</w:t>
            </w:r>
          </w:p>
        </w:tc>
        <w:tc>
          <w:tcPr>
            <w:tcW w:w="2879" w:type="dxa"/>
            <w:tcBorders>
              <w:top w:val="nil"/>
              <w:left w:val="nil"/>
              <w:bottom w:val="double" w:sz="4"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Placówka Opiekuńczo - Wychowawcza</w:t>
            </w:r>
          </w:p>
        </w:tc>
        <w:tc>
          <w:tcPr>
            <w:tcW w:w="3287" w:type="dxa"/>
            <w:tcBorders>
              <w:top w:val="double" w:sz="6" w:space="0" w:color="auto"/>
              <w:left w:val="nil"/>
              <w:bottom w:val="double" w:sz="4" w:space="0" w:color="auto"/>
              <w:right w:val="double" w:sz="6" w:space="0" w:color="auto"/>
            </w:tcBorders>
          </w:tcPr>
          <w:p w:rsidR="00DB2317" w:rsidRPr="00C87B2A" w:rsidRDefault="00DB2317" w:rsidP="0093328B">
            <w:pPr>
              <w:rPr>
                <w:i/>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t>
            </w:r>
            <w:r>
              <w:rPr>
                <w:sz w:val="20"/>
                <w:szCs w:val="20"/>
              </w:rPr>
              <w:t>wujące. Stan techniczny budynku</w:t>
            </w:r>
            <w:r w:rsidRPr="008148AB">
              <w:rPr>
                <w:sz w:val="20"/>
                <w:szCs w:val="20"/>
              </w:rPr>
              <w:t xml:space="preserve"> jest dobry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bCs/>
                <w:sz w:val="20"/>
                <w:szCs w:val="20"/>
              </w:rPr>
            </w:pPr>
            <w:r w:rsidRPr="00C87B2A">
              <w:rPr>
                <w:bCs/>
                <w:sz w:val="20"/>
                <w:szCs w:val="20"/>
              </w:rPr>
              <w:t>Drzwi zamykane na 2 zamki wielozastawkowe</w:t>
            </w:r>
            <w:r>
              <w:rPr>
                <w:bCs/>
                <w:sz w:val="20"/>
                <w:szCs w:val="20"/>
              </w:rPr>
              <w:t>, stały dozór wewnątrz lokalu</w:t>
            </w:r>
          </w:p>
        </w:tc>
      </w:tr>
      <w:tr w:rsidR="00DB2317" w:rsidRPr="00AA6341" w:rsidTr="0093328B">
        <w:trPr>
          <w:trHeight w:val="285"/>
          <w:jc w:val="center"/>
        </w:trPr>
        <w:tc>
          <w:tcPr>
            <w:tcW w:w="470" w:type="dxa"/>
            <w:tcBorders>
              <w:top w:val="double" w:sz="4" w:space="0" w:color="auto"/>
              <w:left w:val="double" w:sz="6" w:space="0" w:color="auto"/>
              <w:bottom w:val="double" w:sz="4" w:space="0" w:color="auto"/>
              <w:right w:val="double" w:sz="6" w:space="0" w:color="auto"/>
            </w:tcBorders>
            <w:noWrap/>
          </w:tcPr>
          <w:p w:rsidR="00DB2317" w:rsidRPr="00AA6341" w:rsidRDefault="00DB2317" w:rsidP="0093328B">
            <w:pPr>
              <w:rPr>
                <w:b/>
                <w:sz w:val="20"/>
                <w:szCs w:val="20"/>
              </w:rPr>
            </w:pPr>
            <w:r w:rsidRPr="00AA6341">
              <w:rPr>
                <w:b/>
                <w:sz w:val="20"/>
                <w:szCs w:val="20"/>
              </w:rPr>
              <w:t>10.</w:t>
            </w:r>
          </w:p>
        </w:tc>
        <w:tc>
          <w:tcPr>
            <w:tcW w:w="2879" w:type="dxa"/>
            <w:tcBorders>
              <w:top w:val="double" w:sz="4" w:space="0" w:color="auto"/>
              <w:left w:val="nil"/>
              <w:bottom w:val="double" w:sz="4"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Zespół Szkół Rolniczych  w Kijanach</w:t>
            </w:r>
          </w:p>
        </w:tc>
        <w:tc>
          <w:tcPr>
            <w:tcW w:w="3287" w:type="dxa"/>
            <w:tcBorders>
              <w:top w:val="double" w:sz="4" w:space="0" w:color="auto"/>
              <w:left w:val="nil"/>
              <w:bottom w:val="double" w:sz="4" w:space="0" w:color="auto"/>
              <w:right w:val="double" w:sz="6" w:space="0" w:color="auto"/>
            </w:tcBorders>
          </w:tcPr>
          <w:p w:rsidR="00DB2317" w:rsidRPr="00C87B2A" w:rsidRDefault="00DB2317" w:rsidP="0093328B">
            <w:pPr>
              <w:rPr>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t>
            </w:r>
            <w:r>
              <w:rPr>
                <w:sz w:val="20"/>
                <w:szCs w:val="20"/>
              </w:rPr>
              <w:t>wujące. Stan techniczny budynku</w:t>
            </w:r>
            <w:r w:rsidRPr="008148AB">
              <w:rPr>
                <w:sz w:val="20"/>
                <w:szCs w:val="20"/>
              </w:rPr>
              <w:t xml:space="preserve"> jest </w:t>
            </w:r>
            <w:r>
              <w:rPr>
                <w:sz w:val="20"/>
                <w:szCs w:val="20"/>
              </w:rPr>
              <w:t>zadowalający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bCs/>
                <w:sz w:val="20"/>
                <w:szCs w:val="20"/>
              </w:rPr>
            </w:pPr>
            <w:r w:rsidRPr="00C87B2A">
              <w:rPr>
                <w:bCs/>
                <w:sz w:val="20"/>
                <w:szCs w:val="20"/>
              </w:rPr>
              <w:t xml:space="preserve"> Kraty  w oknach, wszystkie zewnętrzne drzwi posiadają co najmniej  2 zamki wielozastawkowe; monitoring w budynku szkoły i internatu, stały dozór wewnątrz i na zewnątrz wszystkich obiektów,  </w:t>
            </w:r>
            <w:r w:rsidRPr="00C87B2A">
              <w:rPr>
                <w:sz w:val="20"/>
                <w:szCs w:val="20"/>
              </w:rPr>
              <w:t>czynne elektroniczne systemy sygnalizacyjno – alarmowe zainstalowane w lokalu z ubezpieczonym mieniem, alarmujące służby patrolowe z całodobową ochroną (Policję, firmę ochrony mienia), wywołanie alarmu w miejscu chronionego obiektu bez stałego adresata (parter budynku internatu)</w:t>
            </w:r>
          </w:p>
        </w:tc>
      </w:tr>
      <w:tr w:rsidR="00DB2317" w:rsidRPr="00AA6341" w:rsidTr="0093328B">
        <w:trPr>
          <w:trHeight w:val="285"/>
          <w:jc w:val="center"/>
        </w:trPr>
        <w:tc>
          <w:tcPr>
            <w:tcW w:w="470" w:type="dxa"/>
            <w:tcBorders>
              <w:top w:val="double" w:sz="4" w:space="0" w:color="auto"/>
              <w:left w:val="double" w:sz="6" w:space="0" w:color="auto"/>
              <w:bottom w:val="double" w:sz="4" w:space="0" w:color="auto"/>
              <w:right w:val="double" w:sz="6" w:space="0" w:color="auto"/>
            </w:tcBorders>
            <w:noWrap/>
          </w:tcPr>
          <w:p w:rsidR="00DB2317" w:rsidRPr="00AA6341" w:rsidRDefault="00DB2317" w:rsidP="0093328B">
            <w:pPr>
              <w:rPr>
                <w:b/>
                <w:sz w:val="20"/>
                <w:szCs w:val="20"/>
              </w:rPr>
            </w:pPr>
            <w:r w:rsidRPr="00AA6341">
              <w:rPr>
                <w:b/>
                <w:sz w:val="20"/>
                <w:szCs w:val="20"/>
              </w:rPr>
              <w:t>11</w:t>
            </w:r>
          </w:p>
        </w:tc>
        <w:tc>
          <w:tcPr>
            <w:tcW w:w="2879" w:type="dxa"/>
            <w:tcBorders>
              <w:top w:val="double" w:sz="4" w:space="0" w:color="auto"/>
              <w:left w:val="nil"/>
              <w:bottom w:val="double" w:sz="4"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Zespół Szkół im. Króla K. Jagiellończyka</w:t>
            </w:r>
          </w:p>
        </w:tc>
        <w:tc>
          <w:tcPr>
            <w:tcW w:w="3287" w:type="dxa"/>
            <w:tcBorders>
              <w:top w:val="double" w:sz="4" w:space="0" w:color="auto"/>
              <w:left w:val="nil"/>
              <w:bottom w:val="double" w:sz="4" w:space="0" w:color="auto"/>
              <w:right w:val="double" w:sz="6" w:space="0" w:color="auto"/>
            </w:tcBorders>
          </w:tcPr>
          <w:p w:rsidR="00DB2317" w:rsidRPr="00C87B2A" w:rsidRDefault="00DB2317" w:rsidP="0093328B">
            <w:pPr>
              <w:rPr>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t>
            </w:r>
            <w:r>
              <w:rPr>
                <w:sz w:val="20"/>
                <w:szCs w:val="20"/>
              </w:rPr>
              <w:t>wujące. Stan techniczny budynku</w:t>
            </w:r>
            <w:r w:rsidRPr="008148AB">
              <w:rPr>
                <w:sz w:val="20"/>
                <w:szCs w:val="20"/>
              </w:rPr>
              <w:t xml:space="preserve"> jest dobry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bCs/>
                <w:sz w:val="20"/>
                <w:szCs w:val="20"/>
              </w:rPr>
            </w:pPr>
            <w:r w:rsidRPr="00C87B2A">
              <w:rPr>
                <w:bCs/>
                <w:sz w:val="20"/>
                <w:szCs w:val="20"/>
              </w:rPr>
              <w:t>stały dozór wewnątrz i na zewnątrz budynku</w:t>
            </w:r>
            <w:r>
              <w:rPr>
                <w:bCs/>
                <w:sz w:val="20"/>
                <w:szCs w:val="20"/>
              </w:rPr>
              <w:t>,  kraty ma parterze budynku (gabinet dyrektora, głównego księgowego, kadrowo-płacowy, sekretariat)</w:t>
            </w:r>
          </w:p>
        </w:tc>
      </w:tr>
      <w:tr w:rsidR="00DB2317" w:rsidRPr="00AA6341" w:rsidTr="0093328B">
        <w:trPr>
          <w:trHeight w:val="285"/>
          <w:jc w:val="center"/>
        </w:trPr>
        <w:tc>
          <w:tcPr>
            <w:tcW w:w="470" w:type="dxa"/>
            <w:tcBorders>
              <w:top w:val="double" w:sz="4" w:space="0" w:color="auto"/>
              <w:left w:val="double" w:sz="6" w:space="0" w:color="auto"/>
              <w:bottom w:val="double" w:sz="4" w:space="0" w:color="auto"/>
              <w:right w:val="double" w:sz="6" w:space="0" w:color="auto"/>
            </w:tcBorders>
            <w:noWrap/>
          </w:tcPr>
          <w:p w:rsidR="00DB2317" w:rsidRPr="00AA6341" w:rsidRDefault="00DB2317" w:rsidP="0093328B">
            <w:pPr>
              <w:rPr>
                <w:b/>
                <w:sz w:val="20"/>
                <w:szCs w:val="20"/>
              </w:rPr>
            </w:pPr>
            <w:r w:rsidRPr="00AA6341">
              <w:rPr>
                <w:b/>
                <w:sz w:val="20"/>
                <w:szCs w:val="20"/>
              </w:rPr>
              <w:t>12</w:t>
            </w:r>
          </w:p>
        </w:tc>
        <w:tc>
          <w:tcPr>
            <w:tcW w:w="2879" w:type="dxa"/>
            <w:tcBorders>
              <w:top w:val="double" w:sz="4" w:space="0" w:color="auto"/>
              <w:left w:val="nil"/>
              <w:bottom w:val="double" w:sz="4"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Zespół Szkół  w Ludwinie</w:t>
            </w:r>
          </w:p>
        </w:tc>
        <w:tc>
          <w:tcPr>
            <w:tcW w:w="3287" w:type="dxa"/>
            <w:tcBorders>
              <w:top w:val="double" w:sz="4" w:space="0" w:color="auto"/>
              <w:left w:val="nil"/>
              <w:bottom w:val="double" w:sz="4" w:space="0" w:color="auto"/>
              <w:right w:val="double" w:sz="6" w:space="0" w:color="auto"/>
            </w:tcBorders>
          </w:tcPr>
          <w:p w:rsidR="00DB2317" w:rsidRPr="00C87B2A" w:rsidRDefault="00DB2317" w:rsidP="0093328B">
            <w:pPr>
              <w:rPr>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t>
            </w:r>
            <w:r>
              <w:rPr>
                <w:sz w:val="20"/>
                <w:szCs w:val="20"/>
              </w:rPr>
              <w:t>wujące. Stan techniczny budynku</w:t>
            </w:r>
            <w:r w:rsidRPr="008148AB">
              <w:rPr>
                <w:sz w:val="20"/>
                <w:szCs w:val="20"/>
              </w:rPr>
              <w:t xml:space="preserve"> jest dobry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bCs/>
                <w:sz w:val="20"/>
                <w:szCs w:val="20"/>
              </w:rPr>
            </w:pPr>
            <w:r w:rsidRPr="00C87B2A">
              <w:rPr>
                <w:bCs/>
                <w:sz w:val="20"/>
                <w:szCs w:val="20"/>
              </w:rPr>
              <w:t>Kraty w oknach, zewnętrzne drzwi zaopatrzone w 2 zamki wielozastawkowe,  stały dozór  wewnątrz i na zewnątrz obiektu</w:t>
            </w:r>
          </w:p>
        </w:tc>
      </w:tr>
      <w:tr w:rsidR="00DB2317" w:rsidRPr="00AA6341" w:rsidTr="0093328B">
        <w:trPr>
          <w:trHeight w:val="285"/>
          <w:jc w:val="center"/>
        </w:trPr>
        <w:tc>
          <w:tcPr>
            <w:tcW w:w="470" w:type="dxa"/>
            <w:tcBorders>
              <w:top w:val="double" w:sz="4" w:space="0" w:color="auto"/>
              <w:left w:val="double" w:sz="6" w:space="0" w:color="auto"/>
              <w:bottom w:val="double" w:sz="4" w:space="0" w:color="auto"/>
              <w:right w:val="double" w:sz="6" w:space="0" w:color="auto"/>
            </w:tcBorders>
            <w:noWrap/>
          </w:tcPr>
          <w:p w:rsidR="00DB2317" w:rsidRPr="00AA6341" w:rsidRDefault="00DB2317" w:rsidP="0093328B">
            <w:pPr>
              <w:rPr>
                <w:b/>
                <w:sz w:val="20"/>
                <w:szCs w:val="20"/>
              </w:rPr>
            </w:pPr>
            <w:r w:rsidRPr="00AA6341">
              <w:rPr>
                <w:b/>
                <w:sz w:val="20"/>
                <w:szCs w:val="20"/>
              </w:rPr>
              <w:t>13</w:t>
            </w:r>
          </w:p>
        </w:tc>
        <w:tc>
          <w:tcPr>
            <w:tcW w:w="2879" w:type="dxa"/>
            <w:tcBorders>
              <w:top w:val="double" w:sz="4" w:space="0" w:color="auto"/>
              <w:left w:val="nil"/>
              <w:bottom w:val="double" w:sz="4"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Zespół Szkół Nr 2 w Milejowie</w:t>
            </w:r>
          </w:p>
        </w:tc>
        <w:tc>
          <w:tcPr>
            <w:tcW w:w="3287" w:type="dxa"/>
            <w:tcBorders>
              <w:top w:val="double" w:sz="4" w:space="0" w:color="auto"/>
              <w:left w:val="nil"/>
              <w:bottom w:val="double" w:sz="4" w:space="0" w:color="auto"/>
              <w:right w:val="double" w:sz="6" w:space="0" w:color="auto"/>
            </w:tcBorders>
          </w:tcPr>
          <w:p w:rsidR="00DB2317" w:rsidRPr="00C87B2A" w:rsidRDefault="00DB2317" w:rsidP="0093328B">
            <w:pPr>
              <w:rPr>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t>
            </w:r>
            <w:r>
              <w:rPr>
                <w:sz w:val="20"/>
                <w:szCs w:val="20"/>
              </w:rPr>
              <w:t>wujące. Stan techniczny budynku</w:t>
            </w:r>
            <w:r w:rsidRPr="008148AB">
              <w:rPr>
                <w:sz w:val="20"/>
                <w:szCs w:val="20"/>
              </w:rPr>
              <w:t xml:space="preserve"> jest dobry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bCs/>
                <w:sz w:val="20"/>
                <w:szCs w:val="20"/>
              </w:rPr>
            </w:pPr>
            <w:r w:rsidRPr="00C87B2A">
              <w:rPr>
                <w:bCs/>
                <w:sz w:val="20"/>
                <w:szCs w:val="20"/>
              </w:rPr>
              <w:t>Kraty w oknach, zewnętrzne drzwi zaopatrzone w 2 zamki wielozastawkowe, urządzenie wywołujące alarm w miejscu chronionego obiektu bez stałego adresata alarmu</w:t>
            </w:r>
          </w:p>
          <w:p w:rsidR="00DB2317" w:rsidRPr="00C87B2A" w:rsidRDefault="00DB2317" w:rsidP="0093328B">
            <w:pPr>
              <w:rPr>
                <w:bCs/>
                <w:sz w:val="20"/>
                <w:szCs w:val="20"/>
              </w:rPr>
            </w:pPr>
          </w:p>
        </w:tc>
      </w:tr>
      <w:tr w:rsidR="00DB2317" w:rsidRPr="00AA6341" w:rsidTr="0093328B">
        <w:trPr>
          <w:trHeight w:val="285"/>
          <w:jc w:val="center"/>
        </w:trPr>
        <w:tc>
          <w:tcPr>
            <w:tcW w:w="470" w:type="dxa"/>
            <w:tcBorders>
              <w:top w:val="double" w:sz="4" w:space="0" w:color="auto"/>
              <w:left w:val="double" w:sz="6" w:space="0" w:color="auto"/>
              <w:bottom w:val="double" w:sz="4" w:space="0" w:color="auto"/>
              <w:right w:val="double" w:sz="6" w:space="0" w:color="auto"/>
            </w:tcBorders>
            <w:noWrap/>
          </w:tcPr>
          <w:p w:rsidR="00DB2317" w:rsidRPr="00AA6341" w:rsidRDefault="00DB2317" w:rsidP="0093328B">
            <w:pPr>
              <w:rPr>
                <w:b/>
                <w:sz w:val="20"/>
                <w:szCs w:val="20"/>
              </w:rPr>
            </w:pPr>
            <w:r>
              <w:rPr>
                <w:b/>
                <w:sz w:val="20"/>
                <w:szCs w:val="20"/>
              </w:rPr>
              <w:t>14</w:t>
            </w:r>
          </w:p>
        </w:tc>
        <w:tc>
          <w:tcPr>
            <w:tcW w:w="2879" w:type="dxa"/>
            <w:tcBorders>
              <w:top w:val="double" w:sz="4" w:space="0" w:color="auto"/>
              <w:left w:val="nil"/>
              <w:bottom w:val="double" w:sz="4"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Zespół Szkół Górniczych w Łęcznej</w:t>
            </w:r>
          </w:p>
        </w:tc>
        <w:tc>
          <w:tcPr>
            <w:tcW w:w="3287" w:type="dxa"/>
            <w:tcBorders>
              <w:top w:val="double" w:sz="4" w:space="0" w:color="auto"/>
              <w:left w:val="nil"/>
              <w:bottom w:val="double" w:sz="4" w:space="0" w:color="auto"/>
              <w:right w:val="double" w:sz="6" w:space="0" w:color="auto"/>
            </w:tcBorders>
          </w:tcPr>
          <w:p w:rsidR="00DB2317" w:rsidRPr="00C87B2A" w:rsidRDefault="00DB2317" w:rsidP="0093328B">
            <w:pPr>
              <w:rPr>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t>
            </w:r>
            <w:r>
              <w:rPr>
                <w:sz w:val="20"/>
                <w:szCs w:val="20"/>
              </w:rPr>
              <w:t>wujące. Stan techniczny budynku</w:t>
            </w:r>
            <w:r w:rsidRPr="008148AB">
              <w:rPr>
                <w:sz w:val="20"/>
                <w:szCs w:val="20"/>
              </w:rPr>
              <w:t xml:space="preserve"> jest </w:t>
            </w:r>
            <w:r>
              <w:rPr>
                <w:sz w:val="20"/>
                <w:szCs w:val="20"/>
              </w:rPr>
              <w:t>zadowalający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bCs/>
                <w:sz w:val="20"/>
                <w:szCs w:val="20"/>
              </w:rPr>
            </w:pPr>
            <w:r w:rsidRPr="00C87B2A">
              <w:rPr>
                <w:bCs/>
                <w:sz w:val="20"/>
                <w:szCs w:val="20"/>
              </w:rPr>
              <w:t>Kraty w oknach, zewnętrzne drzwi zaopatrzone w 2 zamki wielozastawkowe,  stały dozór  wewnątrz i na zewnątrz obiektu, monitoring wizyjny</w:t>
            </w:r>
          </w:p>
        </w:tc>
      </w:tr>
      <w:tr w:rsidR="00DB2317" w:rsidRPr="00AA6341" w:rsidTr="0093328B">
        <w:trPr>
          <w:trHeight w:val="285"/>
          <w:jc w:val="center"/>
        </w:trPr>
        <w:tc>
          <w:tcPr>
            <w:tcW w:w="470" w:type="dxa"/>
            <w:tcBorders>
              <w:top w:val="double" w:sz="4" w:space="0" w:color="auto"/>
              <w:left w:val="double" w:sz="6" w:space="0" w:color="auto"/>
              <w:bottom w:val="double" w:sz="4" w:space="0" w:color="auto"/>
              <w:right w:val="double" w:sz="6" w:space="0" w:color="auto"/>
            </w:tcBorders>
            <w:noWrap/>
          </w:tcPr>
          <w:p w:rsidR="00DB2317" w:rsidRPr="00AA6341" w:rsidRDefault="00DB2317" w:rsidP="0093328B">
            <w:pPr>
              <w:rPr>
                <w:b/>
                <w:sz w:val="20"/>
                <w:szCs w:val="20"/>
              </w:rPr>
            </w:pPr>
            <w:r>
              <w:rPr>
                <w:b/>
                <w:sz w:val="20"/>
                <w:szCs w:val="20"/>
              </w:rPr>
              <w:t>15</w:t>
            </w:r>
          </w:p>
        </w:tc>
        <w:tc>
          <w:tcPr>
            <w:tcW w:w="2879" w:type="dxa"/>
            <w:tcBorders>
              <w:top w:val="double" w:sz="4" w:space="0" w:color="auto"/>
              <w:left w:val="nil"/>
              <w:bottom w:val="double" w:sz="4" w:space="0" w:color="auto"/>
              <w:right w:val="double" w:sz="6" w:space="0" w:color="auto"/>
            </w:tcBorders>
            <w:noWrap/>
            <w:vAlign w:val="bottom"/>
          </w:tcPr>
          <w:p w:rsidR="00DB2317" w:rsidRPr="00C87B2A" w:rsidRDefault="00DB2317" w:rsidP="0093328B">
            <w:pPr>
              <w:rPr>
                <w:b/>
                <w:bCs/>
                <w:sz w:val="20"/>
                <w:szCs w:val="20"/>
              </w:rPr>
            </w:pPr>
            <w:r w:rsidRPr="00C87B2A">
              <w:rPr>
                <w:b/>
                <w:bCs/>
                <w:sz w:val="20"/>
                <w:szCs w:val="20"/>
              </w:rPr>
              <w:t>Młodzieżowy Ośrodek Wychowawczy</w:t>
            </w:r>
          </w:p>
        </w:tc>
        <w:tc>
          <w:tcPr>
            <w:tcW w:w="3287" w:type="dxa"/>
            <w:tcBorders>
              <w:top w:val="double" w:sz="4" w:space="0" w:color="auto"/>
              <w:left w:val="nil"/>
              <w:bottom w:val="double" w:sz="4" w:space="0" w:color="auto"/>
              <w:right w:val="double" w:sz="6" w:space="0" w:color="auto"/>
            </w:tcBorders>
          </w:tcPr>
          <w:p w:rsidR="00DB2317" w:rsidRPr="00C87B2A" w:rsidRDefault="00DB2317" w:rsidP="0093328B">
            <w:pPr>
              <w:rPr>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t>
            </w:r>
            <w:r>
              <w:rPr>
                <w:sz w:val="20"/>
                <w:szCs w:val="20"/>
              </w:rPr>
              <w:t>wujące. Stan techniczny budynku</w:t>
            </w:r>
            <w:r w:rsidRPr="008148AB">
              <w:rPr>
                <w:sz w:val="20"/>
                <w:szCs w:val="20"/>
              </w:rPr>
              <w:t xml:space="preserve"> jest dobry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62C46">
            <w:pPr>
              <w:rPr>
                <w:bCs/>
                <w:sz w:val="20"/>
                <w:szCs w:val="20"/>
              </w:rPr>
            </w:pPr>
            <w:r w:rsidRPr="00C87B2A">
              <w:rPr>
                <w:bCs/>
                <w:sz w:val="20"/>
                <w:szCs w:val="20"/>
              </w:rPr>
              <w:t>Kraty w oknach, urządzenie wywołujące alarm w miejscu chronionego obiektu bez stałego adresata alarmu</w:t>
            </w:r>
            <w:r>
              <w:rPr>
                <w:bCs/>
                <w:sz w:val="20"/>
                <w:szCs w:val="20"/>
              </w:rPr>
              <w:t>.</w:t>
            </w:r>
            <w:r w:rsidRPr="00C87B2A">
              <w:rPr>
                <w:bCs/>
                <w:sz w:val="20"/>
                <w:szCs w:val="20"/>
              </w:rPr>
              <w:t xml:space="preserve"> </w:t>
            </w:r>
          </w:p>
        </w:tc>
      </w:tr>
      <w:tr w:rsidR="00DB2317" w:rsidRPr="00AA6341" w:rsidTr="0093328B">
        <w:trPr>
          <w:trHeight w:val="285"/>
          <w:jc w:val="center"/>
        </w:trPr>
        <w:tc>
          <w:tcPr>
            <w:tcW w:w="470" w:type="dxa"/>
            <w:tcBorders>
              <w:top w:val="double" w:sz="4" w:space="0" w:color="auto"/>
              <w:left w:val="double" w:sz="6" w:space="0" w:color="auto"/>
              <w:bottom w:val="double" w:sz="4" w:space="0" w:color="auto"/>
              <w:right w:val="double" w:sz="6" w:space="0" w:color="auto"/>
            </w:tcBorders>
            <w:noWrap/>
          </w:tcPr>
          <w:p w:rsidR="00DB2317" w:rsidRPr="00AA6341" w:rsidRDefault="00DB2317" w:rsidP="0093328B">
            <w:pPr>
              <w:rPr>
                <w:b/>
                <w:sz w:val="20"/>
                <w:szCs w:val="20"/>
              </w:rPr>
            </w:pPr>
            <w:r>
              <w:rPr>
                <w:b/>
                <w:sz w:val="20"/>
                <w:szCs w:val="20"/>
              </w:rPr>
              <w:t>16</w:t>
            </w:r>
          </w:p>
        </w:tc>
        <w:tc>
          <w:tcPr>
            <w:tcW w:w="2879" w:type="dxa"/>
            <w:tcBorders>
              <w:top w:val="double" w:sz="4" w:space="0" w:color="auto"/>
              <w:left w:val="nil"/>
              <w:bottom w:val="double" w:sz="4" w:space="0" w:color="auto"/>
              <w:right w:val="double" w:sz="6" w:space="0" w:color="auto"/>
            </w:tcBorders>
            <w:noWrap/>
            <w:vAlign w:val="bottom"/>
          </w:tcPr>
          <w:p w:rsidR="00DB2317" w:rsidRPr="00C87B2A" w:rsidRDefault="00DB2317" w:rsidP="00460257">
            <w:pPr>
              <w:rPr>
                <w:b/>
                <w:bCs/>
                <w:sz w:val="20"/>
                <w:szCs w:val="20"/>
              </w:rPr>
            </w:pPr>
            <w:r w:rsidRPr="00C87B2A">
              <w:rPr>
                <w:b/>
                <w:bCs/>
                <w:sz w:val="20"/>
                <w:szCs w:val="20"/>
              </w:rPr>
              <w:t xml:space="preserve">Ośrodek </w:t>
            </w:r>
            <w:r>
              <w:rPr>
                <w:b/>
                <w:bCs/>
                <w:sz w:val="20"/>
                <w:szCs w:val="20"/>
              </w:rPr>
              <w:t>Rewalidacyjno - Wychowawczy</w:t>
            </w:r>
          </w:p>
        </w:tc>
        <w:tc>
          <w:tcPr>
            <w:tcW w:w="3287" w:type="dxa"/>
            <w:tcBorders>
              <w:top w:val="double" w:sz="4" w:space="0" w:color="auto"/>
              <w:left w:val="nil"/>
              <w:bottom w:val="double" w:sz="4" w:space="0" w:color="auto"/>
              <w:right w:val="double" w:sz="6" w:space="0" w:color="auto"/>
            </w:tcBorders>
          </w:tcPr>
          <w:p w:rsidR="00DB2317" w:rsidRPr="00C87B2A" w:rsidRDefault="00DB2317" w:rsidP="0093328B">
            <w:pPr>
              <w:rPr>
                <w:sz w:val="20"/>
                <w:szCs w:val="20"/>
              </w:rPr>
            </w:pPr>
            <w:r w:rsidRPr="008148AB">
              <w:rPr>
                <w:sz w:val="20"/>
                <w:szCs w:val="20"/>
              </w:rPr>
              <w:t>- zgodne z przepisami o ochronie przeciwpożarowej</w:t>
            </w:r>
            <w:r>
              <w:rPr>
                <w:sz w:val="20"/>
                <w:szCs w:val="20"/>
              </w:rPr>
              <w:t>,</w:t>
            </w:r>
            <w:r w:rsidRPr="008148AB">
              <w:rPr>
                <w:sz w:val="20"/>
                <w:szCs w:val="20"/>
              </w:rPr>
              <w:t xml:space="preserve"> wszystkie </w:t>
            </w:r>
            <w:r>
              <w:rPr>
                <w:sz w:val="20"/>
                <w:szCs w:val="20"/>
              </w:rPr>
              <w:t xml:space="preserve">systemy </w:t>
            </w:r>
            <w:r w:rsidRPr="008148AB">
              <w:rPr>
                <w:sz w:val="20"/>
                <w:szCs w:val="20"/>
              </w:rPr>
              <w:t xml:space="preserve"> są sprawne technicznie i posiadają aktualne potwierdzenie sprawności przez upoważnione jednostki konser</w:t>
            </w:r>
            <w:r>
              <w:rPr>
                <w:sz w:val="20"/>
                <w:szCs w:val="20"/>
              </w:rPr>
              <w:t>wujące. Stan techniczny budynku</w:t>
            </w:r>
            <w:r w:rsidRPr="008148AB">
              <w:rPr>
                <w:sz w:val="20"/>
                <w:szCs w:val="20"/>
              </w:rPr>
              <w:t xml:space="preserve"> jest dobry</w:t>
            </w:r>
          </w:p>
        </w:tc>
        <w:tc>
          <w:tcPr>
            <w:tcW w:w="3145" w:type="dxa"/>
            <w:tcBorders>
              <w:top w:val="double" w:sz="6" w:space="0" w:color="auto"/>
              <w:left w:val="double" w:sz="6" w:space="0" w:color="auto"/>
              <w:bottom w:val="double" w:sz="6" w:space="0" w:color="auto"/>
              <w:right w:val="double" w:sz="6" w:space="0" w:color="auto"/>
            </w:tcBorders>
            <w:noWrap/>
          </w:tcPr>
          <w:p w:rsidR="00DB2317" w:rsidRPr="00C87B2A" w:rsidRDefault="00DB2317" w:rsidP="0093328B">
            <w:pPr>
              <w:rPr>
                <w:bCs/>
                <w:sz w:val="20"/>
                <w:szCs w:val="20"/>
              </w:rPr>
            </w:pPr>
            <w:r w:rsidRPr="00C87B2A">
              <w:rPr>
                <w:bCs/>
                <w:sz w:val="20"/>
                <w:szCs w:val="20"/>
              </w:rPr>
              <w:t>Nie dotyczy</w:t>
            </w:r>
          </w:p>
        </w:tc>
      </w:tr>
    </w:tbl>
    <w:p w:rsidR="00DB2317" w:rsidRDefault="00DB2317"/>
    <w:p w:rsidR="00DB2317" w:rsidRDefault="00DB2317">
      <w:pPr>
        <w:jc w:val="center"/>
        <w:rPr>
          <w:sz w:val="20"/>
          <w:szCs w:val="20"/>
        </w:rPr>
      </w:pPr>
    </w:p>
    <w:p w:rsidR="00DB2317" w:rsidRDefault="00DB2317">
      <w:pPr>
        <w:jc w:val="center"/>
        <w:rPr>
          <w:sz w:val="20"/>
          <w:szCs w:val="20"/>
        </w:rPr>
      </w:pPr>
    </w:p>
    <w:p w:rsidR="00DB2317" w:rsidRDefault="00DB2317">
      <w:pPr>
        <w:jc w:val="center"/>
        <w:rPr>
          <w:sz w:val="20"/>
          <w:szCs w:val="20"/>
        </w:rPr>
      </w:pPr>
    </w:p>
    <w:p w:rsidR="00DB2317" w:rsidRDefault="00DB2317">
      <w:pPr>
        <w:jc w:val="center"/>
        <w:rPr>
          <w:sz w:val="20"/>
          <w:szCs w:val="20"/>
        </w:rPr>
      </w:pPr>
    </w:p>
    <w:p w:rsidR="00DB2317" w:rsidRDefault="00DB2317">
      <w:pPr>
        <w:rPr>
          <w:sz w:val="20"/>
          <w:szCs w:val="20"/>
        </w:rPr>
      </w:pPr>
    </w:p>
    <w:p w:rsidR="00DB2317" w:rsidRDefault="00DB2317">
      <w:pPr>
        <w:jc w:val="right"/>
        <w:rPr>
          <w:b/>
          <w:sz w:val="20"/>
          <w:szCs w:val="20"/>
        </w:rPr>
      </w:pPr>
      <w:r>
        <w:rPr>
          <w:b/>
          <w:sz w:val="20"/>
          <w:szCs w:val="20"/>
        </w:rPr>
        <w:t>Załącznik nr 10 do SIWZ</w:t>
      </w:r>
    </w:p>
    <w:p w:rsidR="00DB2317" w:rsidRDefault="00DB2317">
      <w:pPr>
        <w:rPr>
          <w:b/>
          <w:i/>
          <w:u w:val="single"/>
        </w:rPr>
      </w:pPr>
    </w:p>
    <w:p w:rsidR="00DB2317" w:rsidRDefault="00DB2317">
      <w:pPr>
        <w:jc w:val="both"/>
        <w:rPr>
          <w:b/>
          <w:sz w:val="22"/>
          <w:szCs w:val="22"/>
        </w:rPr>
      </w:pPr>
      <w:r>
        <w:rPr>
          <w:b/>
          <w:sz w:val="22"/>
          <w:szCs w:val="22"/>
        </w:rPr>
        <w:t>Dotychczasowy przebieg ubezpieczeń (wypłacone odszkodowania, ustanowione rezerwy)</w:t>
      </w:r>
    </w:p>
    <w:p w:rsidR="00DB2317" w:rsidRDefault="00DB2317">
      <w:pPr>
        <w:jc w:val="both"/>
        <w:rPr>
          <w:b/>
          <w:sz w:val="22"/>
          <w:szCs w:val="22"/>
        </w:rPr>
      </w:pPr>
    </w:p>
    <w:p w:rsidR="00DB2317" w:rsidRDefault="00DB2317">
      <w:pPr>
        <w:jc w:val="both"/>
        <w:rPr>
          <w:sz w:val="22"/>
          <w:szCs w:val="22"/>
        </w:rPr>
      </w:pPr>
      <w:r>
        <w:rPr>
          <w:sz w:val="22"/>
          <w:szCs w:val="22"/>
        </w:rPr>
        <w:t xml:space="preserve">Wg informacji uzyskanych od Ubezpieczycieli, w okresie </w:t>
      </w:r>
      <w:r w:rsidRPr="007E4B3F">
        <w:rPr>
          <w:sz w:val="22"/>
          <w:szCs w:val="22"/>
        </w:rPr>
        <w:t>od 2011 r. do 25.02.2014 r. zostały</w:t>
      </w:r>
      <w:r>
        <w:rPr>
          <w:sz w:val="22"/>
          <w:szCs w:val="22"/>
        </w:rPr>
        <w:t xml:space="preserve"> wypłacone odszkodowania i ustalone rezerwy na sprawy w toku, jak poniżej</w:t>
      </w:r>
    </w:p>
    <w:p w:rsidR="00DB2317" w:rsidRDefault="00DB2317">
      <w:pPr>
        <w:jc w:val="both"/>
        <w:rPr>
          <w:sz w:val="22"/>
          <w:szCs w:val="22"/>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2"/>
        <w:gridCol w:w="3364"/>
        <w:gridCol w:w="2410"/>
      </w:tblGrid>
      <w:tr w:rsidR="00DB2317" w:rsidRPr="00C54A43" w:rsidTr="00627C69">
        <w:tc>
          <w:tcPr>
            <w:tcW w:w="1280" w:type="dxa"/>
            <w:tcBorders>
              <w:top w:val="double" w:sz="2" w:space="0" w:color="000000"/>
              <w:left w:val="double" w:sz="2" w:space="0" w:color="000000"/>
              <w:bottom w:val="double" w:sz="4" w:space="0" w:color="auto"/>
            </w:tcBorders>
            <w:vAlign w:val="center"/>
          </w:tcPr>
          <w:p w:rsidR="00DB2317" w:rsidRPr="00C54A43" w:rsidRDefault="00DB2317" w:rsidP="00F925B6">
            <w:pPr>
              <w:suppressAutoHyphens w:val="0"/>
              <w:jc w:val="center"/>
              <w:rPr>
                <w:b/>
                <w:sz w:val="22"/>
                <w:szCs w:val="22"/>
                <w:lang w:eastAsia="pl-PL"/>
              </w:rPr>
            </w:pPr>
            <w:r w:rsidRPr="00C54A43">
              <w:rPr>
                <w:b/>
                <w:sz w:val="22"/>
                <w:szCs w:val="22"/>
                <w:lang w:eastAsia="pl-PL"/>
              </w:rPr>
              <w:t>Rok szkody</w:t>
            </w:r>
          </w:p>
        </w:tc>
        <w:tc>
          <w:tcPr>
            <w:tcW w:w="3364" w:type="dxa"/>
            <w:tcBorders>
              <w:top w:val="double" w:sz="2" w:space="0" w:color="000000"/>
              <w:bottom w:val="double" w:sz="4" w:space="0" w:color="auto"/>
            </w:tcBorders>
            <w:vAlign w:val="center"/>
          </w:tcPr>
          <w:p w:rsidR="00DB2317" w:rsidRPr="00C54A43" w:rsidRDefault="00DB2317" w:rsidP="00F925B6">
            <w:pPr>
              <w:suppressAutoHyphens w:val="0"/>
              <w:jc w:val="center"/>
              <w:rPr>
                <w:b/>
                <w:sz w:val="22"/>
                <w:szCs w:val="22"/>
                <w:lang w:eastAsia="pl-PL"/>
              </w:rPr>
            </w:pPr>
            <w:r w:rsidRPr="00C54A43">
              <w:rPr>
                <w:b/>
                <w:sz w:val="22"/>
                <w:szCs w:val="22"/>
                <w:lang w:eastAsia="pl-PL"/>
              </w:rPr>
              <w:t>Rodzaj ubezpieczenia</w:t>
            </w:r>
          </w:p>
        </w:tc>
        <w:tc>
          <w:tcPr>
            <w:tcW w:w="2410" w:type="dxa"/>
            <w:tcBorders>
              <w:top w:val="double" w:sz="2" w:space="0" w:color="000000"/>
              <w:bottom w:val="double" w:sz="4" w:space="0" w:color="auto"/>
              <w:right w:val="double" w:sz="2" w:space="0" w:color="000000"/>
            </w:tcBorders>
            <w:vAlign w:val="center"/>
          </w:tcPr>
          <w:p w:rsidR="00DB2317" w:rsidRPr="00C54A43" w:rsidRDefault="00DB2317" w:rsidP="00F925B6">
            <w:pPr>
              <w:suppressAutoHyphens w:val="0"/>
              <w:jc w:val="center"/>
              <w:rPr>
                <w:b/>
                <w:sz w:val="22"/>
                <w:szCs w:val="22"/>
                <w:lang w:eastAsia="pl-PL"/>
              </w:rPr>
            </w:pPr>
            <w:r w:rsidRPr="00C54A43">
              <w:rPr>
                <w:b/>
                <w:sz w:val="22"/>
                <w:szCs w:val="22"/>
                <w:lang w:eastAsia="pl-PL"/>
              </w:rPr>
              <w:t>Wysokość odszkodowania w zł</w:t>
            </w:r>
          </w:p>
        </w:tc>
      </w:tr>
      <w:tr w:rsidR="00DB2317" w:rsidRPr="00C54A43" w:rsidTr="00627C69">
        <w:tc>
          <w:tcPr>
            <w:tcW w:w="1280" w:type="dxa"/>
            <w:vMerge w:val="restart"/>
            <w:tcBorders>
              <w:top w:val="double" w:sz="4" w:space="0" w:color="auto"/>
              <w:left w:val="double" w:sz="2" w:space="0" w:color="000000"/>
            </w:tcBorders>
            <w:vAlign w:val="center"/>
          </w:tcPr>
          <w:p w:rsidR="00DB2317" w:rsidRPr="00C54A43" w:rsidRDefault="00DB2317" w:rsidP="00F925B6">
            <w:pPr>
              <w:suppressAutoHyphens w:val="0"/>
              <w:jc w:val="center"/>
              <w:rPr>
                <w:sz w:val="22"/>
                <w:szCs w:val="22"/>
                <w:lang w:eastAsia="pl-PL"/>
              </w:rPr>
            </w:pPr>
            <w:r>
              <w:rPr>
                <w:sz w:val="22"/>
                <w:szCs w:val="22"/>
                <w:lang w:eastAsia="pl-PL"/>
              </w:rPr>
              <w:t>2011</w:t>
            </w:r>
          </w:p>
        </w:tc>
        <w:tc>
          <w:tcPr>
            <w:tcW w:w="3364" w:type="dxa"/>
            <w:tcBorders>
              <w:top w:val="double" w:sz="4" w:space="0" w:color="auto"/>
            </w:tcBorders>
          </w:tcPr>
          <w:p w:rsidR="00DB2317" w:rsidRPr="00C54A43" w:rsidRDefault="00DB2317" w:rsidP="00F925B6">
            <w:pPr>
              <w:suppressAutoHyphens w:val="0"/>
              <w:rPr>
                <w:sz w:val="22"/>
                <w:szCs w:val="22"/>
                <w:lang w:eastAsia="pl-PL"/>
              </w:rPr>
            </w:pPr>
            <w:r w:rsidRPr="00C54A43">
              <w:rPr>
                <w:sz w:val="22"/>
                <w:szCs w:val="22"/>
                <w:lang w:eastAsia="pl-PL"/>
              </w:rPr>
              <w:t>Ogień i inne zdarzenia losowe</w:t>
            </w:r>
          </w:p>
        </w:tc>
        <w:tc>
          <w:tcPr>
            <w:tcW w:w="2410" w:type="dxa"/>
            <w:tcBorders>
              <w:top w:val="double" w:sz="4" w:space="0" w:color="auto"/>
              <w:right w:val="double" w:sz="2" w:space="0" w:color="000000"/>
            </w:tcBorders>
            <w:vAlign w:val="center"/>
          </w:tcPr>
          <w:p w:rsidR="00DB2317" w:rsidRPr="00C54A43" w:rsidRDefault="00DB2317" w:rsidP="00F925B6">
            <w:pPr>
              <w:suppressAutoHyphens w:val="0"/>
              <w:jc w:val="right"/>
              <w:rPr>
                <w:sz w:val="22"/>
                <w:szCs w:val="22"/>
                <w:lang w:eastAsia="pl-PL"/>
              </w:rPr>
            </w:pPr>
            <w:r>
              <w:rPr>
                <w:sz w:val="22"/>
                <w:szCs w:val="22"/>
                <w:lang w:eastAsia="pl-PL"/>
              </w:rPr>
              <w:t>99.905,60 zł</w:t>
            </w:r>
          </w:p>
        </w:tc>
      </w:tr>
      <w:tr w:rsidR="00DB2317" w:rsidRPr="00C54A43" w:rsidTr="00627C69">
        <w:tc>
          <w:tcPr>
            <w:tcW w:w="1280" w:type="dxa"/>
            <w:vMerge/>
            <w:tcBorders>
              <w:left w:val="double" w:sz="2" w:space="0" w:color="000000"/>
            </w:tcBorders>
            <w:vAlign w:val="center"/>
          </w:tcPr>
          <w:p w:rsidR="00DB2317" w:rsidRPr="00C54A43" w:rsidRDefault="00DB2317" w:rsidP="00F925B6">
            <w:pPr>
              <w:suppressAutoHyphens w:val="0"/>
              <w:jc w:val="center"/>
              <w:rPr>
                <w:sz w:val="22"/>
                <w:szCs w:val="22"/>
                <w:lang w:eastAsia="pl-PL"/>
              </w:rPr>
            </w:pPr>
          </w:p>
        </w:tc>
        <w:tc>
          <w:tcPr>
            <w:tcW w:w="3364" w:type="dxa"/>
          </w:tcPr>
          <w:p w:rsidR="00DB2317" w:rsidRPr="00C54A43" w:rsidRDefault="00DB2317" w:rsidP="00487B52">
            <w:pPr>
              <w:suppressAutoHyphens w:val="0"/>
              <w:rPr>
                <w:sz w:val="22"/>
                <w:szCs w:val="22"/>
                <w:lang w:eastAsia="pl-PL"/>
              </w:rPr>
            </w:pPr>
            <w:r w:rsidRPr="00C54A43">
              <w:rPr>
                <w:sz w:val="22"/>
                <w:szCs w:val="22"/>
                <w:lang w:eastAsia="pl-PL"/>
              </w:rPr>
              <w:t>Odpowiedzialność cywilna</w:t>
            </w:r>
            <w:r>
              <w:rPr>
                <w:sz w:val="22"/>
                <w:szCs w:val="22"/>
                <w:lang w:eastAsia="pl-PL"/>
              </w:rPr>
              <w:t xml:space="preserve"> z OC zarządcy drogi</w:t>
            </w:r>
          </w:p>
        </w:tc>
        <w:tc>
          <w:tcPr>
            <w:tcW w:w="2410" w:type="dxa"/>
            <w:tcBorders>
              <w:right w:val="double" w:sz="2" w:space="0" w:color="000000"/>
            </w:tcBorders>
            <w:vAlign w:val="center"/>
          </w:tcPr>
          <w:p w:rsidR="00DB2317" w:rsidRPr="00C54A43" w:rsidRDefault="00DB2317" w:rsidP="00E71922">
            <w:pPr>
              <w:suppressAutoHyphens w:val="0"/>
              <w:jc w:val="right"/>
              <w:rPr>
                <w:sz w:val="22"/>
                <w:szCs w:val="22"/>
                <w:lang w:eastAsia="pl-PL"/>
              </w:rPr>
            </w:pPr>
            <w:r>
              <w:rPr>
                <w:sz w:val="22"/>
                <w:szCs w:val="22"/>
                <w:lang w:eastAsia="pl-PL"/>
              </w:rPr>
              <w:t xml:space="preserve">20.750,00 zł </w:t>
            </w:r>
          </w:p>
        </w:tc>
      </w:tr>
      <w:tr w:rsidR="00DB2317" w:rsidRPr="00C54A43" w:rsidTr="00627C69">
        <w:tc>
          <w:tcPr>
            <w:tcW w:w="1280" w:type="dxa"/>
            <w:vMerge/>
            <w:tcBorders>
              <w:left w:val="double" w:sz="2" w:space="0" w:color="000000"/>
            </w:tcBorders>
            <w:vAlign w:val="center"/>
          </w:tcPr>
          <w:p w:rsidR="00DB2317" w:rsidRPr="00C54A43" w:rsidRDefault="00DB2317" w:rsidP="00F925B6">
            <w:pPr>
              <w:suppressAutoHyphens w:val="0"/>
              <w:jc w:val="center"/>
              <w:rPr>
                <w:sz w:val="22"/>
                <w:szCs w:val="22"/>
                <w:lang w:eastAsia="pl-PL"/>
              </w:rPr>
            </w:pPr>
          </w:p>
        </w:tc>
        <w:tc>
          <w:tcPr>
            <w:tcW w:w="3364" w:type="dxa"/>
          </w:tcPr>
          <w:p w:rsidR="00DB2317" w:rsidRPr="00C54A43" w:rsidRDefault="00DB2317" w:rsidP="00F925B6">
            <w:pPr>
              <w:suppressAutoHyphens w:val="0"/>
              <w:rPr>
                <w:sz w:val="22"/>
                <w:szCs w:val="22"/>
                <w:lang w:eastAsia="pl-PL"/>
              </w:rPr>
            </w:pPr>
            <w:r w:rsidRPr="00C54A43">
              <w:rPr>
                <w:sz w:val="22"/>
                <w:szCs w:val="22"/>
                <w:lang w:eastAsia="pl-PL"/>
              </w:rPr>
              <w:t>Sprzęt elektroniczny</w:t>
            </w:r>
          </w:p>
        </w:tc>
        <w:tc>
          <w:tcPr>
            <w:tcW w:w="2410" w:type="dxa"/>
            <w:tcBorders>
              <w:right w:val="double" w:sz="2" w:space="0" w:color="000000"/>
            </w:tcBorders>
            <w:vAlign w:val="center"/>
          </w:tcPr>
          <w:p w:rsidR="00DB2317" w:rsidRPr="00C54A43" w:rsidRDefault="00DB2317" w:rsidP="00F925B6">
            <w:pPr>
              <w:suppressAutoHyphens w:val="0"/>
              <w:jc w:val="right"/>
              <w:rPr>
                <w:sz w:val="22"/>
                <w:szCs w:val="22"/>
                <w:lang w:eastAsia="pl-PL"/>
              </w:rPr>
            </w:pPr>
            <w:r>
              <w:rPr>
                <w:sz w:val="22"/>
                <w:szCs w:val="22"/>
                <w:lang w:eastAsia="pl-PL"/>
              </w:rPr>
              <w:t>1.192,36 zł</w:t>
            </w:r>
          </w:p>
        </w:tc>
      </w:tr>
      <w:tr w:rsidR="00DB2317" w:rsidTr="00627C69">
        <w:tc>
          <w:tcPr>
            <w:tcW w:w="1280" w:type="dxa"/>
            <w:vMerge/>
            <w:tcBorders>
              <w:left w:val="double" w:sz="2" w:space="0" w:color="000000"/>
            </w:tcBorders>
            <w:vAlign w:val="center"/>
          </w:tcPr>
          <w:p w:rsidR="00DB2317" w:rsidRPr="00C54A43" w:rsidRDefault="00DB2317" w:rsidP="00F925B6">
            <w:pPr>
              <w:suppressAutoHyphens w:val="0"/>
              <w:jc w:val="center"/>
              <w:rPr>
                <w:sz w:val="22"/>
                <w:szCs w:val="22"/>
                <w:lang w:eastAsia="pl-PL"/>
              </w:rPr>
            </w:pPr>
          </w:p>
        </w:tc>
        <w:tc>
          <w:tcPr>
            <w:tcW w:w="3364" w:type="dxa"/>
          </w:tcPr>
          <w:p w:rsidR="00DB2317" w:rsidRPr="00C54A43" w:rsidRDefault="00DB2317" w:rsidP="00F925B6">
            <w:pPr>
              <w:suppressAutoHyphens w:val="0"/>
              <w:rPr>
                <w:sz w:val="22"/>
                <w:szCs w:val="22"/>
                <w:lang w:eastAsia="pl-PL"/>
              </w:rPr>
            </w:pPr>
            <w:r>
              <w:rPr>
                <w:sz w:val="22"/>
                <w:szCs w:val="22"/>
                <w:lang w:eastAsia="pl-PL"/>
              </w:rPr>
              <w:t>Przedmioty szklane od stłuczenia</w:t>
            </w:r>
          </w:p>
        </w:tc>
        <w:tc>
          <w:tcPr>
            <w:tcW w:w="2410" w:type="dxa"/>
            <w:tcBorders>
              <w:right w:val="double" w:sz="2" w:space="0" w:color="000000"/>
            </w:tcBorders>
            <w:vAlign w:val="center"/>
          </w:tcPr>
          <w:p w:rsidR="00DB2317" w:rsidRDefault="00DB2317" w:rsidP="00F925B6">
            <w:pPr>
              <w:suppressAutoHyphens w:val="0"/>
              <w:jc w:val="right"/>
              <w:rPr>
                <w:sz w:val="22"/>
                <w:szCs w:val="22"/>
                <w:lang w:eastAsia="pl-PL"/>
              </w:rPr>
            </w:pPr>
            <w:r>
              <w:rPr>
                <w:sz w:val="22"/>
                <w:szCs w:val="22"/>
                <w:lang w:eastAsia="pl-PL"/>
              </w:rPr>
              <w:t>811,80 zł</w:t>
            </w:r>
          </w:p>
        </w:tc>
      </w:tr>
      <w:tr w:rsidR="00DB2317" w:rsidRPr="00C54A43" w:rsidTr="00627C69">
        <w:tc>
          <w:tcPr>
            <w:tcW w:w="1280" w:type="dxa"/>
            <w:vMerge w:val="restart"/>
            <w:tcBorders>
              <w:left w:val="double" w:sz="2" w:space="0" w:color="000000"/>
            </w:tcBorders>
            <w:vAlign w:val="center"/>
          </w:tcPr>
          <w:p w:rsidR="00DB2317" w:rsidRPr="00C54A43" w:rsidRDefault="00DB2317" w:rsidP="00F925B6">
            <w:pPr>
              <w:suppressAutoHyphens w:val="0"/>
              <w:jc w:val="center"/>
              <w:rPr>
                <w:sz w:val="22"/>
                <w:szCs w:val="22"/>
                <w:lang w:eastAsia="pl-PL"/>
              </w:rPr>
            </w:pPr>
            <w:r>
              <w:rPr>
                <w:sz w:val="22"/>
                <w:szCs w:val="22"/>
                <w:lang w:eastAsia="pl-PL"/>
              </w:rPr>
              <w:t>2012</w:t>
            </w:r>
          </w:p>
        </w:tc>
        <w:tc>
          <w:tcPr>
            <w:tcW w:w="3364" w:type="dxa"/>
          </w:tcPr>
          <w:p w:rsidR="00DB2317" w:rsidRPr="00C54A43" w:rsidRDefault="00DB2317" w:rsidP="00F925B6">
            <w:pPr>
              <w:suppressAutoHyphens w:val="0"/>
              <w:rPr>
                <w:sz w:val="22"/>
                <w:szCs w:val="22"/>
                <w:lang w:eastAsia="pl-PL"/>
              </w:rPr>
            </w:pPr>
            <w:r w:rsidRPr="00C54A43">
              <w:rPr>
                <w:sz w:val="22"/>
                <w:szCs w:val="22"/>
                <w:lang w:eastAsia="pl-PL"/>
              </w:rPr>
              <w:t>Ogień i inne zdarzenia losowe</w:t>
            </w:r>
          </w:p>
        </w:tc>
        <w:tc>
          <w:tcPr>
            <w:tcW w:w="2410" w:type="dxa"/>
            <w:tcBorders>
              <w:right w:val="double" w:sz="2" w:space="0" w:color="000000"/>
            </w:tcBorders>
            <w:vAlign w:val="center"/>
          </w:tcPr>
          <w:p w:rsidR="00DB2317" w:rsidRPr="00C54A43" w:rsidRDefault="00DB2317" w:rsidP="00F925B6">
            <w:pPr>
              <w:suppressAutoHyphens w:val="0"/>
              <w:jc w:val="right"/>
              <w:rPr>
                <w:sz w:val="22"/>
                <w:szCs w:val="22"/>
                <w:lang w:eastAsia="pl-PL"/>
              </w:rPr>
            </w:pPr>
            <w:r>
              <w:rPr>
                <w:sz w:val="22"/>
                <w:szCs w:val="22"/>
                <w:lang w:eastAsia="pl-PL"/>
              </w:rPr>
              <w:t>2.030,72 zł</w:t>
            </w:r>
          </w:p>
        </w:tc>
      </w:tr>
      <w:tr w:rsidR="00DB2317" w:rsidRPr="00C54A43" w:rsidTr="00627C69">
        <w:tc>
          <w:tcPr>
            <w:tcW w:w="1280" w:type="dxa"/>
            <w:vMerge/>
            <w:tcBorders>
              <w:left w:val="double" w:sz="2" w:space="0" w:color="000000"/>
            </w:tcBorders>
            <w:vAlign w:val="center"/>
          </w:tcPr>
          <w:p w:rsidR="00DB2317" w:rsidRPr="00C54A43" w:rsidRDefault="00DB2317" w:rsidP="00F925B6">
            <w:pPr>
              <w:suppressAutoHyphens w:val="0"/>
              <w:jc w:val="center"/>
              <w:rPr>
                <w:sz w:val="22"/>
                <w:szCs w:val="22"/>
                <w:lang w:eastAsia="pl-PL"/>
              </w:rPr>
            </w:pPr>
          </w:p>
        </w:tc>
        <w:tc>
          <w:tcPr>
            <w:tcW w:w="3364" w:type="dxa"/>
          </w:tcPr>
          <w:p w:rsidR="00DB2317" w:rsidRPr="00C54A43" w:rsidRDefault="00DB2317" w:rsidP="00487B52">
            <w:pPr>
              <w:suppressAutoHyphens w:val="0"/>
              <w:rPr>
                <w:sz w:val="22"/>
                <w:szCs w:val="22"/>
                <w:lang w:eastAsia="pl-PL"/>
              </w:rPr>
            </w:pPr>
            <w:r w:rsidRPr="00C54A43">
              <w:rPr>
                <w:sz w:val="22"/>
                <w:szCs w:val="22"/>
                <w:lang w:eastAsia="pl-PL"/>
              </w:rPr>
              <w:t>Odpowiedzialność cywilna</w:t>
            </w:r>
            <w:r>
              <w:rPr>
                <w:sz w:val="22"/>
                <w:szCs w:val="22"/>
                <w:lang w:eastAsia="pl-PL"/>
              </w:rPr>
              <w:t xml:space="preserve"> z OC zarządcy drogi </w:t>
            </w:r>
          </w:p>
        </w:tc>
        <w:tc>
          <w:tcPr>
            <w:tcW w:w="2410" w:type="dxa"/>
            <w:tcBorders>
              <w:right w:val="double" w:sz="2" w:space="0" w:color="000000"/>
            </w:tcBorders>
            <w:vAlign w:val="center"/>
          </w:tcPr>
          <w:p w:rsidR="00DB2317" w:rsidRDefault="00DB2317" w:rsidP="005F0799">
            <w:pPr>
              <w:suppressAutoHyphens w:val="0"/>
              <w:jc w:val="right"/>
              <w:rPr>
                <w:sz w:val="22"/>
                <w:szCs w:val="22"/>
                <w:lang w:eastAsia="pl-PL"/>
              </w:rPr>
            </w:pPr>
            <w:r>
              <w:rPr>
                <w:sz w:val="22"/>
                <w:szCs w:val="22"/>
                <w:lang w:eastAsia="pl-PL"/>
              </w:rPr>
              <w:t xml:space="preserve">9.673,81 zł </w:t>
            </w:r>
          </w:p>
          <w:p w:rsidR="00DB2317" w:rsidRPr="00C54A43" w:rsidRDefault="00DB2317" w:rsidP="00F925B6">
            <w:pPr>
              <w:suppressAutoHyphens w:val="0"/>
              <w:jc w:val="right"/>
              <w:rPr>
                <w:sz w:val="22"/>
                <w:szCs w:val="22"/>
                <w:lang w:eastAsia="pl-PL"/>
              </w:rPr>
            </w:pPr>
            <w:r>
              <w:rPr>
                <w:sz w:val="22"/>
                <w:szCs w:val="22"/>
                <w:lang w:eastAsia="pl-PL"/>
              </w:rPr>
              <w:t>(rezerwa 15.000,00 zł)</w:t>
            </w:r>
          </w:p>
        </w:tc>
      </w:tr>
      <w:tr w:rsidR="00DB2317" w:rsidTr="00627C69">
        <w:tc>
          <w:tcPr>
            <w:tcW w:w="1280" w:type="dxa"/>
            <w:vMerge/>
            <w:tcBorders>
              <w:left w:val="double" w:sz="2" w:space="0" w:color="000000"/>
            </w:tcBorders>
            <w:vAlign w:val="center"/>
          </w:tcPr>
          <w:p w:rsidR="00DB2317" w:rsidRPr="00C54A43" w:rsidRDefault="00DB2317" w:rsidP="00F925B6">
            <w:pPr>
              <w:suppressAutoHyphens w:val="0"/>
              <w:jc w:val="center"/>
              <w:rPr>
                <w:sz w:val="22"/>
                <w:szCs w:val="22"/>
                <w:lang w:eastAsia="pl-PL"/>
              </w:rPr>
            </w:pPr>
          </w:p>
        </w:tc>
        <w:tc>
          <w:tcPr>
            <w:tcW w:w="3364" w:type="dxa"/>
            <w:vAlign w:val="center"/>
          </w:tcPr>
          <w:p w:rsidR="00DB2317" w:rsidRPr="00C54A43" w:rsidRDefault="00DB2317" w:rsidP="00F925B6">
            <w:pPr>
              <w:suppressAutoHyphens w:val="0"/>
              <w:rPr>
                <w:sz w:val="22"/>
                <w:szCs w:val="22"/>
                <w:lang w:eastAsia="pl-PL"/>
              </w:rPr>
            </w:pPr>
            <w:r>
              <w:rPr>
                <w:sz w:val="22"/>
                <w:szCs w:val="22"/>
                <w:lang w:eastAsia="pl-PL"/>
              </w:rPr>
              <w:t>Obowiązkowe ubezpieczenie OC pojazdu mechanicznego</w:t>
            </w:r>
          </w:p>
        </w:tc>
        <w:tc>
          <w:tcPr>
            <w:tcW w:w="2410" w:type="dxa"/>
            <w:tcBorders>
              <w:right w:val="double" w:sz="2" w:space="0" w:color="000000"/>
            </w:tcBorders>
            <w:vAlign w:val="center"/>
          </w:tcPr>
          <w:p w:rsidR="00DB2317" w:rsidRDefault="00DB2317" w:rsidP="00F925B6">
            <w:pPr>
              <w:suppressAutoHyphens w:val="0"/>
              <w:jc w:val="right"/>
              <w:rPr>
                <w:sz w:val="22"/>
                <w:szCs w:val="22"/>
                <w:lang w:eastAsia="pl-PL"/>
              </w:rPr>
            </w:pPr>
            <w:r>
              <w:rPr>
                <w:sz w:val="22"/>
                <w:szCs w:val="22"/>
                <w:lang w:eastAsia="pl-PL"/>
              </w:rPr>
              <w:t>867,95 zł</w:t>
            </w:r>
          </w:p>
        </w:tc>
      </w:tr>
      <w:tr w:rsidR="00DB2317" w:rsidTr="00627C69">
        <w:tc>
          <w:tcPr>
            <w:tcW w:w="1280" w:type="dxa"/>
            <w:vMerge/>
            <w:tcBorders>
              <w:left w:val="double" w:sz="2" w:space="0" w:color="000000"/>
            </w:tcBorders>
            <w:vAlign w:val="center"/>
          </w:tcPr>
          <w:p w:rsidR="00DB2317" w:rsidRPr="00C54A43" w:rsidRDefault="00DB2317" w:rsidP="00F925B6">
            <w:pPr>
              <w:suppressAutoHyphens w:val="0"/>
              <w:jc w:val="center"/>
              <w:rPr>
                <w:sz w:val="22"/>
                <w:szCs w:val="22"/>
                <w:lang w:eastAsia="pl-PL"/>
              </w:rPr>
            </w:pPr>
          </w:p>
        </w:tc>
        <w:tc>
          <w:tcPr>
            <w:tcW w:w="3364" w:type="dxa"/>
            <w:vAlign w:val="center"/>
          </w:tcPr>
          <w:p w:rsidR="00DB2317" w:rsidRDefault="00DB2317" w:rsidP="00F925B6">
            <w:pPr>
              <w:suppressAutoHyphens w:val="0"/>
              <w:rPr>
                <w:sz w:val="22"/>
                <w:szCs w:val="22"/>
                <w:lang w:eastAsia="pl-PL"/>
              </w:rPr>
            </w:pPr>
            <w:r>
              <w:rPr>
                <w:sz w:val="22"/>
                <w:szCs w:val="22"/>
                <w:lang w:eastAsia="pl-PL"/>
              </w:rPr>
              <w:t>Autocasco pojazdu</w:t>
            </w:r>
          </w:p>
        </w:tc>
        <w:tc>
          <w:tcPr>
            <w:tcW w:w="2410" w:type="dxa"/>
            <w:tcBorders>
              <w:right w:val="double" w:sz="2" w:space="0" w:color="000000"/>
            </w:tcBorders>
            <w:vAlign w:val="center"/>
          </w:tcPr>
          <w:p w:rsidR="00DB2317" w:rsidRDefault="00DB2317" w:rsidP="00F925B6">
            <w:pPr>
              <w:suppressAutoHyphens w:val="0"/>
              <w:jc w:val="right"/>
              <w:rPr>
                <w:sz w:val="22"/>
                <w:szCs w:val="22"/>
                <w:lang w:eastAsia="pl-PL"/>
              </w:rPr>
            </w:pPr>
            <w:r>
              <w:rPr>
                <w:sz w:val="22"/>
                <w:szCs w:val="22"/>
                <w:lang w:eastAsia="pl-PL"/>
              </w:rPr>
              <w:t>1.347,36 zł</w:t>
            </w:r>
          </w:p>
        </w:tc>
      </w:tr>
      <w:tr w:rsidR="00DB2317" w:rsidRPr="00C54A43" w:rsidTr="00627C69">
        <w:tc>
          <w:tcPr>
            <w:tcW w:w="1280" w:type="dxa"/>
            <w:vMerge w:val="restart"/>
            <w:tcBorders>
              <w:left w:val="double" w:sz="2" w:space="0" w:color="000000"/>
            </w:tcBorders>
            <w:vAlign w:val="center"/>
          </w:tcPr>
          <w:p w:rsidR="00DB2317" w:rsidRPr="00C54A43" w:rsidRDefault="00DB2317" w:rsidP="00F925B6">
            <w:pPr>
              <w:suppressAutoHyphens w:val="0"/>
              <w:jc w:val="center"/>
              <w:rPr>
                <w:sz w:val="22"/>
                <w:szCs w:val="22"/>
                <w:lang w:eastAsia="pl-PL"/>
              </w:rPr>
            </w:pPr>
            <w:r>
              <w:rPr>
                <w:sz w:val="22"/>
                <w:szCs w:val="22"/>
                <w:lang w:eastAsia="pl-PL"/>
              </w:rPr>
              <w:t>2013</w:t>
            </w:r>
          </w:p>
        </w:tc>
        <w:tc>
          <w:tcPr>
            <w:tcW w:w="3364" w:type="dxa"/>
          </w:tcPr>
          <w:p w:rsidR="00DB2317" w:rsidRPr="00C54A43" w:rsidRDefault="00DB2317" w:rsidP="00F925B6">
            <w:pPr>
              <w:suppressAutoHyphens w:val="0"/>
              <w:rPr>
                <w:sz w:val="22"/>
                <w:szCs w:val="22"/>
                <w:lang w:eastAsia="pl-PL"/>
              </w:rPr>
            </w:pPr>
            <w:r w:rsidRPr="00C54A43">
              <w:rPr>
                <w:sz w:val="22"/>
                <w:szCs w:val="22"/>
                <w:lang w:eastAsia="pl-PL"/>
              </w:rPr>
              <w:t>Ogień i inne zdarzenia losowe</w:t>
            </w:r>
          </w:p>
        </w:tc>
        <w:tc>
          <w:tcPr>
            <w:tcW w:w="2410" w:type="dxa"/>
            <w:tcBorders>
              <w:right w:val="double" w:sz="2" w:space="0" w:color="000000"/>
            </w:tcBorders>
            <w:vAlign w:val="center"/>
          </w:tcPr>
          <w:p w:rsidR="00DB2317" w:rsidRPr="00C54A43" w:rsidRDefault="00DB2317" w:rsidP="00F925B6">
            <w:pPr>
              <w:suppressAutoHyphens w:val="0"/>
              <w:jc w:val="right"/>
              <w:rPr>
                <w:sz w:val="22"/>
                <w:szCs w:val="22"/>
                <w:lang w:eastAsia="pl-PL"/>
              </w:rPr>
            </w:pPr>
            <w:r>
              <w:rPr>
                <w:sz w:val="22"/>
                <w:szCs w:val="22"/>
                <w:lang w:eastAsia="pl-PL"/>
              </w:rPr>
              <w:t>3.625,71 zł</w:t>
            </w:r>
          </w:p>
        </w:tc>
      </w:tr>
      <w:tr w:rsidR="00DB2317" w:rsidRPr="00C54A43" w:rsidTr="00627C69">
        <w:tc>
          <w:tcPr>
            <w:tcW w:w="1280" w:type="dxa"/>
            <w:vMerge/>
            <w:tcBorders>
              <w:left w:val="double" w:sz="2" w:space="0" w:color="000000"/>
            </w:tcBorders>
            <w:vAlign w:val="center"/>
          </w:tcPr>
          <w:p w:rsidR="00DB2317" w:rsidRPr="00C54A43" w:rsidRDefault="00DB2317" w:rsidP="00F925B6">
            <w:pPr>
              <w:suppressAutoHyphens w:val="0"/>
              <w:jc w:val="center"/>
              <w:rPr>
                <w:sz w:val="22"/>
                <w:szCs w:val="22"/>
                <w:lang w:eastAsia="pl-PL"/>
              </w:rPr>
            </w:pPr>
          </w:p>
        </w:tc>
        <w:tc>
          <w:tcPr>
            <w:tcW w:w="3364" w:type="dxa"/>
          </w:tcPr>
          <w:p w:rsidR="00DB2317" w:rsidRPr="00C54A43" w:rsidRDefault="00DB2317" w:rsidP="00F925B6">
            <w:pPr>
              <w:suppressAutoHyphens w:val="0"/>
              <w:rPr>
                <w:sz w:val="22"/>
                <w:szCs w:val="22"/>
                <w:lang w:eastAsia="pl-PL"/>
              </w:rPr>
            </w:pPr>
            <w:r w:rsidRPr="00C54A43">
              <w:rPr>
                <w:sz w:val="22"/>
                <w:szCs w:val="22"/>
                <w:lang w:eastAsia="pl-PL"/>
              </w:rPr>
              <w:t>Odpowiedzialność cywilna</w:t>
            </w:r>
            <w:r>
              <w:rPr>
                <w:sz w:val="22"/>
                <w:szCs w:val="22"/>
                <w:lang w:eastAsia="pl-PL"/>
              </w:rPr>
              <w:t xml:space="preserve"> z tytułu prowadzonej działalności i posiadanego mienia</w:t>
            </w:r>
          </w:p>
        </w:tc>
        <w:tc>
          <w:tcPr>
            <w:tcW w:w="2410" w:type="dxa"/>
            <w:tcBorders>
              <w:right w:val="double" w:sz="2" w:space="0" w:color="000000"/>
            </w:tcBorders>
            <w:vAlign w:val="center"/>
          </w:tcPr>
          <w:p w:rsidR="00DB2317" w:rsidRDefault="00DB2317" w:rsidP="00F925B6">
            <w:pPr>
              <w:suppressAutoHyphens w:val="0"/>
              <w:jc w:val="right"/>
              <w:rPr>
                <w:sz w:val="22"/>
                <w:szCs w:val="22"/>
                <w:lang w:eastAsia="pl-PL"/>
              </w:rPr>
            </w:pPr>
            <w:r>
              <w:rPr>
                <w:sz w:val="22"/>
                <w:szCs w:val="22"/>
                <w:lang w:eastAsia="pl-PL"/>
              </w:rPr>
              <w:t xml:space="preserve">1.064,12 zł </w:t>
            </w:r>
          </w:p>
          <w:p w:rsidR="00DB2317" w:rsidRPr="00C54A43" w:rsidRDefault="00DB2317" w:rsidP="00F925B6">
            <w:pPr>
              <w:suppressAutoHyphens w:val="0"/>
              <w:jc w:val="right"/>
              <w:rPr>
                <w:sz w:val="22"/>
                <w:szCs w:val="22"/>
                <w:lang w:eastAsia="pl-PL"/>
              </w:rPr>
            </w:pPr>
            <w:r>
              <w:rPr>
                <w:sz w:val="22"/>
                <w:szCs w:val="22"/>
                <w:lang w:eastAsia="pl-PL"/>
              </w:rPr>
              <w:t>(rezerwa 3.034,79 zł)</w:t>
            </w:r>
          </w:p>
        </w:tc>
      </w:tr>
      <w:tr w:rsidR="00DB2317" w:rsidRPr="00C54A43" w:rsidTr="00627C69">
        <w:trPr>
          <w:trHeight w:val="759"/>
        </w:trPr>
        <w:tc>
          <w:tcPr>
            <w:tcW w:w="1280" w:type="dxa"/>
            <w:tcBorders>
              <w:left w:val="double" w:sz="2" w:space="0" w:color="000000"/>
            </w:tcBorders>
            <w:vAlign w:val="center"/>
          </w:tcPr>
          <w:p w:rsidR="00DB2317" w:rsidRDefault="00DB2317" w:rsidP="00F925B6">
            <w:pPr>
              <w:suppressAutoHyphens w:val="0"/>
              <w:jc w:val="center"/>
              <w:rPr>
                <w:sz w:val="22"/>
                <w:szCs w:val="22"/>
                <w:lang w:eastAsia="pl-PL"/>
              </w:rPr>
            </w:pPr>
            <w:r>
              <w:rPr>
                <w:sz w:val="22"/>
                <w:szCs w:val="22"/>
                <w:lang w:eastAsia="pl-PL"/>
              </w:rPr>
              <w:t xml:space="preserve">2014 </w:t>
            </w:r>
          </w:p>
          <w:p w:rsidR="00DB2317" w:rsidRPr="00C54A43" w:rsidRDefault="00DB2317" w:rsidP="00F925B6">
            <w:pPr>
              <w:suppressAutoHyphens w:val="0"/>
              <w:jc w:val="center"/>
              <w:rPr>
                <w:sz w:val="22"/>
                <w:szCs w:val="22"/>
                <w:lang w:eastAsia="pl-PL"/>
              </w:rPr>
            </w:pPr>
            <w:r>
              <w:rPr>
                <w:sz w:val="22"/>
                <w:szCs w:val="22"/>
                <w:lang w:eastAsia="pl-PL"/>
              </w:rPr>
              <w:t>( do dnia 25.02.2014)</w:t>
            </w:r>
          </w:p>
        </w:tc>
        <w:tc>
          <w:tcPr>
            <w:tcW w:w="3364" w:type="dxa"/>
          </w:tcPr>
          <w:p w:rsidR="00DB2317" w:rsidRPr="00C54A43" w:rsidRDefault="00DB2317" w:rsidP="00F925B6">
            <w:pPr>
              <w:rPr>
                <w:sz w:val="22"/>
                <w:szCs w:val="22"/>
                <w:lang w:eastAsia="pl-PL"/>
              </w:rPr>
            </w:pPr>
            <w:r w:rsidRPr="00C54A43">
              <w:rPr>
                <w:sz w:val="22"/>
                <w:szCs w:val="22"/>
                <w:lang w:eastAsia="pl-PL"/>
              </w:rPr>
              <w:t>Odpowiedzialność cywilna</w:t>
            </w:r>
            <w:r>
              <w:rPr>
                <w:sz w:val="22"/>
                <w:szCs w:val="22"/>
                <w:lang w:eastAsia="pl-PL"/>
              </w:rPr>
              <w:t xml:space="preserve"> z OC zarządcy drogi</w:t>
            </w:r>
          </w:p>
        </w:tc>
        <w:tc>
          <w:tcPr>
            <w:tcW w:w="2410" w:type="dxa"/>
            <w:tcBorders>
              <w:right w:val="double" w:sz="2" w:space="0" w:color="000000"/>
            </w:tcBorders>
            <w:vAlign w:val="center"/>
          </w:tcPr>
          <w:p w:rsidR="00DB2317" w:rsidRPr="00C54A43" w:rsidRDefault="00DB2317" w:rsidP="00F925B6">
            <w:pPr>
              <w:jc w:val="right"/>
              <w:rPr>
                <w:sz w:val="22"/>
                <w:szCs w:val="22"/>
                <w:lang w:eastAsia="pl-PL"/>
              </w:rPr>
            </w:pPr>
            <w:r>
              <w:rPr>
                <w:sz w:val="22"/>
                <w:szCs w:val="22"/>
                <w:lang w:eastAsia="pl-PL"/>
              </w:rPr>
              <w:t>( rezerwa 5.500,00 zł)</w:t>
            </w:r>
          </w:p>
        </w:tc>
      </w:tr>
    </w:tbl>
    <w:p w:rsidR="00DB2317" w:rsidRDefault="00DB2317">
      <w:pPr>
        <w:jc w:val="both"/>
        <w:rPr>
          <w:sz w:val="22"/>
          <w:szCs w:val="22"/>
        </w:rPr>
      </w:pPr>
    </w:p>
    <w:sectPr w:rsidR="00DB2317" w:rsidSect="00DB2317">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17" w:rsidRDefault="00DB2317">
      <w:r>
        <w:separator/>
      </w:r>
    </w:p>
  </w:endnote>
  <w:endnote w:type="continuationSeparator" w:id="0">
    <w:p w:rsidR="00DB2317" w:rsidRDefault="00DB2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50602020203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ËÎĚĺ"/>
    <w:panose1 w:val="02010600030101010101"/>
    <w:charset w:val="86"/>
    <w:family w:val="auto"/>
    <w:pitch w:val="variable"/>
    <w:sig w:usb0="00000003" w:usb1="288F0000" w:usb2="00000016" w:usb3="00000000" w:csb0="00040001" w:csb1="00000000"/>
  </w:font>
  <w:font w:name="MS Mincho">
    <w:altName w:val="‚l‚r –ľ’©"/>
    <w:panose1 w:val="02020609040205080304"/>
    <w:charset w:val="80"/>
    <w:family w:val="modern"/>
    <w:pitch w:val="fixed"/>
    <w:sig w:usb0="E00002FF" w:usb1="6AC7FDFB" w:usb2="00000012" w:usb3="00000000" w:csb0="0002009F" w:csb1="00000000"/>
  </w:font>
  <w:font w:name="Toronto">
    <w:altName w:val="Times New Roman"/>
    <w:panose1 w:val="00000000000000000000"/>
    <w:charset w:val="00"/>
    <w:family w:val="auto"/>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Pr="005E6062" w:rsidRDefault="00DB2317">
    <w:pPr>
      <w:pStyle w:val="Footer"/>
      <w:jc w:val="center"/>
      <w:rPr>
        <w:sz w:val="20"/>
        <w:szCs w:val="20"/>
      </w:rPr>
    </w:pPr>
    <w:r w:rsidRPr="005E6062">
      <w:rPr>
        <w:sz w:val="20"/>
        <w:szCs w:val="20"/>
      </w:rPr>
      <w:fldChar w:fldCharType="begin"/>
    </w:r>
    <w:r w:rsidRPr="005E6062">
      <w:rPr>
        <w:sz w:val="20"/>
        <w:szCs w:val="20"/>
      </w:rPr>
      <w:instrText>PAGE   \* MERGEFORMAT</w:instrText>
    </w:r>
    <w:r w:rsidRPr="005E6062">
      <w:rPr>
        <w:sz w:val="20"/>
        <w:szCs w:val="20"/>
      </w:rPr>
      <w:fldChar w:fldCharType="separate"/>
    </w:r>
    <w:r w:rsidRPr="000F108B">
      <w:rPr>
        <w:noProof/>
        <w:sz w:val="20"/>
        <w:szCs w:val="20"/>
      </w:rPr>
      <w:t>1</w:t>
    </w:r>
    <w:r w:rsidRPr="005E6062">
      <w:rPr>
        <w:sz w:val="20"/>
        <w:szCs w:val="20"/>
      </w:rPr>
      <w:fldChar w:fldCharType="end"/>
    </w:r>
  </w:p>
  <w:p w:rsidR="00DB2317" w:rsidRPr="00B83268" w:rsidRDefault="00DB2317" w:rsidP="00B83268">
    <w:pPr>
      <w:pStyle w:val="Footer"/>
      <w:ind w:right="360"/>
      <w:jc w:val="center"/>
      <w:rPr>
        <w:b/>
        <w:sz w:val="22"/>
        <w:szCs w:val="22"/>
      </w:rPr>
    </w:pPr>
    <w:r w:rsidRPr="00B83268">
      <w:rPr>
        <w:b/>
        <w:sz w:val="22"/>
        <w:szCs w:val="22"/>
      </w:rPr>
      <w:t>POWIAT ŁĘCZYŃSKI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Default="00DB231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Default="00DB2317">
    <w:pPr>
      <w:pStyle w:val="Footer"/>
      <w:jc w:val="right"/>
      <w:rPr>
        <w:sz w:val="18"/>
        <w:szCs w:val="18"/>
      </w:rPr>
    </w:pPr>
  </w:p>
  <w:p w:rsidR="00DB2317" w:rsidRDefault="00DB2317">
    <w:pPr>
      <w:pStyle w:val="Footer"/>
      <w:jc w:val="right"/>
      <w:rPr>
        <w:color w:val="FF0000"/>
        <w:sz w:val="22"/>
        <w:szCs w:val="22"/>
      </w:rPr>
    </w:pPr>
    <w:r>
      <w:rPr>
        <w:sz w:val="18"/>
        <w:szCs w:val="18"/>
      </w:rPr>
      <w:t xml:space="preserve">Strona </w:t>
    </w:r>
    <w:r>
      <w:rPr>
        <w:bCs/>
        <w:sz w:val="18"/>
        <w:szCs w:val="18"/>
      </w:rPr>
      <w:fldChar w:fldCharType="begin"/>
    </w:r>
    <w:r>
      <w:rPr>
        <w:bCs/>
        <w:sz w:val="18"/>
        <w:szCs w:val="18"/>
      </w:rPr>
      <w:instrText xml:space="preserve"> PAGE </w:instrText>
    </w:r>
    <w:r>
      <w:rPr>
        <w:bCs/>
        <w:sz w:val="18"/>
        <w:szCs w:val="18"/>
      </w:rPr>
      <w:fldChar w:fldCharType="separate"/>
    </w:r>
    <w:r>
      <w:rPr>
        <w:bCs/>
        <w:noProof/>
        <w:sz w:val="18"/>
        <w:szCs w:val="18"/>
      </w:rPr>
      <w:t>82</w:t>
    </w:r>
    <w:r>
      <w:rPr>
        <w:bCs/>
        <w:sz w:val="18"/>
        <w:szCs w:val="18"/>
      </w:rPr>
      <w:fldChar w:fldCharType="end"/>
    </w:r>
    <w:r>
      <w:rPr>
        <w:sz w:val="18"/>
        <w:szCs w:val="18"/>
      </w:rPr>
      <w:t xml:space="preserve"> z </w:t>
    </w:r>
    <w:r>
      <w:rPr>
        <w:bCs/>
        <w:sz w:val="18"/>
        <w:szCs w:val="18"/>
      </w:rPr>
      <w:fldChar w:fldCharType="begin"/>
    </w:r>
    <w:r>
      <w:rPr>
        <w:bCs/>
        <w:sz w:val="18"/>
        <w:szCs w:val="18"/>
      </w:rPr>
      <w:instrText xml:space="preserve"> NUMPAGES \*Arabic </w:instrText>
    </w:r>
    <w:r>
      <w:rPr>
        <w:bCs/>
        <w:sz w:val="18"/>
        <w:szCs w:val="18"/>
      </w:rPr>
      <w:fldChar w:fldCharType="separate"/>
    </w:r>
    <w:r>
      <w:rPr>
        <w:bCs/>
        <w:noProof/>
        <w:sz w:val="18"/>
        <w:szCs w:val="18"/>
      </w:rPr>
      <w:t>85</w:t>
    </w:r>
    <w:r>
      <w:rPr>
        <w:bCs/>
        <w:sz w:val="18"/>
        <w:szCs w:val="18"/>
      </w:rPr>
      <w:fldChar w:fldCharType="end"/>
    </w:r>
  </w:p>
  <w:p w:rsidR="00DB2317" w:rsidRDefault="00DB2317">
    <w:pPr>
      <w:pStyle w:val="Footer"/>
      <w:ind w:right="360"/>
      <w:rPr>
        <w:color w:val="FF0000"/>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Default="00DB231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Default="00DB231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Default="00DB2317">
    <w:pPr>
      <w:pStyle w:val="Footer"/>
      <w:jc w:val="right"/>
      <w:rPr>
        <w:sz w:val="18"/>
        <w:szCs w:val="18"/>
      </w:rPr>
    </w:pPr>
  </w:p>
  <w:p w:rsidR="00DB2317" w:rsidRDefault="00DB2317">
    <w:pPr>
      <w:pStyle w:val="Footer"/>
      <w:jc w:val="right"/>
      <w:rPr>
        <w:color w:val="FF0000"/>
        <w:sz w:val="22"/>
        <w:szCs w:val="22"/>
      </w:rPr>
    </w:pPr>
    <w:r>
      <w:rPr>
        <w:sz w:val="18"/>
        <w:szCs w:val="18"/>
      </w:rPr>
      <w:t xml:space="preserve">Strona </w:t>
    </w:r>
    <w:r>
      <w:rPr>
        <w:bCs/>
        <w:sz w:val="18"/>
        <w:szCs w:val="18"/>
      </w:rPr>
      <w:fldChar w:fldCharType="begin"/>
    </w:r>
    <w:r>
      <w:rPr>
        <w:bCs/>
        <w:sz w:val="18"/>
        <w:szCs w:val="18"/>
      </w:rPr>
      <w:instrText xml:space="preserve"> PAGE </w:instrText>
    </w:r>
    <w:r>
      <w:rPr>
        <w:bCs/>
        <w:sz w:val="18"/>
        <w:szCs w:val="18"/>
      </w:rPr>
      <w:fldChar w:fldCharType="separate"/>
    </w:r>
    <w:r>
      <w:rPr>
        <w:bCs/>
        <w:noProof/>
        <w:sz w:val="18"/>
        <w:szCs w:val="18"/>
      </w:rPr>
      <w:t>85</w:t>
    </w:r>
    <w:r>
      <w:rPr>
        <w:bCs/>
        <w:sz w:val="18"/>
        <w:szCs w:val="18"/>
      </w:rPr>
      <w:fldChar w:fldCharType="end"/>
    </w:r>
    <w:r>
      <w:rPr>
        <w:sz w:val="18"/>
        <w:szCs w:val="18"/>
      </w:rPr>
      <w:t xml:space="preserve"> z </w:t>
    </w:r>
    <w:r>
      <w:rPr>
        <w:bCs/>
        <w:sz w:val="18"/>
        <w:szCs w:val="18"/>
      </w:rPr>
      <w:fldChar w:fldCharType="begin"/>
    </w:r>
    <w:r>
      <w:rPr>
        <w:bCs/>
        <w:sz w:val="18"/>
        <w:szCs w:val="18"/>
      </w:rPr>
      <w:instrText xml:space="preserve"> NUMPAGES \*Arabic </w:instrText>
    </w:r>
    <w:r>
      <w:rPr>
        <w:bCs/>
        <w:sz w:val="18"/>
        <w:szCs w:val="18"/>
      </w:rPr>
      <w:fldChar w:fldCharType="separate"/>
    </w:r>
    <w:r>
      <w:rPr>
        <w:bCs/>
        <w:noProof/>
        <w:sz w:val="18"/>
        <w:szCs w:val="18"/>
      </w:rPr>
      <w:t>85</w:t>
    </w:r>
    <w:r>
      <w:rPr>
        <w:bCs/>
        <w:sz w:val="18"/>
        <w:szCs w:val="18"/>
      </w:rPr>
      <w:fldChar w:fldCharType="end"/>
    </w:r>
  </w:p>
  <w:p w:rsidR="00DB2317" w:rsidRDefault="00DB2317">
    <w:pPr>
      <w:pStyle w:val="Footer"/>
      <w:ind w:right="360"/>
      <w:rPr>
        <w:color w:val="FF0000"/>
        <w:sz w:val="22"/>
        <w:szCs w:val="2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Default="00DB23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17" w:rsidRDefault="00DB2317">
      <w:r>
        <w:separator/>
      </w:r>
    </w:p>
  </w:footnote>
  <w:footnote w:type="continuationSeparator" w:id="0">
    <w:p w:rsidR="00DB2317" w:rsidRDefault="00DB2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Default="00DB2317" w:rsidP="00D47CA1">
    <w:pPr>
      <w:pStyle w:val="Header"/>
      <w:jc w:val="center"/>
    </w:pPr>
    <w:r>
      <w:t>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Default="00DB231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Pr="004A5978" w:rsidRDefault="00DB2317" w:rsidP="004A597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Default="00DB231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Default="00DB231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Pr="004A5978" w:rsidRDefault="00DB2317" w:rsidP="004A597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7" w:rsidRDefault="00DB23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780DFC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5CE370C"/>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3AC274F8"/>
    <w:lvl w:ilvl="0">
      <w:numFmt w:val="decimal"/>
      <w:lvlText w:val="*"/>
      <w:lvlJc w:val="left"/>
      <w:rPr>
        <w:rFonts w:cs="Times New Roman"/>
      </w:rPr>
    </w:lvl>
  </w:abstractNum>
  <w:abstractNum w:abstractNumId="3">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0000002"/>
    <w:multiLevelType w:val="multilevel"/>
    <w:tmpl w:val="369A1908"/>
    <w:name w:val="WW8Num1"/>
    <w:lvl w:ilvl="0">
      <w:start w:val="1"/>
      <w:numFmt w:val="decimal"/>
      <w:lvlText w:val="%1."/>
      <w:lvlJc w:val="left"/>
      <w:pPr>
        <w:tabs>
          <w:tab w:val="num" w:pos="0"/>
        </w:tabs>
      </w:pPr>
      <w:rPr>
        <w:rFonts w:cs="Times New Roman"/>
        <w:b/>
        <w:color w:val="000000"/>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5">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6">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7">
    <w:nsid w:val="00000005"/>
    <w:multiLevelType w:val="multilevel"/>
    <w:tmpl w:val="00000005"/>
    <w:name w:val="WW8Num15"/>
    <w:lvl w:ilvl="0">
      <w:start w:val="2"/>
      <w:numFmt w:val="decimal"/>
      <w:suff w:val="nothing"/>
      <w:lvlText w:val="%1."/>
      <w:lvlJc w:val="left"/>
      <w:pPr>
        <w:tabs>
          <w:tab w:val="num" w:pos="0"/>
        </w:tabs>
      </w:pPr>
      <w:rPr>
        <w:rFonts w:ascii="Symbol" w:hAnsi="Symbol" w:cs="Times New Roman"/>
      </w:rPr>
    </w:lvl>
    <w:lvl w:ilvl="1">
      <w:start w:val="1"/>
      <w:numFmt w:val="decimal"/>
      <w:suff w:val="nothing"/>
      <w:lvlText w:val="%1.%2."/>
      <w:lvlJc w:val="left"/>
      <w:pPr>
        <w:tabs>
          <w:tab w:val="num" w:pos="0"/>
        </w:tabs>
      </w:pPr>
      <w:rPr>
        <w:rFonts w:ascii="Symbol" w:hAnsi="Symbol" w:cs="Times New Roman"/>
      </w:rPr>
    </w:lvl>
    <w:lvl w:ilvl="2">
      <w:start w:val="1"/>
      <w:numFmt w:val="decimal"/>
      <w:suff w:val="nothing"/>
      <w:lvlText w:val="%1.%2.%3."/>
      <w:lvlJc w:val="left"/>
      <w:pPr>
        <w:tabs>
          <w:tab w:val="num" w:pos="0"/>
        </w:tabs>
      </w:pPr>
      <w:rPr>
        <w:rFonts w:ascii="Symbol" w:hAnsi="Symbol" w:cs="Times New Roman"/>
      </w:rPr>
    </w:lvl>
    <w:lvl w:ilvl="3">
      <w:start w:val="1"/>
      <w:numFmt w:val="decimal"/>
      <w:lvlText w:val="%1.%2.%3.%4."/>
      <w:lvlJc w:val="left"/>
      <w:pPr>
        <w:tabs>
          <w:tab w:val="num" w:pos="720"/>
        </w:tabs>
        <w:ind w:left="720" w:hanging="720"/>
      </w:pPr>
      <w:rPr>
        <w:rFonts w:ascii="Symbol" w:hAnsi="Symbol" w:cs="Times New Roman"/>
      </w:rPr>
    </w:lvl>
    <w:lvl w:ilvl="4">
      <w:start w:val="1"/>
      <w:numFmt w:val="decimal"/>
      <w:lvlText w:val="%1.%2.%3.%4.%5."/>
      <w:lvlJc w:val="left"/>
      <w:pPr>
        <w:tabs>
          <w:tab w:val="num" w:pos="1080"/>
        </w:tabs>
        <w:ind w:left="1080" w:hanging="1080"/>
      </w:pPr>
      <w:rPr>
        <w:rFonts w:ascii="Symbol" w:hAnsi="Symbol" w:cs="Times New Roman"/>
      </w:rPr>
    </w:lvl>
    <w:lvl w:ilvl="5">
      <w:start w:val="1"/>
      <w:numFmt w:val="decimal"/>
      <w:lvlText w:val="%1.%2.%3.%4.%5.%6."/>
      <w:lvlJc w:val="left"/>
      <w:pPr>
        <w:tabs>
          <w:tab w:val="num" w:pos="1080"/>
        </w:tabs>
        <w:ind w:left="1080" w:hanging="1080"/>
      </w:pPr>
      <w:rPr>
        <w:rFonts w:ascii="Symbol" w:hAnsi="Symbol" w:cs="Times New Roman"/>
      </w:rPr>
    </w:lvl>
    <w:lvl w:ilvl="6">
      <w:start w:val="1"/>
      <w:numFmt w:val="decimal"/>
      <w:lvlText w:val="%1.%2.%3.%4.%5.%6.%7."/>
      <w:lvlJc w:val="left"/>
      <w:pPr>
        <w:tabs>
          <w:tab w:val="num" w:pos="1440"/>
        </w:tabs>
        <w:ind w:left="1440" w:hanging="1440"/>
      </w:pPr>
      <w:rPr>
        <w:rFonts w:ascii="Symbol" w:hAnsi="Symbol" w:cs="Times New Roman"/>
      </w:rPr>
    </w:lvl>
    <w:lvl w:ilvl="7">
      <w:start w:val="1"/>
      <w:numFmt w:val="decimal"/>
      <w:lvlText w:val="%1.%2.%3.%4.%5.%6.%7.%8."/>
      <w:lvlJc w:val="left"/>
      <w:pPr>
        <w:tabs>
          <w:tab w:val="num" w:pos="1440"/>
        </w:tabs>
        <w:ind w:left="1440" w:hanging="1440"/>
      </w:pPr>
      <w:rPr>
        <w:rFonts w:ascii="Symbol" w:hAnsi="Symbol" w:cs="Times New Roman"/>
      </w:rPr>
    </w:lvl>
    <w:lvl w:ilvl="8">
      <w:start w:val="1"/>
      <w:numFmt w:val="decimal"/>
      <w:lvlText w:val="%1.%2.%3.%4.%5.%6.%7.%8.%9."/>
      <w:lvlJc w:val="left"/>
      <w:pPr>
        <w:tabs>
          <w:tab w:val="num" w:pos="1800"/>
        </w:tabs>
        <w:ind w:left="1800" w:hanging="1800"/>
      </w:pPr>
      <w:rPr>
        <w:rFonts w:ascii="Symbol" w:hAnsi="Symbol" w:cs="Times New Roman"/>
      </w:rPr>
    </w:lvl>
  </w:abstractNum>
  <w:abstractNum w:abstractNumId="8">
    <w:nsid w:val="00000006"/>
    <w:multiLevelType w:val="singleLevel"/>
    <w:tmpl w:val="00000006"/>
    <w:name w:val="WW8Num20"/>
    <w:lvl w:ilvl="0">
      <w:start w:val="1"/>
      <w:numFmt w:val="decimal"/>
      <w:suff w:val="nothing"/>
      <w:lvlText w:val="%1."/>
      <w:lvlJc w:val="left"/>
      <w:pPr>
        <w:tabs>
          <w:tab w:val="num" w:pos="0"/>
        </w:tabs>
      </w:pPr>
      <w:rPr>
        <w:rFonts w:ascii="Symbol" w:hAnsi="Symbol" w:cs="Times New Roman"/>
      </w:rPr>
    </w:lvl>
  </w:abstractNum>
  <w:abstractNum w:abstractNumId="9">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8"/>
    <w:multiLevelType w:val="multilevel"/>
    <w:tmpl w:val="00000008"/>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b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9"/>
    <w:multiLevelType w:val="multilevel"/>
    <w:tmpl w:val="00000009"/>
    <w:name w:val="WW8Num24"/>
    <w:lvl w:ilvl="0">
      <w:start w:val="1"/>
      <w:numFmt w:val="decimal"/>
      <w:lvlText w:val="%1)"/>
      <w:lvlJc w:val="left"/>
      <w:pPr>
        <w:tabs>
          <w:tab w:val="num" w:pos="0"/>
        </w:tabs>
      </w:pPr>
      <w:rPr>
        <w:rFonts w:ascii="Times New Roman" w:eastAsia="Times New Roman" w:hAnsi="Times New Roman" w:cs="Times New Roman"/>
        <w:b w:val="0"/>
        <w:bCs/>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b/>
        <w:bCs/>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000000A"/>
    <w:multiLevelType w:val="singleLevel"/>
    <w:tmpl w:val="587268FE"/>
    <w:name w:val="WW8Num25"/>
    <w:lvl w:ilvl="0">
      <w:start w:val="1"/>
      <w:numFmt w:val="decimal"/>
      <w:lvlText w:val="%1."/>
      <w:lvlJc w:val="left"/>
      <w:pPr>
        <w:tabs>
          <w:tab w:val="num" w:pos="0"/>
        </w:tabs>
      </w:pPr>
      <w:rPr>
        <w:rFonts w:cs="Times New Roman"/>
        <w:b w:val="0"/>
      </w:rPr>
    </w:lvl>
  </w:abstractNum>
  <w:abstractNum w:abstractNumId="13">
    <w:nsid w:val="0000000B"/>
    <w:multiLevelType w:val="singleLevel"/>
    <w:tmpl w:val="0000000B"/>
    <w:name w:val="WW8Num26"/>
    <w:lvl w:ilvl="0">
      <w:start w:val="1"/>
      <w:numFmt w:val="decimal"/>
      <w:lvlText w:val="%1)"/>
      <w:lvlJc w:val="left"/>
      <w:pPr>
        <w:tabs>
          <w:tab w:val="num" w:pos="0"/>
        </w:tabs>
      </w:pPr>
      <w:rPr>
        <w:rFonts w:cs="Times New Roman"/>
      </w:rPr>
    </w:lvl>
  </w:abstractNum>
  <w:abstractNum w:abstractNumId="14">
    <w:nsid w:val="0000000C"/>
    <w:multiLevelType w:val="multilevel"/>
    <w:tmpl w:val="573891F6"/>
    <w:name w:val="WW8Num27"/>
    <w:lvl w:ilvl="0">
      <w:start w:val="1"/>
      <w:numFmt w:val="decimal"/>
      <w:lvlText w:val="%1."/>
      <w:lvlJc w:val="left"/>
      <w:pPr>
        <w:tabs>
          <w:tab w:val="num" w:pos="0"/>
        </w:tabs>
      </w:pPr>
      <w:rPr>
        <w:rFonts w:cs="Times New Roman"/>
        <w:b w:val="0"/>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0"/>
        </w:tabs>
      </w:pPr>
      <w:rPr>
        <w:rFonts w:cs="Times New Roman"/>
        <w:u w:val="singl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0000000D"/>
    <w:multiLevelType w:val="multilevel"/>
    <w:tmpl w:val="B28044B0"/>
    <w:name w:val="WW8Num28"/>
    <w:lvl w:ilvl="0">
      <w:start w:val="1"/>
      <w:numFmt w:val="decimal"/>
      <w:lvlText w:val="%1."/>
      <w:lvlJc w:val="left"/>
      <w:pPr>
        <w:tabs>
          <w:tab w:val="num" w:pos="0"/>
        </w:tabs>
        <w:ind w:left="720" w:hanging="360"/>
      </w:pPr>
      <w:rPr>
        <w:rFonts w:cs="Times New Roman"/>
        <w:b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000000E"/>
    <w:multiLevelType w:val="multilevel"/>
    <w:tmpl w:val="E43EB830"/>
    <w:name w:val="WW8Num29"/>
    <w:lvl w:ilvl="0">
      <w:start w:val="1"/>
      <w:numFmt w:val="decimal"/>
      <w:lvlText w:val="%1."/>
      <w:lvlJc w:val="left"/>
      <w:pPr>
        <w:tabs>
          <w:tab w:val="num" w:pos="0"/>
        </w:tabs>
        <w:ind w:left="283" w:hanging="283"/>
      </w:pPr>
      <w:rPr>
        <w:rFonts w:cs="Times New Roman"/>
        <w:b w:val="0"/>
      </w:rPr>
    </w:lvl>
    <w:lvl w:ilvl="1">
      <w:start w:val="1"/>
      <w:numFmt w:val="decimal"/>
      <w:lvlText w:val="%2)"/>
      <w:lvlJc w:val="left"/>
      <w:pPr>
        <w:tabs>
          <w:tab w:val="num" w:pos="0"/>
        </w:tabs>
        <w:ind w:left="1440" w:hanging="360"/>
      </w:pPr>
      <w:rPr>
        <w:rFonts w:ascii="Times New Roman" w:hAnsi="Times New Roman" w:cs="Times New Roman" w:hint="default"/>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0F"/>
    <w:multiLevelType w:val="singleLevel"/>
    <w:tmpl w:val="0000000F"/>
    <w:name w:val="WW8Num30"/>
    <w:lvl w:ilvl="0">
      <w:start w:val="1"/>
      <w:numFmt w:val="decimal"/>
      <w:lvlText w:val="%1)"/>
      <w:lvlJc w:val="left"/>
      <w:pPr>
        <w:tabs>
          <w:tab w:val="num" w:pos="0"/>
        </w:tabs>
      </w:pPr>
      <w:rPr>
        <w:rFonts w:cs="Times New Roman"/>
        <w:b w:val="0"/>
      </w:rPr>
    </w:lvl>
  </w:abstractNum>
  <w:abstractNum w:abstractNumId="18">
    <w:nsid w:val="00000010"/>
    <w:multiLevelType w:val="singleLevel"/>
    <w:tmpl w:val="00000010"/>
    <w:name w:val="WW8Num31"/>
    <w:lvl w:ilvl="0">
      <w:start w:val="1"/>
      <w:numFmt w:val="decimal"/>
      <w:lvlText w:val="%1)"/>
      <w:lvlJc w:val="left"/>
      <w:pPr>
        <w:tabs>
          <w:tab w:val="num" w:pos="0"/>
        </w:tabs>
      </w:pPr>
      <w:rPr>
        <w:rFonts w:cs="Times New Roman"/>
      </w:rPr>
    </w:lvl>
  </w:abstractNum>
  <w:abstractNum w:abstractNumId="19">
    <w:nsid w:val="00000011"/>
    <w:multiLevelType w:val="singleLevel"/>
    <w:tmpl w:val="00000011"/>
    <w:name w:val="WW8Num32"/>
    <w:lvl w:ilvl="0">
      <w:start w:val="1"/>
      <w:numFmt w:val="bullet"/>
      <w:lvlText w:val=""/>
      <w:lvlJc w:val="left"/>
      <w:pPr>
        <w:tabs>
          <w:tab w:val="num" w:pos="0"/>
        </w:tabs>
      </w:pPr>
      <w:rPr>
        <w:rFonts w:ascii="Symbol" w:hAnsi="Symbol"/>
      </w:rPr>
    </w:lvl>
  </w:abstractNum>
  <w:abstractNum w:abstractNumId="20">
    <w:nsid w:val="00000012"/>
    <w:multiLevelType w:val="multilevel"/>
    <w:tmpl w:val="00000012"/>
    <w:lvl w:ilvl="0">
      <w:start w:val="1"/>
      <w:numFmt w:val="decimal"/>
      <w:lvlText w:val="%1."/>
      <w:lvlJc w:val="left"/>
      <w:pPr>
        <w:tabs>
          <w:tab w:val="num" w:pos="0"/>
        </w:tabs>
      </w:pPr>
      <w:rPr>
        <w:rFonts w:cs="Times New Roman"/>
        <w:b w:val="0"/>
      </w:rPr>
    </w:lvl>
    <w:lvl w:ilvl="1">
      <w:start w:val="1"/>
      <w:numFmt w:val="decimal"/>
      <w:lvlText w:val="%1.%2."/>
      <w:lvlJc w:val="left"/>
      <w:pPr>
        <w:tabs>
          <w:tab w:val="num" w:pos="0"/>
        </w:tabs>
      </w:pPr>
      <w:rPr>
        <w:rFonts w:cs="Times New Roman"/>
        <w:b w:val="0"/>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0"/>
        </w:tabs>
      </w:pPr>
      <w:rPr>
        <w:rFonts w:cs="Times New Roman"/>
        <w:u w:val="singl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00000013"/>
    <w:multiLevelType w:val="singleLevel"/>
    <w:tmpl w:val="00000013"/>
    <w:name w:val="WW8Num34"/>
    <w:lvl w:ilvl="0">
      <w:start w:val="1"/>
      <w:numFmt w:val="lowerLetter"/>
      <w:lvlText w:val="%1)"/>
      <w:lvlJc w:val="left"/>
      <w:pPr>
        <w:tabs>
          <w:tab w:val="num" w:pos="700"/>
        </w:tabs>
        <w:ind w:left="700" w:hanging="340"/>
      </w:pPr>
      <w:rPr>
        <w:rFonts w:cs="Times New Roman"/>
        <w:b/>
        <w:i w:val="0"/>
        <w:color w:val="auto"/>
      </w:rPr>
    </w:lvl>
  </w:abstractNum>
  <w:abstractNum w:abstractNumId="22">
    <w:nsid w:val="00000014"/>
    <w:multiLevelType w:val="singleLevel"/>
    <w:tmpl w:val="00000014"/>
    <w:name w:val="WW8Num35"/>
    <w:lvl w:ilvl="0">
      <w:start w:val="1"/>
      <w:numFmt w:val="decimal"/>
      <w:lvlText w:val="%1)"/>
      <w:lvlJc w:val="left"/>
      <w:pPr>
        <w:tabs>
          <w:tab w:val="num" w:pos="0"/>
        </w:tabs>
        <w:ind w:left="720" w:hanging="360"/>
      </w:pPr>
      <w:rPr>
        <w:rFonts w:cs="Times New Roman"/>
        <w:color w:val="auto"/>
      </w:rPr>
    </w:lvl>
  </w:abstractNum>
  <w:abstractNum w:abstractNumId="23">
    <w:nsid w:val="00000015"/>
    <w:multiLevelType w:val="singleLevel"/>
    <w:tmpl w:val="00000015"/>
    <w:name w:val="WW8Num36"/>
    <w:lvl w:ilvl="0">
      <w:start w:val="1"/>
      <w:numFmt w:val="decimal"/>
      <w:lvlText w:val="%1."/>
      <w:lvlJc w:val="left"/>
      <w:pPr>
        <w:tabs>
          <w:tab w:val="num" w:pos="0"/>
        </w:tabs>
        <w:ind w:left="720" w:hanging="360"/>
      </w:pPr>
      <w:rPr>
        <w:rFonts w:cs="Times New Roman"/>
      </w:rPr>
    </w:lvl>
  </w:abstractNum>
  <w:abstractNum w:abstractNumId="24">
    <w:nsid w:val="00000016"/>
    <w:multiLevelType w:val="singleLevel"/>
    <w:tmpl w:val="00000016"/>
    <w:name w:val="WW8Num37"/>
    <w:lvl w:ilvl="0">
      <w:start w:val="1"/>
      <w:numFmt w:val="decimal"/>
      <w:lvlText w:val="%1)"/>
      <w:lvlJc w:val="left"/>
      <w:pPr>
        <w:tabs>
          <w:tab w:val="num" w:pos="0"/>
        </w:tabs>
        <w:ind w:left="720" w:hanging="360"/>
      </w:pPr>
      <w:rPr>
        <w:rFonts w:eastAsia="Times New Roman" w:cs="Times New Roman"/>
      </w:rPr>
    </w:lvl>
  </w:abstractNum>
  <w:abstractNum w:abstractNumId="25">
    <w:nsid w:val="00000017"/>
    <w:multiLevelType w:val="singleLevel"/>
    <w:tmpl w:val="00000017"/>
    <w:name w:val="WW8Num38"/>
    <w:lvl w:ilvl="0">
      <w:start w:val="1"/>
      <w:numFmt w:val="decimal"/>
      <w:lvlText w:val="%1."/>
      <w:lvlJc w:val="left"/>
      <w:pPr>
        <w:tabs>
          <w:tab w:val="num" w:pos="0"/>
        </w:tabs>
        <w:ind w:left="720" w:hanging="360"/>
      </w:pPr>
      <w:rPr>
        <w:rFonts w:cs="Times New Roman"/>
      </w:rPr>
    </w:lvl>
  </w:abstractNum>
  <w:abstractNum w:abstractNumId="26">
    <w:nsid w:val="00000018"/>
    <w:multiLevelType w:val="singleLevel"/>
    <w:tmpl w:val="00000018"/>
    <w:name w:val="WW8Num39"/>
    <w:lvl w:ilvl="0">
      <w:start w:val="1"/>
      <w:numFmt w:val="lowerLetter"/>
      <w:lvlText w:val="%1)"/>
      <w:lvlJc w:val="left"/>
      <w:pPr>
        <w:tabs>
          <w:tab w:val="num" w:pos="360"/>
        </w:tabs>
        <w:ind w:left="360" w:hanging="360"/>
      </w:pPr>
      <w:rPr>
        <w:rFonts w:cs="Times New Roman"/>
        <w:b w:val="0"/>
      </w:rPr>
    </w:lvl>
  </w:abstractNum>
  <w:abstractNum w:abstractNumId="27">
    <w:nsid w:val="00000019"/>
    <w:multiLevelType w:val="singleLevel"/>
    <w:tmpl w:val="00000019"/>
    <w:name w:val="WW8Num40"/>
    <w:lvl w:ilvl="0">
      <w:start w:val="1"/>
      <w:numFmt w:val="decimal"/>
      <w:lvlText w:val="%1)"/>
      <w:lvlJc w:val="left"/>
      <w:pPr>
        <w:tabs>
          <w:tab w:val="num" w:pos="0"/>
        </w:tabs>
      </w:pPr>
      <w:rPr>
        <w:rFonts w:cs="Times New Roman"/>
      </w:rPr>
    </w:lvl>
  </w:abstractNum>
  <w:abstractNum w:abstractNumId="28">
    <w:nsid w:val="0000001A"/>
    <w:multiLevelType w:val="multilevel"/>
    <w:tmpl w:val="0000001A"/>
    <w:name w:val="WW8Num42"/>
    <w:lvl w:ilvl="0">
      <w:start w:val="1"/>
      <w:numFmt w:val="decimal"/>
      <w:lvlText w:val="%1."/>
      <w:lvlJc w:val="left"/>
      <w:pPr>
        <w:tabs>
          <w:tab w:val="num" w:pos="0"/>
        </w:tabs>
      </w:pPr>
      <w:rPr>
        <w:rFonts w:cs="Times New Roman"/>
        <w:b/>
        <w:color w:val="auto"/>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000001B"/>
    <w:multiLevelType w:val="singleLevel"/>
    <w:tmpl w:val="0000001B"/>
    <w:name w:val="WW8Num43"/>
    <w:lvl w:ilvl="0">
      <w:start w:val="1"/>
      <w:numFmt w:val="decimal"/>
      <w:lvlText w:val="%1."/>
      <w:lvlJc w:val="left"/>
      <w:pPr>
        <w:tabs>
          <w:tab w:val="num" w:pos="0"/>
        </w:tabs>
        <w:ind w:left="360" w:hanging="360"/>
      </w:pPr>
      <w:rPr>
        <w:rFonts w:cs="Times New Roman"/>
      </w:rPr>
    </w:lvl>
  </w:abstractNum>
  <w:abstractNum w:abstractNumId="30">
    <w:nsid w:val="0000001C"/>
    <w:multiLevelType w:val="singleLevel"/>
    <w:tmpl w:val="0000001C"/>
    <w:name w:val="WW8Num44"/>
    <w:lvl w:ilvl="0">
      <w:start w:val="1"/>
      <w:numFmt w:val="decimal"/>
      <w:lvlText w:val="%1."/>
      <w:lvlJc w:val="left"/>
      <w:pPr>
        <w:tabs>
          <w:tab w:val="num" w:pos="0"/>
        </w:tabs>
        <w:ind w:left="975" w:hanging="360"/>
      </w:pPr>
      <w:rPr>
        <w:rFonts w:cs="Times New Roman"/>
      </w:rPr>
    </w:lvl>
  </w:abstractNum>
  <w:abstractNum w:abstractNumId="31">
    <w:nsid w:val="0000001D"/>
    <w:multiLevelType w:val="multilevel"/>
    <w:tmpl w:val="0000001D"/>
    <w:name w:val="WW8Num45"/>
    <w:lvl w:ilvl="0">
      <w:start w:val="1"/>
      <w:numFmt w:val="bullet"/>
      <w:lvlText w:val=""/>
      <w:lvlJc w:val="left"/>
      <w:pPr>
        <w:tabs>
          <w:tab w:val="num" w:pos="0"/>
        </w:tabs>
      </w:pPr>
      <w:rPr>
        <w:rFonts w:ascii="Symbol" w:hAnsi="Symbol"/>
      </w:rPr>
    </w:lvl>
    <w:lvl w:ilvl="1">
      <w:start w:val="1"/>
      <w:numFmt w:val="lowerLetter"/>
      <w:lvlText w:val="%2)"/>
      <w:lvlJc w:val="left"/>
      <w:pPr>
        <w:tabs>
          <w:tab w:val="num" w:pos="1440"/>
        </w:tabs>
        <w:ind w:left="1440" w:hanging="360"/>
      </w:pPr>
      <w:rPr>
        <w:rFonts w:cs="Times New Roman"/>
      </w:rPr>
    </w:lvl>
    <w:lvl w:ilvl="2">
      <w:start w:val="3"/>
      <w:numFmt w:val="upperRoman"/>
      <w:lvlText w:val="%3."/>
      <w:lvlJc w:val="left"/>
      <w:pPr>
        <w:tabs>
          <w:tab w:val="num" w:pos="2700"/>
        </w:tabs>
        <w:ind w:left="2700" w:hanging="72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3">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4">
    <w:nsid w:val="00000020"/>
    <w:multiLevelType w:val="multilevel"/>
    <w:tmpl w:val="00000020"/>
    <w:name w:val="WW8Num48"/>
    <w:lvl w:ilvl="0">
      <w:start w:val="1"/>
      <w:numFmt w:val="bullet"/>
      <w:lvlText w:val=""/>
      <w:lvlJc w:val="left"/>
      <w:pPr>
        <w:tabs>
          <w:tab w:val="num" w:pos="0"/>
        </w:tabs>
      </w:pPr>
      <w:rPr>
        <w:rFonts w:ascii="Symbol" w:hAnsi="Symbol"/>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5">
    <w:nsid w:val="00000021"/>
    <w:multiLevelType w:val="singleLevel"/>
    <w:tmpl w:val="00000021"/>
    <w:name w:val="WW8Num49"/>
    <w:lvl w:ilvl="0">
      <w:start w:val="1"/>
      <w:numFmt w:val="lowerLetter"/>
      <w:lvlText w:val="%1)"/>
      <w:lvlJc w:val="left"/>
      <w:pPr>
        <w:tabs>
          <w:tab w:val="num" w:pos="360"/>
        </w:tabs>
        <w:ind w:left="360" w:hanging="360"/>
      </w:pPr>
      <w:rPr>
        <w:rFonts w:cs="Times New Roman"/>
        <w:b w:val="0"/>
      </w:rPr>
    </w:lvl>
  </w:abstractNum>
  <w:abstractNum w:abstractNumId="36">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7">
    <w:nsid w:val="00000023"/>
    <w:multiLevelType w:val="singleLevel"/>
    <w:tmpl w:val="00000023"/>
    <w:name w:val="WW8Num51"/>
    <w:lvl w:ilvl="0">
      <w:numFmt w:val="bullet"/>
      <w:lvlText w:val=""/>
      <w:lvlJc w:val="left"/>
      <w:pPr>
        <w:tabs>
          <w:tab w:val="num" w:pos="357"/>
        </w:tabs>
      </w:pPr>
      <w:rPr>
        <w:rFonts w:ascii="Symbol" w:hAnsi="Symbol"/>
      </w:rPr>
    </w:lvl>
  </w:abstractNum>
  <w:abstractNum w:abstractNumId="38">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9">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40">
    <w:nsid w:val="00000026"/>
    <w:multiLevelType w:val="multilevel"/>
    <w:tmpl w:val="00000026"/>
    <w:name w:val="WW8Num55"/>
    <w:lvl w:ilvl="0">
      <w:start w:val="1"/>
      <w:numFmt w:val="decimal"/>
      <w:lvlText w:val="%1."/>
      <w:lvlJc w:val="left"/>
      <w:pPr>
        <w:tabs>
          <w:tab w:val="num" w:pos="0"/>
        </w:tabs>
        <w:ind w:left="283" w:hanging="283"/>
      </w:pPr>
      <w:rPr>
        <w:rFonts w:cs="Times New Roman"/>
      </w:r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rPr>
        <w:rFonts w:cs="Times New Roman"/>
      </w:rPr>
    </w:lvl>
    <w:lvl w:ilvl="3">
      <w:start w:val="1"/>
      <w:numFmt w:val="decimal"/>
      <w:lvlText w:val="%4)"/>
      <w:lvlJc w:val="left"/>
      <w:pPr>
        <w:tabs>
          <w:tab w:val="num" w:pos="0"/>
        </w:tabs>
        <w:ind w:left="2378" w:hanging="360"/>
      </w:pPr>
      <w:rPr>
        <w:rFonts w:cs="Times New Roman"/>
      </w:rPr>
    </w:lvl>
    <w:lvl w:ilvl="4">
      <w:start w:val="1"/>
      <w:numFmt w:val="lowerLetter"/>
      <w:lvlText w:val="%5."/>
      <w:lvlJc w:val="left"/>
      <w:pPr>
        <w:tabs>
          <w:tab w:val="num" w:pos="3098"/>
        </w:tabs>
        <w:ind w:left="3098" w:hanging="360"/>
      </w:pPr>
      <w:rPr>
        <w:rFonts w:cs="Times New Roman"/>
      </w:rPr>
    </w:lvl>
    <w:lvl w:ilvl="5">
      <w:start w:val="1"/>
      <w:numFmt w:val="lowerRoman"/>
      <w:lvlText w:val="%6."/>
      <w:lvlJc w:val="left"/>
      <w:pPr>
        <w:tabs>
          <w:tab w:val="num" w:pos="3818"/>
        </w:tabs>
        <w:ind w:left="3818" w:hanging="180"/>
      </w:pPr>
      <w:rPr>
        <w:rFonts w:cs="Times New Roman"/>
      </w:rPr>
    </w:lvl>
    <w:lvl w:ilvl="6">
      <w:start w:val="1"/>
      <w:numFmt w:val="decimal"/>
      <w:lvlText w:val="%7."/>
      <w:lvlJc w:val="left"/>
      <w:pPr>
        <w:tabs>
          <w:tab w:val="num" w:pos="4538"/>
        </w:tabs>
        <w:ind w:left="4538" w:hanging="360"/>
      </w:pPr>
      <w:rPr>
        <w:rFonts w:cs="Times New Roman"/>
      </w:rPr>
    </w:lvl>
    <w:lvl w:ilvl="7">
      <w:start w:val="1"/>
      <w:numFmt w:val="lowerLetter"/>
      <w:lvlText w:val="%8."/>
      <w:lvlJc w:val="left"/>
      <w:pPr>
        <w:tabs>
          <w:tab w:val="num" w:pos="5258"/>
        </w:tabs>
        <w:ind w:left="5258" w:hanging="360"/>
      </w:pPr>
      <w:rPr>
        <w:rFonts w:cs="Times New Roman"/>
      </w:rPr>
    </w:lvl>
    <w:lvl w:ilvl="8">
      <w:start w:val="1"/>
      <w:numFmt w:val="lowerRoman"/>
      <w:lvlText w:val="%9."/>
      <w:lvlJc w:val="left"/>
      <w:pPr>
        <w:tabs>
          <w:tab w:val="num" w:pos="5978"/>
        </w:tabs>
        <w:ind w:left="5978" w:hanging="180"/>
      </w:pPr>
      <w:rPr>
        <w:rFonts w:cs="Times New Roman"/>
      </w:rPr>
    </w:lvl>
  </w:abstractNum>
  <w:abstractNum w:abstractNumId="41">
    <w:nsid w:val="00000027"/>
    <w:multiLevelType w:val="singleLevel"/>
    <w:tmpl w:val="00000027"/>
    <w:name w:val="WW8Num56"/>
    <w:lvl w:ilvl="0">
      <w:start w:val="1"/>
      <w:numFmt w:val="decimal"/>
      <w:lvlText w:val="%1)"/>
      <w:lvlJc w:val="left"/>
      <w:pPr>
        <w:tabs>
          <w:tab w:val="num" w:pos="720"/>
        </w:tabs>
        <w:ind w:left="720" w:hanging="360"/>
      </w:pPr>
      <w:rPr>
        <w:rFonts w:cs="Times New Roman"/>
      </w:rPr>
    </w:lvl>
  </w:abstractNum>
  <w:abstractNum w:abstractNumId="42">
    <w:nsid w:val="00000028"/>
    <w:multiLevelType w:val="singleLevel"/>
    <w:tmpl w:val="00000028"/>
    <w:name w:val="WW8Num57"/>
    <w:lvl w:ilvl="0">
      <w:start w:val="1"/>
      <w:numFmt w:val="decimal"/>
      <w:lvlText w:val="%1."/>
      <w:lvlJc w:val="left"/>
      <w:pPr>
        <w:tabs>
          <w:tab w:val="num" w:pos="255"/>
        </w:tabs>
        <w:ind w:left="255"/>
      </w:pPr>
      <w:rPr>
        <w:rFonts w:cs="Times New Roman"/>
      </w:rPr>
    </w:lvl>
  </w:abstractNum>
  <w:abstractNum w:abstractNumId="43">
    <w:nsid w:val="00000029"/>
    <w:multiLevelType w:val="singleLevel"/>
    <w:tmpl w:val="00000029"/>
    <w:name w:val="WW8Num58"/>
    <w:lvl w:ilvl="0">
      <w:start w:val="1"/>
      <w:numFmt w:val="decimal"/>
      <w:lvlText w:val="%1."/>
      <w:lvlJc w:val="left"/>
      <w:pPr>
        <w:tabs>
          <w:tab w:val="num" w:pos="0"/>
        </w:tabs>
        <w:ind w:left="1080" w:hanging="360"/>
      </w:pPr>
      <w:rPr>
        <w:rFonts w:cs="Times New Roman"/>
      </w:rPr>
    </w:lvl>
  </w:abstractNum>
  <w:abstractNum w:abstractNumId="44">
    <w:nsid w:val="0000002A"/>
    <w:multiLevelType w:val="multilevel"/>
    <w:tmpl w:val="0000002A"/>
    <w:name w:val="WW8Num59"/>
    <w:lvl w:ilvl="0">
      <w:start w:val="2"/>
      <w:numFmt w:val="decimal"/>
      <w:lvlText w:val="%1."/>
      <w:lvlJc w:val="left"/>
      <w:pPr>
        <w:tabs>
          <w:tab w:val="num" w:pos="357"/>
        </w:tabs>
      </w:pPr>
      <w:rPr>
        <w:rFonts w:cs="Times New Roman"/>
        <w:b/>
      </w:rPr>
    </w:lvl>
    <w:lvl w:ilvl="1">
      <w:start w:val="1"/>
      <w:numFmt w:val="decimal"/>
      <w:lvlText w:val="%1.%2."/>
      <w:lvlJc w:val="left"/>
      <w:pPr>
        <w:tabs>
          <w:tab w:val="num" w:pos="357"/>
        </w:tabs>
      </w:pPr>
      <w:rPr>
        <w:rFonts w:cs="Times New Roman"/>
        <w:b/>
        <w:color w:val="auto"/>
      </w:rPr>
    </w:lvl>
    <w:lvl w:ilvl="2">
      <w:numFmt w:val="decimal"/>
      <w:lvlText w:val="%1.%2.%3."/>
      <w:lvlJc w:val="left"/>
      <w:pPr>
        <w:tabs>
          <w:tab w:val="num" w:pos="0"/>
        </w:tabs>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5">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6">
    <w:nsid w:val="0000002C"/>
    <w:multiLevelType w:val="multilevel"/>
    <w:tmpl w:val="4AE47C46"/>
    <w:name w:val="WW8Num61"/>
    <w:lvl w:ilvl="0">
      <w:start w:val="1"/>
      <w:numFmt w:val="decimal"/>
      <w:lvlText w:val="%1."/>
      <w:lvlJc w:val="left"/>
      <w:pPr>
        <w:tabs>
          <w:tab w:val="num" w:pos="0"/>
        </w:tabs>
      </w:pPr>
      <w:rPr>
        <w:rFonts w:cs="Times New Roman"/>
        <w:b w:val="0"/>
        <w:color w:val="auto"/>
      </w:rPr>
    </w:lvl>
    <w:lvl w:ilvl="1">
      <w:start w:val="1"/>
      <w:numFmt w:val="decimal"/>
      <w:lvlText w:val="%1.%2."/>
      <w:lvlJc w:val="left"/>
      <w:pPr>
        <w:tabs>
          <w:tab w:val="num" w:pos="0"/>
        </w:tabs>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8">
    <w:nsid w:val="0000002E"/>
    <w:multiLevelType w:val="multilevel"/>
    <w:tmpl w:val="00227D26"/>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2F"/>
    <w:multiLevelType w:val="multilevel"/>
    <w:tmpl w:val="0000002F"/>
    <w:name w:val="WW8Num64"/>
    <w:lvl w:ilvl="0">
      <w:start w:val="1"/>
      <w:numFmt w:val="bullet"/>
      <w:lvlText w:val=""/>
      <w:lvlJc w:val="left"/>
      <w:pPr>
        <w:tabs>
          <w:tab w:val="num" w:pos="0"/>
        </w:tabs>
      </w:pPr>
      <w:rPr>
        <w:rFonts w:ascii="Symbol" w:hAnsi="Symbol"/>
        <w:b/>
        <w:color w:val="auto"/>
      </w:rPr>
    </w:lvl>
    <w:lvl w:ilvl="1">
      <w:start w:val="1"/>
      <w:numFmt w:val="lowerLetter"/>
      <w:lvlText w:val="%2)"/>
      <w:lvlJc w:val="left"/>
      <w:pPr>
        <w:tabs>
          <w:tab w:val="num" w:pos="0"/>
        </w:tabs>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51">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52">
    <w:nsid w:val="00000032"/>
    <w:multiLevelType w:val="singleLevel"/>
    <w:tmpl w:val="00000032"/>
    <w:name w:val="WW8Num67"/>
    <w:lvl w:ilvl="0">
      <w:start w:val="1"/>
      <w:numFmt w:val="decimal"/>
      <w:lvlText w:val="%1)"/>
      <w:lvlJc w:val="left"/>
      <w:pPr>
        <w:tabs>
          <w:tab w:val="num" w:pos="0"/>
        </w:tabs>
        <w:ind w:left="360" w:hanging="360"/>
      </w:pPr>
      <w:rPr>
        <w:rFonts w:cs="Times New Roman"/>
      </w:rPr>
    </w:lvl>
  </w:abstractNum>
  <w:abstractNum w:abstractNumId="53">
    <w:nsid w:val="00000033"/>
    <w:multiLevelType w:val="singleLevel"/>
    <w:tmpl w:val="00000033"/>
    <w:name w:val="WW8Num68"/>
    <w:lvl w:ilvl="0">
      <w:numFmt w:val="bullet"/>
      <w:lvlText w:val=""/>
      <w:lvlJc w:val="left"/>
      <w:pPr>
        <w:tabs>
          <w:tab w:val="num" w:pos="0"/>
        </w:tabs>
      </w:pPr>
      <w:rPr>
        <w:rFonts w:ascii="Symbol" w:hAnsi="Symbol"/>
        <w:color w:val="auto"/>
      </w:rPr>
    </w:lvl>
  </w:abstractNum>
  <w:abstractNum w:abstractNumId="54">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5">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6">
    <w:nsid w:val="00000036"/>
    <w:multiLevelType w:val="multilevel"/>
    <w:tmpl w:val="00000036"/>
    <w:name w:val="WW8Num71"/>
    <w:lvl w:ilvl="0">
      <w:start w:val="1"/>
      <w:numFmt w:val="decimal"/>
      <w:lvlText w:val="%1."/>
      <w:lvlJc w:val="left"/>
      <w:pPr>
        <w:tabs>
          <w:tab w:val="num" w:pos="0"/>
        </w:tabs>
      </w:pPr>
      <w:rPr>
        <w:rFonts w:cs="Times New Roman"/>
        <w:b/>
        <w:color w:val="auto"/>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nsid w:val="00000037"/>
    <w:multiLevelType w:val="singleLevel"/>
    <w:tmpl w:val="00000037"/>
    <w:name w:val="WW8Num72"/>
    <w:lvl w:ilvl="0">
      <w:start w:val="1"/>
      <w:numFmt w:val="decimal"/>
      <w:lvlText w:val="%1)"/>
      <w:lvlJc w:val="left"/>
      <w:pPr>
        <w:tabs>
          <w:tab w:val="num" w:pos="0"/>
        </w:tabs>
      </w:pPr>
      <w:rPr>
        <w:rFonts w:cs="Times New Roman"/>
      </w:rPr>
    </w:lvl>
  </w:abstractNum>
  <w:abstractNum w:abstractNumId="58">
    <w:nsid w:val="00000038"/>
    <w:multiLevelType w:val="singleLevel"/>
    <w:tmpl w:val="00000038"/>
    <w:name w:val="WW8Num73"/>
    <w:lvl w:ilvl="0">
      <w:start w:val="1"/>
      <w:numFmt w:val="bullet"/>
      <w:lvlText w:val=""/>
      <w:lvlJc w:val="left"/>
      <w:pPr>
        <w:tabs>
          <w:tab w:val="num" w:pos="1077"/>
        </w:tabs>
        <w:ind w:left="1440" w:hanging="360"/>
      </w:pPr>
      <w:rPr>
        <w:rFonts w:ascii="Symbol" w:hAnsi="Symbol"/>
      </w:rPr>
    </w:lvl>
  </w:abstractNum>
  <w:abstractNum w:abstractNumId="59">
    <w:nsid w:val="00000039"/>
    <w:multiLevelType w:val="multilevel"/>
    <w:tmpl w:val="00000039"/>
    <w:name w:val="WW8Num74"/>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nsid w:val="0000003A"/>
    <w:multiLevelType w:val="singleLevel"/>
    <w:tmpl w:val="0000003A"/>
    <w:name w:val="WW8Num75"/>
    <w:lvl w:ilvl="0">
      <w:start w:val="1"/>
      <w:numFmt w:val="decimal"/>
      <w:lvlText w:val="%1."/>
      <w:lvlJc w:val="left"/>
      <w:pPr>
        <w:tabs>
          <w:tab w:val="num" w:pos="0"/>
        </w:tabs>
        <w:ind w:left="720" w:hanging="360"/>
      </w:pPr>
      <w:rPr>
        <w:rFonts w:cs="Times New Roman"/>
      </w:rPr>
    </w:lvl>
  </w:abstractNum>
  <w:abstractNum w:abstractNumId="61">
    <w:nsid w:val="0000003B"/>
    <w:multiLevelType w:val="multilevel"/>
    <w:tmpl w:val="85DCBD72"/>
    <w:name w:val="WW8Num76"/>
    <w:lvl w:ilvl="0">
      <w:start w:val="1"/>
      <w:numFmt w:val="decimal"/>
      <w:lvlText w:val="%1."/>
      <w:lvlJc w:val="left"/>
      <w:pPr>
        <w:tabs>
          <w:tab w:val="num" w:pos="0"/>
        </w:tabs>
      </w:pPr>
      <w:rPr>
        <w:rFonts w:cs="Times New Roman"/>
        <w:b w:val="0"/>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0"/>
        </w:tabs>
      </w:pPr>
      <w:rPr>
        <w:rFonts w:cs="Times New Roman"/>
        <w:u w:val="singl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nsid w:val="0000003C"/>
    <w:multiLevelType w:val="singleLevel"/>
    <w:tmpl w:val="0000003C"/>
    <w:name w:val="WW8Num77"/>
    <w:lvl w:ilvl="0">
      <w:start w:val="1"/>
      <w:numFmt w:val="lowerLetter"/>
      <w:lvlText w:val="%1)"/>
      <w:lvlJc w:val="left"/>
      <w:pPr>
        <w:tabs>
          <w:tab w:val="num" w:pos="0"/>
        </w:tabs>
        <w:ind w:left="502" w:hanging="360"/>
      </w:pPr>
      <w:rPr>
        <w:rFonts w:cs="Times New Roman"/>
      </w:rPr>
    </w:lvl>
  </w:abstractNum>
  <w:abstractNum w:abstractNumId="63">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4">
    <w:nsid w:val="0000003E"/>
    <w:multiLevelType w:val="singleLevel"/>
    <w:tmpl w:val="0000003E"/>
    <w:name w:val="WW8Num79"/>
    <w:lvl w:ilvl="0">
      <w:start w:val="1"/>
      <w:numFmt w:val="decimal"/>
      <w:lvlText w:val="%1)"/>
      <w:lvlJc w:val="left"/>
      <w:pPr>
        <w:tabs>
          <w:tab w:val="num" w:pos="0"/>
        </w:tabs>
        <w:ind w:left="720" w:hanging="360"/>
      </w:pPr>
      <w:rPr>
        <w:rFonts w:cs="Times New Roman"/>
      </w:rPr>
    </w:lvl>
  </w:abstractNum>
  <w:abstractNum w:abstractNumId="65">
    <w:nsid w:val="0000003F"/>
    <w:multiLevelType w:val="singleLevel"/>
    <w:tmpl w:val="DF160860"/>
    <w:name w:val="WW8Num80"/>
    <w:lvl w:ilvl="0">
      <w:start w:val="1"/>
      <w:numFmt w:val="decimal"/>
      <w:lvlText w:val="%1)"/>
      <w:lvlJc w:val="left"/>
      <w:pPr>
        <w:tabs>
          <w:tab w:val="num" w:pos="720"/>
        </w:tabs>
        <w:ind w:left="720" w:hanging="360"/>
      </w:pPr>
      <w:rPr>
        <w:rFonts w:cs="Times New Roman"/>
        <w:b w:val="0"/>
      </w:rPr>
    </w:lvl>
  </w:abstractNum>
  <w:abstractNum w:abstractNumId="66">
    <w:nsid w:val="00000040"/>
    <w:multiLevelType w:val="singleLevel"/>
    <w:tmpl w:val="00000040"/>
    <w:lvl w:ilvl="0">
      <w:start w:val="1"/>
      <w:numFmt w:val="decimal"/>
      <w:lvlText w:val="%1)"/>
      <w:lvlJc w:val="left"/>
      <w:pPr>
        <w:tabs>
          <w:tab w:val="num" w:pos="360"/>
        </w:tabs>
      </w:pPr>
      <w:rPr>
        <w:rFonts w:ascii="Times New Roman" w:eastAsia="Times New Roman" w:hAnsi="Times New Roman" w:cs="Times New Roman"/>
      </w:rPr>
    </w:lvl>
  </w:abstractNum>
  <w:abstractNum w:abstractNumId="67">
    <w:nsid w:val="00000041"/>
    <w:multiLevelType w:val="multilevel"/>
    <w:tmpl w:val="A646449A"/>
    <w:name w:val="WW8Num82"/>
    <w:lvl w:ilvl="0">
      <w:start w:val="1"/>
      <w:numFmt w:val="decimal"/>
      <w:lvlText w:val="%1."/>
      <w:lvlJc w:val="left"/>
      <w:pPr>
        <w:tabs>
          <w:tab w:val="num" w:pos="0"/>
        </w:tabs>
      </w:pPr>
      <w:rPr>
        <w:rFonts w:cs="Times New Roman"/>
        <w:b w:val="0"/>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0"/>
        </w:tabs>
      </w:pPr>
      <w:rPr>
        <w:rFonts w:cs="Times New Roman"/>
        <w:u w:val="singl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nsid w:val="00000042"/>
    <w:multiLevelType w:val="multilevel"/>
    <w:tmpl w:val="00000042"/>
    <w:name w:val="WW8Num83"/>
    <w:lvl w:ilvl="0">
      <w:start w:val="1"/>
      <w:numFmt w:val="bullet"/>
      <w:lvlText w:val=""/>
      <w:lvlJc w:val="left"/>
      <w:pPr>
        <w:tabs>
          <w:tab w:val="num" w:pos="0"/>
        </w:tabs>
      </w:pPr>
      <w:rPr>
        <w:rFonts w:ascii="Symbol" w:hAnsi="Symbol"/>
      </w:rPr>
    </w:lvl>
    <w:lvl w:ilvl="1">
      <w:numFmt w:val="bullet"/>
      <w:lvlText w:val=""/>
      <w:lvlJc w:val="left"/>
      <w:pPr>
        <w:tabs>
          <w:tab w:val="num" w:pos="1080"/>
        </w:tabs>
        <w:ind w:left="108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00000043"/>
    <w:multiLevelType w:val="multilevel"/>
    <w:tmpl w:val="00000043"/>
    <w:name w:val="WW8Num84"/>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71">
    <w:nsid w:val="00000045"/>
    <w:multiLevelType w:val="multilevel"/>
    <w:tmpl w:val="00000045"/>
    <w:name w:val="WW8Num87"/>
    <w:lvl w:ilvl="0">
      <w:start w:val="2"/>
      <w:numFmt w:val="decimal"/>
      <w:lvlText w:val="%1."/>
      <w:lvlJc w:val="left"/>
      <w:pPr>
        <w:tabs>
          <w:tab w:val="num" w:pos="357"/>
        </w:tabs>
      </w:pPr>
      <w:rPr>
        <w:rFonts w:cs="Times New Roman"/>
        <w:b/>
      </w:rPr>
    </w:lvl>
    <w:lvl w:ilvl="1">
      <w:start w:val="1"/>
      <w:numFmt w:val="decimal"/>
      <w:lvlText w:val="%1.%2."/>
      <w:lvlJc w:val="left"/>
      <w:pPr>
        <w:tabs>
          <w:tab w:val="num" w:pos="357"/>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2">
    <w:nsid w:val="00000046"/>
    <w:multiLevelType w:val="singleLevel"/>
    <w:tmpl w:val="00000046"/>
    <w:name w:val="WW8Num88"/>
    <w:lvl w:ilvl="0">
      <w:start w:val="1"/>
      <w:numFmt w:val="lowerLetter"/>
      <w:lvlText w:val="%1)"/>
      <w:lvlJc w:val="left"/>
      <w:pPr>
        <w:tabs>
          <w:tab w:val="num" w:pos="0"/>
        </w:tabs>
        <w:ind w:left="720" w:hanging="360"/>
      </w:pPr>
      <w:rPr>
        <w:rFonts w:cs="Times New Roman"/>
        <w:b w:val="0"/>
      </w:rPr>
    </w:lvl>
  </w:abstractNum>
  <w:abstractNum w:abstractNumId="73">
    <w:nsid w:val="00000047"/>
    <w:multiLevelType w:val="multilevel"/>
    <w:tmpl w:val="00000047"/>
    <w:name w:val="WW8Num89"/>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4">
    <w:nsid w:val="00000048"/>
    <w:multiLevelType w:val="singleLevel"/>
    <w:tmpl w:val="00000048"/>
    <w:name w:val="WW8Num90"/>
    <w:lvl w:ilvl="0">
      <w:start w:val="1"/>
      <w:numFmt w:val="decimal"/>
      <w:lvlText w:val="%1)"/>
      <w:lvlJc w:val="left"/>
      <w:pPr>
        <w:tabs>
          <w:tab w:val="num" w:pos="0"/>
        </w:tabs>
        <w:ind w:left="720" w:hanging="360"/>
      </w:pPr>
      <w:rPr>
        <w:rFonts w:cs="Times New Roman"/>
      </w:rPr>
    </w:lvl>
  </w:abstractNum>
  <w:abstractNum w:abstractNumId="75">
    <w:nsid w:val="00000049"/>
    <w:multiLevelType w:val="singleLevel"/>
    <w:tmpl w:val="00000049"/>
    <w:name w:val="WW8Num91"/>
    <w:lvl w:ilvl="0">
      <w:start w:val="4"/>
      <w:numFmt w:val="decimal"/>
      <w:lvlText w:val="%1."/>
      <w:lvlJc w:val="left"/>
      <w:pPr>
        <w:tabs>
          <w:tab w:val="num" w:pos="0"/>
        </w:tabs>
        <w:ind w:left="283" w:hanging="283"/>
      </w:pPr>
      <w:rPr>
        <w:rFonts w:cs="Times New Roman"/>
        <w:b/>
      </w:rPr>
    </w:lvl>
  </w:abstractNum>
  <w:abstractNum w:abstractNumId="76">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7">
    <w:nsid w:val="0000004B"/>
    <w:multiLevelType w:val="multilevel"/>
    <w:tmpl w:val="0000004B"/>
    <w:name w:val="WW8Num93"/>
    <w:lvl w:ilvl="0">
      <w:start w:val="1"/>
      <w:numFmt w:val="bullet"/>
      <w:lvlText w:val=""/>
      <w:lvlJc w:val="left"/>
      <w:pPr>
        <w:tabs>
          <w:tab w:val="num" w:pos="0"/>
        </w:tabs>
      </w:pPr>
      <w:rPr>
        <w:rFonts w:ascii="Symbol" w:hAnsi="Symbol"/>
      </w:rPr>
    </w:lvl>
    <w:lvl w:ilvl="1">
      <w:start w:val="1"/>
      <w:numFmt w:val="decimal"/>
      <w:lvlText w:val="%2."/>
      <w:lvlJc w:val="left"/>
      <w:pPr>
        <w:tabs>
          <w:tab w:val="num" w:pos="1440"/>
        </w:tabs>
        <w:ind w:left="1440" w:hanging="360"/>
      </w:pPr>
      <w:rPr>
        <w:rFonts w:cs="Times New Roman"/>
      </w:rPr>
    </w:lvl>
    <w:lvl w:ilvl="2">
      <w:start w:val="9"/>
      <w:numFmt w:val="upp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8">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pPr>
      <w:rPr>
        <w:rFonts w:cs="Times New Roman"/>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9">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8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81">
    <w:nsid w:val="0000004F"/>
    <w:multiLevelType w:val="multilevel"/>
    <w:tmpl w:val="5EF0B51E"/>
    <w:name w:val="WW8Num97"/>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nsid w:val="00000050"/>
    <w:multiLevelType w:val="multilevel"/>
    <w:tmpl w:val="00000050"/>
    <w:name w:val="WW8Num9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0"/>
        </w:tabs>
      </w:pPr>
      <w:rPr>
        <w:rFonts w:cs="Times New Roman"/>
        <w:u w:val="singl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nsid w:val="00000051"/>
    <w:multiLevelType w:val="multilevel"/>
    <w:tmpl w:val="00000051"/>
    <w:name w:val="WW8Num99"/>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nsid w:val="00000052"/>
    <w:multiLevelType w:val="multilevel"/>
    <w:tmpl w:val="00000052"/>
    <w:name w:val="WW8Num100"/>
    <w:lvl w:ilvl="0">
      <w:start w:val="1"/>
      <w:numFmt w:val="decimal"/>
      <w:lvlText w:val="%1."/>
      <w:lvlJc w:val="left"/>
      <w:pPr>
        <w:tabs>
          <w:tab w:val="num" w:pos="0"/>
        </w:tabs>
      </w:pPr>
      <w:rPr>
        <w:rFonts w:cs="Times New Roman"/>
        <w:b w:val="0"/>
      </w:rPr>
    </w:lvl>
    <w:lvl w:ilvl="1">
      <w:start w:val="1"/>
      <w:numFmt w:val="decimal"/>
      <w:lvlText w:val="%1.%2."/>
      <w:lvlJc w:val="left"/>
      <w:pPr>
        <w:tabs>
          <w:tab w:val="num" w:pos="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5">
    <w:nsid w:val="00000053"/>
    <w:multiLevelType w:val="multilevel"/>
    <w:tmpl w:val="00000053"/>
    <w:name w:val="WW8Num101"/>
    <w:lvl w:ilvl="0">
      <w:start w:val="1"/>
      <w:numFmt w:val="decimal"/>
      <w:lvlText w:val="%1."/>
      <w:lvlJc w:val="left"/>
      <w:pPr>
        <w:tabs>
          <w:tab w:val="num" w:pos="0"/>
        </w:tabs>
      </w:pPr>
      <w:rPr>
        <w:rFonts w:cs="Times New Roman"/>
        <w:b/>
      </w:rPr>
    </w:lvl>
    <w:lvl w:ilvl="1">
      <w:start w:val="4"/>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6">
    <w:nsid w:val="00000054"/>
    <w:multiLevelType w:val="singleLevel"/>
    <w:tmpl w:val="00000054"/>
    <w:name w:val="WW8Num102"/>
    <w:lvl w:ilvl="0">
      <w:start w:val="1"/>
      <w:numFmt w:val="decimal"/>
      <w:lvlText w:val="%1)"/>
      <w:lvlJc w:val="left"/>
      <w:pPr>
        <w:tabs>
          <w:tab w:val="num" w:pos="0"/>
        </w:tabs>
      </w:pPr>
      <w:rPr>
        <w:rFonts w:cs="Times New Roman"/>
      </w:rPr>
    </w:lvl>
  </w:abstractNum>
  <w:abstractNum w:abstractNumId="87">
    <w:nsid w:val="00000055"/>
    <w:multiLevelType w:val="multilevel"/>
    <w:tmpl w:val="00000055"/>
    <w:name w:val="WW8Num103"/>
    <w:lvl w:ilvl="0">
      <w:start w:val="4"/>
      <w:numFmt w:val="decimal"/>
      <w:lvlText w:val="%1."/>
      <w:lvlJc w:val="left"/>
      <w:pPr>
        <w:tabs>
          <w:tab w:val="num" w:pos="357"/>
        </w:tabs>
      </w:pPr>
      <w:rPr>
        <w:rFonts w:cs="Times New Roman"/>
        <w:b/>
      </w:rPr>
    </w:lvl>
    <w:lvl w:ilvl="1">
      <w:start w:val="1"/>
      <w:numFmt w:val="decimal"/>
      <w:lvlText w:val="%1.%2."/>
      <w:lvlJc w:val="left"/>
      <w:pPr>
        <w:tabs>
          <w:tab w:val="num" w:pos="357"/>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88">
    <w:nsid w:val="00000056"/>
    <w:multiLevelType w:val="multilevel"/>
    <w:tmpl w:val="5CAE0150"/>
    <w:name w:val="WW8Num104"/>
    <w:lvl w:ilvl="0">
      <w:start w:val="1"/>
      <w:numFmt w:val="decimal"/>
      <w:lvlText w:val="%1."/>
      <w:lvlJc w:val="left"/>
      <w:pPr>
        <w:tabs>
          <w:tab w:val="num" w:pos="0"/>
        </w:tabs>
        <w:ind w:left="720" w:hanging="360"/>
      </w:pPr>
      <w:rPr>
        <w:rFonts w:cs="Times New Roman"/>
        <w:b w:val="0"/>
      </w:rPr>
    </w:lvl>
    <w:lvl w:ilvl="1">
      <w:start w:val="1"/>
      <w:numFmt w:val="decimal"/>
      <w:lvlText w:val="%1.%2."/>
      <w:lvlJc w:val="left"/>
      <w:pPr>
        <w:tabs>
          <w:tab w:val="num" w:pos="0"/>
        </w:tabs>
        <w:ind w:left="720" w:hanging="360"/>
      </w:pPr>
      <w:rPr>
        <w:rFonts w:cs="Times New Roman"/>
        <w:b/>
        <w:color w:val="auto"/>
      </w:rPr>
    </w:lvl>
    <w:lvl w:ilvl="2">
      <w:start w:val="1"/>
      <w:numFmt w:val="decimal"/>
      <w:lvlText w:val="%1.%2.%3."/>
      <w:lvlJc w:val="left"/>
      <w:pPr>
        <w:tabs>
          <w:tab w:val="num" w:pos="0"/>
        </w:tabs>
        <w:ind w:left="1080" w:hanging="720"/>
      </w:pPr>
      <w:rPr>
        <w:rFonts w:cs="Times New Roman"/>
        <w:color w:val="3333FF"/>
      </w:rPr>
    </w:lvl>
    <w:lvl w:ilvl="3">
      <w:start w:val="1"/>
      <w:numFmt w:val="decimal"/>
      <w:lvlText w:val="%1.%2.%3.%4."/>
      <w:lvlJc w:val="left"/>
      <w:pPr>
        <w:tabs>
          <w:tab w:val="num" w:pos="0"/>
        </w:tabs>
        <w:ind w:left="1080" w:hanging="720"/>
      </w:pPr>
      <w:rPr>
        <w:rFonts w:cs="Times New Roman"/>
        <w:color w:val="3333FF"/>
      </w:rPr>
    </w:lvl>
    <w:lvl w:ilvl="4">
      <w:start w:val="1"/>
      <w:numFmt w:val="decimal"/>
      <w:lvlText w:val="%1.%2.%3.%4.%5."/>
      <w:lvlJc w:val="left"/>
      <w:pPr>
        <w:tabs>
          <w:tab w:val="num" w:pos="0"/>
        </w:tabs>
        <w:ind w:left="1440" w:hanging="1080"/>
      </w:pPr>
      <w:rPr>
        <w:rFonts w:cs="Times New Roman"/>
        <w:color w:val="3333FF"/>
      </w:rPr>
    </w:lvl>
    <w:lvl w:ilvl="5">
      <w:start w:val="1"/>
      <w:numFmt w:val="decimal"/>
      <w:lvlText w:val="%1.%2.%3.%4.%5.%6."/>
      <w:lvlJc w:val="left"/>
      <w:pPr>
        <w:tabs>
          <w:tab w:val="num" w:pos="0"/>
        </w:tabs>
        <w:ind w:left="1440" w:hanging="1080"/>
      </w:pPr>
      <w:rPr>
        <w:rFonts w:cs="Times New Roman"/>
        <w:color w:val="3333FF"/>
      </w:rPr>
    </w:lvl>
    <w:lvl w:ilvl="6">
      <w:start w:val="1"/>
      <w:numFmt w:val="decimal"/>
      <w:lvlText w:val="%1.%2.%3.%4.%5.%6.%7."/>
      <w:lvlJc w:val="left"/>
      <w:pPr>
        <w:tabs>
          <w:tab w:val="num" w:pos="0"/>
        </w:tabs>
        <w:ind w:left="1800" w:hanging="1440"/>
      </w:pPr>
      <w:rPr>
        <w:rFonts w:cs="Times New Roman"/>
        <w:color w:val="3333FF"/>
      </w:rPr>
    </w:lvl>
    <w:lvl w:ilvl="7">
      <w:start w:val="1"/>
      <w:numFmt w:val="decimal"/>
      <w:lvlText w:val="%1.%2.%3.%4.%5.%6.%7.%8."/>
      <w:lvlJc w:val="left"/>
      <w:pPr>
        <w:tabs>
          <w:tab w:val="num" w:pos="0"/>
        </w:tabs>
        <w:ind w:left="1800" w:hanging="1440"/>
      </w:pPr>
      <w:rPr>
        <w:rFonts w:cs="Times New Roman"/>
        <w:color w:val="3333FF"/>
      </w:rPr>
    </w:lvl>
    <w:lvl w:ilvl="8">
      <w:start w:val="1"/>
      <w:numFmt w:val="decimal"/>
      <w:lvlText w:val="%1.%2.%3.%4.%5.%6.%7.%8.%9."/>
      <w:lvlJc w:val="left"/>
      <w:pPr>
        <w:tabs>
          <w:tab w:val="num" w:pos="0"/>
        </w:tabs>
        <w:ind w:left="2160" w:hanging="1800"/>
      </w:pPr>
      <w:rPr>
        <w:rFonts w:cs="Times New Roman"/>
        <w:color w:val="3333FF"/>
      </w:rPr>
    </w:lvl>
  </w:abstractNum>
  <w:abstractNum w:abstractNumId="89">
    <w:nsid w:val="00000057"/>
    <w:multiLevelType w:val="singleLevel"/>
    <w:tmpl w:val="00000057"/>
    <w:name w:val="WW8Num105"/>
    <w:lvl w:ilvl="0">
      <w:start w:val="1"/>
      <w:numFmt w:val="decimal"/>
      <w:lvlText w:val="%1."/>
      <w:lvlJc w:val="left"/>
      <w:pPr>
        <w:tabs>
          <w:tab w:val="num" w:pos="0"/>
        </w:tabs>
        <w:ind w:left="975" w:hanging="360"/>
      </w:pPr>
      <w:rPr>
        <w:rFonts w:cs="Times New Roman"/>
      </w:rPr>
    </w:lvl>
  </w:abstractNum>
  <w:abstractNum w:abstractNumId="90">
    <w:nsid w:val="00000058"/>
    <w:multiLevelType w:val="multilevel"/>
    <w:tmpl w:val="00000058"/>
    <w:name w:val="WW8Num106"/>
    <w:lvl w:ilvl="0">
      <w:start w:val="2"/>
      <w:numFmt w:val="decimal"/>
      <w:lvlText w:val="%1."/>
      <w:lvlJc w:val="left"/>
      <w:pPr>
        <w:tabs>
          <w:tab w:val="num" w:pos="0"/>
        </w:tabs>
        <w:ind w:left="540" w:hanging="540"/>
      </w:pPr>
      <w:rPr>
        <w:rFonts w:cs="Times New Roman"/>
      </w:rPr>
    </w:lvl>
    <w:lvl w:ilvl="1">
      <w:start w:val="1"/>
      <w:numFmt w:val="decimal"/>
      <w:lvlText w:val="%1.%2."/>
      <w:lvlJc w:val="left"/>
      <w:pPr>
        <w:tabs>
          <w:tab w:val="num" w:pos="0"/>
        </w:tabs>
        <w:ind w:left="540" w:hanging="540"/>
      </w:pPr>
      <w:rPr>
        <w:rFonts w:cs="Times New Roman"/>
      </w:rPr>
    </w:lvl>
    <w:lvl w:ilvl="2">
      <w:start w:val="2"/>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1">
    <w:nsid w:val="00000059"/>
    <w:multiLevelType w:val="multilevel"/>
    <w:tmpl w:val="00000059"/>
    <w:name w:val="WW8Num107"/>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2">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3">
    <w:nsid w:val="0000005D"/>
    <w:multiLevelType w:val="multilevel"/>
    <w:tmpl w:val="7174D3AE"/>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4">
    <w:nsid w:val="0000005E"/>
    <w:multiLevelType w:val="multilevel"/>
    <w:tmpl w:val="0000005E"/>
    <w:name w:val="WW8StyleNum1"/>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5">
    <w:nsid w:val="0000005F"/>
    <w:multiLevelType w:val="multilevel"/>
    <w:tmpl w:val="B790AD02"/>
    <w:lvl w:ilvl="0">
      <w:start w:val="1"/>
      <w:numFmt w:val="decimal"/>
      <w:lvlText w:val="%1."/>
      <w:lvlJc w:val="left"/>
      <w:pPr>
        <w:tabs>
          <w:tab w:val="num" w:pos="360"/>
        </w:tabs>
        <w:ind w:left="360" w:hanging="360"/>
      </w:pPr>
      <w:rPr>
        <w:rFonts w:cs="Times New Roman"/>
        <w:b/>
        <w:bCs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6">
    <w:nsid w:val="0000006C"/>
    <w:multiLevelType w:val="singleLevel"/>
    <w:tmpl w:val="0000006C"/>
    <w:name w:val="WW8Num108"/>
    <w:lvl w:ilvl="0">
      <w:start w:val="1"/>
      <w:numFmt w:val="decimal"/>
      <w:lvlText w:val="%1."/>
      <w:lvlJc w:val="left"/>
      <w:pPr>
        <w:tabs>
          <w:tab w:val="num" w:pos="0"/>
        </w:tabs>
      </w:pPr>
      <w:rPr>
        <w:rFonts w:ascii="Symbol" w:hAnsi="Symbol" w:cs="Times New Roman"/>
      </w:rPr>
    </w:lvl>
  </w:abstractNum>
  <w:abstractNum w:abstractNumId="97">
    <w:nsid w:val="0000006E"/>
    <w:multiLevelType w:val="multilevel"/>
    <w:tmpl w:val="0000006E"/>
    <w:name w:val="WW8Num110"/>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b/>
        <w:bCs/>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8">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9">
    <w:nsid w:val="00000070"/>
    <w:multiLevelType w:val="singleLevel"/>
    <w:tmpl w:val="00000070"/>
    <w:name w:val="WW8Num112"/>
    <w:lvl w:ilvl="0">
      <w:start w:val="1"/>
      <w:numFmt w:val="bullet"/>
      <w:lvlText w:val=""/>
      <w:lvlJc w:val="left"/>
      <w:pPr>
        <w:tabs>
          <w:tab w:val="num" w:pos="720"/>
        </w:tabs>
        <w:ind w:left="720" w:hanging="360"/>
      </w:pPr>
      <w:rPr>
        <w:rFonts w:ascii="Symbol" w:hAnsi="Symbol"/>
        <w:b/>
      </w:rPr>
    </w:lvl>
  </w:abstractNum>
  <w:abstractNum w:abstractNumId="10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1">
    <w:nsid w:val="00000072"/>
    <w:multiLevelType w:val="multilevel"/>
    <w:tmpl w:val="00000072"/>
    <w:name w:val="WW8Num1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2">
    <w:nsid w:val="00000073"/>
    <w:multiLevelType w:val="multilevel"/>
    <w:tmpl w:val="00000073"/>
    <w:name w:val="WW8Num115"/>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3">
    <w:nsid w:val="00000074"/>
    <w:multiLevelType w:val="multilevel"/>
    <w:tmpl w:val="00000074"/>
    <w:name w:val="WW8Num116"/>
    <w:lvl w:ilvl="0">
      <w:start w:val="1"/>
      <w:numFmt w:val="decimal"/>
      <w:lvlText w:val="%1."/>
      <w:lvlJc w:val="left"/>
      <w:pPr>
        <w:tabs>
          <w:tab w:val="num" w:pos="720"/>
        </w:tabs>
        <w:ind w:left="720" w:hanging="360"/>
      </w:pPr>
      <w:rPr>
        <w:rFonts w:cs="Times New Roman"/>
      </w:rPr>
    </w:lvl>
    <w:lvl w:ilvl="1">
      <w:start w:val="1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4">
    <w:nsid w:val="03AD2D44"/>
    <w:multiLevelType w:val="hybridMultilevel"/>
    <w:tmpl w:val="A8EE5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04D5180A"/>
    <w:multiLevelType w:val="hybridMultilevel"/>
    <w:tmpl w:val="14A2068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05E71C78"/>
    <w:multiLevelType w:val="multilevel"/>
    <w:tmpl w:val="9BAE0E68"/>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Courier New" w:hAnsi="Courier New" w:cs="Times New Roman"/>
      </w:rPr>
    </w:lvl>
    <w:lvl w:ilvl="5">
      <w:start w:val="1"/>
      <w:numFmt w:val="lowerRoman"/>
      <w:lvlText w:val="%6."/>
      <w:lvlJc w:val="left"/>
      <w:pPr>
        <w:tabs>
          <w:tab w:val="num" w:pos="4320"/>
        </w:tabs>
        <w:ind w:left="4320" w:hanging="180"/>
      </w:pPr>
      <w:rPr>
        <w:rFonts w:ascii="Courier New" w:hAnsi="Courier New"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Courier New" w:hAnsi="Courier New" w:cs="Times New Roman"/>
      </w:rPr>
    </w:lvl>
    <w:lvl w:ilvl="8">
      <w:start w:val="1"/>
      <w:numFmt w:val="lowerRoman"/>
      <w:lvlText w:val="%9."/>
      <w:lvlJc w:val="left"/>
      <w:pPr>
        <w:tabs>
          <w:tab w:val="num" w:pos="6480"/>
        </w:tabs>
        <w:ind w:left="6480" w:hanging="180"/>
      </w:pPr>
      <w:rPr>
        <w:rFonts w:ascii="Courier New" w:hAnsi="Courier New" w:cs="Times New Roman"/>
      </w:rPr>
    </w:lvl>
  </w:abstractNum>
  <w:abstractNum w:abstractNumId="107">
    <w:nsid w:val="0B92177C"/>
    <w:multiLevelType w:val="multilevel"/>
    <w:tmpl w:val="57B087B0"/>
    <w:lvl w:ilvl="0">
      <w:start w:val="2"/>
      <w:numFmt w:val="decimal"/>
      <w:lvlText w:val="%1."/>
      <w:lvlJc w:val="left"/>
      <w:pPr>
        <w:ind w:left="504" w:hanging="504"/>
      </w:pPr>
      <w:rPr>
        <w:rFonts w:cs="Times New Roman" w:hint="default"/>
      </w:rPr>
    </w:lvl>
    <w:lvl w:ilvl="1">
      <w:start w:val="3"/>
      <w:numFmt w:val="decimal"/>
      <w:lvlText w:val="%1.%2."/>
      <w:lvlJc w:val="left"/>
      <w:pPr>
        <w:ind w:left="864" w:hanging="504"/>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8">
    <w:nsid w:val="170D00CA"/>
    <w:multiLevelType w:val="multilevel"/>
    <w:tmpl w:val="8604DC34"/>
    <w:lvl w:ilvl="0">
      <w:start w:val="19"/>
      <w:numFmt w:val="decimal"/>
      <w:lvlText w:val="%1."/>
      <w:lvlJc w:val="left"/>
      <w:pPr>
        <w:ind w:left="444" w:hanging="444"/>
      </w:pPr>
      <w:rPr>
        <w:rFonts w:cs="Times New Roman" w:hint="default"/>
      </w:rPr>
    </w:lvl>
    <w:lvl w:ilvl="1">
      <w:start w:val="1"/>
      <w:numFmt w:val="decimal"/>
      <w:lvlText w:val="%1.%2."/>
      <w:lvlJc w:val="left"/>
      <w:pPr>
        <w:ind w:left="1164" w:hanging="444"/>
      </w:pPr>
      <w:rPr>
        <w:rFonts w:cs="Times New Roman" w:hint="default"/>
      </w:rPr>
    </w:lvl>
    <w:lvl w:ilvl="2">
      <w:start w:val="1"/>
      <w:numFmt w:val="decimal"/>
      <w:lvlText w:val="%1.%2.%3."/>
      <w:lvlJc w:val="left"/>
      <w:pPr>
        <w:ind w:left="2160" w:hanging="720"/>
      </w:pPr>
      <w:rPr>
        <w:rFonts w:cs="Times New Roman" w:hint="default"/>
        <w:strike w:val="0"/>
        <w:color w:val="auto"/>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9">
    <w:nsid w:val="1B40132A"/>
    <w:multiLevelType w:val="multilevel"/>
    <w:tmpl w:val="BD3AF8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strike w:val="0"/>
        <w:color w:val="auto"/>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0">
    <w:nsid w:val="1F540751"/>
    <w:multiLevelType w:val="multilevel"/>
    <w:tmpl w:val="CBC279BE"/>
    <w:lvl w:ilvl="0">
      <w:start w:val="14"/>
      <w:numFmt w:val="decimal"/>
      <w:lvlText w:val="%1."/>
      <w:lvlJc w:val="left"/>
      <w:pPr>
        <w:ind w:left="444" w:hanging="444"/>
      </w:pPr>
      <w:rPr>
        <w:rFonts w:cs="Times New Roman" w:hint="default"/>
      </w:rPr>
    </w:lvl>
    <w:lvl w:ilvl="1">
      <w:start w:val="1"/>
      <w:numFmt w:val="decimal"/>
      <w:lvlText w:val="%1.%2."/>
      <w:lvlJc w:val="left"/>
      <w:pPr>
        <w:ind w:left="444" w:hanging="444"/>
      </w:pPr>
      <w:rPr>
        <w:rFonts w:cs="Times New Roman" w:hint="default"/>
        <w:color w:val="auto"/>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1">
    <w:nsid w:val="2336776E"/>
    <w:multiLevelType w:val="hybridMultilevel"/>
    <w:tmpl w:val="84A41844"/>
    <w:name w:val="WW8Num123"/>
    <w:lvl w:ilvl="0" w:tplc="44468C4C">
      <w:start w:val="6"/>
      <w:numFmt w:val="lowerLetter"/>
      <w:lvlText w:val="%1)"/>
      <w:lvlJc w:val="left"/>
      <w:pPr>
        <w:ind w:left="784"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nsid w:val="25B07915"/>
    <w:multiLevelType w:val="hybridMultilevel"/>
    <w:tmpl w:val="EB3AA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7116E37"/>
    <w:multiLevelType w:val="multilevel"/>
    <w:tmpl w:val="385814CC"/>
    <w:lvl w:ilvl="0">
      <w:start w:val="13"/>
      <w:numFmt w:val="decimal"/>
      <w:lvlText w:val="%1."/>
      <w:lvlJc w:val="left"/>
      <w:pPr>
        <w:ind w:left="780" w:hanging="780"/>
      </w:pPr>
      <w:rPr>
        <w:rFonts w:cs="Times New Roman" w:hint="default"/>
      </w:rPr>
    </w:lvl>
    <w:lvl w:ilvl="1">
      <w:start w:val="2"/>
      <w:numFmt w:val="decimal"/>
      <w:lvlText w:val="%1.%2."/>
      <w:lvlJc w:val="left"/>
      <w:pPr>
        <w:ind w:left="1020" w:hanging="780"/>
      </w:pPr>
      <w:rPr>
        <w:rFonts w:cs="Times New Roman" w:hint="default"/>
      </w:rPr>
    </w:lvl>
    <w:lvl w:ilvl="2">
      <w:start w:val="1"/>
      <w:numFmt w:val="decimal"/>
      <w:lvlText w:val="%1.%2.%3."/>
      <w:lvlJc w:val="left"/>
      <w:pPr>
        <w:ind w:left="1260" w:hanging="780"/>
      </w:pPr>
      <w:rPr>
        <w:rFonts w:cs="Times New Roman" w:hint="default"/>
        <w:b w:val="0"/>
      </w:rPr>
    </w:lvl>
    <w:lvl w:ilvl="3">
      <w:start w:val="2"/>
      <w:numFmt w:val="decimal"/>
      <w:lvlText w:val="%1.%2.%3.%4."/>
      <w:lvlJc w:val="left"/>
      <w:pPr>
        <w:ind w:left="1500" w:hanging="780"/>
      </w:pPr>
      <w:rPr>
        <w:rFonts w:cs="Times New Roman" w:hint="default"/>
        <w:b w:val="0"/>
      </w:rPr>
    </w:lvl>
    <w:lvl w:ilvl="4">
      <w:start w:val="1"/>
      <w:numFmt w:val="decimal"/>
      <w:lvlText w:val="%1.%2.%3.%4.%5."/>
      <w:lvlJc w:val="left"/>
      <w:pPr>
        <w:ind w:left="2040" w:hanging="1080"/>
      </w:pPr>
      <w:rPr>
        <w:rFonts w:cs="Times New Roman" w:hint="default"/>
        <w:b w:val="0"/>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15">
    <w:nsid w:val="2E2C0020"/>
    <w:multiLevelType w:val="hybridMultilevel"/>
    <w:tmpl w:val="DBDAB782"/>
    <w:lvl w:ilvl="0" w:tplc="B0B6BEBA">
      <w:start w:val="8"/>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32EA04AC"/>
    <w:multiLevelType w:val="hybridMultilevel"/>
    <w:tmpl w:val="D1D0C6A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7">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nsid w:val="383D4533"/>
    <w:multiLevelType w:val="hybridMultilevel"/>
    <w:tmpl w:val="74A42E5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38AA1F3F"/>
    <w:multiLevelType w:val="hybridMultilevel"/>
    <w:tmpl w:val="EBBA0676"/>
    <w:lvl w:ilvl="0" w:tplc="BF18898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0">
    <w:nsid w:val="3B9B7AD0"/>
    <w:multiLevelType w:val="hybridMultilevel"/>
    <w:tmpl w:val="C2D88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0AD73EC"/>
    <w:multiLevelType w:val="hybridMultilevel"/>
    <w:tmpl w:val="EA44F84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2">
    <w:nsid w:val="444F5956"/>
    <w:multiLevelType w:val="multilevel"/>
    <w:tmpl w:val="8692F848"/>
    <w:name w:val="WW8Num292"/>
    <w:lvl w:ilvl="0">
      <w:start w:val="5"/>
      <w:numFmt w:val="decimal"/>
      <w:lvlText w:val="%1."/>
      <w:lvlJc w:val="left"/>
      <w:pPr>
        <w:tabs>
          <w:tab w:val="num" w:pos="0"/>
        </w:tabs>
        <w:ind w:left="283" w:hanging="283"/>
      </w:pPr>
      <w:rPr>
        <w:rFonts w:cs="Times New Roman" w:hint="default"/>
        <w:b w:val="0"/>
      </w:rPr>
    </w:lvl>
    <w:lvl w:ilvl="1">
      <w:start w:val="1"/>
      <w:numFmt w:val="decimal"/>
      <w:lvlText w:val="%2)"/>
      <w:lvlJc w:val="left"/>
      <w:pPr>
        <w:tabs>
          <w:tab w:val="num" w:pos="0"/>
        </w:tabs>
        <w:ind w:left="1440" w:hanging="360"/>
      </w:pPr>
      <w:rPr>
        <w:rFonts w:ascii="Times New Roman" w:hAnsi="Times New Roman" w:cs="Times New Roman" w:hint="default"/>
        <w:b/>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23">
    <w:nsid w:val="48C57B71"/>
    <w:multiLevelType w:val="hybridMultilevel"/>
    <w:tmpl w:val="413284F8"/>
    <w:lvl w:ilvl="0" w:tplc="67B6143A">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24">
    <w:nsid w:val="4CE36A4D"/>
    <w:multiLevelType w:val="hybridMultilevel"/>
    <w:tmpl w:val="40EE37BA"/>
    <w:lvl w:ilvl="0" w:tplc="2CC6FF7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5">
    <w:nsid w:val="53872B10"/>
    <w:multiLevelType w:val="multilevel"/>
    <w:tmpl w:val="79BEF4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6">
    <w:nsid w:val="58630631"/>
    <w:multiLevelType w:val="multilevel"/>
    <w:tmpl w:val="C9A8BC4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sz w:val="22"/>
        <w:szCs w:val="22"/>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7">
    <w:nsid w:val="5BE94267"/>
    <w:multiLevelType w:val="hybridMultilevel"/>
    <w:tmpl w:val="5DAE78C0"/>
    <w:lvl w:ilvl="0" w:tplc="251872E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6482278B"/>
    <w:multiLevelType w:val="hybridMultilevel"/>
    <w:tmpl w:val="3FF034B6"/>
    <w:lvl w:ilvl="0" w:tplc="D5803C34">
      <w:start w:val="1"/>
      <w:numFmt w:val="lowerLetter"/>
      <w:lvlText w:val="%1)"/>
      <w:lvlJc w:val="left"/>
      <w:pPr>
        <w:ind w:left="720" w:hanging="360"/>
      </w:pPr>
      <w:rPr>
        <w:rFonts w:cs="Times New Roman"/>
        <w:color w:val="auto"/>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29">
    <w:nsid w:val="6D9A6F54"/>
    <w:multiLevelType w:val="hybridMultilevel"/>
    <w:tmpl w:val="D2523DC6"/>
    <w:lvl w:ilvl="0" w:tplc="D460E89A">
      <w:start w:val="1"/>
      <w:numFmt w:val="decimal"/>
      <w:lvlText w:val="%1."/>
      <w:lvlJc w:val="left"/>
      <w:pPr>
        <w:tabs>
          <w:tab w:val="num" w:pos="360"/>
        </w:tabs>
        <w:ind w:left="360" w:hanging="360"/>
      </w:pPr>
      <w:rPr>
        <w:rFonts w:cs="Times New Roman" w:hint="default"/>
      </w:rPr>
    </w:lvl>
    <w:lvl w:ilvl="1" w:tplc="04150003" w:tentative="1">
      <w:start w:val="1"/>
      <w:numFmt w:val="lowerLetter"/>
      <w:lvlText w:val="%2."/>
      <w:lvlJc w:val="left"/>
      <w:pPr>
        <w:tabs>
          <w:tab w:val="num" w:pos="1080"/>
        </w:tabs>
        <w:ind w:left="1080" w:hanging="360"/>
      </w:pPr>
      <w:rPr>
        <w:rFonts w:cs="Times New Roman"/>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0">
    <w:nsid w:val="77791CB9"/>
    <w:multiLevelType w:val="multilevel"/>
    <w:tmpl w:val="6852A6F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1">
    <w:nsid w:val="7A1141DD"/>
    <w:multiLevelType w:val="hybridMultilevel"/>
    <w:tmpl w:val="E08CF5A0"/>
    <w:lvl w:ilvl="0" w:tplc="0415000F">
      <w:start w:val="1"/>
      <w:numFmt w:val="bullet"/>
      <w:lvlText w:val=""/>
      <w:lvlJc w:val="left"/>
      <w:pPr>
        <w:ind w:left="1740" w:hanging="360"/>
      </w:pPr>
      <w:rPr>
        <w:rFonts w:ascii="Symbol" w:hAnsi="Symbol" w:hint="default"/>
      </w:rPr>
    </w:lvl>
    <w:lvl w:ilvl="1" w:tplc="04150019" w:tentative="1">
      <w:start w:val="1"/>
      <w:numFmt w:val="bullet"/>
      <w:lvlText w:val="o"/>
      <w:lvlJc w:val="left"/>
      <w:pPr>
        <w:ind w:left="2460" w:hanging="360"/>
      </w:pPr>
      <w:rPr>
        <w:rFonts w:ascii="Courier New" w:hAnsi="Courier New" w:hint="default"/>
      </w:rPr>
    </w:lvl>
    <w:lvl w:ilvl="2" w:tplc="0415001B" w:tentative="1">
      <w:start w:val="1"/>
      <w:numFmt w:val="bullet"/>
      <w:lvlText w:val=""/>
      <w:lvlJc w:val="left"/>
      <w:pPr>
        <w:ind w:left="3180" w:hanging="360"/>
      </w:pPr>
      <w:rPr>
        <w:rFonts w:ascii="Wingdings" w:hAnsi="Wingdings" w:hint="default"/>
      </w:rPr>
    </w:lvl>
    <w:lvl w:ilvl="3" w:tplc="0415000F" w:tentative="1">
      <w:start w:val="1"/>
      <w:numFmt w:val="bullet"/>
      <w:lvlText w:val=""/>
      <w:lvlJc w:val="left"/>
      <w:pPr>
        <w:ind w:left="3900" w:hanging="360"/>
      </w:pPr>
      <w:rPr>
        <w:rFonts w:ascii="Symbol" w:hAnsi="Symbol" w:hint="default"/>
      </w:rPr>
    </w:lvl>
    <w:lvl w:ilvl="4" w:tplc="04150019" w:tentative="1">
      <w:start w:val="1"/>
      <w:numFmt w:val="bullet"/>
      <w:lvlText w:val="o"/>
      <w:lvlJc w:val="left"/>
      <w:pPr>
        <w:ind w:left="4620" w:hanging="360"/>
      </w:pPr>
      <w:rPr>
        <w:rFonts w:ascii="Courier New" w:hAnsi="Courier New" w:hint="default"/>
      </w:rPr>
    </w:lvl>
    <w:lvl w:ilvl="5" w:tplc="0415001B" w:tentative="1">
      <w:start w:val="1"/>
      <w:numFmt w:val="bullet"/>
      <w:lvlText w:val=""/>
      <w:lvlJc w:val="left"/>
      <w:pPr>
        <w:ind w:left="5340" w:hanging="360"/>
      </w:pPr>
      <w:rPr>
        <w:rFonts w:ascii="Wingdings" w:hAnsi="Wingdings" w:hint="default"/>
      </w:rPr>
    </w:lvl>
    <w:lvl w:ilvl="6" w:tplc="0415000F" w:tentative="1">
      <w:start w:val="1"/>
      <w:numFmt w:val="bullet"/>
      <w:lvlText w:val=""/>
      <w:lvlJc w:val="left"/>
      <w:pPr>
        <w:ind w:left="6060" w:hanging="360"/>
      </w:pPr>
      <w:rPr>
        <w:rFonts w:ascii="Symbol" w:hAnsi="Symbol" w:hint="default"/>
      </w:rPr>
    </w:lvl>
    <w:lvl w:ilvl="7" w:tplc="04150019" w:tentative="1">
      <w:start w:val="1"/>
      <w:numFmt w:val="bullet"/>
      <w:lvlText w:val="o"/>
      <w:lvlJc w:val="left"/>
      <w:pPr>
        <w:ind w:left="6780" w:hanging="360"/>
      </w:pPr>
      <w:rPr>
        <w:rFonts w:ascii="Courier New" w:hAnsi="Courier New" w:hint="default"/>
      </w:rPr>
    </w:lvl>
    <w:lvl w:ilvl="8" w:tplc="0415001B" w:tentative="1">
      <w:start w:val="1"/>
      <w:numFmt w:val="bullet"/>
      <w:lvlText w:val=""/>
      <w:lvlJc w:val="left"/>
      <w:pPr>
        <w:ind w:left="750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7"/>
  </w:num>
  <w:num w:numId="7">
    <w:abstractNumId w:val="8"/>
  </w:num>
  <w:num w:numId="8">
    <w:abstractNumId w:val="10"/>
  </w:num>
  <w:num w:numId="9">
    <w:abstractNumId w:val="11"/>
  </w:num>
  <w:num w:numId="10">
    <w:abstractNumId w:val="12"/>
  </w:num>
  <w:num w:numId="11">
    <w:abstractNumId w:val="13"/>
  </w:num>
  <w:num w:numId="12">
    <w:abstractNumId w:val="16"/>
  </w:num>
  <w:num w:numId="13">
    <w:abstractNumId w:val="17"/>
  </w:num>
  <w:num w:numId="14">
    <w:abstractNumId w:val="18"/>
  </w:num>
  <w:num w:numId="15">
    <w:abstractNumId w:val="20"/>
  </w:num>
  <w:num w:numId="16">
    <w:abstractNumId w:val="21"/>
  </w:num>
  <w:num w:numId="17">
    <w:abstractNumId w:val="22"/>
  </w:num>
  <w:num w:numId="18">
    <w:abstractNumId w:val="24"/>
  </w:num>
  <w:num w:numId="19">
    <w:abstractNumId w:val="27"/>
  </w:num>
  <w:num w:numId="20">
    <w:abstractNumId w:val="30"/>
  </w:num>
  <w:num w:numId="21">
    <w:abstractNumId w:val="31"/>
  </w:num>
  <w:num w:numId="22">
    <w:abstractNumId w:val="33"/>
  </w:num>
  <w:num w:numId="23">
    <w:abstractNumId w:val="34"/>
  </w:num>
  <w:num w:numId="24">
    <w:abstractNumId w:val="36"/>
  </w:num>
  <w:num w:numId="25">
    <w:abstractNumId w:val="37"/>
  </w:num>
  <w:num w:numId="26">
    <w:abstractNumId w:val="38"/>
  </w:num>
  <w:num w:numId="27">
    <w:abstractNumId w:val="39"/>
  </w:num>
  <w:num w:numId="28">
    <w:abstractNumId w:val="40"/>
  </w:num>
  <w:num w:numId="29">
    <w:abstractNumId w:val="41"/>
  </w:num>
  <w:num w:numId="30">
    <w:abstractNumId w:val="42"/>
  </w:num>
  <w:num w:numId="31">
    <w:abstractNumId w:val="44"/>
  </w:num>
  <w:num w:numId="32">
    <w:abstractNumId w:val="45"/>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7"/>
  </w:num>
  <w:num w:numId="42">
    <w:abstractNumId w:val="58"/>
  </w:num>
  <w:num w:numId="43">
    <w:abstractNumId w:val="61"/>
  </w:num>
  <w:num w:numId="44">
    <w:abstractNumId w:val="62"/>
  </w:num>
  <w:num w:numId="45">
    <w:abstractNumId w:val="63"/>
  </w:num>
  <w:num w:numId="46">
    <w:abstractNumId w:val="65"/>
  </w:num>
  <w:num w:numId="47">
    <w:abstractNumId w:val="66"/>
  </w:num>
  <w:num w:numId="48">
    <w:abstractNumId w:val="68"/>
  </w:num>
  <w:num w:numId="49">
    <w:abstractNumId w:val="70"/>
  </w:num>
  <w:num w:numId="50">
    <w:abstractNumId w:val="71"/>
  </w:num>
  <w:num w:numId="51">
    <w:abstractNumId w:val="75"/>
  </w:num>
  <w:num w:numId="52">
    <w:abstractNumId w:val="76"/>
  </w:num>
  <w:num w:numId="53">
    <w:abstractNumId w:val="77"/>
  </w:num>
  <w:num w:numId="54">
    <w:abstractNumId w:val="78"/>
  </w:num>
  <w:num w:numId="55">
    <w:abstractNumId w:val="79"/>
  </w:num>
  <w:num w:numId="56">
    <w:abstractNumId w:val="80"/>
  </w:num>
  <w:num w:numId="57">
    <w:abstractNumId w:val="81"/>
  </w:num>
  <w:num w:numId="58">
    <w:abstractNumId w:val="86"/>
  </w:num>
  <w:num w:numId="59">
    <w:abstractNumId w:val="87"/>
  </w:num>
  <w:num w:numId="60">
    <w:abstractNumId w:val="92"/>
  </w:num>
  <w:num w:numId="61">
    <w:abstractNumId w:val="93"/>
  </w:num>
  <w:num w:numId="62">
    <w:abstractNumId w:val="94"/>
  </w:num>
  <w:num w:numId="63">
    <w:abstractNumId w:val="104"/>
  </w:num>
  <w:num w:numId="64">
    <w:abstractNumId w:val="118"/>
  </w:num>
  <w:num w:numId="65">
    <w:abstractNumId w:val="105"/>
  </w:num>
  <w:num w:numId="66">
    <w:abstractNumId w:val="113"/>
  </w:num>
  <w:num w:numId="67">
    <w:abstractNumId w:val="127"/>
  </w:num>
  <w:num w:numId="68">
    <w:abstractNumId w:val="109"/>
  </w:num>
  <w:num w:numId="69">
    <w:abstractNumId w:val="124"/>
  </w:num>
  <w:num w:numId="70">
    <w:abstractNumId w:val="114"/>
  </w:num>
  <w:num w:numId="71">
    <w:abstractNumId w:val="110"/>
  </w:num>
  <w:num w:numId="72">
    <w:abstractNumId w:val="108"/>
  </w:num>
  <w:num w:numId="73">
    <w:abstractNumId w:val="128"/>
  </w:num>
  <w:num w:numId="74">
    <w:abstractNumId w:val="125"/>
  </w:num>
  <w:num w:numId="75">
    <w:abstractNumId w:val="130"/>
  </w:num>
  <w:num w:numId="76">
    <w:abstractNumId w:val="121"/>
  </w:num>
  <w:num w:numId="77">
    <w:abstractNumId w:val="119"/>
  </w:num>
  <w:num w:numId="78">
    <w:abstractNumId w:val="107"/>
  </w:num>
  <w:num w:numId="79">
    <w:abstractNumId w:val="126"/>
  </w:num>
  <w:num w:numId="80">
    <w:abstractNumId w:val="131"/>
  </w:num>
  <w:num w:numId="81">
    <w:abstractNumId w:val="116"/>
  </w:num>
  <w:num w:numId="82">
    <w:abstractNumId w:val="129"/>
  </w:num>
  <w:num w:numId="83">
    <w:abstractNumId w:val="115"/>
  </w:num>
  <w:num w:numId="84">
    <w:abstractNumId w:val="2"/>
    <w:lvlOverride w:ilvl="0">
      <w:lvl w:ilvl="0">
        <w:numFmt w:val="bullet"/>
        <w:lvlText w:val=""/>
        <w:legacy w:legacy="1" w:legacySpace="0" w:legacyIndent="360"/>
        <w:lvlJc w:val="left"/>
        <w:pPr>
          <w:ind w:left="360" w:hanging="360"/>
        </w:pPr>
        <w:rPr>
          <w:rFonts w:ascii="Symbol" w:hAnsi="Symbol" w:hint="default"/>
        </w:rPr>
      </w:lvl>
    </w:lvlOverride>
  </w:num>
  <w:num w:numId="85">
    <w:abstractNumId w:val="95"/>
  </w:num>
  <w:num w:numId="86">
    <w:abstractNumId w:val="117"/>
  </w:num>
  <w:num w:numId="87">
    <w:abstractNumId w:val="112"/>
  </w:num>
  <w:num w:numId="88">
    <w:abstractNumId w:val="73"/>
  </w:num>
  <w:num w:numId="89">
    <w:abstractNumId w:val="122"/>
  </w:num>
  <w:num w:numId="90">
    <w:abstractNumId w:val="123"/>
  </w:num>
  <w:num w:numId="91">
    <w:abstractNumId w:val="111"/>
  </w:num>
  <w:num w:numId="92">
    <w:abstractNumId w:val="106"/>
  </w:num>
  <w:num w:numId="93">
    <w:abstractNumId w:val="12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0000"/>
  <w:doNotTrackMoves/>
  <w:defaultTabStop w:val="255"/>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3EAE"/>
    <w:rsid w:val="00002309"/>
    <w:rsid w:val="000043D1"/>
    <w:rsid w:val="00004A2E"/>
    <w:rsid w:val="00004C18"/>
    <w:rsid w:val="00006ED8"/>
    <w:rsid w:val="00012B23"/>
    <w:rsid w:val="00013A5C"/>
    <w:rsid w:val="000166E1"/>
    <w:rsid w:val="00023C4B"/>
    <w:rsid w:val="000254CF"/>
    <w:rsid w:val="00027A5D"/>
    <w:rsid w:val="0003573B"/>
    <w:rsid w:val="00035CBE"/>
    <w:rsid w:val="000372DA"/>
    <w:rsid w:val="0003754C"/>
    <w:rsid w:val="00042751"/>
    <w:rsid w:val="000436E3"/>
    <w:rsid w:val="000468F9"/>
    <w:rsid w:val="0004725F"/>
    <w:rsid w:val="000564C7"/>
    <w:rsid w:val="0005684E"/>
    <w:rsid w:val="00056974"/>
    <w:rsid w:val="00057DCA"/>
    <w:rsid w:val="000678B1"/>
    <w:rsid w:val="00071BEE"/>
    <w:rsid w:val="00072024"/>
    <w:rsid w:val="000721FC"/>
    <w:rsid w:val="00074455"/>
    <w:rsid w:val="000765FC"/>
    <w:rsid w:val="00080C3E"/>
    <w:rsid w:val="00082C5C"/>
    <w:rsid w:val="000835D3"/>
    <w:rsid w:val="0008556B"/>
    <w:rsid w:val="0008769D"/>
    <w:rsid w:val="00095D6F"/>
    <w:rsid w:val="00097B1E"/>
    <w:rsid w:val="000B17D3"/>
    <w:rsid w:val="000B21B2"/>
    <w:rsid w:val="000B2CB0"/>
    <w:rsid w:val="000B6820"/>
    <w:rsid w:val="000B736A"/>
    <w:rsid w:val="000B7B4F"/>
    <w:rsid w:val="000C2449"/>
    <w:rsid w:val="000D6605"/>
    <w:rsid w:val="000E5335"/>
    <w:rsid w:val="000F108B"/>
    <w:rsid w:val="000F2261"/>
    <w:rsid w:val="000F2716"/>
    <w:rsid w:val="000F4544"/>
    <w:rsid w:val="00102A4E"/>
    <w:rsid w:val="00105358"/>
    <w:rsid w:val="00106691"/>
    <w:rsid w:val="0011667C"/>
    <w:rsid w:val="001229C7"/>
    <w:rsid w:val="00124025"/>
    <w:rsid w:val="00124A59"/>
    <w:rsid w:val="00125859"/>
    <w:rsid w:val="00125935"/>
    <w:rsid w:val="0012786A"/>
    <w:rsid w:val="00132D7F"/>
    <w:rsid w:val="00134F61"/>
    <w:rsid w:val="0013704A"/>
    <w:rsid w:val="00141858"/>
    <w:rsid w:val="00144260"/>
    <w:rsid w:val="00145775"/>
    <w:rsid w:val="00147011"/>
    <w:rsid w:val="00147F12"/>
    <w:rsid w:val="00152F59"/>
    <w:rsid w:val="0015520D"/>
    <w:rsid w:val="0015657D"/>
    <w:rsid w:val="0016111F"/>
    <w:rsid w:val="00162692"/>
    <w:rsid w:val="00171654"/>
    <w:rsid w:val="00176ADC"/>
    <w:rsid w:val="00176E0F"/>
    <w:rsid w:val="00182474"/>
    <w:rsid w:val="00182670"/>
    <w:rsid w:val="00190234"/>
    <w:rsid w:val="001945C4"/>
    <w:rsid w:val="001A34CB"/>
    <w:rsid w:val="001A770E"/>
    <w:rsid w:val="001B0D9A"/>
    <w:rsid w:val="001B39A8"/>
    <w:rsid w:val="001B6E2E"/>
    <w:rsid w:val="001C3680"/>
    <w:rsid w:val="001C486A"/>
    <w:rsid w:val="001C5FF3"/>
    <w:rsid w:val="001C774A"/>
    <w:rsid w:val="001C7F93"/>
    <w:rsid w:val="001C7FDD"/>
    <w:rsid w:val="001D06B6"/>
    <w:rsid w:val="001D1AAD"/>
    <w:rsid w:val="001D4043"/>
    <w:rsid w:val="001E05AA"/>
    <w:rsid w:val="001E11E0"/>
    <w:rsid w:val="001E2535"/>
    <w:rsid w:val="001F390C"/>
    <w:rsid w:val="001F4124"/>
    <w:rsid w:val="001F4F0B"/>
    <w:rsid w:val="001F50F4"/>
    <w:rsid w:val="001F695C"/>
    <w:rsid w:val="00200FFF"/>
    <w:rsid w:val="00201ABB"/>
    <w:rsid w:val="0020520D"/>
    <w:rsid w:val="0020764E"/>
    <w:rsid w:val="00211996"/>
    <w:rsid w:val="0021551B"/>
    <w:rsid w:val="00215640"/>
    <w:rsid w:val="00215CC0"/>
    <w:rsid w:val="002201A2"/>
    <w:rsid w:val="00225E1E"/>
    <w:rsid w:val="002331AC"/>
    <w:rsid w:val="00233B9E"/>
    <w:rsid w:val="00234738"/>
    <w:rsid w:val="00237222"/>
    <w:rsid w:val="002423F8"/>
    <w:rsid w:val="00243C7C"/>
    <w:rsid w:val="002478ED"/>
    <w:rsid w:val="00250E60"/>
    <w:rsid w:val="00252253"/>
    <w:rsid w:val="00254ECF"/>
    <w:rsid w:val="002554B2"/>
    <w:rsid w:val="002570D2"/>
    <w:rsid w:val="002618DA"/>
    <w:rsid w:val="00266C7C"/>
    <w:rsid w:val="00271504"/>
    <w:rsid w:val="0027603A"/>
    <w:rsid w:val="002764DE"/>
    <w:rsid w:val="00282BA3"/>
    <w:rsid w:val="00282D07"/>
    <w:rsid w:val="00283189"/>
    <w:rsid w:val="002857CE"/>
    <w:rsid w:val="002872E2"/>
    <w:rsid w:val="0029181C"/>
    <w:rsid w:val="00291859"/>
    <w:rsid w:val="00293882"/>
    <w:rsid w:val="002943B1"/>
    <w:rsid w:val="002A32FF"/>
    <w:rsid w:val="002B03CD"/>
    <w:rsid w:val="002B0CFB"/>
    <w:rsid w:val="002B1ACD"/>
    <w:rsid w:val="002B5FEB"/>
    <w:rsid w:val="002C71D3"/>
    <w:rsid w:val="002D1D94"/>
    <w:rsid w:val="002D3184"/>
    <w:rsid w:val="002E0ED2"/>
    <w:rsid w:val="002E107E"/>
    <w:rsid w:val="002E5806"/>
    <w:rsid w:val="002E63F9"/>
    <w:rsid w:val="002E7D4E"/>
    <w:rsid w:val="002F274B"/>
    <w:rsid w:val="002F5180"/>
    <w:rsid w:val="00300A24"/>
    <w:rsid w:val="003127DE"/>
    <w:rsid w:val="003145A8"/>
    <w:rsid w:val="00314986"/>
    <w:rsid w:val="00320965"/>
    <w:rsid w:val="0032283B"/>
    <w:rsid w:val="003254EE"/>
    <w:rsid w:val="0032582B"/>
    <w:rsid w:val="00327B82"/>
    <w:rsid w:val="00327CF5"/>
    <w:rsid w:val="003338B0"/>
    <w:rsid w:val="00334DEC"/>
    <w:rsid w:val="00336F2F"/>
    <w:rsid w:val="00340146"/>
    <w:rsid w:val="003466B3"/>
    <w:rsid w:val="0034693B"/>
    <w:rsid w:val="00354892"/>
    <w:rsid w:val="00357E1A"/>
    <w:rsid w:val="003601B3"/>
    <w:rsid w:val="0036072E"/>
    <w:rsid w:val="003610C0"/>
    <w:rsid w:val="003626E6"/>
    <w:rsid w:val="0036290E"/>
    <w:rsid w:val="003631E4"/>
    <w:rsid w:val="0036694E"/>
    <w:rsid w:val="003704F4"/>
    <w:rsid w:val="003711F5"/>
    <w:rsid w:val="0037507B"/>
    <w:rsid w:val="00377271"/>
    <w:rsid w:val="003807A3"/>
    <w:rsid w:val="00380A50"/>
    <w:rsid w:val="0038491C"/>
    <w:rsid w:val="00390CF8"/>
    <w:rsid w:val="00391405"/>
    <w:rsid w:val="00393626"/>
    <w:rsid w:val="003944D6"/>
    <w:rsid w:val="0039708A"/>
    <w:rsid w:val="003A0AAE"/>
    <w:rsid w:val="003A2088"/>
    <w:rsid w:val="003A38ED"/>
    <w:rsid w:val="003A46E6"/>
    <w:rsid w:val="003A5BBF"/>
    <w:rsid w:val="003B0231"/>
    <w:rsid w:val="003B0BA9"/>
    <w:rsid w:val="003B3240"/>
    <w:rsid w:val="003C55F5"/>
    <w:rsid w:val="003C6B24"/>
    <w:rsid w:val="003D00E6"/>
    <w:rsid w:val="003D3053"/>
    <w:rsid w:val="003D4C68"/>
    <w:rsid w:val="003D6195"/>
    <w:rsid w:val="003D6F14"/>
    <w:rsid w:val="003E3E2C"/>
    <w:rsid w:val="003E5E17"/>
    <w:rsid w:val="003E75FB"/>
    <w:rsid w:val="003F07C8"/>
    <w:rsid w:val="003F59D2"/>
    <w:rsid w:val="00401254"/>
    <w:rsid w:val="00401C9C"/>
    <w:rsid w:val="00402EAF"/>
    <w:rsid w:val="004038A0"/>
    <w:rsid w:val="00410A90"/>
    <w:rsid w:val="00413D1D"/>
    <w:rsid w:val="0041591F"/>
    <w:rsid w:val="0041667C"/>
    <w:rsid w:val="00421409"/>
    <w:rsid w:val="004231F2"/>
    <w:rsid w:val="004233B4"/>
    <w:rsid w:val="00427370"/>
    <w:rsid w:val="00430BAC"/>
    <w:rsid w:val="004312D3"/>
    <w:rsid w:val="00431574"/>
    <w:rsid w:val="00440868"/>
    <w:rsid w:val="00441B23"/>
    <w:rsid w:val="00445602"/>
    <w:rsid w:val="00450C55"/>
    <w:rsid w:val="004544EC"/>
    <w:rsid w:val="0045533D"/>
    <w:rsid w:val="00460257"/>
    <w:rsid w:val="0046375E"/>
    <w:rsid w:val="00464F3E"/>
    <w:rsid w:val="0047689A"/>
    <w:rsid w:val="00477E87"/>
    <w:rsid w:val="00480CBA"/>
    <w:rsid w:val="00487B52"/>
    <w:rsid w:val="00492061"/>
    <w:rsid w:val="0049257F"/>
    <w:rsid w:val="004A32B6"/>
    <w:rsid w:val="004A5978"/>
    <w:rsid w:val="004A618F"/>
    <w:rsid w:val="004B028E"/>
    <w:rsid w:val="004C38BC"/>
    <w:rsid w:val="004C39CF"/>
    <w:rsid w:val="004C3E42"/>
    <w:rsid w:val="004C4DE8"/>
    <w:rsid w:val="004C58CD"/>
    <w:rsid w:val="004C67AD"/>
    <w:rsid w:val="004C7254"/>
    <w:rsid w:val="004C757C"/>
    <w:rsid w:val="004D0E7F"/>
    <w:rsid w:val="004D35AA"/>
    <w:rsid w:val="004D413B"/>
    <w:rsid w:val="004D4207"/>
    <w:rsid w:val="004E0ADF"/>
    <w:rsid w:val="004E4556"/>
    <w:rsid w:val="004F0FFA"/>
    <w:rsid w:val="004F1082"/>
    <w:rsid w:val="004F1C80"/>
    <w:rsid w:val="004F4413"/>
    <w:rsid w:val="0050271F"/>
    <w:rsid w:val="00505AD6"/>
    <w:rsid w:val="0051417F"/>
    <w:rsid w:val="00521A61"/>
    <w:rsid w:val="00521EAD"/>
    <w:rsid w:val="00522171"/>
    <w:rsid w:val="00523908"/>
    <w:rsid w:val="00524BBF"/>
    <w:rsid w:val="00527C07"/>
    <w:rsid w:val="00530FF2"/>
    <w:rsid w:val="00533919"/>
    <w:rsid w:val="005367CB"/>
    <w:rsid w:val="00541323"/>
    <w:rsid w:val="0054267D"/>
    <w:rsid w:val="00542C7C"/>
    <w:rsid w:val="005441AF"/>
    <w:rsid w:val="00544E56"/>
    <w:rsid w:val="00546908"/>
    <w:rsid w:val="00547418"/>
    <w:rsid w:val="00547F32"/>
    <w:rsid w:val="005502E3"/>
    <w:rsid w:val="00552B2F"/>
    <w:rsid w:val="00554E74"/>
    <w:rsid w:val="00561A40"/>
    <w:rsid w:val="005632FA"/>
    <w:rsid w:val="00563CF1"/>
    <w:rsid w:val="005642AF"/>
    <w:rsid w:val="00565CD0"/>
    <w:rsid w:val="00574FC7"/>
    <w:rsid w:val="00576D6B"/>
    <w:rsid w:val="00577030"/>
    <w:rsid w:val="00582BEA"/>
    <w:rsid w:val="00583206"/>
    <w:rsid w:val="005839D2"/>
    <w:rsid w:val="00583AAF"/>
    <w:rsid w:val="00585F75"/>
    <w:rsid w:val="0058654C"/>
    <w:rsid w:val="005873BF"/>
    <w:rsid w:val="00587E64"/>
    <w:rsid w:val="005933B8"/>
    <w:rsid w:val="005A0EF5"/>
    <w:rsid w:val="005A3352"/>
    <w:rsid w:val="005A3783"/>
    <w:rsid w:val="005A467B"/>
    <w:rsid w:val="005A5B2E"/>
    <w:rsid w:val="005B079D"/>
    <w:rsid w:val="005B2BFA"/>
    <w:rsid w:val="005B3E4D"/>
    <w:rsid w:val="005B5460"/>
    <w:rsid w:val="005B795C"/>
    <w:rsid w:val="005C37AB"/>
    <w:rsid w:val="005C3817"/>
    <w:rsid w:val="005D2EF7"/>
    <w:rsid w:val="005E0A74"/>
    <w:rsid w:val="005E2190"/>
    <w:rsid w:val="005E2BCF"/>
    <w:rsid w:val="005E4E9E"/>
    <w:rsid w:val="005E6062"/>
    <w:rsid w:val="005E69AE"/>
    <w:rsid w:val="005E7423"/>
    <w:rsid w:val="005F0799"/>
    <w:rsid w:val="005F0CDB"/>
    <w:rsid w:val="005F5F04"/>
    <w:rsid w:val="005F77DA"/>
    <w:rsid w:val="0060002A"/>
    <w:rsid w:val="00603085"/>
    <w:rsid w:val="00612AA8"/>
    <w:rsid w:val="0061431F"/>
    <w:rsid w:val="00614C70"/>
    <w:rsid w:val="0062092A"/>
    <w:rsid w:val="00620BE1"/>
    <w:rsid w:val="0062717D"/>
    <w:rsid w:val="00627C69"/>
    <w:rsid w:val="00637A44"/>
    <w:rsid w:val="00637C6A"/>
    <w:rsid w:val="00643040"/>
    <w:rsid w:val="00645284"/>
    <w:rsid w:val="0064614A"/>
    <w:rsid w:val="00646372"/>
    <w:rsid w:val="00646BAF"/>
    <w:rsid w:val="00647FAB"/>
    <w:rsid w:val="00650BB3"/>
    <w:rsid w:val="006516AD"/>
    <w:rsid w:val="00655C3A"/>
    <w:rsid w:val="00661C17"/>
    <w:rsid w:val="00682076"/>
    <w:rsid w:val="00684726"/>
    <w:rsid w:val="006963E3"/>
    <w:rsid w:val="00697CED"/>
    <w:rsid w:val="006A5521"/>
    <w:rsid w:val="006A7864"/>
    <w:rsid w:val="006B5E30"/>
    <w:rsid w:val="006B7869"/>
    <w:rsid w:val="006C2356"/>
    <w:rsid w:val="006C2D0E"/>
    <w:rsid w:val="006D22E9"/>
    <w:rsid w:val="006D23AF"/>
    <w:rsid w:val="006D25A6"/>
    <w:rsid w:val="006D4200"/>
    <w:rsid w:val="006D563E"/>
    <w:rsid w:val="006D7321"/>
    <w:rsid w:val="006D76FA"/>
    <w:rsid w:val="006E5A71"/>
    <w:rsid w:val="006F3170"/>
    <w:rsid w:val="00700FA7"/>
    <w:rsid w:val="007033C4"/>
    <w:rsid w:val="0070401E"/>
    <w:rsid w:val="00704485"/>
    <w:rsid w:val="00705997"/>
    <w:rsid w:val="007103E9"/>
    <w:rsid w:val="007110C3"/>
    <w:rsid w:val="0071159A"/>
    <w:rsid w:val="00715164"/>
    <w:rsid w:val="00715D7D"/>
    <w:rsid w:val="00720197"/>
    <w:rsid w:val="007262C9"/>
    <w:rsid w:val="00727DE8"/>
    <w:rsid w:val="00736E4A"/>
    <w:rsid w:val="0074331E"/>
    <w:rsid w:val="00745152"/>
    <w:rsid w:val="00752B49"/>
    <w:rsid w:val="00754A0E"/>
    <w:rsid w:val="00756BB5"/>
    <w:rsid w:val="007578B0"/>
    <w:rsid w:val="0076065E"/>
    <w:rsid w:val="00761DB2"/>
    <w:rsid w:val="00762249"/>
    <w:rsid w:val="00763F54"/>
    <w:rsid w:val="007679E0"/>
    <w:rsid w:val="00767ADD"/>
    <w:rsid w:val="007700BF"/>
    <w:rsid w:val="007727A8"/>
    <w:rsid w:val="00777CBF"/>
    <w:rsid w:val="0078096D"/>
    <w:rsid w:val="00782395"/>
    <w:rsid w:val="0078749A"/>
    <w:rsid w:val="00790171"/>
    <w:rsid w:val="00790BCA"/>
    <w:rsid w:val="00796688"/>
    <w:rsid w:val="00796F9F"/>
    <w:rsid w:val="007A00C0"/>
    <w:rsid w:val="007A2818"/>
    <w:rsid w:val="007B7BFB"/>
    <w:rsid w:val="007B7D93"/>
    <w:rsid w:val="007C5CD3"/>
    <w:rsid w:val="007D4BE3"/>
    <w:rsid w:val="007D5323"/>
    <w:rsid w:val="007D556D"/>
    <w:rsid w:val="007E03A3"/>
    <w:rsid w:val="007E1017"/>
    <w:rsid w:val="007E11E1"/>
    <w:rsid w:val="007E18BC"/>
    <w:rsid w:val="007E2049"/>
    <w:rsid w:val="007E2220"/>
    <w:rsid w:val="007E44E7"/>
    <w:rsid w:val="007E4B3F"/>
    <w:rsid w:val="007E53EE"/>
    <w:rsid w:val="007E7A47"/>
    <w:rsid w:val="007F048D"/>
    <w:rsid w:val="007F3268"/>
    <w:rsid w:val="007F362F"/>
    <w:rsid w:val="007F4B3B"/>
    <w:rsid w:val="007F531B"/>
    <w:rsid w:val="008049BE"/>
    <w:rsid w:val="00807798"/>
    <w:rsid w:val="008100BA"/>
    <w:rsid w:val="00810394"/>
    <w:rsid w:val="008148AB"/>
    <w:rsid w:val="008171EB"/>
    <w:rsid w:val="008218F9"/>
    <w:rsid w:val="00822D9E"/>
    <w:rsid w:val="00827E30"/>
    <w:rsid w:val="00840BDE"/>
    <w:rsid w:val="00843C06"/>
    <w:rsid w:val="00851BDA"/>
    <w:rsid w:val="00853120"/>
    <w:rsid w:val="0085393D"/>
    <w:rsid w:val="008539B8"/>
    <w:rsid w:val="00853A46"/>
    <w:rsid w:val="00857A4E"/>
    <w:rsid w:val="00863038"/>
    <w:rsid w:val="008634C1"/>
    <w:rsid w:val="008641C5"/>
    <w:rsid w:val="0087251A"/>
    <w:rsid w:val="00877302"/>
    <w:rsid w:val="008804E8"/>
    <w:rsid w:val="008808CB"/>
    <w:rsid w:val="00885CD6"/>
    <w:rsid w:val="00886511"/>
    <w:rsid w:val="00887C40"/>
    <w:rsid w:val="008915C7"/>
    <w:rsid w:val="00892057"/>
    <w:rsid w:val="00897BF9"/>
    <w:rsid w:val="008A03EE"/>
    <w:rsid w:val="008A1FFF"/>
    <w:rsid w:val="008A6409"/>
    <w:rsid w:val="008A779D"/>
    <w:rsid w:val="008B2456"/>
    <w:rsid w:val="008C1FE5"/>
    <w:rsid w:val="008C2B02"/>
    <w:rsid w:val="008C3154"/>
    <w:rsid w:val="008C400A"/>
    <w:rsid w:val="008D23A8"/>
    <w:rsid w:val="008D7DD0"/>
    <w:rsid w:val="008E0F4B"/>
    <w:rsid w:val="008E1B97"/>
    <w:rsid w:val="008E2696"/>
    <w:rsid w:val="008E3168"/>
    <w:rsid w:val="008F3EAE"/>
    <w:rsid w:val="008F47D0"/>
    <w:rsid w:val="008F5B7A"/>
    <w:rsid w:val="008F616F"/>
    <w:rsid w:val="008F7958"/>
    <w:rsid w:val="00902657"/>
    <w:rsid w:val="00911F72"/>
    <w:rsid w:val="00914977"/>
    <w:rsid w:val="00914C7E"/>
    <w:rsid w:val="00915004"/>
    <w:rsid w:val="00915E7B"/>
    <w:rsid w:val="009200C5"/>
    <w:rsid w:val="009241E6"/>
    <w:rsid w:val="00926D67"/>
    <w:rsid w:val="00930AF9"/>
    <w:rsid w:val="0093328B"/>
    <w:rsid w:val="00935473"/>
    <w:rsid w:val="0093690C"/>
    <w:rsid w:val="0093697D"/>
    <w:rsid w:val="009421AB"/>
    <w:rsid w:val="00942CAB"/>
    <w:rsid w:val="00944DF2"/>
    <w:rsid w:val="00944F4A"/>
    <w:rsid w:val="009507C1"/>
    <w:rsid w:val="00950A28"/>
    <w:rsid w:val="0095155B"/>
    <w:rsid w:val="009520A0"/>
    <w:rsid w:val="00952E4D"/>
    <w:rsid w:val="0095571B"/>
    <w:rsid w:val="00957395"/>
    <w:rsid w:val="00957B45"/>
    <w:rsid w:val="009622CF"/>
    <w:rsid w:val="00962C46"/>
    <w:rsid w:val="00963E67"/>
    <w:rsid w:val="00967A5E"/>
    <w:rsid w:val="00967D7B"/>
    <w:rsid w:val="00972321"/>
    <w:rsid w:val="00972908"/>
    <w:rsid w:val="0097424A"/>
    <w:rsid w:val="00982267"/>
    <w:rsid w:val="0099097C"/>
    <w:rsid w:val="00991AD9"/>
    <w:rsid w:val="00991E96"/>
    <w:rsid w:val="009960DD"/>
    <w:rsid w:val="00997BFF"/>
    <w:rsid w:val="009A3945"/>
    <w:rsid w:val="009A6DAE"/>
    <w:rsid w:val="009A797E"/>
    <w:rsid w:val="009B1F1D"/>
    <w:rsid w:val="009B2052"/>
    <w:rsid w:val="009B2BA3"/>
    <w:rsid w:val="009B7E72"/>
    <w:rsid w:val="009C0DA7"/>
    <w:rsid w:val="009C230B"/>
    <w:rsid w:val="009C3B5E"/>
    <w:rsid w:val="009C444C"/>
    <w:rsid w:val="009C5E63"/>
    <w:rsid w:val="009C68C9"/>
    <w:rsid w:val="009C7838"/>
    <w:rsid w:val="009E0020"/>
    <w:rsid w:val="009E3F9C"/>
    <w:rsid w:val="009E7174"/>
    <w:rsid w:val="009E7184"/>
    <w:rsid w:val="009F446B"/>
    <w:rsid w:val="009F7F9F"/>
    <w:rsid w:val="00A0537E"/>
    <w:rsid w:val="00A05F0B"/>
    <w:rsid w:val="00A109BA"/>
    <w:rsid w:val="00A215A8"/>
    <w:rsid w:val="00A2177B"/>
    <w:rsid w:val="00A21FEC"/>
    <w:rsid w:val="00A221EB"/>
    <w:rsid w:val="00A22AB6"/>
    <w:rsid w:val="00A2431E"/>
    <w:rsid w:val="00A24869"/>
    <w:rsid w:val="00A31C68"/>
    <w:rsid w:val="00A32027"/>
    <w:rsid w:val="00A320BA"/>
    <w:rsid w:val="00A32A78"/>
    <w:rsid w:val="00A346F8"/>
    <w:rsid w:val="00A47568"/>
    <w:rsid w:val="00A5184A"/>
    <w:rsid w:val="00A5206D"/>
    <w:rsid w:val="00A52186"/>
    <w:rsid w:val="00A5598E"/>
    <w:rsid w:val="00A56AB4"/>
    <w:rsid w:val="00A60CF1"/>
    <w:rsid w:val="00A66BA3"/>
    <w:rsid w:val="00A70240"/>
    <w:rsid w:val="00A71070"/>
    <w:rsid w:val="00A72459"/>
    <w:rsid w:val="00A73F84"/>
    <w:rsid w:val="00A760CE"/>
    <w:rsid w:val="00A7648B"/>
    <w:rsid w:val="00A77CB0"/>
    <w:rsid w:val="00A77E90"/>
    <w:rsid w:val="00A9071F"/>
    <w:rsid w:val="00A90854"/>
    <w:rsid w:val="00A93110"/>
    <w:rsid w:val="00A94F5C"/>
    <w:rsid w:val="00A96330"/>
    <w:rsid w:val="00AA21EF"/>
    <w:rsid w:val="00AA38F4"/>
    <w:rsid w:val="00AA6341"/>
    <w:rsid w:val="00AA710A"/>
    <w:rsid w:val="00AB3F5B"/>
    <w:rsid w:val="00AB7EDC"/>
    <w:rsid w:val="00AD0E91"/>
    <w:rsid w:val="00AD3A9F"/>
    <w:rsid w:val="00AD489C"/>
    <w:rsid w:val="00AE0475"/>
    <w:rsid w:val="00AE7742"/>
    <w:rsid w:val="00AF41B8"/>
    <w:rsid w:val="00AF4420"/>
    <w:rsid w:val="00AF649A"/>
    <w:rsid w:val="00AF696B"/>
    <w:rsid w:val="00AF6C50"/>
    <w:rsid w:val="00B01768"/>
    <w:rsid w:val="00B028FC"/>
    <w:rsid w:val="00B0764F"/>
    <w:rsid w:val="00B12400"/>
    <w:rsid w:val="00B127C2"/>
    <w:rsid w:val="00B14054"/>
    <w:rsid w:val="00B17238"/>
    <w:rsid w:val="00B17A82"/>
    <w:rsid w:val="00B22B84"/>
    <w:rsid w:val="00B308B4"/>
    <w:rsid w:val="00B30EF8"/>
    <w:rsid w:val="00B32DAB"/>
    <w:rsid w:val="00B32FD9"/>
    <w:rsid w:val="00B34134"/>
    <w:rsid w:val="00B34993"/>
    <w:rsid w:val="00B43412"/>
    <w:rsid w:val="00B5462E"/>
    <w:rsid w:val="00B5542C"/>
    <w:rsid w:val="00B5588E"/>
    <w:rsid w:val="00B5745A"/>
    <w:rsid w:val="00B61F96"/>
    <w:rsid w:val="00B65A2F"/>
    <w:rsid w:val="00B71846"/>
    <w:rsid w:val="00B81194"/>
    <w:rsid w:val="00B816C9"/>
    <w:rsid w:val="00B83268"/>
    <w:rsid w:val="00B90286"/>
    <w:rsid w:val="00B936C0"/>
    <w:rsid w:val="00B95310"/>
    <w:rsid w:val="00B96369"/>
    <w:rsid w:val="00BA7362"/>
    <w:rsid w:val="00BB072F"/>
    <w:rsid w:val="00BB1251"/>
    <w:rsid w:val="00BB50B6"/>
    <w:rsid w:val="00BC1BFA"/>
    <w:rsid w:val="00BC34C7"/>
    <w:rsid w:val="00BC68DF"/>
    <w:rsid w:val="00BD2666"/>
    <w:rsid w:val="00BE042F"/>
    <w:rsid w:val="00BE4958"/>
    <w:rsid w:val="00BE6FE6"/>
    <w:rsid w:val="00BE7641"/>
    <w:rsid w:val="00BE7D51"/>
    <w:rsid w:val="00BF0142"/>
    <w:rsid w:val="00BF0FE1"/>
    <w:rsid w:val="00BF28A2"/>
    <w:rsid w:val="00BF597D"/>
    <w:rsid w:val="00C079CF"/>
    <w:rsid w:val="00C1207A"/>
    <w:rsid w:val="00C15B98"/>
    <w:rsid w:val="00C2036A"/>
    <w:rsid w:val="00C22A4E"/>
    <w:rsid w:val="00C23782"/>
    <w:rsid w:val="00C238F2"/>
    <w:rsid w:val="00C27DE7"/>
    <w:rsid w:val="00C35285"/>
    <w:rsid w:val="00C41A93"/>
    <w:rsid w:val="00C41AD1"/>
    <w:rsid w:val="00C41EF8"/>
    <w:rsid w:val="00C425C0"/>
    <w:rsid w:val="00C43B33"/>
    <w:rsid w:val="00C459E8"/>
    <w:rsid w:val="00C52495"/>
    <w:rsid w:val="00C53E11"/>
    <w:rsid w:val="00C54A43"/>
    <w:rsid w:val="00C60AA6"/>
    <w:rsid w:val="00C62054"/>
    <w:rsid w:val="00C62E95"/>
    <w:rsid w:val="00C63521"/>
    <w:rsid w:val="00C6469E"/>
    <w:rsid w:val="00C65762"/>
    <w:rsid w:val="00C67E81"/>
    <w:rsid w:val="00C73E5F"/>
    <w:rsid w:val="00C80F7F"/>
    <w:rsid w:val="00C83C19"/>
    <w:rsid w:val="00C84F8E"/>
    <w:rsid w:val="00C86BB0"/>
    <w:rsid w:val="00C87B2A"/>
    <w:rsid w:val="00C931FC"/>
    <w:rsid w:val="00C974BD"/>
    <w:rsid w:val="00CA61DB"/>
    <w:rsid w:val="00CB677B"/>
    <w:rsid w:val="00CB7BA3"/>
    <w:rsid w:val="00CC07D3"/>
    <w:rsid w:val="00CD0AF3"/>
    <w:rsid w:val="00CD0F51"/>
    <w:rsid w:val="00CD2D52"/>
    <w:rsid w:val="00CD6BF0"/>
    <w:rsid w:val="00CD7461"/>
    <w:rsid w:val="00CD793B"/>
    <w:rsid w:val="00CE21E2"/>
    <w:rsid w:val="00CE3C5C"/>
    <w:rsid w:val="00CE4229"/>
    <w:rsid w:val="00CF0A8A"/>
    <w:rsid w:val="00CF13F9"/>
    <w:rsid w:val="00CF699D"/>
    <w:rsid w:val="00CF6D04"/>
    <w:rsid w:val="00CF7421"/>
    <w:rsid w:val="00CF7B98"/>
    <w:rsid w:val="00D00DB9"/>
    <w:rsid w:val="00D02FF8"/>
    <w:rsid w:val="00D03040"/>
    <w:rsid w:val="00D03772"/>
    <w:rsid w:val="00D03C39"/>
    <w:rsid w:val="00D04BEB"/>
    <w:rsid w:val="00D06561"/>
    <w:rsid w:val="00D12759"/>
    <w:rsid w:val="00D12E78"/>
    <w:rsid w:val="00D12EFB"/>
    <w:rsid w:val="00D1415D"/>
    <w:rsid w:val="00D14FED"/>
    <w:rsid w:val="00D1628B"/>
    <w:rsid w:val="00D17D16"/>
    <w:rsid w:val="00D220FE"/>
    <w:rsid w:val="00D224DB"/>
    <w:rsid w:val="00D2546D"/>
    <w:rsid w:val="00D257B8"/>
    <w:rsid w:val="00D26913"/>
    <w:rsid w:val="00D27E81"/>
    <w:rsid w:val="00D307F5"/>
    <w:rsid w:val="00D30C8C"/>
    <w:rsid w:val="00D479F4"/>
    <w:rsid w:val="00D47CA1"/>
    <w:rsid w:val="00D554A2"/>
    <w:rsid w:val="00D61382"/>
    <w:rsid w:val="00D64619"/>
    <w:rsid w:val="00D74D0A"/>
    <w:rsid w:val="00D75978"/>
    <w:rsid w:val="00D82A4F"/>
    <w:rsid w:val="00D85688"/>
    <w:rsid w:val="00D922AA"/>
    <w:rsid w:val="00DA0E00"/>
    <w:rsid w:val="00DA21AA"/>
    <w:rsid w:val="00DA3B62"/>
    <w:rsid w:val="00DA4FA6"/>
    <w:rsid w:val="00DA70B7"/>
    <w:rsid w:val="00DB04E7"/>
    <w:rsid w:val="00DB2317"/>
    <w:rsid w:val="00DB2470"/>
    <w:rsid w:val="00DB2994"/>
    <w:rsid w:val="00DB404D"/>
    <w:rsid w:val="00DC2683"/>
    <w:rsid w:val="00DC57DD"/>
    <w:rsid w:val="00DD3DDF"/>
    <w:rsid w:val="00DD5153"/>
    <w:rsid w:val="00DD6C31"/>
    <w:rsid w:val="00DE51A4"/>
    <w:rsid w:val="00DF0096"/>
    <w:rsid w:val="00DF048B"/>
    <w:rsid w:val="00DF1DB8"/>
    <w:rsid w:val="00DF2E21"/>
    <w:rsid w:val="00DF34B6"/>
    <w:rsid w:val="00DF4283"/>
    <w:rsid w:val="00DF6396"/>
    <w:rsid w:val="00E01114"/>
    <w:rsid w:val="00E03FFA"/>
    <w:rsid w:val="00E04F37"/>
    <w:rsid w:val="00E067C0"/>
    <w:rsid w:val="00E06AD0"/>
    <w:rsid w:val="00E07396"/>
    <w:rsid w:val="00E1740C"/>
    <w:rsid w:val="00E17CE7"/>
    <w:rsid w:val="00E2179D"/>
    <w:rsid w:val="00E22AE9"/>
    <w:rsid w:val="00E24872"/>
    <w:rsid w:val="00E2615B"/>
    <w:rsid w:val="00E2657C"/>
    <w:rsid w:val="00E30686"/>
    <w:rsid w:val="00E3376D"/>
    <w:rsid w:val="00E40280"/>
    <w:rsid w:val="00E4218A"/>
    <w:rsid w:val="00E47A3B"/>
    <w:rsid w:val="00E47B46"/>
    <w:rsid w:val="00E509DC"/>
    <w:rsid w:val="00E50C26"/>
    <w:rsid w:val="00E51378"/>
    <w:rsid w:val="00E516A5"/>
    <w:rsid w:val="00E53F13"/>
    <w:rsid w:val="00E545FE"/>
    <w:rsid w:val="00E54FE8"/>
    <w:rsid w:val="00E66FC4"/>
    <w:rsid w:val="00E70246"/>
    <w:rsid w:val="00E703F8"/>
    <w:rsid w:val="00E70AF0"/>
    <w:rsid w:val="00E71922"/>
    <w:rsid w:val="00E719FD"/>
    <w:rsid w:val="00E73AE3"/>
    <w:rsid w:val="00E749CA"/>
    <w:rsid w:val="00E77D41"/>
    <w:rsid w:val="00E8116A"/>
    <w:rsid w:val="00E81B49"/>
    <w:rsid w:val="00E82539"/>
    <w:rsid w:val="00E83E33"/>
    <w:rsid w:val="00E860AC"/>
    <w:rsid w:val="00E90C02"/>
    <w:rsid w:val="00E9252C"/>
    <w:rsid w:val="00E97B44"/>
    <w:rsid w:val="00EA2CAC"/>
    <w:rsid w:val="00EA34DA"/>
    <w:rsid w:val="00EA4DE8"/>
    <w:rsid w:val="00EA5117"/>
    <w:rsid w:val="00EA7DB0"/>
    <w:rsid w:val="00EB102A"/>
    <w:rsid w:val="00EB2EEF"/>
    <w:rsid w:val="00EB51F3"/>
    <w:rsid w:val="00EC4D92"/>
    <w:rsid w:val="00EC5659"/>
    <w:rsid w:val="00EC67D8"/>
    <w:rsid w:val="00EC7E01"/>
    <w:rsid w:val="00ED0FBF"/>
    <w:rsid w:val="00ED1CC6"/>
    <w:rsid w:val="00ED280E"/>
    <w:rsid w:val="00ED4F6B"/>
    <w:rsid w:val="00EE2294"/>
    <w:rsid w:val="00EE371D"/>
    <w:rsid w:val="00EE39C5"/>
    <w:rsid w:val="00EE40D5"/>
    <w:rsid w:val="00EE592E"/>
    <w:rsid w:val="00EF0C53"/>
    <w:rsid w:val="00EF6FE3"/>
    <w:rsid w:val="00F01076"/>
    <w:rsid w:val="00F0316D"/>
    <w:rsid w:val="00F041F4"/>
    <w:rsid w:val="00F10DDA"/>
    <w:rsid w:val="00F236C6"/>
    <w:rsid w:val="00F27ABC"/>
    <w:rsid w:val="00F3067A"/>
    <w:rsid w:val="00F35E8A"/>
    <w:rsid w:val="00F36E9D"/>
    <w:rsid w:val="00F4450D"/>
    <w:rsid w:val="00F45306"/>
    <w:rsid w:val="00F53EAB"/>
    <w:rsid w:val="00F5418A"/>
    <w:rsid w:val="00F54C93"/>
    <w:rsid w:val="00F55DEE"/>
    <w:rsid w:val="00F573C6"/>
    <w:rsid w:val="00F618C4"/>
    <w:rsid w:val="00F6247D"/>
    <w:rsid w:val="00F62D25"/>
    <w:rsid w:val="00F63449"/>
    <w:rsid w:val="00F70572"/>
    <w:rsid w:val="00F7268E"/>
    <w:rsid w:val="00F735BA"/>
    <w:rsid w:val="00F73958"/>
    <w:rsid w:val="00F82D7F"/>
    <w:rsid w:val="00F861B6"/>
    <w:rsid w:val="00F87ED6"/>
    <w:rsid w:val="00F925B6"/>
    <w:rsid w:val="00F929BC"/>
    <w:rsid w:val="00F944A9"/>
    <w:rsid w:val="00F95AF9"/>
    <w:rsid w:val="00FA7344"/>
    <w:rsid w:val="00FB0066"/>
    <w:rsid w:val="00FB475A"/>
    <w:rsid w:val="00FB5B7C"/>
    <w:rsid w:val="00FC396C"/>
    <w:rsid w:val="00FC74D7"/>
    <w:rsid w:val="00FD00F8"/>
    <w:rsid w:val="00FD581F"/>
    <w:rsid w:val="00FD5D46"/>
    <w:rsid w:val="00FD789B"/>
    <w:rsid w:val="00FD7E62"/>
    <w:rsid w:val="00FE47CD"/>
    <w:rsid w:val="00FE5D26"/>
    <w:rsid w:val="00FE7638"/>
    <w:rsid w:val="00FF11A0"/>
    <w:rsid w:val="00FF6D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AC"/>
    <w:pPr>
      <w:suppressAutoHyphens/>
    </w:pPr>
    <w:rPr>
      <w:sz w:val="24"/>
      <w:szCs w:val="24"/>
      <w:lang w:eastAsia="ar-SA"/>
    </w:rPr>
  </w:style>
  <w:style w:type="paragraph" w:styleId="Heading1">
    <w:name w:val="heading 1"/>
    <w:basedOn w:val="Normal"/>
    <w:next w:val="Normal"/>
    <w:link w:val="Heading1Char"/>
    <w:uiPriority w:val="9"/>
    <w:qFormat/>
    <w:pPr>
      <w:keepNext/>
      <w:numPr>
        <w:numId w:val="1"/>
      </w:numPr>
      <w:tabs>
        <w:tab w:val="clear" w:pos="360"/>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
    <w:qFormat/>
    <w:pPr>
      <w:keepNext/>
      <w:numPr>
        <w:ilvl w:val="1"/>
        <w:numId w:val="1"/>
      </w:numPr>
      <w:tabs>
        <w:tab w:val="clear" w:pos="360"/>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tabs>
        <w:tab w:val="clear" w:pos="360"/>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tabs>
        <w:tab w:val="clear" w:pos="360"/>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
    <w:qFormat/>
    <w:pPr>
      <w:numPr>
        <w:ilvl w:val="4"/>
        <w:numId w:val="1"/>
      </w:numPr>
      <w:tabs>
        <w:tab w:val="clear" w:pos="360"/>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
    <w:qFormat/>
    <w:pPr>
      <w:numPr>
        <w:ilvl w:val="5"/>
        <w:numId w:val="1"/>
      </w:numPr>
      <w:tabs>
        <w:tab w:val="clear" w:pos="360"/>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
    <w:qFormat/>
    <w:pPr>
      <w:numPr>
        <w:ilvl w:val="6"/>
        <w:numId w:val="1"/>
      </w:numPr>
      <w:tabs>
        <w:tab w:val="clear" w:pos="360"/>
        <w:tab w:val="num" w:pos="1296"/>
      </w:tabs>
      <w:spacing w:before="240" w:after="60"/>
      <w:ind w:left="1296" w:hanging="1296"/>
      <w:outlineLvl w:val="6"/>
    </w:pPr>
  </w:style>
  <w:style w:type="paragraph" w:styleId="Heading8">
    <w:name w:val="heading 8"/>
    <w:basedOn w:val="Normal"/>
    <w:next w:val="Normal"/>
    <w:link w:val="Heading8Char"/>
    <w:uiPriority w:val="9"/>
    <w:qFormat/>
    <w:pPr>
      <w:numPr>
        <w:ilvl w:val="7"/>
        <w:numId w:val="1"/>
      </w:numPr>
      <w:tabs>
        <w:tab w:val="clear" w:pos="360"/>
        <w:tab w:val="num" w:pos="1440"/>
      </w:tabs>
      <w:spacing w:before="240" w:after="60"/>
      <w:ind w:left="1440" w:hanging="1440"/>
      <w:outlineLvl w:val="7"/>
    </w:pPr>
    <w:rPr>
      <w:i/>
      <w:iCs/>
    </w:rPr>
  </w:style>
  <w:style w:type="paragraph" w:styleId="Heading9">
    <w:name w:val="heading 9"/>
    <w:basedOn w:val="Normal"/>
    <w:next w:val="Normal"/>
    <w:link w:val="Heading9Char"/>
    <w:uiPriority w:val="9"/>
    <w:qFormat/>
    <w:pPr>
      <w:numPr>
        <w:ilvl w:val="8"/>
        <w:numId w:val="1"/>
      </w:numPr>
      <w:tabs>
        <w:tab w:val="clear" w:pos="360"/>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EBB"/>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916EBB"/>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916EBB"/>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916EBB"/>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916EBB"/>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916EBB"/>
    <w:rPr>
      <w:rFonts w:asciiTheme="minorHAnsi" w:eastAsiaTheme="minorEastAsia" w:hAnsiTheme="minorHAnsi" w:cstheme="minorBidi"/>
      <w:b/>
      <w:bCs/>
      <w:sz w:val="22"/>
      <w:szCs w:val="22"/>
      <w:lang w:eastAsia="ar-SA"/>
    </w:rPr>
  </w:style>
  <w:style w:type="character" w:customStyle="1" w:styleId="Heading7Char">
    <w:name w:val="Heading 7 Char"/>
    <w:basedOn w:val="DefaultParagraphFont"/>
    <w:link w:val="Heading7"/>
    <w:uiPriority w:val="9"/>
    <w:semiHidden/>
    <w:rsid w:val="00916EBB"/>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916EBB"/>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916EBB"/>
    <w:rPr>
      <w:rFonts w:asciiTheme="majorHAnsi" w:eastAsiaTheme="majorEastAsia" w:hAnsiTheme="majorHAnsi" w:cstheme="majorBidi"/>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hAnsi="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hAnsi="Times New Roman"/>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color w:val="auto"/>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style>
  <w:style w:type="character" w:customStyle="1" w:styleId="WW8Num23z0">
    <w:name w:val="WW8Num23z0"/>
    <w:rPr>
      <w:b/>
    </w:rPr>
  </w:style>
  <w:style w:type="character" w:customStyle="1" w:styleId="WW8Num23z2">
    <w:name w:val="WW8Num23z2"/>
  </w:style>
  <w:style w:type="character" w:customStyle="1" w:styleId="WW8Num24z0">
    <w:name w:val="WW8Num24z0"/>
    <w:rPr>
      <w:rFonts w:ascii="Times New Roman" w:hAnsi="Times New Roman"/>
    </w:rPr>
  </w:style>
  <w:style w:type="character" w:customStyle="1" w:styleId="WW8Num24z1">
    <w:name w:val="WW8Num24z1"/>
  </w:style>
  <w:style w:type="character" w:customStyle="1" w:styleId="WW8Num24z2">
    <w:name w:val="WW8Num24z2"/>
    <w:rPr>
      <w:b/>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style>
  <w:style w:type="character" w:customStyle="1" w:styleId="WW8Num29z0">
    <w:name w:val="WW8Num29z0"/>
    <w:rPr>
      <w:b/>
    </w:rPr>
  </w:style>
  <w:style w:type="character" w:customStyle="1" w:styleId="WW8Num30z0">
    <w:name w:val="WW8Num30z0"/>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3z0">
    <w:name w:val="WW8Num33z0"/>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color w:val="auto"/>
    </w:rPr>
  </w:style>
  <w:style w:type="character" w:customStyle="1" w:styleId="WW8Num34z1">
    <w:name w:val="WW8Num34z1"/>
    <w:rPr>
      <w:rFonts w:ascii="Symbol" w:hAnsi="Symbol"/>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style>
  <w:style w:type="character" w:customStyle="1" w:styleId="WW8Num41z0">
    <w:name w:val="WW8Num41z0"/>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1">
    <w:name w:val="WW8Num53z1"/>
  </w:style>
  <w:style w:type="character" w:customStyle="1" w:styleId="WW8Num53z2">
    <w:name w:val="WW8Num53z2"/>
    <w:rPr>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1z0">
    <w:name w:val="WW8Num61z0"/>
  </w:style>
  <w:style w:type="character" w:customStyle="1" w:styleId="WW8Num62z0">
    <w:name w:val="WW8Num62z0"/>
    <w:rPr>
      <w:rFonts w:ascii="Symbol" w:hAnsi="Symbol"/>
    </w:rPr>
  </w:style>
  <w:style w:type="character" w:customStyle="1" w:styleId="WW8Num62z1">
    <w:name w:val="WW8Num62z1"/>
    <w:rPr>
      <w:rFonts w:ascii="Courier New" w:hAnsi="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rPr>
  </w:style>
  <w:style w:type="character" w:customStyle="1" w:styleId="WW8Num70z0">
    <w:name w:val="WW8Num70z0"/>
    <w:rPr>
      <w:rFonts w:ascii="Symbol" w:hAnsi="Symbol"/>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81z0">
    <w:name w:val="WW8Num81z0"/>
    <w:rPr>
      <w:rFonts w:ascii="Times New Roman" w:hAnsi="Times New Roman"/>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hAnsi="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sz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hAnsi="Times New Roman"/>
    </w:rPr>
  </w:style>
  <w:style w:type="character" w:customStyle="1" w:styleId="Domylnaczcionkaakapitu1">
    <w:name w:val="Domyślna czcionka akapitu1"/>
  </w:style>
  <w:style w:type="character" w:styleId="Hyperlink">
    <w:name w:val="Hyperlink"/>
    <w:basedOn w:val="DefaultParagraphFont"/>
    <w:uiPriority w:val="99"/>
    <w:rPr>
      <w:color w:val="0000FF"/>
      <w:u w:val="single"/>
    </w:rPr>
  </w:style>
  <w:style w:type="character" w:styleId="PageNumber">
    <w:name w:val="page number"/>
    <w:basedOn w:val="Domylnaczcionkaakapitu1"/>
    <w:uiPriority w:val="99"/>
    <w:rPr>
      <w:rFonts w:cs="Times New Roman"/>
    </w:rPr>
  </w:style>
  <w:style w:type="character" w:customStyle="1" w:styleId="zielony101">
    <w:name w:val="zielony101"/>
    <w:rPr>
      <w:rFonts w:ascii="Arial" w:hAnsi="Arial"/>
      <w:b/>
      <w:color w:val="000000"/>
      <w:sz w:val="18"/>
    </w:rPr>
  </w:style>
  <w:style w:type="character" w:customStyle="1" w:styleId="bodyplaingrey1">
    <w:name w:val="bodyplaingrey1"/>
    <w:rPr>
      <w:rFonts w:ascii="Verdana" w:hAnsi="Verdana"/>
      <w:color w:val="999999"/>
      <w:sz w:val="18"/>
    </w:rPr>
  </w:style>
  <w:style w:type="character" w:styleId="FollowedHyperlink">
    <w:name w:val="FollowedHyperlink"/>
    <w:basedOn w:val="DefaultParagraphFont"/>
    <w:uiPriority w:val="99"/>
    <w:rPr>
      <w:color w:val="800080"/>
      <w:u w:val="single"/>
    </w:rPr>
  </w:style>
  <w:style w:type="character" w:customStyle="1" w:styleId="zielony10">
    <w:name w:val="zielony10"/>
    <w:basedOn w:val="Domylnaczcionkaakapitu1"/>
    <w:rPr>
      <w:rFonts w:cs="Times New Roman"/>
    </w:rPr>
  </w:style>
  <w:style w:type="character" w:styleId="Strong">
    <w:name w:val="Strong"/>
    <w:basedOn w:val="DefaultParagraphFont"/>
    <w:uiPriority w:val="22"/>
    <w:qFormat/>
    <w:rPr>
      <w:b/>
    </w:rPr>
  </w:style>
  <w:style w:type="character" w:customStyle="1" w:styleId="WW8Num15z1">
    <w:name w:val="WW8Num15z1"/>
    <w:rPr>
      <w:rFonts w:ascii="Courier New" w:hAnsi="Courier New"/>
    </w:rPr>
  </w:style>
  <w:style w:type="character" w:customStyle="1" w:styleId="StopkaZnak">
    <w:name w:val="Stopka Znak"/>
    <w:uiPriority w:val="99"/>
    <w:rPr>
      <w:sz w:val="24"/>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widowControl w:val="0"/>
      <w:overflowPunct w:val="0"/>
      <w:autoSpaceDE w:val="0"/>
      <w:spacing w:after="120"/>
      <w:textAlignment w:val="baseline"/>
    </w:pPr>
    <w:rPr>
      <w:sz w:val="26"/>
      <w:szCs w:val="20"/>
    </w:rPr>
  </w:style>
  <w:style w:type="character" w:customStyle="1" w:styleId="BodyTextChar">
    <w:name w:val="Body Text Char"/>
    <w:basedOn w:val="DefaultParagraphFont"/>
    <w:link w:val="BodyText"/>
    <w:uiPriority w:val="99"/>
    <w:semiHidden/>
    <w:rsid w:val="00916EBB"/>
    <w:rPr>
      <w:sz w:val="24"/>
      <w:szCs w:val="24"/>
      <w:lang w:eastAsia="ar-SA"/>
    </w:rPr>
  </w:style>
  <w:style w:type="paragraph" w:styleId="List">
    <w:name w:val="List"/>
    <w:basedOn w:val="Normal"/>
    <w:uiPriority w:val="99"/>
    <w:pPr>
      <w:widowControl w:val="0"/>
      <w:overflowPunct w:val="0"/>
      <w:autoSpaceDE w:val="0"/>
      <w:ind w:left="283" w:hanging="283"/>
      <w:textAlignment w:val="baseline"/>
    </w:pPr>
    <w:rPr>
      <w:sz w:val="26"/>
      <w:szCs w:val="20"/>
    </w:rPr>
  </w:style>
  <w:style w:type="paragraph" w:customStyle="1" w:styleId="Podpis1">
    <w:name w:val="Podpis1"/>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916EBB"/>
    <w:rPr>
      <w:sz w:val="24"/>
      <w:szCs w:val="24"/>
      <w:lang w:eastAsia="ar-SA"/>
    </w:rPr>
  </w:style>
  <w:style w:type="paragraph" w:customStyle="1" w:styleId="Legenda1">
    <w:name w:val="Legenda1"/>
    <w:basedOn w:val="Normal"/>
    <w:next w:val="Normal"/>
    <w:pPr>
      <w:spacing w:before="120" w:after="120"/>
    </w:pPr>
    <w:rPr>
      <w:b/>
      <w:bCs/>
      <w:sz w:val="20"/>
      <w:szCs w:val="20"/>
    </w:rPr>
  </w:style>
  <w:style w:type="paragraph" w:customStyle="1" w:styleId="ZnakZnakZnak">
    <w:name w:val="Znak Znak Znak"/>
    <w:basedOn w:val="Normal"/>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
    <w:rPr>
      <w:rFonts w:ascii="Arial" w:hAnsi="Arial" w:cs="Arial"/>
    </w:rPr>
  </w:style>
  <w:style w:type="paragraph" w:customStyle="1" w:styleId="ZnakZnakZnakZnakZnakZnakZnak">
    <w:name w:val="Znak Znak Znak Znak Znak Znak Znak"/>
    <w:basedOn w:val="Normal"/>
    <w:rPr>
      <w:rFonts w:ascii="Arial" w:hAnsi="Arial" w:cs="Aria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916EBB"/>
    <w:rPr>
      <w:sz w:val="24"/>
      <w:szCs w:val="24"/>
      <w:lang w:eastAsia="ar-SA"/>
    </w:rPr>
  </w:style>
  <w:style w:type="paragraph" w:customStyle="1" w:styleId="Znak">
    <w:name w:val="Znak"/>
    <w:basedOn w:val="Normal"/>
    <w:rPr>
      <w:rFonts w:ascii="Arial" w:hAnsi="Arial" w:cs="Arial"/>
    </w:rPr>
  </w:style>
  <w:style w:type="paragraph" w:customStyle="1" w:styleId="ZnakZnakZnakZnakZnakZnakZnakZnakZnakZnakZnakZnakZnakZnakZnakZnak">
    <w:name w:val="Znak Znak Znak Znak Znak Znak Znak Znak Znak Znak Znak Znak Znak Znak Znak Znak"/>
    <w:basedOn w:val="Normal"/>
    <w:rPr>
      <w:rFonts w:ascii="Arial" w:hAnsi="Arial" w:cs="Arial"/>
    </w:rPr>
  </w:style>
  <w:style w:type="paragraph" w:customStyle="1" w:styleId="BodyText23">
    <w:name w:val="Body Text 23"/>
    <w:basedOn w:val="Normal"/>
    <w:uiPriority w:val="99"/>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
    <w:rPr>
      <w:rFonts w:ascii="Arial" w:hAnsi="Arial" w:cs="Arial"/>
    </w:rPr>
  </w:style>
  <w:style w:type="paragraph" w:customStyle="1" w:styleId="ZnakZnakZnakZnakZnakZnak1">
    <w:name w:val="Znak Znak Znak Znak Znak Znak1"/>
    <w:basedOn w:val="Normal"/>
    <w:rPr>
      <w:rFonts w:ascii="Arial" w:hAnsi="Arial" w:cs="Arial"/>
    </w:rPr>
  </w:style>
  <w:style w:type="paragraph" w:styleId="Title">
    <w:name w:val="Title"/>
    <w:basedOn w:val="Normal"/>
    <w:next w:val="Subtitle"/>
    <w:link w:val="TitleChar"/>
    <w:uiPriority w:val="10"/>
    <w:qFormat/>
    <w:pPr>
      <w:widowControl w:val="0"/>
      <w:overflowPunct w:val="0"/>
      <w:autoSpaceDE w:val="0"/>
      <w:jc w:val="center"/>
      <w:textAlignment w:val="baseline"/>
    </w:pPr>
    <w:rPr>
      <w:b/>
      <w:sz w:val="26"/>
      <w:szCs w:val="20"/>
    </w:rPr>
  </w:style>
  <w:style w:type="character" w:customStyle="1" w:styleId="TitleChar">
    <w:name w:val="Title Char"/>
    <w:basedOn w:val="DefaultParagraphFont"/>
    <w:link w:val="Title"/>
    <w:uiPriority w:val="10"/>
    <w:rsid w:val="00916EBB"/>
    <w:rPr>
      <w:rFonts w:asciiTheme="majorHAnsi" w:eastAsiaTheme="majorEastAsia" w:hAnsiTheme="majorHAnsi" w:cstheme="majorBidi"/>
      <w:b/>
      <w:bCs/>
      <w:kern w:val="28"/>
      <w:sz w:val="32"/>
      <w:szCs w:val="32"/>
      <w:lang w:eastAsia="ar-SA"/>
    </w:rPr>
  </w:style>
  <w:style w:type="paragraph" w:styleId="Subtitle">
    <w:name w:val="Subtitle"/>
    <w:basedOn w:val="Nagwek1"/>
    <w:next w:val="BodyText"/>
    <w:link w:val="SubtitleChar"/>
    <w:uiPriority w:val="11"/>
    <w:qFormat/>
    <w:pPr>
      <w:jc w:val="center"/>
    </w:pPr>
    <w:rPr>
      <w:i/>
      <w:iCs/>
    </w:rPr>
  </w:style>
  <w:style w:type="character" w:customStyle="1" w:styleId="SubtitleChar">
    <w:name w:val="Subtitle Char"/>
    <w:basedOn w:val="DefaultParagraphFont"/>
    <w:link w:val="Subtitle"/>
    <w:uiPriority w:val="11"/>
    <w:rsid w:val="00916EBB"/>
    <w:rPr>
      <w:rFonts w:asciiTheme="majorHAnsi" w:eastAsiaTheme="majorEastAsia" w:hAnsiTheme="majorHAnsi" w:cstheme="majorBidi"/>
      <w:sz w:val="24"/>
      <w:szCs w:val="24"/>
      <w:lang w:eastAsia="ar-SA"/>
    </w:rPr>
  </w:style>
  <w:style w:type="paragraph" w:customStyle="1" w:styleId="BodyText24">
    <w:name w:val="Body Text 24"/>
    <w:basedOn w:val="Normal"/>
    <w:pPr>
      <w:widowControl w:val="0"/>
      <w:overflowPunct w:val="0"/>
      <w:autoSpaceDE w:val="0"/>
      <w:ind w:left="360"/>
      <w:textAlignment w:val="baseline"/>
    </w:pPr>
    <w:rPr>
      <w:sz w:val="28"/>
      <w:szCs w:val="20"/>
    </w:rPr>
  </w:style>
  <w:style w:type="paragraph" w:customStyle="1" w:styleId="NormalWeb2">
    <w:name w:val="Normal (Web)2"/>
    <w:basedOn w:val="Normal"/>
    <w:pPr>
      <w:overflowPunct w:val="0"/>
      <w:autoSpaceDE w:val="0"/>
      <w:spacing w:before="100" w:after="100"/>
      <w:textAlignment w:val="baseline"/>
    </w:pPr>
    <w:rPr>
      <w:szCs w:val="20"/>
    </w:rPr>
  </w:style>
  <w:style w:type="paragraph" w:customStyle="1" w:styleId="Tekstpodstawowy31">
    <w:name w:val="Tekst podstawowy 31"/>
    <w:basedOn w:val="Normal"/>
    <w:pPr>
      <w:spacing w:after="120"/>
    </w:pPr>
    <w:rPr>
      <w:sz w:val="16"/>
      <w:szCs w:val="16"/>
    </w:rPr>
  </w:style>
  <w:style w:type="paragraph" w:customStyle="1" w:styleId="BodyText27">
    <w:name w:val="Body Text 27"/>
    <w:basedOn w:val="Normal"/>
    <w:pPr>
      <w:widowControl w:val="0"/>
      <w:tabs>
        <w:tab w:val="left" w:pos="709"/>
      </w:tabs>
      <w:overflowPunct w:val="0"/>
      <w:autoSpaceDE w:val="0"/>
      <w:ind w:left="709" w:hanging="709"/>
      <w:jc w:val="both"/>
      <w:textAlignment w:val="baseline"/>
    </w:pPr>
    <w:rPr>
      <w:sz w:val="26"/>
      <w:szCs w:val="20"/>
    </w:rPr>
  </w:style>
  <w:style w:type="paragraph" w:customStyle="1" w:styleId="BodyTextIndent24">
    <w:name w:val="Body Text Indent 24"/>
    <w:basedOn w:val="Normal"/>
    <w:pPr>
      <w:widowControl w:val="0"/>
      <w:overflowPunct w:val="0"/>
      <w:autoSpaceDE w:val="0"/>
      <w:ind w:left="567" w:hanging="567"/>
      <w:jc w:val="both"/>
      <w:textAlignment w:val="baseline"/>
    </w:pPr>
    <w:rPr>
      <w:sz w:val="26"/>
      <w:szCs w:val="20"/>
    </w:rPr>
  </w:style>
  <w:style w:type="paragraph" w:customStyle="1" w:styleId="Lista21">
    <w:name w:val="Lista 21"/>
    <w:basedOn w:val="Normal"/>
    <w:pPr>
      <w:widowControl w:val="0"/>
      <w:overflowPunct w:val="0"/>
      <w:autoSpaceDE w:val="0"/>
      <w:ind w:left="566" w:hanging="283"/>
      <w:textAlignment w:val="baseline"/>
    </w:pPr>
    <w:rPr>
      <w:sz w:val="26"/>
      <w:szCs w:val="20"/>
    </w:rPr>
  </w:style>
  <w:style w:type="paragraph" w:customStyle="1" w:styleId="Listapunktowana1">
    <w:name w:val="Lista punktowana1"/>
    <w:basedOn w:val="Normal"/>
    <w:pPr>
      <w:widowControl w:val="0"/>
      <w:numPr>
        <w:numId w:val="59"/>
      </w:numPr>
      <w:tabs>
        <w:tab w:val="clear" w:pos="357"/>
        <w:tab w:val="num" w:pos="283"/>
      </w:tabs>
      <w:overflowPunct w:val="0"/>
      <w:autoSpaceDE w:val="0"/>
      <w:ind w:left="283" w:hanging="283"/>
      <w:textAlignment w:val="baseline"/>
    </w:pPr>
    <w:rPr>
      <w:sz w:val="26"/>
      <w:szCs w:val="20"/>
    </w:rPr>
  </w:style>
  <w:style w:type="paragraph" w:customStyle="1" w:styleId="Listapunktowana21">
    <w:name w:val="Lista punktowana 21"/>
    <w:basedOn w:val="Normal"/>
    <w:pPr>
      <w:widowControl w:val="0"/>
      <w:numPr>
        <w:numId w:val="60"/>
      </w:numPr>
      <w:tabs>
        <w:tab w:val="clear" w:pos="720"/>
        <w:tab w:val="num" w:pos="283"/>
      </w:tabs>
      <w:overflowPunct w:val="0"/>
      <w:autoSpaceDE w:val="0"/>
      <w:ind w:left="566" w:hanging="283"/>
      <w:textAlignment w:val="baseline"/>
    </w:pPr>
    <w:rPr>
      <w:sz w:val="26"/>
      <w:szCs w:val="20"/>
    </w:rPr>
  </w:style>
  <w:style w:type="paragraph" w:customStyle="1" w:styleId="Lista-kontynuacja1">
    <w:name w:val="Lista - kontynuacja1"/>
    <w:basedOn w:val="Normal"/>
    <w:pPr>
      <w:widowControl w:val="0"/>
      <w:overflowPunct w:val="0"/>
      <w:autoSpaceDE w:val="0"/>
      <w:spacing w:after="120"/>
      <w:ind w:left="283"/>
      <w:textAlignment w:val="baseline"/>
    </w:pPr>
    <w:rPr>
      <w:sz w:val="26"/>
      <w:szCs w:val="20"/>
    </w:rPr>
  </w:style>
  <w:style w:type="paragraph" w:customStyle="1" w:styleId="BodyText25">
    <w:name w:val="Body Text 25"/>
    <w:basedOn w:val="Normal"/>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BodyTextIndent33">
    <w:name w:val="Body Text Indent 33"/>
    <w:basedOn w:val="Normal"/>
    <w:pPr>
      <w:overflowPunct w:val="0"/>
      <w:autoSpaceDE w:val="0"/>
      <w:ind w:left="1985" w:hanging="1985"/>
      <w:textAlignment w:val="baseline"/>
    </w:pPr>
    <w:rPr>
      <w:szCs w:val="20"/>
    </w:rPr>
  </w:style>
  <w:style w:type="paragraph" w:customStyle="1" w:styleId="BodyText33">
    <w:name w:val="Body Text 33"/>
    <w:basedOn w:val="Normal"/>
    <w:pPr>
      <w:overflowPunct w:val="0"/>
      <w:autoSpaceDE w:val="0"/>
      <w:jc w:val="both"/>
      <w:textAlignment w:val="baseline"/>
    </w:pPr>
    <w:rPr>
      <w:b/>
      <w:i/>
      <w:szCs w:val="20"/>
    </w:rPr>
  </w:style>
  <w:style w:type="paragraph" w:customStyle="1" w:styleId="BodyText31">
    <w:name w:val="Body Text 31"/>
    <w:basedOn w:val="Normal"/>
    <w:pPr>
      <w:widowControl w:val="0"/>
      <w:overflowPunct w:val="0"/>
      <w:autoSpaceDE w:val="0"/>
      <w:jc w:val="both"/>
      <w:textAlignment w:val="baseline"/>
    </w:pPr>
    <w:rPr>
      <w:sz w:val="28"/>
      <w:szCs w:val="20"/>
    </w:rPr>
  </w:style>
  <w:style w:type="paragraph" w:customStyle="1" w:styleId="BodyText22">
    <w:name w:val="Body Text 22"/>
    <w:basedOn w:val="Normal"/>
    <w:pPr>
      <w:widowControl w:val="0"/>
      <w:overflowPunct w:val="0"/>
      <w:autoSpaceDE w:val="0"/>
      <w:textAlignment w:val="baseline"/>
    </w:pPr>
    <w:rPr>
      <w:sz w:val="28"/>
      <w:szCs w:val="20"/>
    </w:rPr>
  </w:style>
  <w:style w:type="paragraph" w:customStyle="1" w:styleId="BodyTextIndent22">
    <w:name w:val="Body Text Indent 22"/>
    <w:basedOn w:val="Normal"/>
    <w:pPr>
      <w:overflowPunct w:val="0"/>
      <w:autoSpaceDE w:val="0"/>
      <w:ind w:left="284" w:hanging="284"/>
      <w:jc w:val="both"/>
      <w:textAlignment w:val="baseline"/>
    </w:pPr>
    <w:rPr>
      <w:szCs w:val="20"/>
    </w:rPr>
  </w:style>
  <w:style w:type="paragraph" w:customStyle="1" w:styleId="BodyTextIndent31">
    <w:name w:val="Body Text Indent 31"/>
    <w:basedOn w:val="Normal"/>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
    <w:pPr>
      <w:widowControl w:val="0"/>
      <w:overflowPunct w:val="0"/>
      <w:autoSpaceDE w:val="0"/>
      <w:ind w:left="567" w:hanging="283"/>
      <w:textAlignment w:val="baseline"/>
    </w:pPr>
    <w:rPr>
      <w:sz w:val="26"/>
      <w:szCs w:val="20"/>
    </w:rPr>
  </w:style>
  <w:style w:type="paragraph" w:customStyle="1" w:styleId="BodyTextIndent21">
    <w:name w:val="Body Text Indent 21"/>
    <w:basedOn w:val="Normal"/>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
    <w:pPr>
      <w:widowControl w:val="0"/>
      <w:overflowPunct w:val="0"/>
      <w:autoSpaceDE w:val="0"/>
      <w:textAlignment w:val="baseline"/>
    </w:pPr>
    <w:rPr>
      <w:sz w:val="20"/>
      <w:szCs w:val="20"/>
    </w:rPr>
  </w:style>
  <w:style w:type="paragraph" w:customStyle="1" w:styleId="Tekstpodstawowy22">
    <w:name w:val="Tekst podstawowy 22"/>
    <w:basedOn w:val="Normal"/>
    <w:uiPriority w:val="99"/>
    <w:pPr>
      <w:widowControl w:val="0"/>
      <w:tabs>
        <w:tab w:val="left" w:pos="720"/>
      </w:tabs>
      <w:overflowPunct w:val="0"/>
      <w:autoSpaceDE w:val="0"/>
      <w:jc w:val="both"/>
      <w:textAlignment w:val="baseline"/>
    </w:pPr>
    <w:rPr>
      <w:color w:val="FF0000"/>
      <w:sz w:val="26"/>
      <w:szCs w:val="20"/>
    </w:rPr>
  </w:style>
  <w:style w:type="paragraph" w:customStyle="1" w:styleId="Tekstpodstawowywcity21">
    <w:name w:val="Tekst podstawowy wcięty 21"/>
    <w:basedOn w:val="Normal"/>
    <w:pPr>
      <w:widowControl w:val="0"/>
      <w:overflowPunct w:val="0"/>
      <w:autoSpaceDE w:val="0"/>
      <w:spacing w:after="120" w:line="480" w:lineRule="auto"/>
      <w:ind w:left="283"/>
      <w:textAlignment w:val="baseline"/>
    </w:pPr>
    <w:rPr>
      <w:sz w:val="26"/>
      <w:szCs w:val="20"/>
    </w:rPr>
  </w:style>
  <w:style w:type="paragraph" w:styleId="BodyTextIndent">
    <w:name w:val="Body Text Indent"/>
    <w:basedOn w:val="Normal"/>
    <w:link w:val="BodyTextIndentChar"/>
    <w:uiPriority w:val="99"/>
    <w:pPr>
      <w:widowControl w:val="0"/>
      <w:overflowPunct w:val="0"/>
      <w:autoSpaceDE w:val="0"/>
      <w:spacing w:after="120"/>
      <w:ind w:left="283"/>
      <w:textAlignment w:val="baseline"/>
    </w:pPr>
    <w:rPr>
      <w:sz w:val="26"/>
      <w:szCs w:val="20"/>
    </w:rPr>
  </w:style>
  <w:style w:type="character" w:customStyle="1" w:styleId="BodyTextIndentChar">
    <w:name w:val="Body Text Indent Char"/>
    <w:basedOn w:val="DefaultParagraphFont"/>
    <w:link w:val="BodyTextIndent"/>
    <w:uiPriority w:val="99"/>
    <w:semiHidden/>
    <w:rsid w:val="00916EBB"/>
    <w:rPr>
      <w:sz w:val="24"/>
      <w:szCs w:val="24"/>
      <w:lang w:eastAsia="ar-SA"/>
    </w:rPr>
  </w:style>
  <w:style w:type="paragraph" w:customStyle="1" w:styleId="Tekstpodstawowywcity32">
    <w:name w:val="Tekst podstawowy wcięty 32"/>
    <w:basedOn w:val="Normal"/>
    <w:pPr>
      <w:widowControl w:val="0"/>
      <w:tabs>
        <w:tab w:val="left" w:pos="720"/>
      </w:tabs>
      <w:overflowPunct w:val="0"/>
      <w:autoSpaceDE w:val="0"/>
      <w:ind w:left="360"/>
      <w:textAlignment w:val="baseline"/>
    </w:pPr>
    <w:rPr>
      <w:szCs w:val="20"/>
    </w:rPr>
  </w:style>
  <w:style w:type="paragraph" w:customStyle="1" w:styleId="3">
    <w:name w:val="3"/>
    <w:basedOn w:val="Normal"/>
    <w:next w:val="Header"/>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
    <w:next w:val="Header"/>
    <w:pPr>
      <w:tabs>
        <w:tab w:val="center" w:pos="4536"/>
        <w:tab w:val="right" w:pos="9072"/>
      </w:tabs>
    </w:p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916EBB"/>
    <w:rPr>
      <w:sz w:val="0"/>
      <w:szCs w:val="0"/>
      <w:lang w:eastAsia="ar-SA"/>
    </w:rPr>
  </w:style>
  <w:style w:type="paragraph" w:customStyle="1" w:styleId="WW-Tekstpodstawowy3">
    <w:name w:val="WW-Tekst podstawowy 3"/>
    <w:basedOn w:val="Normal"/>
    <w:pPr>
      <w:widowControl w:val="0"/>
      <w:overflowPunct w:val="0"/>
      <w:autoSpaceDE w:val="0"/>
      <w:jc w:val="both"/>
      <w:textAlignment w:val="baseline"/>
    </w:pPr>
    <w:rPr>
      <w:szCs w:val="20"/>
    </w:rPr>
  </w:style>
  <w:style w:type="paragraph" w:customStyle="1" w:styleId="Zwykytekst1">
    <w:name w:val="Zwykły tekst1"/>
    <w:basedOn w:val="Normal"/>
    <w:rPr>
      <w:rFonts w:ascii="Courier New" w:hAnsi="Courier New"/>
      <w:sz w:val="20"/>
      <w:szCs w:val="20"/>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sid w:val="00916EBB"/>
    <w:rPr>
      <w:lang w:eastAsia="ar-SA"/>
    </w:rPr>
  </w:style>
  <w:style w:type="paragraph" w:styleId="CommentText">
    <w:name w:val="annotation text"/>
    <w:basedOn w:val="Normal"/>
    <w:link w:val="CommentTextChar"/>
    <w:uiPriority w:val="99"/>
    <w:semiHidden/>
    <w:rsid w:val="000436E3"/>
    <w:pPr>
      <w:widowControl w:val="0"/>
      <w:suppressAutoHyphens w:val="0"/>
      <w:overflowPunct w:val="0"/>
      <w:autoSpaceDE w:val="0"/>
      <w:autoSpaceDN w:val="0"/>
      <w:adjustRightInd w:val="0"/>
      <w:textAlignment w:val="baseline"/>
    </w:pPr>
    <w:rPr>
      <w:sz w:val="20"/>
      <w:szCs w:val="20"/>
      <w:lang w:eastAsia="pl-PL"/>
    </w:rPr>
  </w:style>
  <w:style w:type="character" w:customStyle="1" w:styleId="CommentTextChar">
    <w:name w:val="Comment Text Char"/>
    <w:basedOn w:val="DefaultParagraphFont"/>
    <w:link w:val="CommentText"/>
    <w:uiPriority w:val="99"/>
    <w:semiHidden/>
    <w:locked/>
    <w:rsid w:val="000436E3"/>
    <w:rPr>
      <w:rFonts w:cs="Times New Roman"/>
    </w:rPr>
  </w:style>
  <w:style w:type="paragraph" w:styleId="CommentSubject">
    <w:name w:val="annotation subject"/>
    <w:basedOn w:val="Tekstkomentarza2"/>
    <w:next w:val="Tekstkomentarza2"/>
    <w:link w:val="CommentSubjectChar"/>
    <w:uiPriority w:val="99"/>
    <w:pPr>
      <w:widowControl/>
      <w:overflowPunct/>
      <w:autoSpaceDE/>
      <w:textAlignment w:val="auto"/>
    </w:pPr>
    <w:rPr>
      <w:b/>
      <w:bCs/>
    </w:rPr>
  </w:style>
  <w:style w:type="character" w:customStyle="1" w:styleId="CommentSubjectChar">
    <w:name w:val="Comment Subject Char"/>
    <w:basedOn w:val="CommentTextChar"/>
    <w:link w:val="CommentSubject"/>
    <w:uiPriority w:val="99"/>
    <w:semiHidden/>
    <w:rsid w:val="00916EBB"/>
    <w:rPr>
      <w:b/>
      <w:bCs/>
      <w:lang w:eastAsia="ar-SA"/>
    </w:rPr>
  </w:style>
  <w:style w:type="paragraph" w:customStyle="1" w:styleId="WW-Domylnie">
    <w:name w:val="WW-Domyślnie"/>
    <w:pPr>
      <w:widowControl w:val="0"/>
      <w:suppressAutoHyphens/>
      <w:overflowPunct w:val="0"/>
      <w:autoSpaceDE w:val="0"/>
      <w:textAlignment w:val="baseline"/>
    </w:pPr>
    <w:rPr>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
    <w:pPr>
      <w:spacing w:before="280" w:after="280"/>
      <w:jc w:val="right"/>
      <w:textAlignment w:val="center"/>
    </w:pPr>
    <w:rPr>
      <w:rFonts w:ascii="Arial" w:hAnsi="Arial" w:cs="Arial"/>
      <w:b/>
      <w:bCs/>
    </w:rPr>
  </w:style>
  <w:style w:type="paragraph" w:customStyle="1" w:styleId="xl32">
    <w:name w:val="xl32"/>
    <w:basedOn w:val="Normal"/>
    <w:pPr>
      <w:spacing w:before="280" w:after="280"/>
      <w:textAlignment w:val="center"/>
    </w:pPr>
    <w:rPr>
      <w:rFonts w:ascii="Arial" w:hAnsi="Arial" w:cs="Arial"/>
      <w:b/>
      <w:bCs/>
      <w:color w:val="000080"/>
    </w:rPr>
  </w:style>
  <w:style w:type="paragraph" w:customStyle="1" w:styleId="xl33">
    <w:name w:val="xl33"/>
    <w:basedOn w:val="Normal"/>
    <w:pPr>
      <w:spacing w:before="280" w:after="280"/>
      <w:jc w:val="right"/>
    </w:pPr>
  </w:style>
  <w:style w:type="paragraph" w:customStyle="1" w:styleId="xl34">
    <w:name w:val="xl34"/>
    <w:basedOn w:val="Normal"/>
    <w:pPr>
      <w:pBdr>
        <w:top w:val="double" w:sz="2" w:space="0" w:color="000000"/>
        <w:left w:val="double" w:sz="2"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
    <w:pPr>
      <w:pBdr>
        <w:top w:val="double" w:sz="2"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
    <w:pPr>
      <w:pBdr>
        <w:top w:val="double" w:sz="2"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
    <w:pPr>
      <w:pBdr>
        <w:top w:val="double" w:sz="2" w:space="0" w:color="000000"/>
        <w:left w:val="single" w:sz="4" w:space="0" w:color="000000"/>
        <w:bottom w:val="single" w:sz="4" w:space="0" w:color="000000"/>
        <w:right w:val="double" w:sz="2" w:space="0" w:color="000000"/>
      </w:pBdr>
      <w:spacing w:before="280" w:after="280"/>
      <w:jc w:val="center"/>
      <w:textAlignment w:val="center"/>
    </w:pPr>
    <w:rPr>
      <w:rFonts w:ascii="Arial" w:hAnsi="Arial" w:cs="Arial"/>
      <w:b/>
      <w:bCs/>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rPr>
  </w:style>
  <w:style w:type="paragraph" w:customStyle="1" w:styleId="xl44">
    <w:name w:val="xl44"/>
    <w:basedOn w:val="Normal"/>
    <w:pPr>
      <w:pBdr>
        <w:top w:val="single" w:sz="4" w:space="0" w:color="000000"/>
        <w:left w:val="single" w:sz="4" w:space="0" w:color="000000"/>
        <w:bottom w:val="double" w:sz="2" w:space="0" w:color="000000"/>
        <w:right w:val="double" w:sz="2" w:space="0" w:color="000000"/>
      </w:pBdr>
      <w:spacing w:before="280" w:after="280"/>
      <w:jc w:val="right"/>
      <w:textAlignment w:val="center"/>
    </w:pPr>
    <w:rPr>
      <w:rFonts w:ascii="Arial" w:hAnsi="Arial" w:cs="Arial"/>
      <w:b/>
      <w:bCs/>
    </w:rPr>
  </w:style>
  <w:style w:type="paragraph" w:customStyle="1" w:styleId="xl45">
    <w:name w:val="xl45"/>
    <w:basedOn w:val="Normal"/>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
    <w:pPr>
      <w:spacing w:before="280" w:after="280"/>
      <w:textAlignment w:val="center"/>
    </w:pPr>
    <w:rPr>
      <w:rFonts w:ascii="Arial" w:hAnsi="Arial" w:cs="Arial"/>
      <w:b/>
      <w:bCs/>
      <w:color w:val="008000"/>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color w:val="000080"/>
    </w:rPr>
  </w:style>
  <w:style w:type="paragraph" w:customStyle="1" w:styleId="xl52">
    <w:name w:val="xl52"/>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
    <w:pPr>
      <w:spacing w:before="280" w:after="280"/>
      <w:jc w:val="center"/>
      <w:textAlignment w:val="center"/>
    </w:pPr>
    <w:rPr>
      <w:rFonts w:ascii="Arial" w:hAnsi="Arial" w:cs="Arial"/>
      <w:b/>
      <w:bCs/>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
    <w:pPr>
      <w:pBdr>
        <w:left w:val="double" w:sz="2" w:space="0" w:color="000000"/>
      </w:pBdr>
      <w:spacing w:before="280" w:after="280"/>
      <w:jc w:val="center"/>
      <w:textAlignment w:val="center"/>
    </w:pPr>
    <w:rPr>
      <w:rFonts w:ascii="Arial" w:hAnsi="Arial" w:cs="Arial"/>
      <w:b/>
      <w:bCs/>
    </w:rPr>
  </w:style>
  <w:style w:type="paragraph" w:customStyle="1" w:styleId="xl57">
    <w:name w:val="xl57"/>
    <w:basedOn w:val="Normal"/>
    <w:pPr>
      <w:pBdr>
        <w:left w:val="double" w:sz="2" w:space="0" w:color="000000"/>
      </w:pBdr>
      <w:spacing w:before="280" w:after="280"/>
      <w:jc w:val="right"/>
      <w:textAlignment w:val="center"/>
    </w:pPr>
    <w:rPr>
      <w:rFonts w:ascii="Arial" w:hAnsi="Arial" w:cs="Arial"/>
    </w:rPr>
  </w:style>
  <w:style w:type="paragraph" w:customStyle="1" w:styleId="xl58">
    <w:name w:val="xl58"/>
    <w:basedOn w:val="Normal"/>
    <w:pPr>
      <w:shd w:val="clear" w:color="auto" w:fill="FFFF00"/>
      <w:spacing w:before="280" w:after="280"/>
      <w:jc w:val="right"/>
      <w:textAlignment w:val="center"/>
    </w:pPr>
    <w:rPr>
      <w:rFonts w:ascii="Arial" w:hAnsi="Arial" w:cs="Arial"/>
    </w:rPr>
  </w:style>
  <w:style w:type="paragraph" w:customStyle="1" w:styleId="xl59">
    <w:name w:val="xl59"/>
    <w:basedOn w:val="Normal"/>
    <w:pPr>
      <w:spacing w:before="280" w:after="280"/>
      <w:textAlignment w:val="center"/>
    </w:pPr>
    <w:rPr>
      <w:rFonts w:ascii="Arial" w:hAnsi="Arial" w:cs="Arial"/>
    </w:rPr>
  </w:style>
  <w:style w:type="paragraph" w:customStyle="1" w:styleId="xl60">
    <w:name w:val="xl60"/>
    <w:basedOn w:val="Normal"/>
    <w:pPr>
      <w:spacing w:before="280" w:after="280"/>
      <w:jc w:val="right"/>
      <w:textAlignment w:val="center"/>
    </w:pPr>
    <w:rPr>
      <w:rFonts w:ascii="Arial" w:hAnsi="Arial" w:cs="Arial"/>
      <w:i/>
      <w:iCs/>
    </w:rPr>
  </w:style>
  <w:style w:type="paragraph" w:customStyle="1" w:styleId="xl61">
    <w:name w:val="xl61"/>
    <w:basedOn w:val="Normal"/>
    <w:pPr>
      <w:pBdr>
        <w:top w:val="single" w:sz="4" w:space="0" w:color="000000"/>
        <w:left w:val="double" w:sz="2"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
    <w:pPr>
      <w:pBdr>
        <w:top w:val="single" w:sz="4" w:space="0" w:color="000000"/>
        <w:left w:val="double" w:sz="2" w:space="0" w:color="000000"/>
        <w:bottom w:val="double" w:sz="2"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
    <w:pPr>
      <w:pBdr>
        <w:top w:val="single" w:sz="4" w:space="0" w:color="000000"/>
        <w:left w:val="single" w:sz="4" w:space="0" w:color="000000"/>
        <w:bottom w:val="single" w:sz="4" w:space="0" w:color="000000"/>
        <w:right w:val="double" w:sz="2"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
    <w:pPr>
      <w:shd w:val="clear" w:color="auto" w:fill="FF99CC"/>
      <w:spacing w:before="280" w:after="280"/>
      <w:jc w:val="right"/>
      <w:textAlignment w:val="center"/>
    </w:pPr>
    <w:rPr>
      <w:rFonts w:ascii="Arial" w:hAnsi="Arial" w:cs="Arial"/>
    </w:rPr>
  </w:style>
  <w:style w:type="paragraph" w:customStyle="1" w:styleId="xl71">
    <w:name w:val="xl71"/>
    <w:basedOn w:val="Normal"/>
    <w:pPr>
      <w:shd w:val="clear" w:color="auto" w:fill="FF99CC"/>
      <w:spacing w:before="280" w:after="280"/>
      <w:textAlignment w:val="center"/>
    </w:pPr>
    <w:rPr>
      <w:rFonts w:ascii="Arial" w:hAnsi="Arial" w:cs="Arial"/>
      <w:b/>
      <w:bCs/>
    </w:rPr>
  </w:style>
  <w:style w:type="paragraph" w:customStyle="1" w:styleId="xl72">
    <w:name w:val="xl72"/>
    <w:basedOn w:val="Normal"/>
    <w:pPr>
      <w:shd w:val="clear" w:color="auto" w:fill="FF99CC"/>
      <w:spacing w:before="280" w:after="280"/>
      <w:jc w:val="right"/>
      <w:textAlignment w:val="center"/>
    </w:pPr>
    <w:rPr>
      <w:rFonts w:ascii="Arial" w:hAnsi="Arial" w:cs="Arial"/>
    </w:rPr>
  </w:style>
  <w:style w:type="paragraph" w:customStyle="1" w:styleId="xl73">
    <w:name w:val="xl73"/>
    <w:basedOn w:val="Normal"/>
    <w:pPr>
      <w:shd w:val="clear" w:color="auto" w:fill="FF99CC"/>
      <w:spacing w:before="280" w:after="280"/>
      <w:jc w:val="right"/>
      <w:textAlignment w:val="center"/>
    </w:pPr>
    <w:rPr>
      <w:rFonts w:ascii="Arial" w:hAnsi="Arial" w:cs="Arial"/>
      <w:b/>
      <w:bCs/>
    </w:rPr>
  </w:style>
  <w:style w:type="paragraph" w:customStyle="1" w:styleId="xl74">
    <w:name w:val="xl74"/>
    <w:basedOn w:val="Normal"/>
    <w:pPr>
      <w:pBdr>
        <w:top w:val="double" w:sz="2"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
    <w:pPr>
      <w:pBdr>
        <w:top w:val="double" w:sz="2"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
    <w:pPr>
      <w:pBdr>
        <w:top w:val="double" w:sz="2"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
    <w:pPr>
      <w:pBdr>
        <w:top w:val="double" w:sz="2"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
    <w:pPr>
      <w:pBdr>
        <w:top w:val="double" w:sz="2"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
    <w:pPr>
      <w:pBdr>
        <w:top w:val="single" w:sz="4"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
    <w:pPr>
      <w:pBdr>
        <w:top w:val="single" w:sz="4" w:space="0" w:color="000000"/>
        <w:left w:val="double" w:sz="2"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
    <w:pPr>
      <w:pBdr>
        <w:top w:val="single" w:sz="4" w:space="0" w:color="000000"/>
        <w:left w:val="single" w:sz="4" w:space="0" w:color="000000"/>
        <w:bottom w:val="double" w:sz="2"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
    <w:pPr>
      <w:pBdr>
        <w:top w:val="single" w:sz="4" w:space="0" w:color="000000"/>
        <w:bottom w:val="double" w:sz="2"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
    <w:pPr>
      <w:shd w:val="clear" w:color="auto" w:fill="FF99CC"/>
      <w:spacing w:before="280" w:after="280"/>
      <w:jc w:val="center"/>
      <w:textAlignment w:val="center"/>
    </w:pPr>
    <w:rPr>
      <w:rFonts w:ascii="Arial" w:hAnsi="Arial" w:cs="Arial"/>
      <w:b/>
      <w:bCs/>
    </w:rPr>
  </w:style>
  <w:style w:type="paragraph" w:customStyle="1" w:styleId="xl94">
    <w:name w:val="xl94"/>
    <w:basedOn w:val="Normal"/>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
    <w:pPr>
      <w:pBdr>
        <w:top w:val="single" w:sz="4" w:space="0" w:color="000000"/>
        <w:left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
    <w:pPr>
      <w:pBdr>
        <w:top w:val="single" w:sz="4" w:space="0" w:color="000000"/>
        <w:bottom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
    <w:pPr>
      <w:pBdr>
        <w:top w:val="double" w:sz="2"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
    <w:pPr>
      <w:pBdr>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
    <w:pPr>
      <w:pBdr>
        <w:top w:val="double" w:sz="2"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
    <w:pPr>
      <w:pBdr>
        <w:top w:val="single" w:sz="4" w:space="0" w:color="000000"/>
        <w:left w:val="single" w:sz="4" w:space="0" w:color="000000"/>
        <w:bottom w:val="double" w:sz="2"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
    <w:pPr>
      <w:pBdr>
        <w:top w:val="single" w:sz="4" w:space="0" w:color="000000"/>
        <w:left w:val="single" w:sz="4" w:space="0" w:color="000000"/>
        <w:bottom w:val="double" w:sz="2"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
    <w:pPr>
      <w:pBdr>
        <w:top w:val="single" w:sz="4" w:space="0" w:color="000000"/>
        <w:left w:val="single" w:sz="4" w:space="0" w:color="000000"/>
        <w:bottom w:val="double" w:sz="2"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
    <w:pPr>
      <w:shd w:val="clear" w:color="auto" w:fill="FF99CC"/>
      <w:spacing w:before="280" w:after="280"/>
      <w:textAlignment w:val="center"/>
    </w:pPr>
    <w:rPr>
      <w:rFonts w:ascii="Arial" w:hAnsi="Arial" w:cs="Arial"/>
      <w:b/>
      <w:bCs/>
    </w:rPr>
  </w:style>
  <w:style w:type="paragraph" w:customStyle="1" w:styleId="xl112">
    <w:name w:val="xl112"/>
    <w:basedOn w:val="Normal"/>
    <w:pPr>
      <w:pBdr>
        <w:top w:val="single" w:sz="4" w:space="0" w:color="000000"/>
        <w:left w:val="single" w:sz="4" w:space="0" w:color="000000"/>
        <w:bottom w:val="single" w:sz="4"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
    <w:pPr>
      <w:pBdr>
        <w:top w:val="single" w:sz="4" w:space="0" w:color="000000"/>
        <w:left w:val="single" w:sz="4" w:space="0" w:color="000000"/>
        <w:bottom w:val="double" w:sz="2" w:space="0" w:color="000000"/>
        <w:right w:val="double" w:sz="2"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
    <w:pPr>
      <w:pBdr>
        <w:top w:val="single" w:sz="4" w:space="0" w:color="000000"/>
        <w:left w:val="single" w:sz="4" w:space="0" w:color="000000"/>
        <w:bottom w:val="single" w:sz="4" w:space="0" w:color="000000"/>
        <w:right w:val="double" w:sz="2" w:space="0" w:color="000000"/>
      </w:pBdr>
      <w:shd w:val="clear" w:color="auto" w:fill="FF99CC"/>
      <w:spacing w:before="280" w:after="280"/>
      <w:textAlignment w:val="center"/>
    </w:pPr>
    <w:rPr>
      <w:rFonts w:ascii="Arial" w:hAnsi="Arial" w:cs="Arial"/>
    </w:rPr>
  </w:style>
  <w:style w:type="paragraph" w:customStyle="1" w:styleId="xl116">
    <w:name w:val="xl116"/>
    <w:basedOn w:val="Normal"/>
    <w:pPr>
      <w:pBdr>
        <w:top w:val="single" w:sz="4"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
    <w:pPr>
      <w:pBdr>
        <w:top w:val="single" w:sz="4" w:space="0" w:color="000000"/>
        <w:left w:val="single" w:sz="4" w:space="0" w:color="000000"/>
        <w:bottom w:val="double" w:sz="2" w:space="0" w:color="000000"/>
        <w:right w:val="double" w:sz="2"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
    <w:pPr>
      <w:pBdr>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
    <w:pPr>
      <w:pBdr>
        <w:top w:val="single" w:sz="4" w:space="0" w:color="000000"/>
        <w:left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
    <w:pPr>
      <w:pBdr>
        <w:top w:val="double" w:sz="2" w:space="0" w:color="000000"/>
        <w:left w:val="double" w:sz="2"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
    <w:pPr>
      <w:pBdr>
        <w:top w:val="double" w:sz="2"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
    <w:pPr>
      <w:pBdr>
        <w:top w:val="double" w:sz="2" w:space="0" w:color="000000"/>
        <w:left w:val="double" w:sz="2"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
    <w:pPr>
      <w:pBdr>
        <w:top w:val="double" w:sz="2"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
    <w:pPr>
      <w:pBdr>
        <w:top w:val="double" w:sz="2" w:space="0" w:color="000000"/>
        <w:left w:val="single" w:sz="4" w:space="0" w:color="000000"/>
        <w:bottom w:val="single" w:sz="4" w:space="0" w:color="000000"/>
        <w:right w:val="double" w:sz="2"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
    <w:pPr>
      <w:pBdr>
        <w:left w:val="double" w:sz="2"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
    <w:pPr>
      <w:pBdr>
        <w:top w:val="single" w:sz="4" w:space="0" w:color="000000"/>
        <w:left w:val="single" w:sz="4" w:space="0" w:color="000000"/>
        <w:bottom w:val="single" w:sz="4" w:space="0" w:color="000000"/>
        <w:right w:val="double" w:sz="2" w:space="0" w:color="000000"/>
      </w:pBdr>
      <w:spacing w:before="280" w:after="280"/>
      <w:jc w:val="right"/>
      <w:textAlignment w:val="center"/>
    </w:pPr>
    <w:rPr>
      <w:rFonts w:ascii="Arial" w:hAnsi="Arial" w:cs="Arial"/>
      <w:b/>
      <w:bCs/>
      <w:color w:val="008000"/>
    </w:rPr>
  </w:style>
  <w:style w:type="paragraph" w:customStyle="1" w:styleId="xl136">
    <w:name w:val="xl136"/>
    <w:basedOn w:val="Normal"/>
    <w:pPr>
      <w:pBdr>
        <w:top w:val="single" w:sz="4" w:space="0" w:color="000000"/>
        <w:left w:val="double" w:sz="2"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
    <w:pPr>
      <w:pBdr>
        <w:top w:val="single" w:sz="4" w:space="0" w:color="000000"/>
        <w:left w:val="single" w:sz="4" w:space="0" w:color="000000"/>
        <w:bottom w:val="single" w:sz="4" w:space="0" w:color="000000"/>
        <w:right w:val="double" w:sz="2" w:space="0" w:color="000000"/>
      </w:pBdr>
      <w:spacing w:before="280" w:after="280"/>
      <w:jc w:val="center"/>
      <w:textAlignment w:val="center"/>
    </w:pPr>
    <w:rPr>
      <w:rFonts w:ascii="Arial" w:hAnsi="Arial" w:cs="Arial"/>
      <w:b/>
      <w:bCs/>
      <w:color w:val="FF0000"/>
    </w:rPr>
  </w:style>
  <w:style w:type="paragraph" w:customStyle="1" w:styleId="xl145">
    <w:name w:val="xl145"/>
    <w:basedOn w:val="Normal"/>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
    <w:pPr>
      <w:pBdr>
        <w:top w:val="single" w:sz="4" w:space="0" w:color="000000"/>
        <w:left w:val="single" w:sz="4" w:space="0" w:color="000000"/>
        <w:bottom w:val="single" w:sz="4" w:space="0" w:color="000000"/>
        <w:right w:val="double" w:sz="2"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
    <w:pPr>
      <w:pBdr>
        <w:top w:val="single" w:sz="4" w:space="0" w:color="000000"/>
        <w:left w:val="double" w:sz="2"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
    <w:pPr>
      <w:pBdr>
        <w:top w:val="single" w:sz="4" w:space="0" w:color="000000"/>
        <w:left w:val="single" w:sz="4" w:space="0" w:color="000000"/>
        <w:bottom w:val="single" w:sz="4" w:space="0" w:color="000000"/>
        <w:right w:val="double" w:sz="2"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
    <w:pPr>
      <w:pBdr>
        <w:top w:val="single" w:sz="4" w:space="0" w:color="000000"/>
        <w:left w:val="single" w:sz="4" w:space="0" w:color="000000"/>
        <w:bottom w:val="double" w:sz="2"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
    <w:pPr>
      <w:pBdr>
        <w:top w:val="single" w:sz="4" w:space="0" w:color="000000"/>
        <w:left w:val="single" w:sz="4" w:space="0" w:color="000000"/>
        <w:bottom w:val="double" w:sz="2"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
    <w:pPr>
      <w:pBdr>
        <w:top w:val="single" w:sz="4" w:space="0" w:color="000000"/>
        <w:left w:val="single" w:sz="4" w:space="0" w:color="000000"/>
        <w:bottom w:val="double" w:sz="2" w:space="0" w:color="000000"/>
        <w:right w:val="double" w:sz="2"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
    <w:pPr>
      <w:pBdr>
        <w:top w:val="single" w:sz="4" w:space="0" w:color="000000"/>
        <w:left w:val="single" w:sz="4" w:space="0" w:color="000000"/>
        <w:bottom w:val="double" w:sz="2"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
    <w:pPr>
      <w:spacing w:before="280" w:after="280"/>
      <w:jc w:val="right"/>
      <w:textAlignment w:val="center"/>
    </w:pPr>
    <w:rPr>
      <w:rFonts w:ascii="Arial" w:hAnsi="Arial" w:cs="Arial"/>
      <w:b/>
      <w:bCs/>
      <w:color w:val="000080"/>
    </w:rPr>
  </w:style>
  <w:style w:type="paragraph" w:customStyle="1" w:styleId="xl159">
    <w:name w:val="xl159"/>
    <w:basedOn w:val="Normal"/>
    <w:pPr>
      <w:spacing w:before="280" w:after="280"/>
      <w:jc w:val="right"/>
      <w:textAlignment w:val="center"/>
    </w:pPr>
    <w:rPr>
      <w:rFonts w:ascii="Arial" w:hAnsi="Arial" w:cs="Arial"/>
      <w:b/>
      <w:bCs/>
      <w:color w:val="000080"/>
    </w:rPr>
  </w:style>
  <w:style w:type="paragraph" w:customStyle="1" w:styleId="xl160">
    <w:name w:val="xl160"/>
    <w:basedOn w:val="Normal"/>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
    <w:pPr>
      <w:autoSpaceDE w:val="0"/>
      <w:ind w:left="400" w:hanging="420"/>
      <w:jc w:val="both"/>
    </w:pPr>
    <w:rPr>
      <w:sz w:val="20"/>
    </w:rPr>
  </w:style>
  <w:style w:type="paragraph" w:styleId="FootnoteText">
    <w:name w:val="footnote text"/>
    <w:basedOn w:val="Normal"/>
    <w:link w:val="FootnoteTextChar"/>
    <w:uiPriority w:val="99"/>
    <w:pPr>
      <w:widowControl w:val="0"/>
    </w:pPr>
    <w:rPr>
      <w:rFonts w:ascii="Arial" w:hAnsi="Arial"/>
      <w:sz w:val="20"/>
      <w:szCs w:val="20"/>
    </w:rPr>
  </w:style>
  <w:style w:type="character" w:customStyle="1" w:styleId="FootnoteTextChar">
    <w:name w:val="Footnote Text Char"/>
    <w:basedOn w:val="DefaultParagraphFont"/>
    <w:link w:val="FootnoteText"/>
    <w:uiPriority w:val="99"/>
    <w:semiHidden/>
    <w:rsid w:val="00916EBB"/>
    <w:rPr>
      <w:lang w:eastAsia="ar-SA"/>
    </w:rPr>
  </w:style>
  <w:style w:type="paragraph" w:customStyle="1" w:styleId="tyt">
    <w:name w:val="tyt"/>
    <w:basedOn w:val="Normal"/>
    <w:pPr>
      <w:keepNext/>
      <w:spacing w:before="60" w:after="60"/>
      <w:jc w:val="center"/>
    </w:pPr>
    <w:rPr>
      <w:b/>
      <w:szCs w:val="20"/>
    </w:rPr>
  </w:style>
  <w:style w:type="paragraph" w:customStyle="1" w:styleId="standard">
    <w:name w:val="standard"/>
    <w:basedOn w:val="Normal"/>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
    <w:rPr>
      <w:rFonts w:ascii="Arial" w:hAnsi="Arial" w:cs="Arial"/>
    </w:rPr>
  </w:style>
  <w:style w:type="paragraph" w:customStyle="1" w:styleId="Tekstpodstawowy21">
    <w:name w:val="Tekst podstawowy 21"/>
    <w:basedOn w:val="Normal"/>
    <w:pPr>
      <w:widowControl w:val="0"/>
      <w:tabs>
        <w:tab w:val="left" w:pos="709"/>
      </w:tabs>
      <w:overflowPunct w:val="0"/>
      <w:autoSpaceDE w:val="0"/>
      <w:ind w:left="709" w:hanging="709"/>
      <w:jc w:val="both"/>
      <w:textAlignment w:val="baseline"/>
    </w:pPr>
    <w:rPr>
      <w:sz w:val="26"/>
      <w:szCs w:val="26"/>
    </w:rPr>
  </w:style>
  <w:style w:type="paragraph" w:customStyle="1" w:styleId="Tekstpodstawowywcity31">
    <w:name w:val="Tekst podstawowy wcięty 31"/>
    <w:basedOn w:val="Normal"/>
    <w:pPr>
      <w:ind w:left="340" w:hanging="340"/>
    </w:pPr>
    <w:rPr>
      <w:rFonts w:cs="Lucida Sans Unicode"/>
      <w:szCs w:val="20"/>
    </w:rPr>
  </w:style>
  <w:style w:type="paragraph" w:customStyle="1" w:styleId="ZnakZnakZnak1ZnakZnakZnakZnak">
    <w:name w:val="Znak Znak Znak1 Znak Znak Znak Znak"/>
    <w:basedOn w:val="Normal"/>
    <w:rPr>
      <w:rFonts w:ascii="Arial" w:hAnsi="Arial" w:cs="Arial"/>
      <w:sz w:val="20"/>
      <w:szCs w:val="20"/>
    </w:rPr>
  </w:style>
  <w:style w:type="paragraph" w:customStyle="1" w:styleId="ZnakZnakZnakZnakZnakZnakZnakZnakZnakZnak">
    <w:name w:val="Znak Znak Znak Znak Znak Znak Znak Znak Znak Znak"/>
    <w:basedOn w:val="Normal"/>
    <w:rPr>
      <w:rFonts w:ascii="Arial" w:hAnsi="Arial" w:cs="Arial"/>
    </w:rPr>
  </w:style>
  <w:style w:type="paragraph" w:customStyle="1" w:styleId="ust">
    <w:name w:val="ust"/>
    <w:pPr>
      <w:widowControl w:val="0"/>
      <w:suppressAutoHyphens/>
      <w:spacing w:before="60" w:after="60"/>
      <w:ind w:left="426" w:hanging="284"/>
      <w:jc w:val="both"/>
    </w:pPr>
    <w:rPr>
      <w:rFonts w:cs="Arial Unicode MS"/>
      <w:sz w:val="24"/>
      <w:szCs w:val="24"/>
      <w:lang w:eastAsia="ar-SA"/>
    </w:rPr>
  </w:style>
  <w:style w:type="paragraph" w:customStyle="1" w:styleId="pkt">
    <w:name w:val="pkt"/>
    <w:basedOn w:val="Normal"/>
    <w:pPr>
      <w:widowControl w:val="0"/>
      <w:spacing w:before="60" w:after="60"/>
      <w:ind w:left="851" w:hanging="295"/>
      <w:jc w:val="both"/>
    </w:pPr>
    <w:rPr>
      <w:rFonts w:cs="Arial Unicode MS"/>
      <w:color w:val="000000"/>
    </w:rPr>
  </w:style>
  <w:style w:type="paragraph" w:customStyle="1" w:styleId="WW-Tekstkomentarza">
    <w:name w:val="WW-Tekst komentarza"/>
    <w:basedOn w:val="Normal"/>
    <w:pPr>
      <w:widowControl w:val="0"/>
      <w:overflowPunct w:val="0"/>
      <w:autoSpaceDE w:val="0"/>
      <w:textAlignment w:val="baseline"/>
    </w:pPr>
    <w:rPr>
      <w:sz w:val="20"/>
      <w:szCs w:val="20"/>
    </w:rPr>
  </w:style>
  <w:style w:type="paragraph" w:customStyle="1" w:styleId="Tekstkomentarza1">
    <w:name w:val="Tekst komentarza1"/>
    <w:basedOn w:val="Normal"/>
    <w:pPr>
      <w:widowControl w:val="0"/>
      <w:overflowPunct w:val="0"/>
      <w:autoSpaceDE w:val="0"/>
    </w:pPr>
    <w:rPr>
      <w:sz w:val="20"/>
      <w:szCs w:val="20"/>
    </w:rPr>
  </w:style>
  <w:style w:type="paragraph" w:customStyle="1" w:styleId="Tekstpodstawowy23">
    <w:name w:val="Tekst podstawowy 23"/>
    <w:basedOn w:val="Normal"/>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
    <w:rPr>
      <w:rFonts w:ascii="Arial" w:hAnsi="Arial" w:cs="Arial"/>
    </w:rPr>
  </w:style>
  <w:style w:type="paragraph" w:customStyle="1" w:styleId="BodyText26">
    <w:name w:val="Body Text 26"/>
    <w:basedOn w:val="Normal"/>
    <w:uiPriority w:val="99"/>
    <w:pPr>
      <w:widowControl w:val="0"/>
      <w:tabs>
        <w:tab w:val="left" w:pos="709"/>
      </w:tabs>
      <w:overflowPunct w:val="0"/>
      <w:autoSpaceDE w:val="0"/>
      <w:ind w:left="709" w:hanging="709"/>
      <w:jc w:val="both"/>
      <w:textAlignment w:val="baseline"/>
    </w:pPr>
    <w:rPr>
      <w:sz w:val="26"/>
      <w:szCs w:val="26"/>
    </w:rPr>
  </w:style>
  <w:style w:type="paragraph" w:styleId="ListParagraph">
    <w:name w:val="List Paragraph"/>
    <w:basedOn w:val="Normal"/>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
    <w:rPr>
      <w:rFonts w:ascii="Arial" w:hAnsi="Arial" w:cs="Arial"/>
    </w:rPr>
  </w:style>
  <w:style w:type="paragraph" w:customStyle="1" w:styleId="ZnakZnakZnakZnakZnakZnakZnakZnak">
    <w:name w:val="Znak Znak Znak Znak Znak Znak Znak Znak"/>
    <w:basedOn w:val="Normal"/>
    <w:rPr>
      <w:rFonts w:ascii="Arial" w:hAnsi="Arial" w:cs="Arial"/>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b/>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style>
  <w:style w:type="character" w:customStyle="1" w:styleId="WW8Num15z3">
    <w:name w:val="WW8Num15z3"/>
    <w:rsid w:val="00A0537E"/>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b/>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style>
  <w:style w:type="character" w:customStyle="1" w:styleId="WW8Num77z0">
    <w:name w:val="WW8Num77z0"/>
    <w:rsid w:val="00A0537E"/>
    <w:rPr>
      <w:rFonts w:ascii="Symbol" w:hAnsi="Symbol"/>
    </w:rPr>
  </w:style>
  <w:style w:type="character" w:customStyle="1" w:styleId="WW8Num77z4">
    <w:name w:val="WW8Num77z4"/>
    <w:rsid w:val="00A0537E"/>
  </w:style>
  <w:style w:type="character" w:customStyle="1" w:styleId="WW8Num78z4">
    <w:name w:val="WW8Num78z4"/>
    <w:rsid w:val="00A0537E"/>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style>
  <w:style w:type="character" w:customStyle="1" w:styleId="WW8Num85z3">
    <w:name w:val="WW8Num85z3"/>
    <w:rsid w:val="00A0537E"/>
    <w:rPr>
      <w:rFonts w:ascii="Symbol" w:hAnsi="Symbol"/>
      <w:b/>
    </w:rPr>
  </w:style>
  <w:style w:type="character" w:customStyle="1" w:styleId="WW8Num88z2">
    <w:name w:val="WW8Num88z2"/>
    <w:rsid w:val="00A0537E"/>
  </w:style>
  <w:style w:type="character" w:customStyle="1" w:styleId="WW8Num89z1">
    <w:name w:val="WW8Num89z1"/>
    <w:rsid w:val="00A0537E"/>
    <w:rPr>
      <w:rFonts w:ascii="Symbol" w:hAnsi="Symbol"/>
    </w:rPr>
  </w:style>
  <w:style w:type="character" w:customStyle="1" w:styleId="WW8Num90z0">
    <w:name w:val="WW8Num90z0"/>
    <w:rsid w:val="00A0537E"/>
  </w:style>
  <w:style w:type="character" w:customStyle="1" w:styleId="WW8Num91z1">
    <w:name w:val="WW8Num91z1"/>
    <w:rsid w:val="00A0537E"/>
  </w:style>
  <w:style w:type="character" w:customStyle="1" w:styleId="WW8Num99z0">
    <w:name w:val="WW8Num99z0"/>
    <w:rsid w:val="00A0537E"/>
    <w:rPr>
      <w:b/>
    </w:rPr>
  </w:style>
  <w:style w:type="character" w:customStyle="1" w:styleId="WW8Num100z3">
    <w:name w:val="WW8Num100z3"/>
    <w:rsid w:val="00A0537E"/>
    <w:rPr>
      <w:u w:val="single"/>
    </w:rPr>
  </w:style>
  <w:style w:type="character" w:customStyle="1" w:styleId="WW8Num100z4">
    <w:name w:val="WW8Num100z4"/>
    <w:rsid w:val="00A0537E"/>
  </w:style>
  <w:style w:type="character" w:customStyle="1" w:styleId="WW8Num101z1">
    <w:name w:val="WW8Num101z1"/>
    <w:rsid w:val="00A0537E"/>
  </w:style>
  <w:style w:type="character" w:customStyle="1" w:styleId="WW8Num102z0">
    <w:name w:val="WW8Num102z0"/>
    <w:rsid w:val="00A0537E"/>
  </w:style>
  <w:style w:type="character" w:customStyle="1" w:styleId="WW8Num106z0">
    <w:name w:val="WW8Num106z0"/>
    <w:rsid w:val="00A0537E"/>
  </w:style>
  <w:style w:type="character" w:customStyle="1" w:styleId="WW8Num107z2">
    <w:name w:val="WW8Num107z2"/>
    <w:rsid w:val="00A0537E"/>
  </w:style>
  <w:style w:type="character" w:customStyle="1" w:styleId="WW8Num108z0">
    <w:name w:val="WW8Num108z0"/>
    <w:rsid w:val="00A0537E"/>
    <w:rPr>
      <w:rFonts w:ascii="Symbol" w:hAnsi="Symbol"/>
    </w:rPr>
  </w:style>
  <w:style w:type="character" w:customStyle="1" w:styleId="WW8Num110z0">
    <w:name w:val="WW8Num110z0"/>
    <w:rsid w:val="00A0537E"/>
    <w:rPr>
      <w:b/>
    </w:rPr>
  </w:style>
  <w:style w:type="character" w:customStyle="1" w:styleId="WW8Num110z1">
    <w:name w:val="WW8Num110z1"/>
    <w:rsid w:val="00A0537E"/>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b/>
    </w:rPr>
  </w:style>
  <w:style w:type="character" w:customStyle="1" w:styleId="WW8Num113z0">
    <w:name w:val="WW8Num113z0"/>
    <w:rsid w:val="00A0537E"/>
    <w:rPr>
      <w:rFonts w:ascii="Symbol" w:hAnsi="Symbol"/>
      <w:color w:val="000000"/>
    </w:rPr>
  </w:style>
  <w:style w:type="character" w:customStyle="1" w:styleId="WW8Num113z1">
    <w:name w:val="WW8Num113z1"/>
    <w:rsid w:val="00A0537E"/>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style>
  <w:style w:type="character" w:customStyle="1" w:styleId="WW8Num26z1">
    <w:name w:val="WW8Num26z1"/>
    <w:rsid w:val="00A0537E"/>
    <w:rPr>
      <w:b/>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style>
  <w:style w:type="character" w:customStyle="1" w:styleId="WW8Num71z3">
    <w:name w:val="WW8Num71z3"/>
    <w:rsid w:val="00A0537E"/>
    <w:rPr>
      <w:b/>
    </w:rPr>
  </w:style>
  <w:style w:type="character" w:customStyle="1" w:styleId="WW8Num76z4">
    <w:name w:val="WW8Num76z4"/>
    <w:rsid w:val="00A0537E"/>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style>
  <w:style w:type="character" w:customStyle="1" w:styleId="WW8Num90z1">
    <w:name w:val="WW8Num90z1"/>
    <w:rsid w:val="00A0537E"/>
  </w:style>
  <w:style w:type="character" w:customStyle="1" w:styleId="WW8Num99z4">
    <w:name w:val="WW8Num99z4"/>
    <w:rsid w:val="00A0537E"/>
  </w:style>
  <w:style w:type="character" w:customStyle="1" w:styleId="WW8Num101z3">
    <w:name w:val="WW8Num101z3"/>
    <w:rsid w:val="00A0537E"/>
    <w:rPr>
      <w:u w:val="single"/>
    </w:rPr>
  </w:style>
  <w:style w:type="character" w:customStyle="1" w:styleId="WW8Num101z4">
    <w:name w:val="WW8Num101z4"/>
    <w:rsid w:val="00A0537E"/>
  </w:style>
  <w:style w:type="character" w:customStyle="1" w:styleId="WW8Num102z1">
    <w:name w:val="WW8Num102z1"/>
    <w:rsid w:val="00A0537E"/>
    <w:rPr>
      <w:rFonts w:ascii="Times New Roman" w:hAnsi="Times New Roman"/>
      <w:sz w:val="28"/>
      <w:u w:val="none"/>
    </w:rPr>
  </w:style>
  <w:style w:type="character" w:customStyle="1" w:styleId="WW8Num105z0">
    <w:name w:val="WW8Num105z0"/>
    <w:rsid w:val="00A0537E"/>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b/>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b/>
    </w:rPr>
  </w:style>
  <w:style w:type="character" w:customStyle="1" w:styleId="WW8Num38z2">
    <w:name w:val="WW8Num38z2"/>
    <w:rsid w:val="00A0537E"/>
  </w:style>
  <w:style w:type="character" w:customStyle="1" w:styleId="WW8Num39z2">
    <w:name w:val="WW8Num39z2"/>
    <w:rsid w:val="00A0537E"/>
    <w:rPr>
      <w:b/>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b/>
    </w:rPr>
  </w:style>
  <w:style w:type="character" w:customStyle="1" w:styleId="WW8Num44z2">
    <w:name w:val="WW8Num44z2"/>
    <w:rsid w:val="00A0537E"/>
  </w:style>
  <w:style w:type="character" w:customStyle="1" w:styleId="WW8Num45z1">
    <w:name w:val="WW8Num45z1"/>
    <w:rsid w:val="00A0537E"/>
    <w:rPr>
      <w:rFonts w:ascii="Courier New" w:hAnsi="Courier New"/>
    </w:rPr>
  </w:style>
  <w:style w:type="character" w:customStyle="1" w:styleId="WW8Num45z3">
    <w:name w:val="WW8Num45z3"/>
    <w:rsid w:val="00A0537E"/>
    <w:rPr>
      <w:b/>
    </w:rPr>
  </w:style>
  <w:style w:type="character" w:customStyle="1" w:styleId="WW8Num67z1">
    <w:name w:val="WW8Num67z1"/>
    <w:rsid w:val="00A0537E"/>
    <w:rPr>
      <w:rFonts w:ascii="Courier New" w:hAnsi="Courier New"/>
    </w:rPr>
  </w:style>
  <w:style w:type="character" w:customStyle="1" w:styleId="WW8Num73z3">
    <w:name w:val="WW8Num73z3"/>
    <w:rsid w:val="00A0537E"/>
  </w:style>
  <w:style w:type="character" w:customStyle="1" w:styleId="WW8Num74z3">
    <w:name w:val="WW8Num74z3"/>
    <w:rsid w:val="00A0537E"/>
    <w:rPr>
      <w:rFonts w:ascii="Symbol" w:hAnsi="Symbol"/>
    </w:rPr>
  </w:style>
  <w:style w:type="character" w:customStyle="1" w:styleId="WW8Num74z4">
    <w:name w:val="WW8Num74z4"/>
    <w:rsid w:val="00A0537E"/>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style>
  <w:style w:type="character" w:customStyle="1" w:styleId="WW8Num87z1">
    <w:name w:val="WW8Num87z1"/>
    <w:rsid w:val="00A0537E"/>
    <w:rPr>
      <w:b/>
    </w:rPr>
  </w:style>
  <w:style w:type="character" w:customStyle="1" w:styleId="WW8Num87z2">
    <w:name w:val="WW8Num87z2"/>
    <w:rsid w:val="00A0537E"/>
  </w:style>
  <w:style w:type="character" w:customStyle="1" w:styleId="WW8Num88z1">
    <w:name w:val="WW8Num88z1"/>
    <w:rsid w:val="00A0537E"/>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style>
  <w:style w:type="character" w:customStyle="1" w:styleId="WW8Num107z1">
    <w:name w:val="WW8Num107z1"/>
    <w:rsid w:val="00A0537E"/>
    <w:rPr>
      <w:b/>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b/>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style>
  <w:style w:type="character" w:customStyle="1" w:styleId="WW8Num113z2">
    <w:name w:val="WW8Num113z2"/>
    <w:rsid w:val="00A0537E"/>
    <w:rPr>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style>
  <w:style w:type="character" w:customStyle="1" w:styleId="WW8Num120z0">
    <w:name w:val="WW8Num120z0"/>
    <w:rsid w:val="00A0537E"/>
    <w:rPr>
      <w:b/>
    </w:rPr>
  </w:style>
  <w:style w:type="character" w:customStyle="1" w:styleId="WW8Num120z2">
    <w:name w:val="WW8Num120z2"/>
    <w:rsid w:val="00A0537E"/>
  </w:style>
  <w:style w:type="character" w:customStyle="1" w:styleId="WW8Num121z0">
    <w:name w:val="WW8Num121z0"/>
    <w:rsid w:val="00A0537E"/>
    <w:rPr>
      <w:b/>
    </w:rPr>
  </w:style>
  <w:style w:type="character" w:customStyle="1" w:styleId="WW8Num121z1">
    <w:name w:val="WW8Num121z1"/>
    <w:rsid w:val="00A0537E"/>
  </w:style>
  <w:style w:type="character" w:customStyle="1" w:styleId="WW8Num121z3">
    <w:name w:val="WW8Num121z3"/>
    <w:rsid w:val="00A0537E"/>
    <w:rPr>
      <w:rFonts w:ascii="Symbol" w:hAnsi="Symbol"/>
      <w:b/>
    </w:rPr>
  </w:style>
  <w:style w:type="character" w:customStyle="1" w:styleId="WW8Num122z0">
    <w:name w:val="WW8Num122z0"/>
    <w:rsid w:val="00A0537E"/>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b/>
    </w:rPr>
  </w:style>
  <w:style w:type="character" w:customStyle="1" w:styleId="WW8Num126z1">
    <w:name w:val="WW8Num126z1"/>
    <w:rsid w:val="00A0537E"/>
  </w:style>
  <w:style w:type="character" w:customStyle="1" w:styleId="WW8Num126z3">
    <w:name w:val="WW8Num126z3"/>
    <w:rsid w:val="00A0537E"/>
    <w:rPr>
      <w:rFonts w:ascii="Symbol" w:hAnsi="Symbol"/>
      <w:b/>
    </w:rPr>
  </w:style>
  <w:style w:type="character" w:customStyle="1" w:styleId="WW8Num127z0">
    <w:name w:val="WW8Num127z0"/>
    <w:rsid w:val="00A0537E"/>
  </w:style>
  <w:style w:type="character" w:customStyle="1" w:styleId="WW8Num128z0">
    <w:name w:val="WW8Num128z0"/>
    <w:rsid w:val="00A0537E"/>
    <w:rPr>
      <w:b/>
    </w:rPr>
  </w:style>
  <w:style w:type="character" w:customStyle="1" w:styleId="WW8Num128z3">
    <w:name w:val="WW8Num128z3"/>
    <w:rsid w:val="00A0537E"/>
  </w:style>
  <w:style w:type="character" w:customStyle="1" w:styleId="WW8Num129z0">
    <w:name w:val="WW8Num129z0"/>
    <w:rsid w:val="00A0537E"/>
  </w:style>
  <w:style w:type="character" w:customStyle="1" w:styleId="WW8Num130z0">
    <w:name w:val="WW8Num130z0"/>
    <w:rsid w:val="00A0537E"/>
    <w:rPr>
      <w:b/>
    </w:rPr>
  </w:style>
  <w:style w:type="character" w:customStyle="1" w:styleId="WW8Num130z3">
    <w:name w:val="WW8Num130z3"/>
    <w:rsid w:val="00A0537E"/>
    <w:rPr>
      <w:u w:val="single"/>
    </w:rPr>
  </w:style>
  <w:style w:type="character" w:customStyle="1" w:styleId="WW8Num130z4">
    <w:name w:val="WW8Num130z4"/>
    <w:rsid w:val="00A0537E"/>
  </w:style>
  <w:style w:type="character" w:customStyle="1" w:styleId="WW8Num131z0">
    <w:name w:val="WW8Num131z0"/>
    <w:rsid w:val="00A0537E"/>
    <w:rPr>
      <w:b/>
    </w:rPr>
  </w:style>
  <w:style w:type="character" w:customStyle="1" w:styleId="WW8Num131z1">
    <w:name w:val="WW8Num131z1"/>
    <w:rsid w:val="00A0537E"/>
  </w:style>
  <w:style w:type="character" w:customStyle="1" w:styleId="WW8Num131z3">
    <w:name w:val="WW8Num131z3"/>
    <w:rsid w:val="00A0537E"/>
    <w:rPr>
      <w:rFonts w:ascii="Symbol" w:hAnsi="Symbol"/>
      <w:b/>
    </w:rPr>
  </w:style>
  <w:style w:type="character" w:customStyle="1" w:styleId="WW8Num132z0">
    <w:name w:val="WW8Num132z0"/>
    <w:rsid w:val="00A0537E"/>
    <w:rPr>
      <w:b/>
    </w:rPr>
  </w:style>
  <w:style w:type="character" w:customStyle="1" w:styleId="WW8Num132z1">
    <w:name w:val="WW8Num132z1"/>
    <w:rsid w:val="00A0537E"/>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style>
  <w:style w:type="character" w:customStyle="1" w:styleId="WW8Num136z0">
    <w:name w:val="WW8Num136z0"/>
    <w:rsid w:val="00A0537E"/>
  </w:style>
  <w:style w:type="character" w:customStyle="1" w:styleId="WW8Num137z0">
    <w:name w:val="WW8Num137z0"/>
    <w:rsid w:val="00A0537E"/>
    <w:rPr>
      <w:b/>
    </w:rPr>
  </w:style>
  <w:style w:type="character" w:customStyle="1" w:styleId="WW8Num137z3">
    <w:name w:val="WW8Num137z3"/>
    <w:rsid w:val="00A0537E"/>
    <w:rPr>
      <w:u w:val="single"/>
    </w:rPr>
  </w:style>
  <w:style w:type="character" w:customStyle="1" w:styleId="WW8Num137z4">
    <w:name w:val="WW8Num137z4"/>
    <w:rsid w:val="00A0537E"/>
  </w:style>
  <w:style w:type="character" w:customStyle="1" w:styleId="WW8Num138z0">
    <w:name w:val="WW8Num138z0"/>
    <w:rsid w:val="00A0537E"/>
  </w:style>
  <w:style w:type="character" w:customStyle="1" w:styleId="WW8Num139z0">
    <w:name w:val="WW8Num139z0"/>
    <w:rsid w:val="00A0537E"/>
    <w:rPr>
      <w:b/>
    </w:rPr>
  </w:style>
  <w:style w:type="character" w:customStyle="1" w:styleId="WW8Num139z3">
    <w:name w:val="WW8Num139z3"/>
    <w:rsid w:val="00A0537E"/>
    <w:rPr>
      <w:u w:val="single"/>
    </w:rPr>
  </w:style>
  <w:style w:type="character" w:customStyle="1" w:styleId="WW8Num139z4">
    <w:name w:val="WW8Num139z4"/>
    <w:rsid w:val="00A0537E"/>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b/>
    </w:rPr>
  </w:style>
  <w:style w:type="character" w:customStyle="1" w:styleId="WW8Num141z2">
    <w:name w:val="WW8Num141z2"/>
    <w:rsid w:val="00A0537E"/>
  </w:style>
  <w:style w:type="character" w:customStyle="1" w:styleId="WW8Num142z0">
    <w:name w:val="WW8Num142z0"/>
    <w:rsid w:val="00A0537E"/>
    <w:rPr>
      <w:b/>
    </w:rPr>
  </w:style>
  <w:style w:type="character" w:customStyle="1" w:styleId="WW8Num142z1">
    <w:name w:val="WW8Num142z1"/>
    <w:rsid w:val="00A0537E"/>
  </w:style>
  <w:style w:type="character" w:customStyle="1" w:styleId="WW8Num143z0">
    <w:name w:val="WW8Num143z0"/>
    <w:rsid w:val="00A0537E"/>
    <w:rPr>
      <w:b/>
    </w:rPr>
  </w:style>
  <w:style w:type="character" w:customStyle="1" w:styleId="WW8Num143z1">
    <w:name w:val="WW8Num143z1"/>
    <w:rsid w:val="00A0537E"/>
  </w:style>
  <w:style w:type="character" w:customStyle="1" w:styleId="WW8Num143z3">
    <w:name w:val="WW8Num143z3"/>
    <w:rsid w:val="00A0537E"/>
    <w:rPr>
      <w:rFonts w:ascii="Symbol" w:hAnsi="Symbol"/>
      <w:b/>
    </w:rPr>
  </w:style>
  <w:style w:type="character" w:customStyle="1" w:styleId="WW8Num144z0">
    <w:name w:val="WW8Num144z0"/>
    <w:rsid w:val="00A0537E"/>
  </w:style>
  <w:style w:type="character" w:customStyle="1" w:styleId="WW8Num145z0">
    <w:name w:val="WW8Num145z0"/>
    <w:rsid w:val="00A0537E"/>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b/>
    </w:rPr>
  </w:style>
  <w:style w:type="character" w:customStyle="1" w:styleId="WW8Num148z1">
    <w:name w:val="WW8Num148z1"/>
    <w:rsid w:val="00A0537E"/>
  </w:style>
  <w:style w:type="character" w:customStyle="1" w:styleId="WW8Num148z3">
    <w:name w:val="WW8Num148z3"/>
    <w:rsid w:val="00A0537E"/>
    <w:rPr>
      <w:rFonts w:ascii="Symbol" w:hAnsi="Symbol"/>
      <w:b/>
    </w:rPr>
  </w:style>
  <w:style w:type="character" w:customStyle="1" w:styleId="WW8Num149z0">
    <w:name w:val="WW8Num149z0"/>
    <w:rsid w:val="00A0537E"/>
    <w:rPr>
      <w:b/>
    </w:rPr>
  </w:style>
  <w:style w:type="character" w:customStyle="1" w:styleId="WW8Num150z0">
    <w:name w:val="WW8Num150z0"/>
    <w:rsid w:val="00A0537E"/>
  </w:style>
  <w:style w:type="character" w:customStyle="1" w:styleId="WW8Num151z0">
    <w:name w:val="WW8Num151z0"/>
    <w:rsid w:val="00A0537E"/>
    <w:rPr>
      <w:b/>
    </w:rPr>
  </w:style>
  <w:style w:type="character" w:customStyle="1" w:styleId="WW8Num151z2">
    <w:name w:val="WW8Num151z2"/>
    <w:rsid w:val="00A0537E"/>
  </w:style>
  <w:style w:type="character" w:customStyle="1" w:styleId="WW8Num152z0">
    <w:name w:val="WW8Num152z0"/>
    <w:rsid w:val="00A0537E"/>
    <w:rPr>
      <w:b/>
    </w:rPr>
  </w:style>
  <w:style w:type="character" w:customStyle="1" w:styleId="WW8Num152z1">
    <w:name w:val="WW8Num152z1"/>
    <w:rsid w:val="00A0537E"/>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b/>
    </w:rPr>
  </w:style>
  <w:style w:type="character" w:customStyle="1" w:styleId="WW8Num154z2">
    <w:name w:val="WW8Num154z2"/>
    <w:rsid w:val="00A0537E"/>
  </w:style>
  <w:style w:type="character" w:customStyle="1" w:styleId="WW8Num155z0">
    <w:name w:val="WW8Num155z0"/>
    <w:rsid w:val="00A0537E"/>
    <w:rPr>
      <w:rFonts w:ascii="Symbol" w:hAnsi="Symbol"/>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b/>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b/>
    </w:rPr>
  </w:style>
  <w:style w:type="character" w:customStyle="1" w:styleId="WW8Num158z2">
    <w:name w:val="WW8Num158z2"/>
    <w:rsid w:val="00A0537E"/>
  </w:style>
  <w:style w:type="character" w:customStyle="1" w:styleId="WW8Num159z0">
    <w:name w:val="WW8Num159z0"/>
    <w:rsid w:val="00A0537E"/>
    <w:rPr>
      <w:b/>
    </w:rPr>
  </w:style>
  <w:style w:type="character" w:customStyle="1" w:styleId="WW8Num159z1">
    <w:name w:val="WW8Num159z1"/>
    <w:rsid w:val="00A0537E"/>
    <w:rPr>
      <w:b/>
      <w:sz w:val="24"/>
    </w:rPr>
  </w:style>
  <w:style w:type="character" w:customStyle="1" w:styleId="WW8Num159z2">
    <w:name w:val="WW8Num159z2"/>
    <w:rsid w:val="00A0537E"/>
  </w:style>
  <w:style w:type="character" w:customStyle="1" w:styleId="WW8Num161z0">
    <w:name w:val="WW8Num161z0"/>
    <w:rsid w:val="00A0537E"/>
    <w:rPr>
      <w:b/>
    </w:rPr>
  </w:style>
  <w:style w:type="character" w:customStyle="1" w:styleId="WW8Num162z0">
    <w:name w:val="WW8Num162z0"/>
    <w:rsid w:val="00A0537E"/>
    <w:rPr>
      <w:b/>
    </w:rPr>
  </w:style>
  <w:style w:type="character" w:customStyle="1" w:styleId="WW8Num162z3">
    <w:name w:val="WW8Num162z3"/>
    <w:rsid w:val="00A0537E"/>
    <w:rPr>
      <w:u w:val="single"/>
    </w:rPr>
  </w:style>
  <w:style w:type="character" w:customStyle="1" w:styleId="WW8Num162z4">
    <w:name w:val="WW8Num162z4"/>
    <w:rsid w:val="00A0537E"/>
  </w:style>
  <w:style w:type="character" w:customStyle="1" w:styleId="WW8Num163z0">
    <w:name w:val="WW8Num163z0"/>
    <w:rsid w:val="00A0537E"/>
  </w:style>
  <w:style w:type="character" w:customStyle="1" w:styleId="WW8Num164z0">
    <w:name w:val="WW8Num164z0"/>
    <w:rsid w:val="00A0537E"/>
    <w:rPr>
      <w:b/>
    </w:rPr>
  </w:style>
  <w:style w:type="character" w:customStyle="1" w:styleId="WW8Num164z3">
    <w:name w:val="WW8Num164z3"/>
    <w:rsid w:val="00A0537E"/>
    <w:rPr>
      <w:u w:val="single"/>
    </w:rPr>
  </w:style>
  <w:style w:type="character" w:customStyle="1" w:styleId="WW8Num164z4">
    <w:name w:val="WW8Num164z4"/>
    <w:rsid w:val="00A0537E"/>
  </w:style>
  <w:style w:type="character" w:customStyle="1" w:styleId="WW8Num165z0">
    <w:name w:val="WW8Num165z0"/>
    <w:rsid w:val="00A0537E"/>
    <w:rPr>
      <w:b/>
    </w:rPr>
  </w:style>
  <w:style w:type="character" w:customStyle="1" w:styleId="WW8Num165z1">
    <w:name w:val="WW8Num165z1"/>
    <w:rsid w:val="00A0537E"/>
  </w:style>
  <w:style w:type="character" w:customStyle="1" w:styleId="WW8Num166z0">
    <w:name w:val="WW8Num166z0"/>
    <w:rsid w:val="00A0537E"/>
  </w:style>
  <w:style w:type="character" w:customStyle="1" w:styleId="WW8Num167z0">
    <w:name w:val="WW8Num167z0"/>
    <w:rsid w:val="00A0537E"/>
    <w:rPr>
      <w:b/>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b/>
    </w:rPr>
  </w:style>
  <w:style w:type="character" w:customStyle="1" w:styleId="WW8Num171z2">
    <w:name w:val="WW8Num171z2"/>
    <w:rsid w:val="00A0537E"/>
  </w:style>
  <w:style w:type="character" w:customStyle="1" w:styleId="WW8Num172z0">
    <w:name w:val="WW8Num172z0"/>
    <w:rsid w:val="00A0537E"/>
  </w:style>
  <w:style w:type="character" w:customStyle="1" w:styleId="WW8Num173z0">
    <w:name w:val="WW8Num173z0"/>
    <w:rsid w:val="00A0537E"/>
    <w:rPr>
      <w:color w:val="000000"/>
    </w:rPr>
  </w:style>
  <w:style w:type="character" w:customStyle="1" w:styleId="WW8Num174z0">
    <w:name w:val="WW8Num174z0"/>
    <w:rsid w:val="00A0537E"/>
    <w:rPr>
      <w:b/>
    </w:rPr>
  </w:style>
  <w:style w:type="character" w:customStyle="1" w:styleId="WW8Num174z1">
    <w:name w:val="WW8Num174z1"/>
    <w:rsid w:val="00A0537E"/>
  </w:style>
  <w:style w:type="character" w:customStyle="1" w:styleId="WW8Num174z3">
    <w:name w:val="WW8Num174z3"/>
    <w:rsid w:val="00A0537E"/>
    <w:rPr>
      <w:rFonts w:ascii="Symbol" w:hAnsi="Symbol"/>
      <w:b/>
    </w:rPr>
  </w:style>
  <w:style w:type="character" w:customStyle="1" w:styleId="WW8NumSt76z0">
    <w:name w:val="WW8NumSt76z0"/>
    <w:rsid w:val="00A0537E"/>
  </w:style>
  <w:style w:type="character" w:customStyle="1" w:styleId="Domylnaczcionkaakapitu3">
    <w:name w:val="Domyślna czcionka akapitu3"/>
    <w:rsid w:val="00A0537E"/>
  </w:style>
  <w:style w:type="character" w:customStyle="1" w:styleId="ZnakZnak24">
    <w:name w:val="Znak Znak24"/>
    <w:rsid w:val="00A0537E"/>
    <w:rPr>
      <w:rFonts w:ascii="Arial" w:hAnsi="Arial"/>
      <w:b/>
      <w:kern w:val="1"/>
      <w:sz w:val="32"/>
      <w:lang w:val="pl-PL" w:eastAsia="ar-SA" w:bidi="ar-SA"/>
    </w:rPr>
  </w:style>
  <w:style w:type="character" w:customStyle="1" w:styleId="ZnakZnak23">
    <w:name w:val="Znak Znak23"/>
    <w:rsid w:val="00A0537E"/>
    <w:rPr>
      <w:rFonts w:ascii="Arial" w:hAnsi="Arial"/>
      <w:b/>
      <w:i/>
      <w:sz w:val="28"/>
      <w:lang w:val="pl-PL" w:eastAsia="ar-SA" w:bidi="ar-SA"/>
    </w:rPr>
  </w:style>
  <w:style w:type="character" w:customStyle="1" w:styleId="ZnakZnak22">
    <w:name w:val="Znak Znak22"/>
    <w:rsid w:val="00A0537E"/>
    <w:rPr>
      <w:rFonts w:ascii="Arial" w:hAnsi="Arial"/>
      <w:b/>
      <w:sz w:val="26"/>
      <w:lang w:val="pl-PL" w:eastAsia="ar-SA" w:bidi="ar-SA"/>
    </w:rPr>
  </w:style>
  <w:style w:type="character" w:customStyle="1" w:styleId="ZnakZnak21">
    <w:name w:val="Znak Znak21"/>
    <w:rsid w:val="00A0537E"/>
    <w:rPr>
      <w:b/>
      <w:sz w:val="28"/>
      <w:lang w:val="pl-PL" w:eastAsia="ar-SA" w:bidi="ar-SA"/>
    </w:rPr>
  </w:style>
  <w:style w:type="character" w:customStyle="1" w:styleId="ZnakZnak20">
    <w:name w:val="Znak Znak20"/>
    <w:rsid w:val="00A0537E"/>
    <w:rPr>
      <w:b/>
      <w:i/>
      <w:sz w:val="26"/>
      <w:lang w:val="pl-PL" w:eastAsia="ar-SA" w:bidi="ar-SA"/>
    </w:rPr>
  </w:style>
  <w:style w:type="character" w:customStyle="1" w:styleId="ZnakZnak19">
    <w:name w:val="Znak Znak19"/>
    <w:rsid w:val="00A0537E"/>
    <w:rPr>
      <w:b/>
      <w:sz w:val="22"/>
      <w:lang w:val="pl-PL" w:eastAsia="ar-SA" w:bidi="ar-SA"/>
    </w:rPr>
  </w:style>
  <w:style w:type="character" w:customStyle="1" w:styleId="ZnakZnak18">
    <w:name w:val="Znak Znak18"/>
    <w:rsid w:val="00A0537E"/>
    <w:rPr>
      <w:sz w:val="24"/>
      <w:lang w:val="pl-PL" w:eastAsia="ar-SA" w:bidi="ar-SA"/>
    </w:rPr>
  </w:style>
  <w:style w:type="character" w:customStyle="1" w:styleId="ZnakZnak17">
    <w:name w:val="Znak Znak17"/>
    <w:rsid w:val="00A0537E"/>
    <w:rPr>
      <w:i/>
      <w:sz w:val="24"/>
      <w:lang w:val="pl-PL" w:eastAsia="ar-SA" w:bidi="ar-SA"/>
    </w:rPr>
  </w:style>
  <w:style w:type="character" w:customStyle="1" w:styleId="ZnakZnak16">
    <w:name w:val="Znak Znak16"/>
    <w:rsid w:val="00A0537E"/>
    <w:rPr>
      <w:rFonts w:ascii="Arial" w:hAnsi="Arial"/>
      <w:sz w:val="22"/>
      <w:lang w:val="pl-PL" w:eastAsia="ar-SA" w:bidi="ar-SA"/>
    </w:rPr>
  </w:style>
  <w:style w:type="character" w:customStyle="1" w:styleId="ZnakZnak15">
    <w:name w:val="Znak Znak15"/>
    <w:rsid w:val="00A0537E"/>
    <w:rPr>
      <w:sz w:val="24"/>
    </w:rPr>
  </w:style>
  <w:style w:type="character" w:customStyle="1" w:styleId="ZnakZnak14">
    <w:name w:val="Znak Znak14"/>
    <w:rsid w:val="00A0537E"/>
    <w:rPr>
      <w:sz w:val="24"/>
    </w:rPr>
  </w:style>
  <w:style w:type="character" w:customStyle="1" w:styleId="ZnakZnak13">
    <w:name w:val="Znak Znak13"/>
    <w:rsid w:val="00A0537E"/>
    <w:rPr>
      <w:rFonts w:ascii="Cambria" w:hAnsi="Cambria"/>
      <w:b/>
      <w:kern w:val="1"/>
      <w:sz w:val="32"/>
    </w:rPr>
  </w:style>
  <w:style w:type="character" w:customStyle="1" w:styleId="ZnakZnak12">
    <w:name w:val="Znak Znak12"/>
    <w:rsid w:val="00A0537E"/>
    <w:rPr>
      <w:sz w:val="24"/>
    </w:rPr>
  </w:style>
  <w:style w:type="character" w:customStyle="1" w:styleId="ZnakZnak11">
    <w:name w:val="Znak Znak11"/>
    <w:rsid w:val="00A0537E"/>
    <w:rPr>
      <w:sz w:val="16"/>
    </w:rPr>
  </w:style>
  <w:style w:type="character" w:customStyle="1" w:styleId="ZnakZnak10">
    <w:name w:val="Znak Znak10"/>
    <w:rsid w:val="00A0537E"/>
  </w:style>
  <w:style w:type="character" w:customStyle="1" w:styleId="ZnakZnak9">
    <w:name w:val="Znak Znak9"/>
    <w:rsid w:val="00A0537E"/>
    <w:rPr>
      <w:sz w:val="24"/>
    </w:rPr>
  </w:style>
  <w:style w:type="character" w:customStyle="1" w:styleId="ZnakZnak8">
    <w:name w:val="Znak Znak8"/>
    <w:rsid w:val="00A0537E"/>
    <w:rPr>
      <w:sz w:val="24"/>
    </w:rPr>
  </w:style>
  <w:style w:type="character" w:customStyle="1" w:styleId="ZnakZnak7">
    <w:name w:val="Znak Znak7"/>
    <w:rsid w:val="00A0537E"/>
    <w:rPr>
      <w:sz w:val="24"/>
    </w:rPr>
  </w:style>
  <w:style w:type="character" w:customStyle="1" w:styleId="ZnakZnak6">
    <w:name w:val="Znak Znak6"/>
    <w:rsid w:val="00A0537E"/>
    <w:rPr>
      <w:sz w:val="16"/>
    </w:rPr>
  </w:style>
  <w:style w:type="character" w:customStyle="1" w:styleId="ZnakZnak5">
    <w:name w:val="Znak Znak5"/>
    <w:rsid w:val="00A0537E"/>
    <w:rPr>
      <w:sz w:val="2"/>
    </w:rPr>
  </w:style>
  <w:style w:type="character" w:customStyle="1" w:styleId="ZnakZnak4">
    <w:name w:val="Znak Znak4"/>
    <w:rsid w:val="00A0537E"/>
    <w:rPr>
      <w:rFonts w:ascii="Courier New" w:hAnsi="Courier New"/>
    </w:rPr>
  </w:style>
  <w:style w:type="character" w:customStyle="1" w:styleId="ZnakZnak3">
    <w:name w:val="Znak Znak3"/>
    <w:rsid w:val="00A0537E"/>
  </w:style>
  <w:style w:type="character" w:customStyle="1" w:styleId="ZnakZnak2">
    <w:name w:val="Znak Znak2"/>
    <w:rsid w:val="00A0537E"/>
    <w:rPr>
      <w:b/>
    </w:rPr>
  </w:style>
  <w:style w:type="character" w:customStyle="1" w:styleId="ZnakZnak1">
    <w:name w:val="Znak Znak1"/>
    <w:rsid w:val="00A0537E"/>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vertAlign w:val="superscript"/>
    </w:rPr>
  </w:style>
  <w:style w:type="character" w:customStyle="1" w:styleId="Odwoaniedokomentarza1">
    <w:name w:val="Odwołanie do komentarza1"/>
    <w:rsid w:val="00A0537E"/>
    <w:rPr>
      <w:sz w:val="16"/>
    </w:rPr>
  </w:style>
  <w:style w:type="character" w:customStyle="1" w:styleId="ZnakZnak">
    <w:name w:val="Znak Znak"/>
    <w:rsid w:val="00A0537E"/>
    <w:rPr>
      <w:rFonts w:ascii="Cambria" w:hAnsi="Cambria"/>
      <w:sz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
    <w:name w:val="Nagłówek3"/>
    <w:basedOn w:val="Normal"/>
    <w:next w:val="BodyText"/>
    <w:rsid w:val="00A0537E"/>
    <w:pPr>
      <w:keepNext/>
      <w:spacing w:before="240" w:after="120"/>
    </w:pPr>
    <w:rPr>
      <w:rFonts w:ascii="Arial" w:eastAsia="SimSun" w:hAnsi="Arial" w:cs="Mangal"/>
      <w:sz w:val="28"/>
      <w:szCs w:val="28"/>
    </w:rPr>
  </w:style>
  <w:style w:type="paragraph" w:customStyle="1" w:styleId="Podpis3">
    <w:name w:val="Podpis3"/>
    <w:basedOn w:val="Normal"/>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
    <w:rsid w:val="00A0537E"/>
    <w:rPr>
      <w:rFonts w:ascii="Arial" w:hAnsi="Arial" w:cs="Arial"/>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
    <w:rsid w:val="00A0537E"/>
    <w:rPr>
      <w:rFonts w:ascii="Arial" w:hAnsi="Arial" w:cs="Arial"/>
    </w:rPr>
  </w:style>
  <w:style w:type="paragraph" w:customStyle="1" w:styleId="ZnakZnakZnakZnakZnakZnakZnak1">
    <w:name w:val="Znak Znak Znak Znak Znak Znak Znak1"/>
    <w:basedOn w:val="Normal"/>
    <w:rsid w:val="00A0537E"/>
    <w:rPr>
      <w:rFonts w:ascii="Arial" w:hAnsi="Arial" w:cs="Arial"/>
    </w:rPr>
  </w:style>
  <w:style w:type="paragraph" w:customStyle="1" w:styleId="Znak1">
    <w:name w:val="Znak1"/>
    <w:basedOn w:val="Normal"/>
    <w:rsid w:val="00A0537E"/>
    <w:rPr>
      <w:rFonts w:ascii="Arial" w:hAnsi="Arial" w:cs="Arial"/>
    </w:rPr>
  </w:style>
  <w:style w:type="paragraph" w:customStyle="1" w:styleId="ZnakZnakZnakZnakZnakZnakZnakZnakZnakZnakZnakZnakZnakZnakZnakZnak1">
    <w:name w:val="Znak Znak Znak Znak Znak Znak Znak Znak Znak Znak Znak Znak Znak Znak Znak Znak1"/>
    <w:basedOn w:val="Normal"/>
    <w:rsid w:val="00A0537E"/>
    <w:rPr>
      <w:rFonts w:ascii="Arial" w:hAnsi="Arial" w:cs="Arial"/>
    </w:rPr>
  </w:style>
  <w:style w:type="paragraph" w:customStyle="1" w:styleId="ZnakZnakZnakZnakZnakZnak3">
    <w:name w:val="Znak Znak Znak Znak Znak Znak3"/>
    <w:basedOn w:val="Normal"/>
    <w:rsid w:val="00A0537E"/>
    <w:rPr>
      <w:rFonts w:ascii="Arial" w:hAnsi="Arial" w:cs="Arial"/>
    </w:rPr>
  </w:style>
  <w:style w:type="paragraph" w:customStyle="1" w:styleId="ZnakZnakZnakZnakZnakZnak11">
    <w:name w:val="Znak Znak Znak Znak Znak Znak11"/>
    <w:basedOn w:val="Normal"/>
    <w:rsid w:val="00A0537E"/>
    <w:rPr>
      <w:rFonts w:ascii="Arial" w:hAnsi="Arial" w:cs="Arial"/>
    </w:rPr>
  </w:style>
  <w:style w:type="paragraph" w:customStyle="1" w:styleId="NormalWeb1">
    <w:name w:val="Normal (Web)1"/>
    <w:basedOn w:val="Normal"/>
    <w:rsid w:val="00A0537E"/>
    <w:pPr>
      <w:overflowPunct w:val="0"/>
      <w:autoSpaceDE w:val="0"/>
      <w:spacing w:before="100" w:after="100"/>
      <w:textAlignment w:val="baseline"/>
    </w:pPr>
  </w:style>
  <w:style w:type="paragraph" w:customStyle="1" w:styleId="Tekstpodstawowy33">
    <w:name w:val="Tekst podstawowy 33"/>
    <w:basedOn w:val="Normal"/>
    <w:rsid w:val="00A0537E"/>
    <w:pPr>
      <w:overflowPunct w:val="0"/>
      <w:autoSpaceDE w:val="0"/>
      <w:jc w:val="both"/>
      <w:textAlignment w:val="baseline"/>
    </w:pPr>
    <w:rPr>
      <w:b/>
      <w:bCs/>
      <w:i/>
      <w:iCs/>
    </w:rPr>
  </w:style>
  <w:style w:type="paragraph" w:customStyle="1" w:styleId="BodyTextIndent23">
    <w:name w:val="Body Text Indent 23"/>
    <w:basedOn w:val="Normal"/>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
    <w:rsid w:val="00A0537E"/>
    <w:pPr>
      <w:overflowPunct w:val="0"/>
      <w:autoSpaceDE w:val="0"/>
      <w:ind w:left="1985" w:hanging="1985"/>
      <w:textAlignment w:val="baseline"/>
    </w:pPr>
  </w:style>
  <w:style w:type="paragraph" w:customStyle="1" w:styleId="BodyText32">
    <w:name w:val="Body Text 32"/>
    <w:basedOn w:val="Normal"/>
    <w:rsid w:val="00A0537E"/>
    <w:pPr>
      <w:overflowPunct w:val="0"/>
      <w:autoSpaceDE w:val="0"/>
      <w:jc w:val="both"/>
      <w:textAlignment w:val="baseline"/>
    </w:pPr>
    <w:rPr>
      <w:b/>
      <w:bCs/>
      <w:i/>
      <w:iCs/>
    </w:rPr>
  </w:style>
  <w:style w:type="paragraph" w:customStyle="1" w:styleId="Tekstkomentarza3">
    <w:name w:val="Tekst komentarza3"/>
    <w:basedOn w:val="Normal"/>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
    <w:rsid w:val="00A0537E"/>
    <w:pPr>
      <w:overflowPunct w:val="0"/>
      <w:autoSpaceDE w:val="0"/>
      <w:ind w:left="1985" w:hanging="1985"/>
      <w:textAlignment w:val="baseline"/>
    </w:pPr>
  </w:style>
  <w:style w:type="paragraph" w:customStyle="1" w:styleId="Zwykytekst3">
    <w:name w:val="Zwykły tekst3"/>
    <w:basedOn w:val="Normal"/>
    <w:rsid w:val="00A0537E"/>
    <w:rPr>
      <w:rFonts w:ascii="Courier New" w:hAnsi="Courier New" w:cs="Courier New"/>
      <w:sz w:val="20"/>
      <w:szCs w:val="20"/>
    </w:rPr>
  </w:style>
  <w:style w:type="paragraph" w:customStyle="1" w:styleId="ZnakZnakZnakZnakZnakZnakZnakZnakZnakZnakZnakZnak1">
    <w:name w:val="Znak Znak Znak Znak Znak Znak Znak Znak Znak Znak Znak Znak1"/>
    <w:basedOn w:val="Normal"/>
    <w:rsid w:val="00A0537E"/>
    <w:rPr>
      <w:rFonts w:ascii="Arial" w:hAnsi="Arial" w:cs="Arial"/>
    </w:rPr>
  </w:style>
  <w:style w:type="paragraph" w:customStyle="1" w:styleId="ZnakZnakZnak1ZnakZnakZnakZnak1">
    <w:name w:val="Znak Znak Znak1 Znak Znak Znak Znak1"/>
    <w:basedOn w:val="Normal"/>
    <w:rsid w:val="00A0537E"/>
    <w:rPr>
      <w:rFonts w:ascii="Arial" w:hAnsi="Arial" w:cs="Arial"/>
      <w:sz w:val="20"/>
      <w:szCs w:val="20"/>
    </w:rPr>
  </w:style>
  <w:style w:type="paragraph" w:customStyle="1" w:styleId="ZnakZnakZnakZnakZnakZnakZnakZnakZnakZnak1">
    <w:name w:val="Znak Znak Znak Znak Znak Znak Znak Znak Znak Znak1"/>
    <w:basedOn w:val="Normal"/>
    <w:rsid w:val="00A0537E"/>
    <w:rPr>
      <w:rFonts w:ascii="Arial" w:hAnsi="Arial" w:cs="Arial"/>
    </w:rPr>
  </w:style>
  <w:style w:type="paragraph" w:customStyle="1" w:styleId="Nagwek2">
    <w:name w:val="Nagłówek2"/>
    <w:basedOn w:val="Normal"/>
    <w:next w:val="BodyText"/>
    <w:rsid w:val="00A0537E"/>
    <w:pPr>
      <w:keepNext/>
      <w:spacing w:before="240" w:after="120"/>
    </w:pPr>
    <w:rPr>
      <w:rFonts w:ascii="Arial" w:eastAsia="MS Mincho" w:hAnsi="Arial" w:cs="Arial"/>
      <w:sz w:val="28"/>
      <w:szCs w:val="28"/>
    </w:rPr>
  </w:style>
  <w:style w:type="paragraph" w:customStyle="1" w:styleId="Podpis2">
    <w:name w:val="Podpis2"/>
    <w:basedOn w:val="Normal"/>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sz w:val="26"/>
      <w:szCs w:val="26"/>
      <w:lang w:eastAsia="ar-SA"/>
    </w:rPr>
  </w:style>
  <w:style w:type="paragraph" w:customStyle="1" w:styleId="Tekstpodstawowy32">
    <w:name w:val="Tekst podstawowy 32"/>
    <w:basedOn w:val="Normal"/>
    <w:rsid w:val="00A0537E"/>
    <w:pPr>
      <w:spacing w:after="120"/>
    </w:pPr>
    <w:rPr>
      <w:sz w:val="16"/>
      <w:szCs w:val="16"/>
    </w:rPr>
  </w:style>
  <w:style w:type="paragraph" w:customStyle="1" w:styleId="Lista22">
    <w:name w:val="Lista 22"/>
    <w:basedOn w:val="Normal"/>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
    <w:rsid w:val="00A0537E"/>
    <w:pPr>
      <w:widowControl w:val="0"/>
      <w:tabs>
        <w:tab w:val="left" w:pos="720"/>
      </w:tabs>
      <w:overflowPunct w:val="0"/>
      <w:autoSpaceDE w:val="0"/>
      <w:ind w:left="360"/>
      <w:textAlignment w:val="baseline"/>
    </w:pPr>
  </w:style>
  <w:style w:type="paragraph" w:customStyle="1" w:styleId="Zwykytekst2">
    <w:name w:val="Zwykły tekst2"/>
    <w:basedOn w:val="Normal"/>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sz w:val="26"/>
      <w:szCs w:val="26"/>
      <w:lang w:eastAsia="ar-SA"/>
    </w:rPr>
  </w:style>
  <w:style w:type="paragraph" w:customStyle="1" w:styleId="CharCharChar1ZnakZnakZnak1Znak">
    <w:name w:val="Char Char Char1 Znak Znak Znak1 Znak"/>
    <w:aliases w:val="Char Char Char1 Znak Znak Znak Znak Znak Znak Znak"/>
    <w:basedOn w:val="Normal"/>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
    <w:rsid w:val="00A0537E"/>
    <w:rPr>
      <w:rFonts w:ascii="Arial" w:hAnsi="Arial" w:cs="Arial"/>
    </w:rPr>
  </w:style>
  <w:style w:type="paragraph" w:styleId="NormalWeb">
    <w:name w:val="Normal (Web)"/>
    <w:basedOn w:val="Normal"/>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
    <w:rsid w:val="00A0537E"/>
    <w:rPr>
      <w:rFonts w:ascii="Arial" w:hAnsi="Arial" w:cs="Arial"/>
    </w:rPr>
  </w:style>
  <w:style w:type="paragraph" w:customStyle="1" w:styleId="ListParagraph1">
    <w:name w:val="List Paragraph1"/>
    <w:basedOn w:val="Normal"/>
    <w:rsid w:val="00A0537E"/>
    <w:pPr>
      <w:spacing w:after="200" w:line="276" w:lineRule="auto"/>
      <w:ind w:left="720"/>
    </w:pPr>
    <w:rPr>
      <w:rFonts w:ascii="Calibri" w:hAnsi="Calibri"/>
      <w:sz w:val="22"/>
      <w:szCs w:val="22"/>
    </w:rPr>
  </w:style>
  <w:style w:type="paragraph" w:customStyle="1" w:styleId="Zawartoramki">
    <w:name w:val="Zawartość ramki"/>
    <w:basedOn w:val="BodyText"/>
    <w:rsid w:val="00A0537E"/>
    <w:rPr>
      <w:szCs w:val="26"/>
    </w:rPr>
  </w:style>
  <w:style w:type="paragraph" w:customStyle="1" w:styleId="ZnakZnakZnakZnakZnakZnakZnakZnakZnakZnakZnakZnakZnakZnakZnakZnakZnakZnak1">
    <w:name w:val="Znak Znak Znak Znak Znak Znak Znak Znak Znak Znak Znak Znak Znak Znak Znak Znak Znak Znak1"/>
    <w:basedOn w:val="Normal"/>
    <w:rsid w:val="00176ADC"/>
    <w:pPr>
      <w:suppressAutoHyphens w:val="0"/>
    </w:pPr>
    <w:rPr>
      <w:rFonts w:ascii="Arial" w:hAnsi="Arial" w:cs="Arial"/>
      <w:lang w:eastAsia="pl-PL"/>
    </w:rPr>
  </w:style>
  <w:style w:type="table" w:styleId="TableGrid">
    <w:name w:val="Table Grid"/>
    <w:basedOn w:val="TableNormal"/>
    <w:uiPriority w:val="59"/>
    <w:rsid w:val="00043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0436E3"/>
    <w:pPr>
      <w:suppressAutoHyphens w:val="0"/>
      <w:spacing w:before="120" w:after="120"/>
    </w:pPr>
    <w:rPr>
      <w:b/>
      <w:bCs/>
      <w:sz w:val="20"/>
      <w:szCs w:val="20"/>
      <w:lang w:eastAsia="pl-PL"/>
    </w:rPr>
  </w:style>
  <w:style w:type="paragraph" w:styleId="BodyText3">
    <w:name w:val="Body Text 3"/>
    <w:basedOn w:val="Normal"/>
    <w:link w:val="BodyText3Char"/>
    <w:uiPriority w:val="99"/>
    <w:rsid w:val="000436E3"/>
    <w:pPr>
      <w:suppressAutoHyphens w:val="0"/>
      <w:spacing w:after="120"/>
    </w:pPr>
    <w:rPr>
      <w:sz w:val="16"/>
      <w:szCs w:val="16"/>
      <w:lang w:eastAsia="pl-PL"/>
    </w:rPr>
  </w:style>
  <w:style w:type="character" w:customStyle="1" w:styleId="BodyText3Char">
    <w:name w:val="Body Text 3 Char"/>
    <w:basedOn w:val="DefaultParagraphFont"/>
    <w:link w:val="BodyText3"/>
    <w:uiPriority w:val="99"/>
    <w:locked/>
    <w:rsid w:val="000436E3"/>
    <w:rPr>
      <w:sz w:val="16"/>
    </w:rPr>
  </w:style>
  <w:style w:type="paragraph" w:styleId="List2">
    <w:name w:val="List 2"/>
    <w:basedOn w:val="Normal"/>
    <w:uiPriority w:val="99"/>
    <w:rsid w:val="000436E3"/>
    <w:pPr>
      <w:widowControl w:val="0"/>
      <w:suppressAutoHyphens w:val="0"/>
      <w:overflowPunct w:val="0"/>
      <w:autoSpaceDE w:val="0"/>
      <w:autoSpaceDN w:val="0"/>
      <w:adjustRightInd w:val="0"/>
      <w:ind w:left="566" w:hanging="283"/>
      <w:textAlignment w:val="baseline"/>
    </w:pPr>
    <w:rPr>
      <w:sz w:val="26"/>
      <w:szCs w:val="20"/>
      <w:lang w:eastAsia="pl-PL"/>
    </w:rPr>
  </w:style>
  <w:style w:type="paragraph" w:styleId="ListBullet">
    <w:name w:val="List Bullet"/>
    <w:basedOn w:val="Normal"/>
    <w:uiPriority w:val="99"/>
    <w:rsid w:val="000436E3"/>
    <w:pPr>
      <w:widowControl w:val="0"/>
      <w:suppressAutoHyphens w:val="0"/>
      <w:overflowPunct w:val="0"/>
      <w:autoSpaceDE w:val="0"/>
      <w:autoSpaceDN w:val="0"/>
      <w:adjustRightInd w:val="0"/>
      <w:ind w:left="283" w:hanging="283"/>
      <w:textAlignment w:val="baseline"/>
    </w:pPr>
    <w:rPr>
      <w:sz w:val="26"/>
      <w:szCs w:val="20"/>
      <w:lang w:eastAsia="pl-PL"/>
    </w:rPr>
  </w:style>
  <w:style w:type="paragraph" w:styleId="ListBullet2">
    <w:name w:val="List Bullet 2"/>
    <w:basedOn w:val="Normal"/>
    <w:uiPriority w:val="99"/>
    <w:rsid w:val="000436E3"/>
    <w:pPr>
      <w:widowControl w:val="0"/>
      <w:suppressAutoHyphens w:val="0"/>
      <w:overflowPunct w:val="0"/>
      <w:autoSpaceDE w:val="0"/>
      <w:autoSpaceDN w:val="0"/>
      <w:adjustRightInd w:val="0"/>
      <w:ind w:left="566" w:hanging="283"/>
      <w:textAlignment w:val="baseline"/>
    </w:pPr>
    <w:rPr>
      <w:sz w:val="26"/>
      <w:szCs w:val="20"/>
      <w:lang w:eastAsia="pl-PL"/>
    </w:rPr>
  </w:style>
  <w:style w:type="paragraph" w:styleId="ListContinue">
    <w:name w:val="List Continue"/>
    <w:basedOn w:val="Normal"/>
    <w:uiPriority w:val="99"/>
    <w:rsid w:val="000436E3"/>
    <w:pPr>
      <w:widowControl w:val="0"/>
      <w:suppressAutoHyphens w:val="0"/>
      <w:overflowPunct w:val="0"/>
      <w:autoSpaceDE w:val="0"/>
      <w:autoSpaceDN w:val="0"/>
      <w:adjustRightInd w:val="0"/>
      <w:spacing w:after="120"/>
      <w:ind w:left="283"/>
      <w:textAlignment w:val="baseline"/>
    </w:pPr>
    <w:rPr>
      <w:sz w:val="26"/>
      <w:szCs w:val="20"/>
      <w:lang w:eastAsia="pl-PL"/>
    </w:rPr>
  </w:style>
  <w:style w:type="paragraph" w:styleId="BodyText2">
    <w:name w:val="Body Text 2"/>
    <w:basedOn w:val="Normal"/>
    <w:link w:val="BodyText2Char"/>
    <w:uiPriority w:val="99"/>
    <w:rsid w:val="000436E3"/>
    <w:pPr>
      <w:widowControl w:val="0"/>
      <w:numPr>
        <w:ilvl w:val="12"/>
      </w:numPr>
      <w:tabs>
        <w:tab w:val="left" w:pos="720"/>
      </w:tabs>
      <w:suppressAutoHyphens w:val="0"/>
      <w:overflowPunct w:val="0"/>
      <w:autoSpaceDE w:val="0"/>
      <w:autoSpaceDN w:val="0"/>
      <w:adjustRightInd w:val="0"/>
      <w:jc w:val="both"/>
      <w:textAlignment w:val="baseline"/>
    </w:pPr>
    <w:rPr>
      <w:color w:val="FF0000"/>
      <w:sz w:val="26"/>
      <w:szCs w:val="20"/>
      <w:lang w:eastAsia="pl-PL"/>
    </w:rPr>
  </w:style>
  <w:style w:type="character" w:customStyle="1" w:styleId="BodyText2Char">
    <w:name w:val="Body Text 2 Char"/>
    <w:basedOn w:val="DefaultParagraphFont"/>
    <w:link w:val="BodyText2"/>
    <w:uiPriority w:val="99"/>
    <w:locked/>
    <w:rsid w:val="000436E3"/>
    <w:rPr>
      <w:color w:val="FF0000"/>
      <w:sz w:val="26"/>
    </w:rPr>
  </w:style>
  <w:style w:type="paragraph" w:styleId="BodyTextIndent2">
    <w:name w:val="Body Text Indent 2"/>
    <w:basedOn w:val="Normal"/>
    <w:link w:val="BodyTextIndent2Char"/>
    <w:uiPriority w:val="99"/>
    <w:rsid w:val="000436E3"/>
    <w:pPr>
      <w:widowControl w:val="0"/>
      <w:suppressAutoHyphens w:val="0"/>
      <w:overflowPunct w:val="0"/>
      <w:autoSpaceDE w:val="0"/>
      <w:autoSpaceDN w:val="0"/>
      <w:adjustRightInd w:val="0"/>
      <w:spacing w:after="120" w:line="480" w:lineRule="auto"/>
      <w:ind w:left="283"/>
      <w:textAlignment w:val="baseline"/>
    </w:pPr>
    <w:rPr>
      <w:sz w:val="26"/>
      <w:szCs w:val="20"/>
      <w:lang w:eastAsia="pl-PL"/>
    </w:rPr>
  </w:style>
  <w:style w:type="character" w:customStyle="1" w:styleId="BodyTextIndent2Char">
    <w:name w:val="Body Text Indent 2 Char"/>
    <w:basedOn w:val="DefaultParagraphFont"/>
    <w:link w:val="BodyTextIndent2"/>
    <w:uiPriority w:val="99"/>
    <w:locked/>
    <w:rsid w:val="000436E3"/>
    <w:rPr>
      <w:sz w:val="26"/>
    </w:rPr>
  </w:style>
  <w:style w:type="paragraph" w:styleId="BodyTextIndent3">
    <w:name w:val="Body Text Indent 3"/>
    <w:basedOn w:val="Normal"/>
    <w:link w:val="BodyTextIndent3Char"/>
    <w:uiPriority w:val="99"/>
    <w:rsid w:val="000436E3"/>
    <w:pPr>
      <w:widowControl w:val="0"/>
      <w:tabs>
        <w:tab w:val="left" w:pos="720"/>
      </w:tabs>
      <w:suppressAutoHyphens w:val="0"/>
      <w:overflowPunct w:val="0"/>
      <w:autoSpaceDE w:val="0"/>
      <w:autoSpaceDN w:val="0"/>
      <w:adjustRightInd w:val="0"/>
      <w:ind w:left="360"/>
      <w:textAlignment w:val="baseline"/>
    </w:pPr>
    <w:rPr>
      <w:szCs w:val="20"/>
      <w:lang w:eastAsia="pl-PL"/>
    </w:rPr>
  </w:style>
  <w:style w:type="character" w:customStyle="1" w:styleId="BodyTextIndent3Char">
    <w:name w:val="Body Text Indent 3 Char"/>
    <w:basedOn w:val="DefaultParagraphFont"/>
    <w:link w:val="BodyTextIndent3"/>
    <w:uiPriority w:val="99"/>
    <w:locked/>
    <w:rsid w:val="000436E3"/>
    <w:rPr>
      <w:sz w:val="24"/>
    </w:rPr>
  </w:style>
  <w:style w:type="paragraph" w:styleId="PlainText">
    <w:name w:val="Plain Text"/>
    <w:basedOn w:val="Normal"/>
    <w:link w:val="PlainTextChar"/>
    <w:uiPriority w:val="99"/>
    <w:rsid w:val="000436E3"/>
    <w:pPr>
      <w:suppressAutoHyphens w:val="0"/>
    </w:pPr>
    <w:rPr>
      <w:rFonts w:ascii="Courier New" w:hAnsi="Courier New"/>
      <w:sz w:val="20"/>
      <w:szCs w:val="20"/>
      <w:lang w:eastAsia="pl-PL"/>
    </w:rPr>
  </w:style>
  <w:style w:type="character" w:customStyle="1" w:styleId="PlainTextChar">
    <w:name w:val="Plain Text Char"/>
    <w:basedOn w:val="DefaultParagraphFont"/>
    <w:link w:val="PlainText"/>
    <w:uiPriority w:val="99"/>
    <w:locked/>
    <w:rsid w:val="000436E3"/>
    <w:rPr>
      <w:rFonts w:ascii="Courier New" w:hAnsi="Courier New"/>
    </w:rPr>
  </w:style>
  <w:style w:type="paragraph" w:customStyle="1" w:styleId="Domylnie">
    <w:name w:val="Domyślnie"/>
    <w:rsid w:val="000436E3"/>
    <w:pPr>
      <w:widowControl w:val="0"/>
      <w:overflowPunct w:val="0"/>
      <w:autoSpaceDE w:val="0"/>
      <w:autoSpaceDN w:val="0"/>
      <w:adjustRightInd w:val="0"/>
      <w:textAlignment w:val="baseline"/>
    </w:pPr>
    <w:rPr>
      <w:sz w:val="26"/>
      <w:szCs w:val="26"/>
      <w:lang/>
    </w:rPr>
  </w:style>
  <w:style w:type="paragraph" w:customStyle="1" w:styleId="ZnakZnakZnakZnakZnakZnakZnakZnakZnakZnakZnakZnakZnakZnakZnak1">
    <w:name w:val="Znak Znak Znak Znak Znak Znak Znak Znak Znak Znak Znak Znak Znak Znak Znak1"/>
    <w:basedOn w:val="Normal"/>
    <w:rsid w:val="000436E3"/>
    <w:pPr>
      <w:suppressAutoHyphens w:val="0"/>
    </w:pPr>
    <w:rPr>
      <w:rFonts w:ascii="Arial" w:hAnsi="Arial" w:cs="Arial"/>
      <w:lang w:eastAsia="pl-PL"/>
    </w:rPr>
  </w:style>
  <w:style w:type="paragraph" w:customStyle="1" w:styleId="ZnakZnakZnakZnakZnakZnakZnakZnakZnakZnakZnakZnak1ZnakZnakZnakZnakZnakZnakZnakZnakZnakZnakZnakZnakZnakZnakZnak1">
    <w:name w:val="Znak Znak Znak Znak Znak Znak Znak Znak Znak Znak Znak Znak1 Znak Znak Znak Znak Znak Znak Znak Znak Znak Znak Znak Znak Znak Znak Znak1"/>
    <w:basedOn w:val="Normal"/>
    <w:rsid w:val="000436E3"/>
    <w:pPr>
      <w:suppressAutoHyphens w:val="0"/>
    </w:pPr>
    <w:rPr>
      <w:rFonts w:ascii="Arial" w:hAnsi="Arial" w:cs="Arial"/>
      <w:lang w:eastAsia="pl-PL"/>
    </w:rPr>
  </w:style>
  <w:style w:type="paragraph" w:styleId="DocumentMap">
    <w:name w:val="Document Map"/>
    <w:basedOn w:val="Normal"/>
    <w:link w:val="DocumentMapChar"/>
    <w:uiPriority w:val="99"/>
    <w:semiHidden/>
    <w:rsid w:val="00BB50B6"/>
    <w:pPr>
      <w:shd w:val="clear" w:color="auto" w:fill="000080"/>
      <w:suppressAutoHyphens w:val="0"/>
    </w:pPr>
    <w:rPr>
      <w:rFonts w:ascii="Tahoma" w:hAnsi="Tahoma"/>
      <w:lang w:eastAsia="pl-PL"/>
    </w:rPr>
  </w:style>
  <w:style w:type="character" w:customStyle="1" w:styleId="DocumentMapChar">
    <w:name w:val="Document Map Char"/>
    <w:basedOn w:val="DefaultParagraphFont"/>
    <w:link w:val="DocumentMap"/>
    <w:uiPriority w:val="99"/>
    <w:semiHidden/>
    <w:locked/>
    <w:rsid w:val="00BB50B6"/>
    <w:rPr>
      <w:rFonts w:ascii="Tahoma" w:hAnsi="Tahoma"/>
      <w:sz w:val="24"/>
      <w:shd w:val="clear" w:color="auto" w:fill="000080"/>
    </w:rPr>
  </w:style>
  <w:style w:type="paragraph" w:customStyle="1" w:styleId="font5">
    <w:name w:val="font5"/>
    <w:basedOn w:val="Normal"/>
    <w:rsid w:val="00BB50B6"/>
    <w:pPr>
      <w:suppressAutoHyphens w:val="0"/>
      <w:spacing w:before="100" w:beforeAutospacing="1" w:after="100" w:afterAutospacing="1"/>
    </w:pPr>
    <w:rPr>
      <w:b/>
      <w:bCs/>
      <w:lang w:eastAsia="pl-PL"/>
    </w:rPr>
  </w:style>
  <w:style w:type="paragraph" w:customStyle="1" w:styleId="xl22">
    <w:name w:val="xl22"/>
    <w:basedOn w:val="Normal"/>
    <w:rsid w:val="00BB50B6"/>
    <w:pPr>
      <w:suppressAutoHyphens w:val="0"/>
      <w:spacing w:before="100" w:beforeAutospacing="1" w:after="100" w:afterAutospacing="1"/>
    </w:pPr>
    <w:rPr>
      <w:rFonts w:ascii="Arial" w:hAnsi="Arial" w:cs="Arial"/>
      <w:b/>
      <w:bCs/>
      <w:lang w:eastAsia="pl-PL"/>
    </w:rPr>
  </w:style>
  <w:style w:type="paragraph" w:customStyle="1" w:styleId="xl23">
    <w:name w:val="xl23"/>
    <w:basedOn w:val="Normal"/>
    <w:rsid w:val="00BB50B6"/>
    <w:pPr>
      <w:suppressAutoHyphens w:val="0"/>
      <w:spacing w:before="100" w:beforeAutospacing="1" w:after="100" w:afterAutospacing="1"/>
      <w:jc w:val="center"/>
    </w:pPr>
    <w:rPr>
      <w:lang w:eastAsia="pl-PL"/>
    </w:rPr>
  </w:style>
  <w:style w:type="paragraph" w:customStyle="1" w:styleId="1">
    <w:name w:val="1"/>
    <w:basedOn w:val="Normal"/>
    <w:next w:val="ListBullet2"/>
    <w:rsid w:val="00BB50B6"/>
    <w:pPr>
      <w:widowControl w:val="0"/>
      <w:suppressAutoHyphens w:val="0"/>
    </w:pPr>
    <w:rPr>
      <w:sz w:val="28"/>
      <w:szCs w:val="20"/>
      <w:lang w:eastAsia="pl-PL"/>
    </w:rPr>
  </w:style>
  <w:style w:type="paragraph" w:customStyle="1" w:styleId="TableText">
    <w:name w:val="Table Text"/>
    <w:rsid w:val="00BB50B6"/>
    <w:pPr>
      <w:widowControl w:val="0"/>
      <w:suppressAutoHyphens/>
      <w:jc w:val="both"/>
    </w:pPr>
    <w:rPr>
      <w:rFonts w:ascii="Toronto" w:hAnsi="Toronto"/>
      <w:color w:val="000000"/>
      <w:sz w:val="24"/>
    </w:rPr>
  </w:style>
  <w:style w:type="paragraph" w:customStyle="1" w:styleId="StandardowyStandardowy1">
    <w:name w:val="Standardowy.Standardowy1"/>
    <w:rsid w:val="00BB50B6"/>
    <w:pPr>
      <w:widowControl w:val="0"/>
    </w:pPr>
    <w:rPr>
      <w:sz w:val="26"/>
    </w:rPr>
  </w:style>
  <w:style w:type="paragraph" w:customStyle="1" w:styleId="StandardowyStandardowy1Standardowy11">
    <w:name w:val="Standardowy.Standardowy1.Standardowy11"/>
    <w:rsid w:val="00BB50B6"/>
    <w:pPr>
      <w:widowControl w:val="0"/>
    </w:pPr>
    <w:rPr>
      <w:sz w:val="26"/>
    </w:rPr>
  </w:style>
  <w:style w:type="paragraph" w:customStyle="1" w:styleId="ZnakZnakZnakZnak">
    <w:name w:val="Znak Znak Znak Znak"/>
    <w:basedOn w:val="Normal"/>
    <w:rsid w:val="00BB50B6"/>
    <w:pPr>
      <w:suppressAutoHyphens w:val="0"/>
    </w:pPr>
    <w:rPr>
      <w:rFonts w:ascii="Arial" w:hAnsi="Arial" w:cs="Arial"/>
      <w:lang w:eastAsia="pl-PL"/>
    </w:rPr>
  </w:style>
  <w:style w:type="paragraph" w:customStyle="1" w:styleId="ZnakZnakZnak1">
    <w:name w:val="Znak Znak Znak1"/>
    <w:basedOn w:val="Normal"/>
    <w:rsid w:val="00BB50B6"/>
    <w:pPr>
      <w:suppressAutoHyphens w:val="0"/>
    </w:pPr>
    <w:rPr>
      <w:rFonts w:ascii="Arial" w:hAnsi="Arial" w:cs="Arial"/>
      <w:lang w:eastAsia="pl-PL"/>
    </w:rPr>
  </w:style>
  <w:style w:type="paragraph" w:customStyle="1" w:styleId="ZnakZnakZnakZnakZnakZnakZnakZnak1">
    <w:name w:val="Znak Znak Znak Znak Znak Znak Znak Znak1"/>
    <w:basedOn w:val="Normal"/>
    <w:rsid w:val="00BB50B6"/>
    <w:pPr>
      <w:suppressAutoHyphens w:val="0"/>
    </w:pPr>
    <w:rPr>
      <w:rFonts w:ascii="Arial" w:hAnsi="Arial" w:cs="Arial"/>
      <w:lang w:eastAsia="pl-PL"/>
    </w:rPr>
  </w:style>
  <w:style w:type="character" w:styleId="EndnoteReference">
    <w:name w:val="endnote reference"/>
    <w:basedOn w:val="DefaultParagraphFont"/>
    <w:uiPriority w:val="99"/>
    <w:rsid w:val="00BB50B6"/>
    <w:rPr>
      <w:vertAlign w:val="superscript"/>
    </w:rPr>
  </w:style>
  <w:style w:type="paragraph" w:customStyle="1" w:styleId="Tekstpodstawowy28">
    <w:name w:val="Tekst podstawowy 28"/>
    <w:basedOn w:val="Normal"/>
    <w:rsid w:val="00FF11A0"/>
    <w:pPr>
      <w:widowControl w:val="0"/>
      <w:suppressAutoHyphens w:val="0"/>
      <w:jc w:val="center"/>
    </w:pPr>
    <w:rPr>
      <w:rFonts w:ascii="Arial" w:hAnsi="Arial"/>
      <w:sz w:val="26"/>
      <w:szCs w:val="20"/>
      <w:lang w:eastAsia="pl-PL"/>
    </w:rPr>
  </w:style>
</w:styles>
</file>

<file path=word/webSettings.xml><?xml version="1.0" encoding="utf-8"?>
<w:webSettings xmlns:r="http://schemas.openxmlformats.org/officeDocument/2006/relationships" xmlns:w="http://schemas.openxmlformats.org/wordprocessingml/2006/main">
  <w:divs>
    <w:div w:id="1931808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leczynski.pl"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powiatleczynski.p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jozwiak@powiatleczynski.pl"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t.olszak@powiatleczynski.p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powiatleczynski.pl"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85</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dc:description/>
  <cp:lastModifiedBy>Teresa Olszak</cp:lastModifiedBy>
  <cp:revision>45</cp:revision>
  <cp:lastPrinted>2014-03-12T05:14:00Z</cp:lastPrinted>
  <dcterms:created xsi:type="dcterms:W3CDTF">2014-03-07T08:58:00Z</dcterms:created>
  <dcterms:modified xsi:type="dcterms:W3CDTF">2014-03-12T05:33:00Z</dcterms:modified>
</cp:coreProperties>
</file>