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7" w:rsidRPr="00A454E6" w:rsidRDefault="003E1557" w:rsidP="00EC605E">
      <w:pPr>
        <w:pStyle w:val="Heading1"/>
        <w:jc w:val="right"/>
        <w:rPr>
          <w:rFonts w:cs="Arial"/>
          <w:szCs w:val="24"/>
        </w:rPr>
      </w:pPr>
      <w:r w:rsidRPr="00A454E6">
        <w:rPr>
          <w:rFonts w:cs="Arial"/>
          <w:szCs w:val="24"/>
        </w:rPr>
        <w:t>ZAŁĄCZNIK  Nr  3  do SIWZ</w:t>
      </w:r>
    </w:p>
    <w:p w:rsidR="003E1557" w:rsidRPr="00A454E6" w:rsidRDefault="003E1557" w:rsidP="00EC605E">
      <w:pPr>
        <w:ind w:left="426" w:hanging="426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Znak sprawy: ZP.272.4</w:t>
      </w:r>
      <w:r w:rsidRPr="00A454E6">
        <w:rPr>
          <w:rFonts w:cs="Arial"/>
          <w:sz w:val="24"/>
          <w:szCs w:val="24"/>
        </w:rPr>
        <w:t>.07.2014</w:t>
      </w:r>
    </w:p>
    <w:p w:rsidR="003E1557" w:rsidRPr="00A454E6" w:rsidRDefault="003E1557" w:rsidP="00EC605E">
      <w:pPr>
        <w:rPr>
          <w:rFonts w:cs="Arial"/>
          <w:sz w:val="24"/>
          <w:szCs w:val="24"/>
          <w:lang/>
        </w:rPr>
      </w:pPr>
    </w:p>
    <w:p w:rsidR="003E1557" w:rsidRPr="00A454E6" w:rsidRDefault="003E1557" w:rsidP="00EC605E">
      <w:pPr>
        <w:pStyle w:val="Heading3"/>
        <w:rPr>
          <w:rFonts w:ascii="Arial" w:hAnsi="Arial" w:cs="Arial"/>
          <w:snapToGrid w:val="0"/>
          <w:sz w:val="24"/>
          <w:szCs w:val="24"/>
          <w:lang w:val="en-US" w:eastAsia="pl-PL"/>
        </w:rPr>
      </w:pPr>
    </w:p>
    <w:p w:rsidR="003E1557" w:rsidRPr="00A454E6" w:rsidRDefault="003E1557" w:rsidP="00A454E6">
      <w:pPr>
        <w:keepNext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</w:rPr>
      </w:pPr>
      <w:r w:rsidRPr="00A454E6">
        <w:rPr>
          <w:rFonts w:cs="Arial"/>
          <w:b/>
          <w:snapToGrid w:val="0"/>
          <w:color w:val="000000"/>
          <w:spacing w:val="22"/>
          <w:sz w:val="24"/>
          <w:szCs w:val="24"/>
        </w:rPr>
        <w:t>OŚWIADCZENIE</w:t>
      </w:r>
    </w:p>
    <w:p w:rsidR="003E1557" w:rsidRPr="00A454E6" w:rsidRDefault="003E1557" w:rsidP="00A454E6">
      <w:pPr>
        <w:keepNext/>
        <w:jc w:val="center"/>
        <w:outlineLvl w:val="0"/>
        <w:rPr>
          <w:rFonts w:cs="Arial"/>
          <w:b/>
          <w:snapToGrid w:val="0"/>
          <w:color w:val="000000"/>
          <w:sz w:val="24"/>
          <w:szCs w:val="24"/>
        </w:rPr>
      </w:pPr>
      <w:r w:rsidRPr="00A454E6">
        <w:rPr>
          <w:rFonts w:cs="Arial"/>
          <w:b/>
          <w:snapToGrid w:val="0"/>
          <w:color w:val="000000"/>
          <w:sz w:val="24"/>
          <w:szCs w:val="24"/>
        </w:rPr>
        <w:t xml:space="preserve">w sprawie spełniania przez wykonawcę warunków udziału </w:t>
      </w:r>
      <w:r w:rsidRPr="00A454E6">
        <w:rPr>
          <w:rFonts w:cs="Arial"/>
          <w:b/>
          <w:snapToGrid w:val="0"/>
          <w:color w:val="000000"/>
          <w:sz w:val="24"/>
          <w:szCs w:val="24"/>
        </w:rPr>
        <w:br/>
        <w:t xml:space="preserve">w postępowaniu o udzielenie zamówienia publicznego </w:t>
      </w:r>
      <w:r w:rsidRPr="00A454E6">
        <w:rPr>
          <w:rFonts w:cs="Arial"/>
          <w:b/>
          <w:snapToGrid w:val="0"/>
          <w:color w:val="000000"/>
          <w:sz w:val="24"/>
          <w:szCs w:val="24"/>
        </w:rPr>
        <w:br/>
        <w:t xml:space="preserve">zgodnie z art. 22 ust.1  ustawy z dnia 29.01.2004 r. </w:t>
      </w:r>
      <w:r w:rsidRPr="00A454E6">
        <w:rPr>
          <w:rFonts w:cs="Arial"/>
          <w:b/>
          <w:snapToGrid w:val="0"/>
          <w:color w:val="000000"/>
          <w:sz w:val="24"/>
          <w:szCs w:val="24"/>
        </w:rPr>
        <w:br/>
        <w:t xml:space="preserve">Prawo zamówień publicznych </w:t>
      </w:r>
    </w:p>
    <w:p w:rsidR="003E1557" w:rsidRPr="00A454E6" w:rsidRDefault="003E1557" w:rsidP="00A454E6">
      <w:pPr>
        <w:jc w:val="center"/>
        <w:rPr>
          <w:rFonts w:cs="Arial"/>
          <w:snapToGrid w:val="0"/>
          <w:sz w:val="24"/>
          <w:szCs w:val="24"/>
        </w:rPr>
      </w:pPr>
    </w:p>
    <w:p w:rsidR="003E1557" w:rsidRPr="00A454E6" w:rsidRDefault="003E1557" w:rsidP="00A454E6">
      <w:pPr>
        <w:jc w:val="both"/>
        <w:rPr>
          <w:rFonts w:cs="Arial"/>
          <w:snapToGrid w:val="0"/>
          <w:sz w:val="24"/>
          <w:szCs w:val="24"/>
        </w:rPr>
      </w:pPr>
    </w:p>
    <w:p w:rsidR="003E1557" w:rsidRPr="00A454E6" w:rsidRDefault="003E1557" w:rsidP="00A454E6">
      <w:pPr>
        <w:spacing w:line="360" w:lineRule="auto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Dane dotyczące Wykonawcy:</w:t>
      </w:r>
    </w:p>
    <w:p w:rsidR="003E1557" w:rsidRPr="00A454E6" w:rsidRDefault="003E1557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Nazwa............................................................................................................</w:t>
      </w:r>
    </w:p>
    <w:p w:rsidR="003E1557" w:rsidRPr="00A454E6" w:rsidRDefault="003E1557" w:rsidP="00A454E6">
      <w:pPr>
        <w:ind w:left="708"/>
        <w:rPr>
          <w:rFonts w:cs="Arial"/>
          <w:sz w:val="24"/>
          <w:szCs w:val="24"/>
        </w:rPr>
      </w:pPr>
    </w:p>
    <w:p w:rsidR="003E1557" w:rsidRPr="00A454E6" w:rsidRDefault="003E1557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Siedziba.........................................................................................................</w:t>
      </w:r>
    </w:p>
    <w:p w:rsidR="003E1557" w:rsidRPr="00A454E6" w:rsidRDefault="003E1557" w:rsidP="00A454E6">
      <w:pPr>
        <w:jc w:val="both"/>
        <w:rPr>
          <w:rFonts w:cs="Arial"/>
          <w:sz w:val="24"/>
          <w:szCs w:val="24"/>
        </w:rPr>
      </w:pPr>
    </w:p>
    <w:p w:rsidR="003E1557" w:rsidRPr="00A454E6" w:rsidRDefault="003E1557" w:rsidP="00A454E6">
      <w:pPr>
        <w:jc w:val="both"/>
        <w:rPr>
          <w:rFonts w:cs="Arial"/>
          <w:b/>
          <w:sz w:val="24"/>
          <w:szCs w:val="24"/>
          <w:u w:val="single"/>
        </w:rPr>
      </w:pPr>
      <w:r w:rsidRPr="00A454E6">
        <w:rPr>
          <w:rFonts w:cs="Arial"/>
          <w:sz w:val="24"/>
          <w:szCs w:val="24"/>
        </w:rPr>
        <w:t xml:space="preserve">W związku z ogłoszeniem o zamówieniu prowadzonym w trybie przetargu nieograniczonego </w:t>
      </w:r>
      <w:r w:rsidRPr="002118B3">
        <w:rPr>
          <w:rFonts w:cs="Arial"/>
          <w:b/>
          <w:sz w:val="24"/>
          <w:szCs w:val="24"/>
        </w:rPr>
        <w:t>na roboty pn.: Poprawa parametrów technicznych urządzeń melioracji wodnych szczegółowych – na obiekcie  scaleniowym: Ostrówek Podyski, Szczupak gmina Cyców powiat Łęczyński:</w:t>
      </w:r>
    </w:p>
    <w:p w:rsidR="003E1557" w:rsidRPr="00A454E6" w:rsidRDefault="003E1557" w:rsidP="00A454E6">
      <w:pPr>
        <w:ind w:left="708"/>
        <w:rPr>
          <w:rFonts w:cs="Arial"/>
          <w:sz w:val="24"/>
          <w:szCs w:val="24"/>
        </w:rPr>
      </w:pPr>
    </w:p>
    <w:p w:rsidR="003E1557" w:rsidRPr="00A454E6" w:rsidRDefault="003E1557" w:rsidP="00A454E6">
      <w:pPr>
        <w:jc w:val="both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Ja niżej podpisany, reprezentując Wykona</w:t>
      </w:r>
      <w:r>
        <w:rPr>
          <w:rFonts w:cs="Arial"/>
          <w:sz w:val="24"/>
          <w:szCs w:val="24"/>
        </w:rPr>
        <w:t xml:space="preserve">wcę jako upoważniony na piśmie </w:t>
      </w:r>
      <w:r w:rsidRPr="00A454E6">
        <w:rPr>
          <w:rFonts w:cs="Arial"/>
          <w:sz w:val="24"/>
          <w:szCs w:val="24"/>
        </w:rPr>
        <w:t xml:space="preserve">lub wpisany w odpowiednich dokumentach rejestrowych, w jego imieniu </w:t>
      </w:r>
      <w:r w:rsidRPr="00A454E6">
        <w:rPr>
          <w:rFonts w:cs="Arial"/>
          <w:b/>
          <w:sz w:val="24"/>
          <w:szCs w:val="24"/>
        </w:rPr>
        <w:t xml:space="preserve">o ś w i a d c z a m,  </w:t>
      </w:r>
      <w:r w:rsidRPr="00A454E6">
        <w:rPr>
          <w:rFonts w:cs="Arial"/>
          <w:sz w:val="24"/>
          <w:szCs w:val="24"/>
        </w:rPr>
        <w:t>że Wykona</w:t>
      </w:r>
      <w:r>
        <w:rPr>
          <w:rFonts w:cs="Arial"/>
          <w:sz w:val="24"/>
          <w:szCs w:val="24"/>
        </w:rPr>
        <w:t xml:space="preserve">wca spełnia warunki udziału </w:t>
      </w:r>
      <w:r w:rsidRPr="00A454E6">
        <w:rPr>
          <w:rFonts w:cs="Arial"/>
          <w:sz w:val="24"/>
          <w:szCs w:val="24"/>
        </w:rPr>
        <w:t xml:space="preserve">w postępowaniu, </w:t>
      </w:r>
      <w:r>
        <w:rPr>
          <w:rFonts w:cs="Arial"/>
          <w:sz w:val="24"/>
          <w:szCs w:val="24"/>
        </w:rPr>
        <w:t xml:space="preserve">o których mowa w art. 22 ust. 1 </w:t>
      </w:r>
      <w:r w:rsidRPr="00A454E6">
        <w:rPr>
          <w:rFonts w:cs="Arial"/>
          <w:sz w:val="24"/>
          <w:szCs w:val="24"/>
        </w:rPr>
        <w:t>ustawy z dnia 29.01.2004 r. Prawo zamówień publicznych.</w:t>
      </w:r>
    </w:p>
    <w:p w:rsidR="003E1557" w:rsidRDefault="003E1557" w:rsidP="00EC605E">
      <w:pPr>
        <w:pStyle w:val="BodyText"/>
        <w:spacing w:after="0"/>
        <w:rPr>
          <w:rFonts w:ascii="Arial" w:hAnsi="Arial" w:cs="Arial"/>
          <w:lang w:eastAsia="pl-PL"/>
        </w:rPr>
      </w:pPr>
    </w:p>
    <w:p w:rsidR="003E1557" w:rsidRDefault="003E1557" w:rsidP="00EC605E">
      <w:pPr>
        <w:pStyle w:val="BodyText"/>
        <w:spacing w:after="0"/>
        <w:rPr>
          <w:rFonts w:ascii="Arial" w:hAnsi="Arial" w:cs="Arial"/>
          <w:lang w:eastAsia="pl-PL"/>
        </w:rPr>
      </w:pPr>
    </w:p>
    <w:p w:rsidR="003E1557" w:rsidRDefault="003E1557" w:rsidP="00EC605E">
      <w:pPr>
        <w:pStyle w:val="BodyText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................................., dnia ..................</w:t>
      </w:r>
    </w:p>
    <w:p w:rsidR="003E1557" w:rsidRDefault="003E1557" w:rsidP="00EC605E">
      <w:pPr>
        <w:spacing w:line="360" w:lineRule="auto"/>
        <w:jc w:val="right"/>
        <w:rPr>
          <w:rFonts w:cs="Arial"/>
          <w:snapToGrid w:val="0"/>
          <w:sz w:val="24"/>
          <w:szCs w:val="24"/>
          <w:u w:val="dotted"/>
        </w:rPr>
      </w:pPr>
      <w:r>
        <w:rPr>
          <w:rFonts w:cs="Arial"/>
          <w:snapToGrid w:val="0"/>
          <w:sz w:val="24"/>
          <w:szCs w:val="24"/>
        </w:rPr>
        <w:t xml:space="preserve">                                                 </w:t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3E1557" w:rsidRDefault="003E1557" w:rsidP="00EC605E">
      <w:pPr>
        <w:pStyle w:val="ListContinue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(imię i nazwisko)</w:t>
      </w:r>
    </w:p>
    <w:p w:rsidR="003E1557" w:rsidRDefault="003E1557" w:rsidP="00EC605E">
      <w:pPr>
        <w:pStyle w:val="BodyTextFirstIndent2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3E1557" w:rsidRPr="00EC605E" w:rsidRDefault="003E1557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  <w:lang/>
        </w:rPr>
      </w:pPr>
    </w:p>
    <w:p w:rsidR="003E1557" w:rsidRDefault="003E1557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  <w:r>
        <w:rPr>
          <w:rFonts w:cs="Arial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3E1557" w:rsidRPr="007C0BA1" w:rsidRDefault="003E1557" w:rsidP="000D6DCA">
      <w:pPr>
        <w:shd w:val="clear" w:color="auto" w:fill="FFFFFF"/>
        <w:spacing w:line="276" w:lineRule="auto"/>
        <w:ind w:left="178"/>
        <w:jc w:val="center"/>
      </w:pPr>
      <w:r w:rsidRPr="006A1DC1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3E1557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57" w:rsidRDefault="003E1557" w:rsidP="00A54E2A">
      <w:pPr>
        <w:spacing w:before="0"/>
      </w:pPr>
      <w:r>
        <w:separator/>
      </w:r>
    </w:p>
  </w:endnote>
  <w:endnote w:type="continuationSeparator" w:id="0">
    <w:p w:rsidR="003E1557" w:rsidRDefault="003E1557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57" w:rsidRDefault="003E1557" w:rsidP="00A54E2A">
      <w:pPr>
        <w:spacing w:before="0"/>
      </w:pPr>
      <w:r>
        <w:separator/>
      </w:r>
    </w:p>
  </w:footnote>
  <w:footnote w:type="continuationSeparator" w:id="0">
    <w:p w:rsidR="003E1557" w:rsidRDefault="003E1557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57" w:rsidRDefault="003E1557">
    <w:pPr>
      <w:rPr>
        <w:rFonts w:cs="Arial"/>
        <w:sz w:val="8"/>
        <w:szCs w:val="8"/>
      </w:rPr>
    </w:pPr>
  </w:p>
  <w:p w:rsidR="003E1557" w:rsidRDefault="003E1557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3E1557" w:rsidRDefault="003E1557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3E1557" w:rsidRDefault="003E1557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A0E73"/>
    <w:rsid w:val="000D6DCA"/>
    <w:rsid w:val="00100DD9"/>
    <w:rsid w:val="00132115"/>
    <w:rsid w:val="001505DC"/>
    <w:rsid w:val="00150AC5"/>
    <w:rsid w:val="00150B69"/>
    <w:rsid w:val="00175883"/>
    <w:rsid w:val="002118B3"/>
    <w:rsid w:val="00227A66"/>
    <w:rsid w:val="00280AC3"/>
    <w:rsid w:val="00291C8E"/>
    <w:rsid w:val="002C3A32"/>
    <w:rsid w:val="00303422"/>
    <w:rsid w:val="003045AA"/>
    <w:rsid w:val="003510EC"/>
    <w:rsid w:val="003C0484"/>
    <w:rsid w:val="003E1557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47680"/>
    <w:rsid w:val="00593F66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27E9B"/>
    <w:rsid w:val="00871944"/>
    <w:rsid w:val="00885F0D"/>
    <w:rsid w:val="008C6153"/>
    <w:rsid w:val="008D69DF"/>
    <w:rsid w:val="00957776"/>
    <w:rsid w:val="00962E9A"/>
    <w:rsid w:val="0097062E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18AB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4C18AB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268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6</cp:revision>
  <dcterms:created xsi:type="dcterms:W3CDTF">2014-09-04T14:54:00Z</dcterms:created>
  <dcterms:modified xsi:type="dcterms:W3CDTF">2014-09-05T06:36:00Z</dcterms:modified>
</cp:coreProperties>
</file>