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B09" w:rsidRPr="00BC156A" w:rsidRDefault="00C07B09" w:rsidP="00C07B09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  <w:bookmarkStart w:id="0" w:name="_GoBack"/>
      <w:bookmarkEnd w:id="0"/>
      <w:r w:rsidRPr="00BC156A">
        <w:rPr>
          <w:rFonts w:asciiTheme="majorBidi" w:hAnsiTheme="majorBidi" w:cstheme="majorBidi"/>
          <w:noProof/>
          <w:sz w:val="24"/>
          <w:szCs w:val="24"/>
        </w:rPr>
        <w:t>Nazwa i adres firmy</w:t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  <w:t>………………… dn……………</w:t>
      </w:r>
    </w:p>
    <w:p w:rsidR="00C07B09" w:rsidRPr="00BC156A" w:rsidRDefault="00C07B09" w:rsidP="00C07B09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</w:p>
    <w:p w:rsidR="00C07B09" w:rsidRPr="00BC156A" w:rsidRDefault="00C07B09" w:rsidP="00C07B09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………………………………….</w:t>
      </w:r>
    </w:p>
    <w:p w:rsidR="00C07B09" w:rsidRPr="00BC156A" w:rsidRDefault="00C07B09" w:rsidP="00C07B09">
      <w:pPr>
        <w:spacing w:after="0" w:line="240" w:lineRule="auto"/>
        <w:ind w:left="5387" w:firstLine="1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Starostwo Powiatowe w Łęcznej</w:t>
      </w: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AL. Jana Pawła II 95 a, </w:t>
      </w:r>
      <w:r>
        <w:rPr>
          <w:rFonts w:asciiTheme="majorBidi" w:hAnsiTheme="majorBidi" w:cstheme="majorBidi"/>
          <w:noProof/>
          <w:sz w:val="24"/>
          <w:szCs w:val="24"/>
        </w:rPr>
        <w:br/>
      </w: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21-010 Łęczna </w:t>
      </w: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ab/>
      </w:r>
    </w:p>
    <w:p w:rsidR="00C07B09" w:rsidRDefault="00C07B09" w:rsidP="00C07B09">
      <w:pPr>
        <w:jc w:val="center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ROZEZNANIE RYNKU - SZACOWANIE WARTOŚCI ZAMÓWIENIA</w:t>
      </w:r>
    </w:p>
    <w:p w:rsidR="00C07B09" w:rsidRPr="00C62339" w:rsidRDefault="00C07B09" w:rsidP="00C07B09">
      <w:pPr>
        <w:pStyle w:val="Akapitzlist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75B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 xml:space="preserve">Na usługi </w:t>
      </w:r>
      <w:r w:rsidRPr="003575BE">
        <w:rPr>
          <w:rFonts w:ascii="Times New Roman" w:hAnsi="Times New Roman"/>
          <w:b/>
          <w:bCs/>
          <w:sz w:val="24"/>
          <w:szCs w:val="24"/>
        </w:rPr>
        <w:t xml:space="preserve">przeprowadzenia </w:t>
      </w:r>
      <w:r w:rsidR="003575BE" w:rsidRPr="003575BE">
        <w:rPr>
          <w:rFonts w:ascii="Times New Roman" w:hAnsi="Times New Roman"/>
          <w:b/>
          <w:bCs/>
          <w:sz w:val="24"/>
          <w:szCs w:val="24"/>
        </w:rPr>
        <w:t xml:space="preserve">szkoleń doskonalących dla nauczycieli </w:t>
      </w:r>
      <w:r w:rsidR="0003239B">
        <w:rPr>
          <w:rFonts w:ascii="Times New Roman" w:hAnsi="Times New Roman"/>
          <w:b/>
          <w:bCs/>
          <w:sz w:val="24"/>
          <w:szCs w:val="24"/>
        </w:rPr>
        <w:t>kształcenia zawodowego w Zespole</w:t>
      </w:r>
      <w:r w:rsidR="004977D7">
        <w:rPr>
          <w:rFonts w:ascii="Times New Roman" w:hAnsi="Times New Roman"/>
          <w:b/>
          <w:bCs/>
          <w:sz w:val="24"/>
          <w:szCs w:val="24"/>
        </w:rPr>
        <w:t xml:space="preserve"> Szkół Nr 2</w:t>
      </w:r>
      <w:r w:rsidR="006E12E1">
        <w:rPr>
          <w:rFonts w:ascii="Times New Roman" w:hAnsi="Times New Roman"/>
          <w:b/>
          <w:bCs/>
          <w:sz w:val="24"/>
          <w:szCs w:val="24"/>
        </w:rPr>
        <w:t xml:space="preserve"> im. Simona Bolivara</w:t>
      </w:r>
      <w:r w:rsidR="003575BE" w:rsidRPr="003575BE">
        <w:rPr>
          <w:rFonts w:ascii="Times New Roman" w:hAnsi="Times New Roman"/>
          <w:b/>
          <w:bCs/>
          <w:sz w:val="24"/>
          <w:szCs w:val="24"/>
        </w:rPr>
        <w:t xml:space="preserve"> w </w:t>
      </w:r>
      <w:r w:rsidR="004977D7">
        <w:rPr>
          <w:rFonts w:ascii="Times New Roman" w:hAnsi="Times New Roman"/>
          <w:b/>
          <w:bCs/>
          <w:sz w:val="24"/>
          <w:szCs w:val="24"/>
        </w:rPr>
        <w:t xml:space="preserve">Milejowie </w:t>
      </w:r>
      <w:r w:rsidRPr="00C62339">
        <w:rPr>
          <w:rFonts w:ascii="Times New Roman" w:eastAsia="Arial Unicode MS" w:hAnsi="Times New Roman"/>
          <w:kern w:val="1"/>
          <w:sz w:val="24"/>
          <w:szCs w:val="24"/>
        </w:rPr>
        <w:t>w ramach projektu pn.:</w:t>
      </w:r>
      <w:r w:rsidR="004977D7">
        <w:rPr>
          <w:rFonts w:ascii="Times New Roman" w:eastAsia="Arial Unicode MS" w:hAnsi="Times New Roman"/>
          <w:kern w:val="1"/>
          <w:sz w:val="24"/>
          <w:szCs w:val="24"/>
        </w:rPr>
        <w:t xml:space="preserve"> „Ciekawsza nauka w Bolivarze- lepszy start zawodowy</w:t>
      </w:r>
      <w:r w:rsidRPr="00C62339">
        <w:rPr>
          <w:rFonts w:ascii="Times New Roman" w:eastAsia="Times New Roman" w:hAnsi="Times New Roman"/>
          <w:sz w:val="24"/>
          <w:szCs w:val="24"/>
          <w:lang w:eastAsia="pl-PL"/>
        </w:rPr>
        <w:t>”, n</w:t>
      </w:r>
      <w:r w:rsidR="004977D7">
        <w:rPr>
          <w:rFonts w:ascii="Times New Roman" w:eastAsia="Times New Roman" w:hAnsi="Times New Roman"/>
          <w:sz w:val="24"/>
          <w:szCs w:val="24"/>
          <w:lang w:eastAsia="pl-PL"/>
        </w:rPr>
        <w:t>r projektu RPLU.12.04.00-06-0054/17</w:t>
      </w:r>
      <w:r w:rsidRPr="00C62339">
        <w:rPr>
          <w:rFonts w:ascii="Times New Roman" w:eastAsia="Times New Roman" w:hAnsi="Times New Roman"/>
          <w:sz w:val="24"/>
          <w:szCs w:val="24"/>
          <w:lang w:eastAsia="pl-PL"/>
        </w:rPr>
        <w:t xml:space="preserve">, realizowanego przez Powiat Łęczyński, współfinansowanego ze środków Regionalnego Programu Operacyjnego Województwa Lubelskiego Oś priorytetowa XII „Edukacja, kwalifikacje i kompetencje” Działanie 12.4 „Kształcenie zawodowe”. </w:t>
      </w:r>
    </w:p>
    <w:p w:rsidR="00C07B09" w:rsidRPr="003575BE" w:rsidRDefault="00C07B09" w:rsidP="003575BE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2339">
        <w:rPr>
          <w:rFonts w:ascii="Times New Roman" w:hAnsi="Times New Roman"/>
          <w:sz w:val="24"/>
          <w:szCs w:val="24"/>
        </w:rPr>
        <w:t>Przedmiot zamówienia</w:t>
      </w:r>
      <w:r w:rsidR="0031780E">
        <w:rPr>
          <w:rFonts w:ascii="Times New Roman" w:hAnsi="Times New Roman"/>
          <w:sz w:val="24"/>
          <w:szCs w:val="24"/>
        </w:rPr>
        <w:t xml:space="preserve"> </w:t>
      </w:r>
      <w:r w:rsidRPr="00C62339">
        <w:rPr>
          <w:rFonts w:ascii="Times New Roman" w:hAnsi="Times New Roman"/>
          <w:sz w:val="24"/>
          <w:szCs w:val="24"/>
        </w:rPr>
        <w:t xml:space="preserve">obejmuje </w:t>
      </w:r>
      <w:r w:rsidR="003575BE">
        <w:rPr>
          <w:rFonts w:ascii="Times New Roman" w:hAnsi="Times New Roman"/>
          <w:sz w:val="24"/>
          <w:szCs w:val="24"/>
        </w:rPr>
        <w:t>p</w:t>
      </w:r>
      <w:r w:rsidRPr="003575BE">
        <w:rPr>
          <w:rFonts w:ascii="Times New Roman" w:hAnsi="Times New Roman"/>
          <w:sz w:val="24"/>
          <w:szCs w:val="24"/>
        </w:rPr>
        <w:t xml:space="preserve">rzeprowadzenie </w:t>
      </w:r>
      <w:r w:rsidR="003575BE" w:rsidRPr="003575BE">
        <w:rPr>
          <w:rFonts w:ascii="Times New Roman" w:hAnsi="Times New Roman"/>
          <w:sz w:val="24"/>
          <w:szCs w:val="24"/>
        </w:rPr>
        <w:t>szkoleń</w:t>
      </w:r>
      <w:r w:rsidRPr="003575BE">
        <w:rPr>
          <w:rFonts w:ascii="Times New Roman" w:hAnsi="Times New Roman"/>
          <w:sz w:val="24"/>
          <w:szCs w:val="24"/>
        </w:rPr>
        <w:t xml:space="preserve"> dla </w:t>
      </w:r>
      <w:r w:rsidR="003575BE" w:rsidRPr="003575BE">
        <w:rPr>
          <w:rFonts w:ascii="Times New Roman" w:hAnsi="Times New Roman"/>
          <w:sz w:val="24"/>
          <w:szCs w:val="24"/>
        </w:rPr>
        <w:t>nauczycieli</w:t>
      </w:r>
      <w:r w:rsidR="004977D7">
        <w:rPr>
          <w:rFonts w:ascii="Times New Roman" w:hAnsi="Times New Roman"/>
          <w:sz w:val="24"/>
          <w:szCs w:val="24"/>
        </w:rPr>
        <w:t xml:space="preserve"> Zespołu Szkół Nr 2 w Milejowie</w:t>
      </w:r>
    </w:p>
    <w:p w:rsidR="00C07B09" w:rsidRPr="00BC156A" w:rsidRDefault="00C07B09" w:rsidP="00C07B09">
      <w:pPr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3575BE" w:rsidRPr="003575BE" w:rsidRDefault="003575BE" w:rsidP="00DA12E1">
      <w:pPr>
        <w:pStyle w:val="Akapitzlist"/>
        <w:numPr>
          <w:ilvl w:val="0"/>
          <w:numId w:val="1"/>
        </w:numPr>
        <w:spacing w:line="240" w:lineRule="auto"/>
        <w:ind w:left="-142" w:hanging="284"/>
        <w:contextualSpacing w:val="0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S</w:t>
      </w:r>
      <w:r w:rsidRPr="003575BE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zkolenie z </w:t>
      </w:r>
      <w:r w:rsidR="00D258E2" w:rsidRPr="003575BE">
        <w:rPr>
          <w:rFonts w:ascii="Times New Roman" w:eastAsia="Times New Roman" w:hAnsi="Times New Roman"/>
          <w:b/>
          <w:sz w:val="24"/>
          <w:szCs w:val="24"/>
          <w:lang w:eastAsia="pl-PL"/>
        </w:rPr>
        <w:t>zakresu</w:t>
      </w:r>
      <w:r w:rsidR="00D258E2" w:rsidRPr="004F2551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D258E2" w:rsidRPr="004F2551">
        <w:rPr>
          <w:rFonts w:ascii="Times New Roman" w:hAnsi="Times New Roman"/>
          <w:b/>
        </w:rPr>
        <w:t>SQL</w:t>
      </w:r>
      <w:r w:rsidR="00912C47" w:rsidRPr="00912C47">
        <w:rPr>
          <w:rFonts w:ascii="Times New Roman" w:hAnsi="Times New Roman"/>
          <w:b/>
          <w:sz w:val="24"/>
          <w:szCs w:val="24"/>
        </w:rPr>
        <w:t xml:space="preserve"> w bazie danych MySQL</w:t>
      </w:r>
      <w:r w:rsidR="00912C47">
        <w:rPr>
          <w:rFonts w:ascii="Times New Roman" w:hAnsi="Times New Roman"/>
          <w:b/>
          <w:sz w:val="24"/>
          <w:szCs w:val="24"/>
        </w:rPr>
        <w:t>- podstawy</w:t>
      </w:r>
      <w:r w:rsidRPr="00912C47">
        <w:rPr>
          <w:rFonts w:ascii="Times New Roman" w:eastAsia="Times New Roman" w:hAnsi="Times New Roman"/>
          <w:b/>
          <w:sz w:val="24"/>
          <w:szCs w:val="24"/>
          <w:lang w:eastAsia="pl-PL"/>
        </w:rPr>
        <w:br/>
      </w:r>
      <w:r w:rsidR="00912C47">
        <w:rPr>
          <w:rFonts w:ascii="Times New Roman" w:eastAsia="Times New Roman" w:hAnsi="Times New Roman"/>
          <w:b/>
          <w:sz w:val="24"/>
          <w:szCs w:val="24"/>
          <w:lang w:eastAsia="pl-PL"/>
        </w:rPr>
        <w:t>-24</w:t>
      </w:r>
      <w:r w:rsidRPr="003575BE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godzin</w:t>
      </w:r>
      <w:r w:rsidR="007D57C1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/grupa </w:t>
      </w:r>
      <w:r w:rsidR="00912C47">
        <w:rPr>
          <w:rFonts w:ascii="Times New Roman" w:eastAsia="Times New Roman" w:hAnsi="Times New Roman"/>
          <w:b/>
          <w:sz w:val="24"/>
          <w:szCs w:val="24"/>
          <w:lang w:eastAsia="pl-PL"/>
        </w:rPr>
        <w:t>dla 1</w:t>
      </w:r>
      <w:r w:rsidRPr="003575BE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nauczycieli zawodu </w:t>
      </w:r>
      <w:r w:rsidR="00912C47">
        <w:rPr>
          <w:rFonts w:ascii="Times New Roman" w:eastAsia="Times New Roman" w:hAnsi="Times New Roman"/>
          <w:b/>
          <w:sz w:val="24"/>
          <w:szCs w:val="24"/>
          <w:lang w:eastAsia="pl-PL"/>
        </w:rPr>
        <w:t>technik informatyk</w:t>
      </w:r>
      <w:r w:rsidR="00D07D00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7D57C1">
        <w:rPr>
          <w:rFonts w:ascii="Times New Roman" w:eastAsia="Times New Roman" w:hAnsi="Times New Roman"/>
          <w:b/>
          <w:sz w:val="24"/>
          <w:szCs w:val="24"/>
          <w:lang w:eastAsia="pl-PL"/>
        </w:rPr>
        <w:br/>
      </w:r>
    </w:p>
    <w:tbl>
      <w:tblPr>
        <w:tblStyle w:val="Tabela-Siatka"/>
        <w:tblW w:w="1095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093"/>
        <w:gridCol w:w="2268"/>
        <w:gridCol w:w="1735"/>
        <w:gridCol w:w="1701"/>
        <w:gridCol w:w="1559"/>
        <w:gridCol w:w="1594"/>
      </w:tblGrid>
      <w:tr w:rsidR="00F77237" w:rsidRPr="00C868DC" w:rsidTr="00F953C5">
        <w:trPr>
          <w:trHeight w:val="779"/>
        </w:trPr>
        <w:tc>
          <w:tcPr>
            <w:tcW w:w="2093" w:type="dxa"/>
          </w:tcPr>
          <w:p w:rsidR="00F77237" w:rsidRPr="001D2866" w:rsidRDefault="00F77237" w:rsidP="009C3458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1D2866">
              <w:rPr>
                <w:rFonts w:ascii="Times New Roman" w:hAnsi="Times New Roman"/>
                <w:b/>
                <w:noProof/>
                <w:sz w:val="20"/>
                <w:szCs w:val="20"/>
              </w:rPr>
              <w:t>Temat</w:t>
            </w:r>
            <w:r w:rsidR="006A20FB" w:rsidRPr="001D2866">
              <w:rPr>
                <w:rFonts w:ascii="Times New Roman" w:hAnsi="Times New Roman"/>
                <w:b/>
                <w:noProof/>
                <w:sz w:val="20"/>
                <w:szCs w:val="20"/>
              </w:rPr>
              <w:t>/Cel</w:t>
            </w:r>
            <w:r w:rsidRPr="001D2866">
              <w:rPr>
                <w:rFonts w:ascii="Times New Roman" w:hAnsi="Times New Roman"/>
                <w:b/>
                <w:noProof/>
                <w:sz w:val="20"/>
                <w:szCs w:val="20"/>
              </w:rPr>
              <w:t xml:space="preserve"> kursu/szkolenia</w:t>
            </w:r>
          </w:p>
        </w:tc>
        <w:tc>
          <w:tcPr>
            <w:tcW w:w="2268" w:type="dxa"/>
          </w:tcPr>
          <w:p w:rsidR="00F77237" w:rsidRPr="001D2866" w:rsidRDefault="00F77237" w:rsidP="009C3458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1D2866">
              <w:rPr>
                <w:rFonts w:ascii="Times New Roman" w:hAnsi="Times New Roman"/>
                <w:b/>
                <w:noProof/>
                <w:sz w:val="20"/>
                <w:szCs w:val="20"/>
              </w:rPr>
              <w:t>Lokalizacja</w:t>
            </w:r>
          </w:p>
        </w:tc>
        <w:tc>
          <w:tcPr>
            <w:tcW w:w="1735" w:type="dxa"/>
          </w:tcPr>
          <w:p w:rsidR="00F77237" w:rsidRPr="001D2866" w:rsidRDefault="00F77237" w:rsidP="009C3458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1D2866">
              <w:rPr>
                <w:rFonts w:ascii="Times New Roman" w:hAnsi="Times New Roman"/>
                <w:b/>
                <w:noProof/>
                <w:sz w:val="20"/>
                <w:szCs w:val="20"/>
              </w:rPr>
              <w:t>Planowana liczba osób</w:t>
            </w:r>
          </w:p>
        </w:tc>
        <w:tc>
          <w:tcPr>
            <w:tcW w:w="1701" w:type="dxa"/>
          </w:tcPr>
          <w:p w:rsidR="00F77237" w:rsidRPr="001D2866" w:rsidRDefault="00F77237" w:rsidP="009C3458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D2866">
              <w:rPr>
                <w:rFonts w:ascii="Times New Roman" w:hAnsi="Times New Roman"/>
                <w:b/>
                <w:noProof/>
                <w:sz w:val="20"/>
                <w:szCs w:val="20"/>
              </w:rPr>
              <w:t>Ilość dni kursu/ ilość godzin</w:t>
            </w:r>
          </w:p>
        </w:tc>
        <w:tc>
          <w:tcPr>
            <w:tcW w:w="1559" w:type="dxa"/>
          </w:tcPr>
          <w:p w:rsidR="00F77237" w:rsidRPr="001D2866" w:rsidRDefault="00944CE6" w:rsidP="001D7F5E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1D2866">
              <w:rPr>
                <w:rFonts w:ascii="Times New Roman" w:hAnsi="Times New Roman"/>
                <w:b/>
                <w:noProof/>
                <w:sz w:val="20"/>
                <w:szCs w:val="20"/>
              </w:rPr>
              <w:t>CENA</w:t>
            </w:r>
            <w:r w:rsidR="00F11BE2" w:rsidRPr="001D2866">
              <w:rPr>
                <w:rFonts w:ascii="Times New Roman" w:hAnsi="Times New Roman"/>
                <w:b/>
                <w:noProof/>
                <w:sz w:val="20"/>
                <w:szCs w:val="20"/>
              </w:rPr>
              <w:t xml:space="preserve"> NETTO dla grupy </w:t>
            </w:r>
            <w:r w:rsidR="002B107A">
              <w:rPr>
                <w:rFonts w:ascii="Times New Roman" w:hAnsi="Times New Roman"/>
                <w:b/>
                <w:noProof/>
                <w:sz w:val="20"/>
                <w:szCs w:val="20"/>
              </w:rPr>
              <w:t>1</w:t>
            </w:r>
            <w:r w:rsidR="00F77237" w:rsidRPr="001D2866">
              <w:rPr>
                <w:rFonts w:ascii="Times New Roman" w:hAnsi="Times New Roman"/>
                <w:b/>
                <w:noProof/>
                <w:sz w:val="20"/>
                <w:szCs w:val="20"/>
              </w:rPr>
              <w:t xml:space="preserve"> osobowej</w:t>
            </w:r>
          </w:p>
        </w:tc>
        <w:tc>
          <w:tcPr>
            <w:tcW w:w="1594" w:type="dxa"/>
          </w:tcPr>
          <w:p w:rsidR="00F77237" w:rsidRPr="001D2866" w:rsidRDefault="00F77237" w:rsidP="002B107A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1D2866">
              <w:rPr>
                <w:rFonts w:ascii="Times New Roman" w:hAnsi="Times New Roman"/>
                <w:b/>
                <w:noProof/>
                <w:sz w:val="20"/>
                <w:szCs w:val="20"/>
              </w:rPr>
              <w:t xml:space="preserve">CENA BRUTTO dla grupy </w:t>
            </w:r>
            <w:r w:rsidR="002B107A">
              <w:rPr>
                <w:rFonts w:ascii="Times New Roman" w:hAnsi="Times New Roman"/>
                <w:b/>
                <w:noProof/>
                <w:sz w:val="20"/>
                <w:szCs w:val="20"/>
              </w:rPr>
              <w:t xml:space="preserve">1 </w:t>
            </w:r>
            <w:r w:rsidRPr="001D2866">
              <w:rPr>
                <w:rFonts w:ascii="Times New Roman" w:hAnsi="Times New Roman"/>
                <w:b/>
                <w:noProof/>
                <w:sz w:val="20"/>
                <w:szCs w:val="20"/>
              </w:rPr>
              <w:t>osobowej</w:t>
            </w:r>
          </w:p>
        </w:tc>
      </w:tr>
      <w:tr w:rsidR="00F77237" w:rsidRPr="00C868DC" w:rsidTr="00F77237">
        <w:trPr>
          <w:trHeight w:val="1740"/>
        </w:trPr>
        <w:tc>
          <w:tcPr>
            <w:tcW w:w="2093" w:type="dxa"/>
          </w:tcPr>
          <w:p w:rsidR="00F77237" w:rsidRPr="00D07D00" w:rsidRDefault="001D7F5E" w:rsidP="001D7F5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07D00">
              <w:rPr>
                <w:rFonts w:ascii="Times New Roman" w:hAnsi="Times New Roman"/>
                <w:noProof/>
                <w:sz w:val="20"/>
                <w:szCs w:val="20"/>
              </w:rPr>
              <w:t xml:space="preserve">Szkolenie </w:t>
            </w:r>
            <w:r w:rsidR="00F77237" w:rsidRPr="00D07D00">
              <w:rPr>
                <w:rFonts w:ascii="Times New Roman" w:hAnsi="Times New Roman"/>
                <w:noProof/>
                <w:sz w:val="20"/>
                <w:szCs w:val="20"/>
              </w:rPr>
              <w:t xml:space="preserve"> dla </w:t>
            </w:r>
            <w:r w:rsidRPr="00D07D00">
              <w:rPr>
                <w:rFonts w:ascii="Times New Roman" w:hAnsi="Times New Roman"/>
                <w:noProof/>
                <w:sz w:val="20"/>
                <w:szCs w:val="20"/>
              </w:rPr>
              <w:t>nauczycieli</w:t>
            </w:r>
            <w:r w:rsidR="00F11BE2" w:rsidRPr="00D07D00">
              <w:rPr>
                <w:rFonts w:ascii="Times New Roman" w:hAnsi="Times New Roman"/>
                <w:noProof/>
                <w:sz w:val="20"/>
                <w:szCs w:val="20"/>
              </w:rPr>
              <w:t xml:space="preserve"> Zespo</w:t>
            </w:r>
            <w:r w:rsidR="006A20FB" w:rsidRPr="00D07D00">
              <w:rPr>
                <w:rFonts w:ascii="Times New Roman" w:hAnsi="Times New Roman"/>
                <w:noProof/>
                <w:sz w:val="20"/>
                <w:szCs w:val="20"/>
              </w:rPr>
              <w:t>łu</w:t>
            </w:r>
            <w:r w:rsidR="00D07D00" w:rsidRPr="00D07D00">
              <w:rPr>
                <w:rFonts w:ascii="Times New Roman" w:hAnsi="Times New Roman"/>
                <w:noProof/>
                <w:sz w:val="20"/>
                <w:szCs w:val="20"/>
              </w:rPr>
              <w:t xml:space="preserve"> Szkół Nr 2 w Milejowie </w:t>
            </w:r>
            <w:r w:rsidR="006A20FB" w:rsidRPr="00D07D00">
              <w:rPr>
                <w:rFonts w:ascii="Times New Roman" w:hAnsi="Times New Roman"/>
                <w:noProof/>
                <w:sz w:val="20"/>
                <w:szCs w:val="20"/>
              </w:rPr>
              <w:t xml:space="preserve">mające na celu </w:t>
            </w:r>
            <w:r w:rsidR="006A20FB" w:rsidRPr="00D07D00">
              <w:rPr>
                <w:rFonts w:ascii="Times New Roman" w:hAnsi="Times New Roman"/>
                <w:sz w:val="20"/>
                <w:szCs w:val="20"/>
              </w:rPr>
              <w:t xml:space="preserve">przygotowanie uczestników do </w:t>
            </w:r>
            <w:r w:rsidR="00D07D00" w:rsidRPr="00D07D00">
              <w:rPr>
                <w:rFonts w:ascii="Times New Roman" w:hAnsi="Times New Roman"/>
                <w:sz w:val="20"/>
                <w:szCs w:val="20"/>
              </w:rPr>
              <w:t>dla użytkowników rozpoczynających swoją przygodę z bazami danych. Szkolenie prowadzone jest od podstaw.</w:t>
            </w:r>
          </w:p>
        </w:tc>
        <w:tc>
          <w:tcPr>
            <w:tcW w:w="2268" w:type="dxa"/>
          </w:tcPr>
          <w:p w:rsidR="00F77237" w:rsidRPr="001D2866" w:rsidRDefault="00F11BE2" w:rsidP="00D07D0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D2866">
              <w:rPr>
                <w:rFonts w:ascii="Times New Roman" w:hAnsi="Times New Roman"/>
                <w:noProof/>
                <w:sz w:val="20"/>
                <w:szCs w:val="20"/>
              </w:rPr>
              <w:t xml:space="preserve">Pracownia </w:t>
            </w:r>
            <w:r w:rsidR="00D07D00" w:rsidRPr="001D2866">
              <w:rPr>
                <w:rFonts w:ascii="Times New Roman" w:hAnsi="Times New Roman"/>
                <w:noProof/>
                <w:sz w:val="20"/>
                <w:szCs w:val="20"/>
              </w:rPr>
              <w:t xml:space="preserve">komputerowa </w:t>
            </w:r>
          </w:p>
          <w:p w:rsidR="00D07D00" w:rsidRPr="001D2866" w:rsidRDefault="00D07D00" w:rsidP="00D07D0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D2866">
              <w:rPr>
                <w:rFonts w:ascii="Times New Roman" w:hAnsi="Times New Roman"/>
                <w:noProof/>
                <w:sz w:val="20"/>
                <w:szCs w:val="20"/>
              </w:rPr>
              <w:t>oferenta</w:t>
            </w:r>
          </w:p>
        </w:tc>
        <w:tc>
          <w:tcPr>
            <w:tcW w:w="1735" w:type="dxa"/>
          </w:tcPr>
          <w:p w:rsidR="00F77237" w:rsidRPr="001D2866" w:rsidRDefault="00D07D00" w:rsidP="0044629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D2866">
              <w:rPr>
                <w:rFonts w:ascii="Times New Roman" w:hAnsi="Times New Roman"/>
                <w:noProof/>
                <w:sz w:val="20"/>
                <w:szCs w:val="20"/>
              </w:rPr>
              <w:t>1</w:t>
            </w:r>
            <w:r w:rsidR="0011516B" w:rsidRPr="001D2866">
              <w:rPr>
                <w:rFonts w:ascii="Times New Roman" w:hAnsi="Times New Roman"/>
                <w:noProof/>
                <w:sz w:val="20"/>
                <w:szCs w:val="20"/>
              </w:rPr>
              <w:t xml:space="preserve"> os</w:t>
            </w:r>
            <w:r w:rsidRPr="001D2866">
              <w:rPr>
                <w:rFonts w:ascii="Times New Roman" w:hAnsi="Times New Roman"/>
                <w:noProof/>
                <w:sz w:val="20"/>
                <w:szCs w:val="20"/>
              </w:rPr>
              <w:t>oba</w:t>
            </w:r>
          </w:p>
        </w:tc>
        <w:tc>
          <w:tcPr>
            <w:tcW w:w="1701" w:type="dxa"/>
          </w:tcPr>
          <w:p w:rsidR="00F77237" w:rsidRPr="001D2866" w:rsidRDefault="00D07D00" w:rsidP="00F7723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D2866">
              <w:rPr>
                <w:rFonts w:ascii="Times New Roman" w:hAnsi="Times New Roman"/>
                <w:noProof/>
                <w:sz w:val="20"/>
                <w:szCs w:val="20"/>
                <w:u w:val="single"/>
              </w:rPr>
              <w:t>24</w:t>
            </w:r>
            <w:r w:rsidR="00F11BE2" w:rsidRPr="001D2866">
              <w:rPr>
                <w:rFonts w:ascii="Times New Roman" w:hAnsi="Times New Roman"/>
                <w:noProof/>
                <w:sz w:val="20"/>
                <w:szCs w:val="20"/>
                <w:u w:val="single"/>
              </w:rPr>
              <w:t xml:space="preserve"> godzin</w:t>
            </w:r>
            <w:r w:rsidR="00F77237" w:rsidRPr="001D2866">
              <w:rPr>
                <w:rFonts w:ascii="Times New Roman" w:hAnsi="Times New Roman"/>
                <w:noProof/>
                <w:sz w:val="20"/>
                <w:szCs w:val="20"/>
              </w:rPr>
              <w:t xml:space="preserve"> na grupę</w:t>
            </w:r>
          </w:p>
        </w:tc>
        <w:tc>
          <w:tcPr>
            <w:tcW w:w="1559" w:type="dxa"/>
            <w:vMerge w:val="restart"/>
          </w:tcPr>
          <w:p w:rsidR="00F77237" w:rsidRPr="00C868DC" w:rsidRDefault="00F77237" w:rsidP="009C3458">
            <w:pPr>
              <w:jc w:val="center"/>
              <w:rPr>
                <w:noProof/>
                <w:sz w:val="20"/>
                <w:szCs w:val="20"/>
                <w:u w:val="single"/>
              </w:rPr>
            </w:pPr>
          </w:p>
        </w:tc>
        <w:tc>
          <w:tcPr>
            <w:tcW w:w="1594" w:type="dxa"/>
            <w:vMerge w:val="restart"/>
          </w:tcPr>
          <w:p w:rsidR="00F77237" w:rsidRPr="00C868DC" w:rsidRDefault="00F77237" w:rsidP="009C3458">
            <w:pPr>
              <w:jc w:val="center"/>
              <w:rPr>
                <w:noProof/>
                <w:sz w:val="20"/>
                <w:szCs w:val="20"/>
                <w:u w:val="single"/>
              </w:rPr>
            </w:pPr>
          </w:p>
        </w:tc>
      </w:tr>
      <w:tr w:rsidR="00F77237" w:rsidRPr="00C868DC" w:rsidTr="00F77237">
        <w:trPr>
          <w:trHeight w:val="2188"/>
        </w:trPr>
        <w:tc>
          <w:tcPr>
            <w:tcW w:w="2093" w:type="dxa"/>
          </w:tcPr>
          <w:p w:rsidR="00F77237" w:rsidRPr="001D2866" w:rsidRDefault="00F77237" w:rsidP="009C3458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D2866">
              <w:rPr>
                <w:rFonts w:ascii="Times New Roman" w:hAnsi="Times New Roman"/>
                <w:noProof/>
                <w:sz w:val="20"/>
                <w:szCs w:val="20"/>
              </w:rPr>
              <w:t>Minimum programowe:</w:t>
            </w:r>
          </w:p>
        </w:tc>
        <w:tc>
          <w:tcPr>
            <w:tcW w:w="5704" w:type="dxa"/>
            <w:gridSpan w:val="3"/>
          </w:tcPr>
          <w:p w:rsidR="001D2866" w:rsidRPr="0061669A" w:rsidRDefault="001350F3" w:rsidP="001D2866">
            <w:pPr>
              <w:spacing w:line="240" w:lineRule="auto"/>
              <w:outlineLvl w:val="3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C83994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1D2866" w:rsidRPr="0061669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Relacyjne bazy danych wstęp</w:t>
            </w:r>
          </w:p>
          <w:p w:rsidR="001D2866" w:rsidRPr="0061669A" w:rsidRDefault="001D2866" w:rsidP="00DA12E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Jak są zbudowane relacyjne bazy danych</w:t>
            </w:r>
          </w:p>
          <w:p w:rsidR="001D2866" w:rsidRPr="0061669A" w:rsidRDefault="001D2866" w:rsidP="00DA12E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Połączenia tabel</w:t>
            </w:r>
          </w:p>
          <w:p w:rsidR="001D2866" w:rsidRPr="0061669A" w:rsidRDefault="001D2866" w:rsidP="00DA12E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Co to jest normalizacja bazy danych</w:t>
            </w:r>
          </w:p>
          <w:p w:rsidR="001D2866" w:rsidRPr="0061669A" w:rsidRDefault="001D2866" w:rsidP="00DA12E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Przegląd operatorów relacyjnych</w:t>
            </w:r>
          </w:p>
          <w:p w:rsidR="001D2866" w:rsidRPr="0061669A" w:rsidRDefault="001D2866" w:rsidP="001D2866">
            <w:pPr>
              <w:spacing w:line="240" w:lineRule="auto"/>
              <w:outlineLvl w:val="3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Mechanizmy pobierania danych</w:t>
            </w:r>
          </w:p>
          <w:p w:rsidR="001D2866" w:rsidRPr="0061669A" w:rsidRDefault="001D2866" w:rsidP="00DA12E1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Jak tworzyć efektywne zapytania</w:t>
            </w:r>
          </w:p>
          <w:p w:rsidR="001D2866" w:rsidRPr="0061669A" w:rsidRDefault="001D2866" w:rsidP="00DA12E1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Polecenie SELECT</w:t>
            </w:r>
          </w:p>
          <w:p w:rsidR="001D2866" w:rsidRPr="0061669A" w:rsidRDefault="001D2866" w:rsidP="00DA12E1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lastRenderedPageBreak/>
              <w:t>Wybieranie wszystkich danych z tabeli</w:t>
            </w:r>
          </w:p>
          <w:p w:rsidR="001D2866" w:rsidRPr="0061669A" w:rsidRDefault="001D2866" w:rsidP="00DA12E1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Zapytania korzystające z operatorów arytmetycznych</w:t>
            </w:r>
          </w:p>
          <w:p w:rsidR="001D2866" w:rsidRPr="0061669A" w:rsidRDefault="001D2866" w:rsidP="00DA12E1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Używamy aliasów</w:t>
            </w:r>
          </w:p>
          <w:p w:rsidR="001D2866" w:rsidRPr="0061669A" w:rsidRDefault="001D2866" w:rsidP="00DA12E1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Literały</w:t>
            </w:r>
          </w:p>
          <w:p w:rsidR="001D2866" w:rsidRPr="0061669A" w:rsidRDefault="001D2866" w:rsidP="001D2866">
            <w:pPr>
              <w:spacing w:line="240" w:lineRule="auto"/>
              <w:outlineLvl w:val="3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Zawężanie wyników zapytań</w:t>
            </w:r>
          </w:p>
          <w:p w:rsidR="001D2866" w:rsidRPr="0061669A" w:rsidRDefault="001D2866" w:rsidP="00DA12E1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Wykorzystanie operatora WHERE</w:t>
            </w:r>
          </w:p>
          <w:p w:rsidR="001D2866" w:rsidRPr="0061669A" w:rsidRDefault="001D2866" w:rsidP="00DA12E1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Kilka słów o priorytetach operatorów</w:t>
            </w:r>
          </w:p>
          <w:p w:rsidR="001D2866" w:rsidRPr="0061669A" w:rsidRDefault="001D2866" w:rsidP="00DA12E1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Zastosowanie DISTINCT</w:t>
            </w:r>
          </w:p>
          <w:p w:rsidR="001D2866" w:rsidRPr="0061669A" w:rsidRDefault="001D2866" w:rsidP="00DA12E1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Operatory porównań</w:t>
            </w:r>
          </w:p>
          <w:p w:rsidR="001D2866" w:rsidRPr="0061669A" w:rsidRDefault="001D2866" w:rsidP="00DA12E1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Operator LIKE</w:t>
            </w:r>
          </w:p>
          <w:p w:rsidR="001D2866" w:rsidRPr="0061669A" w:rsidRDefault="001D2866" w:rsidP="00DA12E1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Dodawanie warunków IS NULL</w:t>
            </w:r>
          </w:p>
          <w:p w:rsidR="001D2866" w:rsidRPr="0061669A" w:rsidRDefault="001D2866" w:rsidP="001D2866">
            <w:pPr>
              <w:spacing w:line="240" w:lineRule="auto"/>
              <w:outlineLvl w:val="3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Jak sortować wynik zapytania?</w:t>
            </w:r>
          </w:p>
          <w:p w:rsidR="001D2866" w:rsidRPr="0061669A" w:rsidRDefault="001D2866" w:rsidP="00DA12E1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ORDER BY</w:t>
            </w:r>
          </w:p>
          <w:p w:rsidR="001D2866" w:rsidRPr="0061669A" w:rsidRDefault="001D2866" w:rsidP="00DA12E1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Sortujemy wielokolumnowo</w:t>
            </w:r>
          </w:p>
          <w:p w:rsidR="001D2866" w:rsidRPr="0061669A" w:rsidRDefault="001D2866" w:rsidP="001D2866">
            <w:pPr>
              <w:spacing w:line="240" w:lineRule="auto"/>
              <w:outlineLvl w:val="3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Praca na funkcjach</w:t>
            </w:r>
          </w:p>
          <w:p w:rsidR="001D2866" w:rsidRPr="0061669A" w:rsidRDefault="001D2866" w:rsidP="00DA12E1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Funkcje jedno i wielo wierszowe</w:t>
            </w:r>
          </w:p>
          <w:p w:rsidR="001D2866" w:rsidRPr="0061669A" w:rsidRDefault="001D2866" w:rsidP="00DA12E1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Jak sobie radzić z tekstami?</w:t>
            </w:r>
          </w:p>
          <w:p w:rsidR="001D2866" w:rsidRPr="0061669A" w:rsidRDefault="001D2866" w:rsidP="00DA12E1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Obsługa danych liczbowych</w:t>
            </w:r>
          </w:p>
          <w:p w:rsidR="001D2866" w:rsidRPr="0061669A" w:rsidRDefault="001D2866" w:rsidP="00DA12E1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Data i czas</w:t>
            </w:r>
          </w:p>
          <w:p w:rsidR="001D2866" w:rsidRPr="0061669A" w:rsidRDefault="001D2866" w:rsidP="00DA12E1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Kiedy stosować konwersję?</w:t>
            </w:r>
          </w:p>
          <w:p w:rsidR="001D2866" w:rsidRPr="0061669A" w:rsidRDefault="001D2866" w:rsidP="00DA12E1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Praca z funkcjami zagnieżdżonymi</w:t>
            </w:r>
          </w:p>
          <w:p w:rsidR="001D2866" w:rsidRPr="0061669A" w:rsidRDefault="001D2866" w:rsidP="00DA12E1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Wypisywanie wyniku funkcji</w:t>
            </w:r>
          </w:p>
          <w:p w:rsidR="001D2866" w:rsidRPr="0061669A" w:rsidRDefault="001D2866" w:rsidP="00DA12E1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Co zrobić z Nullami?</w:t>
            </w:r>
          </w:p>
          <w:p w:rsidR="001D2866" w:rsidRPr="0061669A" w:rsidRDefault="001D2866" w:rsidP="001D2866">
            <w:pPr>
              <w:spacing w:line="240" w:lineRule="auto"/>
              <w:outlineLvl w:val="3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Grupujemy dane</w:t>
            </w:r>
          </w:p>
          <w:p w:rsidR="001D2866" w:rsidRPr="0061669A" w:rsidRDefault="001D2866" w:rsidP="00DA12E1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GROUP BY</w:t>
            </w:r>
          </w:p>
          <w:p w:rsidR="001D2866" w:rsidRPr="0061669A" w:rsidRDefault="001D2866" w:rsidP="00DA12E1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Grupujemy więcej niż jedną kolumnę</w:t>
            </w:r>
          </w:p>
          <w:p w:rsidR="001D2866" w:rsidRPr="0061669A" w:rsidRDefault="001D2866" w:rsidP="00DA12E1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Do czego służy HAVING?</w:t>
            </w:r>
          </w:p>
          <w:p w:rsidR="001D2866" w:rsidRPr="0061669A" w:rsidRDefault="001D2866" w:rsidP="00DA12E1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Nulle po raz drugi</w:t>
            </w:r>
          </w:p>
          <w:p w:rsidR="001D2866" w:rsidRPr="0061669A" w:rsidRDefault="001D2866" w:rsidP="001D2866">
            <w:pPr>
              <w:spacing w:line="240" w:lineRule="auto"/>
              <w:outlineLvl w:val="3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Konsolidujemy dane</w:t>
            </w:r>
          </w:p>
          <w:p w:rsidR="001D2866" w:rsidRPr="0061669A" w:rsidRDefault="001D2866" w:rsidP="00DA12E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Praca na złączeniach</w:t>
            </w:r>
          </w:p>
          <w:p w:rsidR="001D2866" w:rsidRPr="0061669A" w:rsidRDefault="001D2866" w:rsidP="00DA12E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Co zyskujemy dzięki aliasom?</w:t>
            </w:r>
          </w:p>
          <w:p w:rsidR="001D2866" w:rsidRPr="0061669A" w:rsidRDefault="001D2866" w:rsidP="00DA12E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Obsługa INNER JOIN – złączenia wewnętrzne</w:t>
            </w:r>
          </w:p>
          <w:p w:rsidR="001D2866" w:rsidRPr="0061669A" w:rsidRDefault="001D2866" w:rsidP="00DA12E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Obsługa OUTER JOIN – złączenia zewnętrzne</w:t>
            </w:r>
          </w:p>
          <w:p w:rsidR="001D2866" w:rsidRPr="0061669A" w:rsidRDefault="001D2866" w:rsidP="00DA12E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Obsługa iloczynu kartezjańskiego</w:t>
            </w:r>
          </w:p>
          <w:p w:rsidR="001D2866" w:rsidRPr="0061669A" w:rsidRDefault="001D2866" w:rsidP="001D2866">
            <w:pPr>
              <w:spacing w:line="240" w:lineRule="auto"/>
              <w:outlineLvl w:val="3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Jak zagnieździć zapytania?</w:t>
            </w:r>
          </w:p>
          <w:p w:rsidR="001D2866" w:rsidRPr="0061669A" w:rsidRDefault="001D2866" w:rsidP="00DA12E1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Miejsce podzapytania</w:t>
            </w:r>
          </w:p>
          <w:p w:rsidR="001D2866" w:rsidRPr="0061669A" w:rsidRDefault="001D2866" w:rsidP="00DA12E1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Podzapytanie zajmujące jeden wiersz</w:t>
            </w:r>
          </w:p>
          <w:p w:rsidR="001D2866" w:rsidRPr="0061669A" w:rsidRDefault="001D2866" w:rsidP="00DA12E1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Podzapytanie zajmujące wiele wierszy</w:t>
            </w:r>
          </w:p>
          <w:p w:rsidR="001D2866" w:rsidRPr="0061669A" w:rsidRDefault="001D2866" w:rsidP="00DA12E1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Zastosowanie operatorów w zapytaniu zagnieżdżonym</w:t>
            </w:r>
          </w:p>
          <w:p w:rsidR="001D2866" w:rsidRPr="0061669A" w:rsidRDefault="001D2866" w:rsidP="00DA12E1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Funkcje grupujące w podzapytaniach</w:t>
            </w:r>
          </w:p>
          <w:p w:rsidR="001D2866" w:rsidRPr="0061669A" w:rsidRDefault="001D2866" w:rsidP="00DA12E1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IN, ALL i ANY</w:t>
            </w:r>
          </w:p>
          <w:p w:rsidR="001D2866" w:rsidRPr="0061669A" w:rsidRDefault="001D2866" w:rsidP="00DA12E1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Trzecie starcie z NULLami</w:t>
            </w:r>
          </w:p>
          <w:p w:rsidR="001D2866" w:rsidRPr="0061669A" w:rsidRDefault="001D2866" w:rsidP="00DA12E1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Co zyskamy dzięki zapytaniom skorelowanym?</w:t>
            </w:r>
          </w:p>
          <w:p w:rsidR="001D2866" w:rsidRPr="0061669A" w:rsidRDefault="001D2866" w:rsidP="00184A4D">
            <w:pPr>
              <w:spacing w:line="240" w:lineRule="auto"/>
              <w:outlineLvl w:val="3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lastRenderedPageBreak/>
              <w:t>Zapytania z operatorami zbiorowymi</w:t>
            </w:r>
          </w:p>
          <w:p w:rsidR="001D2866" w:rsidRPr="0061669A" w:rsidRDefault="001D2866" w:rsidP="00184A4D">
            <w:pPr>
              <w:numPr>
                <w:ilvl w:val="0"/>
                <w:numId w:val="10"/>
              </w:numPr>
              <w:spacing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UNION</w:t>
            </w:r>
          </w:p>
          <w:p w:rsidR="001D2866" w:rsidRPr="0061669A" w:rsidRDefault="001D2866" w:rsidP="00184A4D">
            <w:pPr>
              <w:numPr>
                <w:ilvl w:val="0"/>
                <w:numId w:val="10"/>
              </w:numPr>
              <w:spacing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UNION ALL</w:t>
            </w:r>
          </w:p>
          <w:p w:rsidR="001D2866" w:rsidRPr="0061669A" w:rsidRDefault="001D2866" w:rsidP="00184A4D">
            <w:pPr>
              <w:numPr>
                <w:ilvl w:val="0"/>
                <w:numId w:val="10"/>
              </w:numPr>
              <w:spacing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INTERSECT</w:t>
            </w:r>
          </w:p>
          <w:p w:rsidR="001D2866" w:rsidRPr="0061669A" w:rsidRDefault="001D2866" w:rsidP="00184A4D">
            <w:pPr>
              <w:numPr>
                <w:ilvl w:val="0"/>
                <w:numId w:val="10"/>
              </w:numPr>
              <w:spacing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EXCEPT</w:t>
            </w:r>
          </w:p>
          <w:p w:rsidR="001D2866" w:rsidRPr="0061669A" w:rsidRDefault="001D2866" w:rsidP="00184A4D">
            <w:pPr>
              <w:spacing w:line="240" w:lineRule="auto"/>
              <w:outlineLvl w:val="3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Edytujemy dane w bazie</w:t>
            </w:r>
          </w:p>
          <w:p w:rsidR="001D2866" w:rsidRPr="0061669A" w:rsidRDefault="001D2866" w:rsidP="00184A4D">
            <w:pPr>
              <w:numPr>
                <w:ilvl w:val="0"/>
                <w:numId w:val="11"/>
              </w:numPr>
              <w:spacing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INSERT</w:t>
            </w:r>
          </w:p>
          <w:p w:rsidR="001D2866" w:rsidRPr="0061669A" w:rsidRDefault="001D2866" w:rsidP="00184A4D">
            <w:pPr>
              <w:numPr>
                <w:ilvl w:val="0"/>
                <w:numId w:val="11"/>
              </w:numPr>
              <w:spacing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Jak skopiować dane z innej tabeli?</w:t>
            </w:r>
          </w:p>
          <w:p w:rsidR="001D2866" w:rsidRPr="0061669A" w:rsidRDefault="001D2866" w:rsidP="00184A4D">
            <w:pPr>
              <w:numPr>
                <w:ilvl w:val="0"/>
                <w:numId w:val="11"/>
              </w:numPr>
              <w:spacing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UPDATE czyli edycja zawartości tabel</w:t>
            </w:r>
          </w:p>
          <w:p w:rsidR="001D2866" w:rsidRPr="0061669A" w:rsidRDefault="001D2866" w:rsidP="00184A4D">
            <w:pPr>
              <w:numPr>
                <w:ilvl w:val="0"/>
                <w:numId w:val="11"/>
              </w:numPr>
              <w:spacing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DELETE</w:t>
            </w:r>
          </w:p>
          <w:p w:rsidR="001D2866" w:rsidRPr="0061669A" w:rsidRDefault="001D2866" w:rsidP="00184A4D">
            <w:pPr>
              <w:spacing w:line="240" w:lineRule="auto"/>
              <w:outlineLvl w:val="3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Transakcje w MySQL</w:t>
            </w:r>
          </w:p>
          <w:p w:rsidR="001D2866" w:rsidRPr="0061669A" w:rsidRDefault="001D2866" w:rsidP="00DA12E1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Tabele MyISAM</w:t>
            </w:r>
          </w:p>
          <w:p w:rsidR="001D2866" w:rsidRPr="0061669A" w:rsidRDefault="001D2866" w:rsidP="00DA12E1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Tabele InnoDB</w:t>
            </w:r>
          </w:p>
          <w:p w:rsidR="001D2866" w:rsidRPr="0061669A" w:rsidRDefault="001D2866" w:rsidP="00DA12E1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BEGIN</w:t>
            </w:r>
          </w:p>
          <w:p w:rsidR="001D2866" w:rsidRPr="0061669A" w:rsidRDefault="001D2866" w:rsidP="00DA12E1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COMMIT</w:t>
            </w:r>
          </w:p>
          <w:p w:rsidR="001D2866" w:rsidRPr="0061669A" w:rsidRDefault="001D2866" w:rsidP="001D2866">
            <w:pPr>
              <w:spacing w:line="240" w:lineRule="auto"/>
              <w:outlineLvl w:val="3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Jak zarządzać tabelami?</w:t>
            </w:r>
          </w:p>
          <w:p w:rsidR="001D2866" w:rsidRPr="0061669A" w:rsidRDefault="001D2866" w:rsidP="00DA12E1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Kilka słów o integralności</w:t>
            </w:r>
          </w:p>
          <w:p w:rsidR="001D2866" w:rsidRPr="0061669A" w:rsidRDefault="001D2866" w:rsidP="00DA12E1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Wynik zapytania też może być tabelą</w:t>
            </w:r>
          </w:p>
          <w:p w:rsidR="001D2866" w:rsidRPr="0061669A" w:rsidRDefault="001D2866" w:rsidP="00DA12E1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Operacje na widokach</w:t>
            </w:r>
          </w:p>
          <w:p w:rsidR="001D2866" w:rsidRPr="0061669A" w:rsidRDefault="001D2866" w:rsidP="00DA12E1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Jak skasować tabelę?</w:t>
            </w:r>
          </w:p>
          <w:p w:rsidR="00F77237" w:rsidRPr="001D2866" w:rsidRDefault="001D2866" w:rsidP="00DA12E1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Sprawdzamy z czego zbudowana jest tabela (DESCRIBE)</w:t>
            </w:r>
          </w:p>
        </w:tc>
        <w:tc>
          <w:tcPr>
            <w:tcW w:w="1559" w:type="dxa"/>
            <w:vMerge/>
          </w:tcPr>
          <w:p w:rsidR="00F77237" w:rsidRPr="00C868DC" w:rsidRDefault="00F77237" w:rsidP="009C3458">
            <w:pPr>
              <w:jc w:val="both"/>
              <w:rPr>
                <w:noProof/>
                <w:sz w:val="20"/>
                <w:szCs w:val="20"/>
              </w:rPr>
            </w:pPr>
          </w:p>
        </w:tc>
        <w:tc>
          <w:tcPr>
            <w:tcW w:w="1594" w:type="dxa"/>
            <w:vMerge/>
          </w:tcPr>
          <w:p w:rsidR="00F77237" w:rsidRPr="00C868DC" w:rsidRDefault="00F77237" w:rsidP="009C3458">
            <w:pPr>
              <w:jc w:val="both"/>
              <w:rPr>
                <w:noProof/>
                <w:sz w:val="20"/>
                <w:szCs w:val="20"/>
              </w:rPr>
            </w:pPr>
          </w:p>
        </w:tc>
      </w:tr>
    </w:tbl>
    <w:p w:rsidR="004D49EA" w:rsidRPr="004D49EA" w:rsidRDefault="004D49EA" w:rsidP="004D49EA">
      <w:pPr>
        <w:pStyle w:val="Akapitzlist"/>
        <w:spacing w:after="0" w:line="240" w:lineRule="auto"/>
        <w:ind w:left="-142"/>
        <w:contextualSpacing w:val="0"/>
        <w:rPr>
          <w:b/>
          <w:noProof/>
        </w:rPr>
      </w:pPr>
    </w:p>
    <w:p w:rsidR="00080423" w:rsidRDefault="00080423" w:rsidP="00080423">
      <w:pPr>
        <w:keepNext/>
        <w:keepLines/>
        <w:suppressAutoHyphens/>
        <w:autoSpaceDE w:val="0"/>
        <w:autoSpaceDN w:val="0"/>
        <w:adjustRightInd w:val="0"/>
        <w:spacing w:after="0" w:line="259" w:lineRule="auto"/>
        <w:jc w:val="both"/>
        <w:outlineLvl w:val="2"/>
        <w:rPr>
          <w:noProof/>
        </w:rPr>
      </w:pPr>
    </w:p>
    <w:p w:rsidR="00080423" w:rsidRDefault="00184A4D" w:rsidP="000804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>2</w:t>
      </w:r>
      <w:r w:rsidR="00080423">
        <w:rPr>
          <w:rFonts w:ascii="Times New Roman" w:hAnsi="Times New Roman"/>
          <w:b/>
          <w:sz w:val="24"/>
          <w:szCs w:val="24"/>
          <w:lang w:eastAsia="ar-SA"/>
        </w:rPr>
        <w:t xml:space="preserve">. </w:t>
      </w:r>
      <w:r w:rsidR="00080423" w:rsidRPr="00080423">
        <w:rPr>
          <w:rFonts w:ascii="Times New Roman" w:hAnsi="Times New Roman"/>
          <w:b/>
          <w:sz w:val="24"/>
          <w:szCs w:val="24"/>
          <w:lang w:eastAsia="ar-SA"/>
        </w:rPr>
        <w:t>Szkolenie z</w:t>
      </w:r>
      <w:r w:rsidR="00080423" w:rsidRPr="00080423">
        <w:rPr>
          <w:rFonts w:ascii="Times New Roman" w:hAnsi="Times New Roman"/>
          <w:b/>
          <w:sz w:val="24"/>
          <w:szCs w:val="24"/>
        </w:rPr>
        <w:t xml:space="preserve"> zakresu kurs</w:t>
      </w:r>
      <w:r w:rsidR="00412B14">
        <w:rPr>
          <w:rFonts w:ascii="Times New Roman" w:hAnsi="Times New Roman"/>
          <w:b/>
          <w:sz w:val="24"/>
          <w:szCs w:val="24"/>
        </w:rPr>
        <w:t>u</w:t>
      </w:r>
      <w:r w:rsidR="00080423" w:rsidRPr="00080423">
        <w:rPr>
          <w:rFonts w:ascii="Times New Roman" w:hAnsi="Times New Roman"/>
          <w:b/>
          <w:sz w:val="24"/>
          <w:szCs w:val="24"/>
        </w:rPr>
        <w:t xml:space="preserve"> księgowości z </w:t>
      </w:r>
      <w:r w:rsidR="00080423">
        <w:rPr>
          <w:rFonts w:ascii="Times New Roman" w:hAnsi="Times New Roman"/>
          <w:b/>
          <w:sz w:val="24"/>
          <w:szCs w:val="24"/>
        </w:rPr>
        <w:t>obsługą programu komputerowego,</w:t>
      </w:r>
      <w:r w:rsidR="00080423" w:rsidRPr="00080423">
        <w:rPr>
          <w:rFonts w:ascii="Times New Roman" w:hAnsi="Times New Roman"/>
          <w:b/>
          <w:sz w:val="24"/>
          <w:szCs w:val="24"/>
        </w:rPr>
        <w:t xml:space="preserve"> kurs obsługi programu Płatnik</w:t>
      </w:r>
    </w:p>
    <w:p w:rsidR="00412B14" w:rsidRPr="00080423" w:rsidRDefault="00412B14" w:rsidP="00080423">
      <w:pPr>
        <w:spacing w:after="0" w:line="240" w:lineRule="auto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eastAsia="ar-SA"/>
        </w:rPr>
        <w:t>– 60</w:t>
      </w:r>
      <w:r w:rsidRPr="007D57C1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godzin/grupa dla </w:t>
      </w:r>
      <w:r>
        <w:rPr>
          <w:rFonts w:ascii="Times New Roman" w:hAnsi="Times New Roman"/>
          <w:b/>
          <w:bCs/>
          <w:sz w:val="24"/>
          <w:szCs w:val="24"/>
          <w:lang w:eastAsia="ar-SA"/>
        </w:rPr>
        <w:t>3</w:t>
      </w:r>
      <w:r w:rsidRPr="007D57C1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nauczycieli zawodu technik</w:t>
      </w:r>
      <w:r>
        <w:rPr>
          <w:rFonts w:ascii="Times New Roman" w:hAnsi="Times New Roman"/>
          <w:b/>
          <w:bCs/>
          <w:sz w:val="24"/>
          <w:szCs w:val="24"/>
          <w:lang w:eastAsia="ar-SA"/>
        </w:rPr>
        <w:t xml:space="preserve"> ekonomista</w:t>
      </w:r>
    </w:p>
    <w:p w:rsidR="00080423" w:rsidRPr="00080423" w:rsidRDefault="00080423" w:rsidP="00080423">
      <w:pPr>
        <w:keepNext/>
        <w:keepLines/>
        <w:suppressAutoHyphens/>
        <w:autoSpaceDE w:val="0"/>
        <w:autoSpaceDN w:val="0"/>
        <w:adjustRightInd w:val="0"/>
        <w:spacing w:after="0" w:line="259" w:lineRule="auto"/>
        <w:jc w:val="both"/>
        <w:outlineLvl w:val="2"/>
        <w:rPr>
          <w:rFonts w:ascii="Times New Roman" w:hAnsi="Times New Roman"/>
          <w:b/>
          <w:sz w:val="24"/>
          <w:szCs w:val="24"/>
          <w:lang w:eastAsia="pl-PL"/>
        </w:rPr>
      </w:pPr>
    </w:p>
    <w:tbl>
      <w:tblPr>
        <w:tblStyle w:val="Tabela-Siatka"/>
        <w:tblW w:w="1091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7"/>
        <w:gridCol w:w="2268"/>
        <w:gridCol w:w="1701"/>
        <w:gridCol w:w="1701"/>
        <w:gridCol w:w="1559"/>
        <w:gridCol w:w="1559"/>
      </w:tblGrid>
      <w:tr w:rsidR="00080423" w:rsidRPr="00C868DC" w:rsidTr="00BA7255">
        <w:tc>
          <w:tcPr>
            <w:tcW w:w="2127" w:type="dxa"/>
          </w:tcPr>
          <w:p w:rsidR="00080423" w:rsidRPr="004F1042" w:rsidRDefault="00080423" w:rsidP="00BA7255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4F1042">
              <w:rPr>
                <w:rFonts w:ascii="Times New Roman" w:hAnsi="Times New Roman"/>
                <w:b/>
                <w:noProof/>
                <w:sz w:val="20"/>
                <w:szCs w:val="20"/>
              </w:rPr>
              <w:t>Temat/Cel kursu/szkolenia</w:t>
            </w:r>
          </w:p>
        </w:tc>
        <w:tc>
          <w:tcPr>
            <w:tcW w:w="2268" w:type="dxa"/>
          </w:tcPr>
          <w:p w:rsidR="00080423" w:rsidRPr="004F1042" w:rsidRDefault="00080423" w:rsidP="00BA7255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4F1042">
              <w:rPr>
                <w:rFonts w:ascii="Times New Roman" w:hAnsi="Times New Roman"/>
                <w:b/>
                <w:noProof/>
                <w:sz w:val="20"/>
                <w:szCs w:val="20"/>
              </w:rPr>
              <w:t>Lokalizacja</w:t>
            </w:r>
          </w:p>
        </w:tc>
        <w:tc>
          <w:tcPr>
            <w:tcW w:w="1701" w:type="dxa"/>
          </w:tcPr>
          <w:p w:rsidR="00080423" w:rsidRPr="004F1042" w:rsidRDefault="00080423" w:rsidP="00BA7255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4F1042">
              <w:rPr>
                <w:rFonts w:ascii="Times New Roman" w:hAnsi="Times New Roman"/>
                <w:b/>
                <w:noProof/>
                <w:sz w:val="20"/>
                <w:szCs w:val="20"/>
              </w:rPr>
              <w:t>Planowana liczba osób</w:t>
            </w:r>
          </w:p>
        </w:tc>
        <w:tc>
          <w:tcPr>
            <w:tcW w:w="1701" w:type="dxa"/>
          </w:tcPr>
          <w:p w:rsidR="00080423" w:rsidRPr="004F1042" w:rsidRDefault="00080423" w:rsidP="00BA7255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4F1042">
              <w:rPr>
                <w:rFonts w:ascii="Times New Roman" w:hAnsi="Times New Roman"/>
                <w:b/>
                <w:noProof/>
                <w:sz w:val="20"/>
                <w:szCs w:val="20"/>
              </w:rPr>
              <w:t>Ilość dni kursu/ ilość godzin</w:t>
            </w:r>
          </w:p>
        </w:tc>
        <w:tc>
          <w:tcPr>
            <w:tcW w:w="1559" w:type="dxa"/>
          </w:tcPr>
          <w:p w:rsidR="00080423" w:rsidRPr="00C868DC" w:rsidRDefault="00080423" w:rsidP="00BA7255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CENN</w:t>
            </w:r>
            <w:r>
              <w:rPr>
                <w:b/>
                <w:noProof/>
                <w:sz w:val="20"/>
                <w:szCs w:val="20"/>
              </w:rPr>
              <w:t xml:space="preserve"> NETTO dla grupy 3</w:t>
            </w:r>
            <w:r w:rsidRPr="00C868DC">
              <w:rPr>
                <w:b/>
                <w:noProof/>
                <w:sz w:val="20"/>
                <w:szCs w:val="20"/>
              </w:rPr>
              <w:t xml:space="preserve"> osobowej</w:t>
            </w:r>
          </w:p>
        </w:tc>
        <w:tc>
          <w:tcPr>
            <w:tcW w:w="1559" w:type="dxa"/>
          </w:tcPr>
          <w:p w:rsidR="00080423" w:rsidRPr="00C868DC" w:rsidRDefault="00080423" w:rsidP="00BA7255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CENA BRUTTO dla grupy 3</w:t>
            </w:r>
            <w:r w:rsidRPr="00C868DC">
              <w:rPr>
                <w:b/>
                <w:noProof/>
                <w:sz w:val="20"/>
                <w:szCs w:val="20"/>
              </w:rPr>
              <w:t>osobowej</w:t>
            </w:r>
          </w:p>
        </w:tc>
      </w:tr>
      <w:tr w:rsidR="00080423" w:rsidRPr="00C868DC" w:rsidTr="00BA7255">
        <w:tc>
          <w:tcPr>
            <w:tcW w:w="2127" w:type="dxa"/>
          </w:tcPr>
          <w:p w:rsidR="00080423" w:rsidRPr="004F1042" w:rsidRDefault="00080423" w:rsidP="0008042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4F1042">
              <w:rPr>
                <w:rFonts w:ascii="Times New Roman" w:hAnsi="Times New Roman"/>
                <w:noProof/>
                <w:sz w:val="20"/>
                <w:szCs w:val="20"/>
              </w:rPr>
              <w:t xml:space="preserve">Szkolenie dla nauczycieai Zespołu Szkół Nr 2 w Milejowie mające na celu </w:t>
            </w:r>
            <w:r w:rsidR="00D258E2">
              <w:rPr>
                <w:rFonts w:ascii="Times New Roman" w:hAnsi="Times New Roman"/>
                <w:sz w:val="20"/>
                <w:szCs w:val="20"/>
              </w:rPr>
              <w:t xml:space="preserve">doskonalenie </w:t>
            </w:r>
            <w:r w:rsidR="00D258E2" w:rsidRPr="004F1042">
              <w:rPr>
                <w:rFonts w:ascii="Times New Roman" w:hAnsi="Times New Roman"/>
                <w:sz w:val="20"/>
                <w:szCs w:val="20"/>
              </w:rPr>
              <w:t>umiejętności</w:t>
            </w:r>
            <w:r w:rsidRPr="004F1042">
              <w:rPr>
                <w:rFonts w:ascii="Times New Roman" w:hAnsi="Times New Roman"/>
                <w:sz w:val="20"/>
                <w:szCs w:val="20"/>
              </w:rPr>
              <w:t xml:space="preserve"> w zakresie </w:t>
            </w:r>
            <w:r>
              <w:rPr>
                <w:rFonts w:ascii="Times New Roman" w:hAnsi="Times New Roman"/>
                <w:sz w:val="20"/>
                <w:szCs w:val="20"/>
              </w:rPr>
              <w:t>obsługi księgowych programów komputerowych oraz programu Płatnik</w:t>
            </w:r>
          </w:p>
        </w:tc>
        <w:tc>
          <w:tcPr>
            <w:tcW w:w="2268" w:type="dxa"/>
          </w:tcPr>
          <w:p w:rsidR="00080423" w:rsidRPr="004F1042" w:rsidRDefault="00080423" w:rsidP="00BA725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4F1042">
              <w:rPr>
                <w:rFonts w:ascii="Times New Roman" w:hAnsi="Times New Roman"/>
                <w:noProof/>
                <w:sz w:val="20"/>
                <w:szCs w:val="20"/>
              </w:rPr>
              <w:t xml:space="preserve">Pracownia komputerowa </w:t>
            </w:r>
          </w:p>
          <w:p w:rsidR="00080423" w:rsidRPr="004F1042" w:rsidRDefault="00080423" w:rsidP="00BA725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W Zespole Szkół Nr 2 w Milejowie</w:t>
            </w:r>
          </w:p>
        </w:tc>
        <w:tc>
          <w:tcPr>
            <w:tcW w:w="1701" w:type="dxa"/>
          </w:tcPr>
          <w:p w:rsidR="00080423" w:rsidRPr="004F1042" w:rsidRDefault="00080423" w:rsidP="00BA725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3 </w:t>
            </w:r>
            <w:r w:rsidRPr="004F1042">
              <w:rPr>
                <w:rFonts w:ascii="Times New Roman" w:hAnsi="Times New Roman"/>
                <w:noProof/>
                <w:sz w:val="20"/>
                <w:szCs w:val="20"/>
              </w:rPr>
              <w:t xml:space="preserve"> os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oby</w:t>
            </w:r>
            <w:r w:rsidRPr="004F1042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</w:p>
          <w:p w:rsidR="00080423" w:rsidRPr="004F1042" w:rsidRDefault="00080423" w:rsidP="00BA725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1701" w:type="dxa"/>
          </w:tcPr>
          <w:p w:rsidR="00080423" w:rsidRPr="004F1042" w:rsidRDefault="00080423" w:rsidP="00BA725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u w:val="single"/>
              </w:rPr>
              <w:t>6</w:t>
            </w:r>
            <w:r w:rsidRPr="004F1042">
              <w:rPr>
                <w:rFonts w:ascii="Times New Roman" w:hAnsi="Times New Roman"/>
                <w:noProof/>
                <w:sz w:val="20"/>
                <w:szCs w:val="20"/>
                <w:u w:val="single"/>
              </w:rPr>
              <w:t>0 godzin</w:t>
            </w:r>
            <w:r w:rsidRPr="004F1042">
              <w:rPr>
                <w:rFonts w:ascii="Times New Roman" w:hAnsi="Times New Roman"/>
                <w:noProof/>
                <w:sz w:val="20"/>
                <w:szCs w:val="20"/>
              </w:rPr>
              <w:t xml:space="preserve"> na grupę</w:t>
            </w:r>
          </w:p>
        </w:tc>
        <w:tc>
          <w:tcPr>
            <w:tcW w:w="1559" w:type="dxa"/>
            <w:vMerge w:val="restart"/>
          </w:tcPr>
          <w:p w:rsidR="00080423" w:rsidRPr="00C868DC" w:rsidRDefault="00080423" w:rsidP="00BA7255">
            <w:pPr>
              <w:spacing w:after="0" w:line="240" w:lineRule="auto"/>
              <w:jc w:val="center"/>
              <w:rPr>
                <w:noProof/>
                <w:u w:val="single"/>
              </w:rPr>
            </w:pPr>
          </w:p>
        </w:tc>
        <w:tc>
          <w:tcPr>
            <w:tcW w:w="1559" w:type="dxa"/>
            <w:vMerge w:val="restart"/>
          </w:tcPr>
          <w:p w:rsidR="00080423" w:rsidRPr="00C868DC" w:rsidRDefault="00080423" w:rsidP="00BA7255">
            <w:pPr>
              <w:spacing w:after="0" w:line="240" w:lineRule="auto"/>
              <w:jc w:val="center"/>
              <w:rPr>
                <w:noProof/>
                <w:u w:val="single"/>
              </w:rPr>
            </w:pPr>
          </w:p>
        </w:tc>
      </w:tr>
      <w:tr w:rsidR="00080423" w:rsidRPr="00C868DC" w:rsidTr="00BA7255">
        <w:tc>
          <w:tcPr>
            <w:tcW w:w="2127" w:type="dxa"/>
          </w:tcPr>
          <w:p w:rsidR="00080423" w:rsidRPr="004F1042" w:rsidRDefault="00080423" w:rsidP="00BA7255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  <w:r w:rsidRPr="004F1042">
              <w:rPr>
                <w:rFonts w:ascii="Times New Roman" w:hAnsi="Times New Roman"/>
                <w:noProof/>
                <w:sz w:val="20"/>
                <w:szCs w:val="20"/>
              </w:rPr>
              <w:t>Minimum programowe:</w:t>
            </w:r>
          </w:p>
        </w:tc>
        <w:tc>
          <w:tcPr>
            <w:tcW w:w="5670" w:type="dxa"/>
            <w:gridSpan w:val="3"/>
          </w:tcPr>
          <w:p w:rsidR="00080423" w:rsidRDefault="00C868DB" w:rsidP="00BA7255">
            <w:pPr>
              <w:spacing w:after="0" w:line="240" w:lineRule="auto"/>
              <w:rPr>
                <w:rFonts w:ascii="Times New Roman" w:hAnsi="Times New Roman"/>
                <w:b/>
                <w:color w:val="252525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252525"/>
                <w:sz w:val="20"/>
                <w:szCs w:val="20"/>
                <w:shd w:val="clear" w:color="auto" w:fill="FFFFFF"/>
              </w:rPr>
              <w:t xml:space="preserve">Moduł księgowość: </w:t>
            </w:r>
          </w:p>
          <w:p w:rsidR="00C868DB" w:rsidRDefault="00C868DB" w:rsidP="00BA7255">
            <w:pPr>
              <w:spacing w:after="0" w:line="240" w:lineRule="auto"/>
              <w:rPr>
                <w:rFonts w:ascii="Times New Roman" w:hAnsi="Times New Roman"/>
                <w:color w:val="252525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252525"/>
                <w:sz w:val="20"/>
                <w:szCs w:val="20"/>
                <w:shd w:val="clear" w:color="auto" w:fill="FFFFFF"/>
              </w:rPr>
              <w:t>1. Formy prawno-organizacyjne przedsiębiorstwa i różne sposoby rozliczania.</w:t>
            </w:r>
          </w:p>
          <w:p w:rsidR="00C868DB" w:rsidRDefault="00C868DB" w:rsidP="00BA7255">
            <w:pPr>
              <w:spacing w:after="0" w:line="240" w:lineRule="auto"/>
              <w:rPr>
                <w:rFonts w:ascii="Times New Roman" w:hAnsi="Times New Roman"/>
                <w:color w:val="252525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252525"/>
                <w:sz w:val="20"/>
                <w:szCs w:val="20"/>
                <w:shd w:val="clear" w:color="auto" w:fill="FFFFFF"/>
              </w:rPr>
              <w:t>2. Rodzaje i elementy dokumentów księgowych.</w:t>
            </w:r>
          </w:p>
          <w:p w:rsidR="00C868DB" w:rsidRDefault="00C868DB" w:rsidP="00BA7255">
            <w:pPr>
              <w:spacing w:after="0" w:line="240" w:lineRule="auto"/>
              <w:rPr>
                <w:rFonts w:ascii="Times New Roman" w:hAnsi="Times New Roman"/>
                <w:color w:val="252525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252525"/>
                <w:sz w:val="20"/>
                <w:szCs w:val="20"/>
                <w:shd w:val="clear" w:color="auto" w:fill="FFFFFF"/>
              </w:rPr>
              <w:t>3. Sporządzanie dokumentów księgowych.</w:t>
            </w:r>
          </w:p>
          <w:p w:rsidR="00C868DB" w:rsidRDefault="00C868DB" w:rsidP="00BA7255">
            <w:pPr>
              <w:spacing w:after="0" w:line="240" w:lineRule="auto"/>
              <w:rPr>
                <w:rFonts w:ascii="Times New Roman" w:hAnsi="Times New Roman"/>
                <w:color w:val="252525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252525"/>
                <w:sz w:val="20"/>
                <w:szCs w:val="20"/>
                <w:shd w:val="clear" w:color="auto" w:fill="FFFFFF"/>
              </w:rPr>
              <w:t>4. Pojęcia podatnika VAT i zasady rejestracji. Deklaracja VAT-R.</w:t>
            </w:r>
          </w:p>
          <w:p w:rsidR="00C868DB" w:rsidRPr="00C868DB" w:rsidRDefault="00C868DB" w:rsidP="00BA7255">
            <w:pPr>
              <w:spacing w:after="0" w:line="240" w:lineRule="auto"/>
              <w:rPr>
                <w:rFonts w:ascii="Times New Roman" w:hAnsi="Times New Roman"/>
                <w:color w:val="252525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252525"/>
                <w:sz w:val="20"/>
                <w:szCs w:val="20"/>
                <w:shd w:val="clear" w:color="auto" w:fill="FFFFFF"/>
              </w:rPr>
              <w:t xml:space="preserve">5. Ogólna zasada </w:t>
            </w:r>
            <w:r w:rsidR="00D258E2">
              <w:rPr>
                <w:rFonts w:ascii="Times New Roman" w:hAnsi="Times New Roman"/>
                <w:color w:val="252525"/>
                <w:sz w:val="20"/>
                <w:szCs w:val="20"/>
                <w:shd w:val="clear" w:color="auto" w:fill="FFFFFF"/>
              </w:rPr>
              <w:t>rozliczania podatku</w:t>
            </w:r>
            <w:r>
              <w:rPr>
                <w:rFonts w:ascii="Times New Roman" w:hAnsi="Times New Roman"/>
                <w:color w:val="252525"/>
                <w:sz w:val="20"/>
                <w:szCs w:val="20"/>
                <w:shd w:val="clear" w:color="auto" w:fill="FFFFFF"/>
              </w:rPr>
              <w:t xml:space="preserve"> należnego i naliczonego.  </w:t>
            </w:r>
          </w:p>
          <w:p w:rsidR="00C868DB" w:rsidRDefault="00C868DB" w:rsidP="00BA7255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t>6. Czynności opodatkowane , rodzaje stawek VAT izasady ich ustalania.</w:t>
            </w:r>
          </w:p>
          <w:p w:rsidR="00C868DB" w:rsidRDefault="00C868DB" w:rsidP="00BA7255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7. Ewidencja dla celów podatku VAT.</w:t>
            </w:r>
          </w:p>
          <w:p w:rsidR="00C868DB" w:rsidRDefault="00C868DB" w:rsidP="00BA7255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8. Rejest sprzedaży i zakupów.</w:t>
            </w:r>
          </w:p>
          <w:p w:rsidR="00C868DB" w:rsidRDefault="00C868DB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9. Rodzaje dokumentów księgowych ewidencjonowanych w księdze oraz rodzaje operacji gospodarczych.</w:t>
            </w:r>
          </w:p>
          <w:p w:rsidR="00C868DB" w:rsidRDefault="00C868DB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10. Dokumenty zakupu, sprzedaży, dokumenty wewnetrzne.</w:t>
            </w:r>
          </w:p>
          <w:p w:rsidR="00C868DB" w:rsidRDefault="00C868DB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11. Sposób prowadzenia ewidencji księgowej.</w:t>
            </w:r>
          </w:p>
          <w:p w:rsidR="00C868DB" w:rsidRDefault="00C868DB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12. </w:t>
            </w:r>
            <w:r w:rsidR="00244DA0">
              <w:rPr>
                <w:rFonts w:ascii="Times New Roman" w:hAnsi="Times New Roman"/>
                <w:noProof/>
                <w:sz w:val="20"/>
                <w:szCs w:val="20"/>
              </w:rPr>
              <w:t>Kolumny PKPiR</w:t>
            </w:r>
          </w:p>
          <w:p w:rsidR="00244DA0" w:rsidRDefault="00244D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13. Zapisy przychodów i kosztów w PKPiR.</w:t>
            </w:r>
          </w:p>
          <w:p w:rsidR="00244DA0" w:rsidRDefault="00244D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14. Podatek dochodowy od osób fizycznych.</w:t>
            </w:r>
          </w:p>
          <w:p w:rsidR="00244DA0" w:rsidRDefault="00244D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15. Podatek liniowy.</w:t>
            </w:r>
          </w:p>
          <w:p w:rsidR="00244DA0" w:rsidRDefault="00244D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16. Zamknięcie miesiąca.</w:t>
            </w:r>
          </w:p>
          <w:p w:rsidR="00244DA0" w:rsidRDefault="00244D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17. Podatek progresywny.</w:t>
            </w:r>
          </w:p>
          <w:p w:rsidR="00244DA0" w:rsidRDefault="00244D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18. Zamknięcie roku.</w:t>
            </w:r>
          </w:p>
          <w:p w:rsidR="00244DA0" w:rsidRDefault="00244D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19. Ewidencja obrotu magazynowego w PKPiR- okersowe ustalanie zapasów.</w:t>
            </w:r>
          </w:p>
          <w:p w:rsidR="00244DA0" w:rsidRDefault="00244D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20. Ryczałt od przychodów ewidencjonowanych- zasady opodatkowania, zapisy przychodów, deklaracje podatkowe.</w:t>
            </w:r>
          </w:p>
          <w:p w:rsidR="00244DA0" w:rsidRDefault="00244D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21. Karta podatkowa- podstawa prawna, zasady opodatkowania.</w:t>
            </w:r>
          </w:p>
          <w:p w:rsidR="00244DA0" w:rsidRDefault="00244D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22. Zamknięcie okresu rozliczeniowego z uwzglętnieniem inwentaryzacji.</w:t>
            </w:r>
          </w:p>
          <w:p w:rsidR="00244DA0" w:rsidRDefault="00244D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:rsidR="00244DA0" w:rsidRDefault="00244DA0" w:rsidP="00C868DB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w:t>Moduł Kadry:</w:t>
            </w:r>
          </w:p>
          <w:p w:rsidR="00244DA0" w:rsidRDefault="00244D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1. Podstawy prawne i zasady nawiązywania stosunku pracy (zawierania umów o pracę)</w:t>
            </w:r>
          </w:p>
          <w:p w:rsidR="00244DA0" w:rsidRDefault="00244D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2. Pozaprcownicze formy zatrudniania</w:t>
            </w:r>
          </w:p>
          <w:p w:rsidR="00244DA0" w:rsidRDefault="00244D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3. Ustanie stosunku pracy- podstawy prawne, sposoby rozwiązywania stosunku pracy, wygaśnięcie stosunku pracy.</w:t>
            </w:r>
          </w:p>
          <w:p w:rsidR="00244DA0" w:rsidRDefault="00244D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4. Dokumentacja pracownicza.</w:t>
            </w:r>
          </w:p>
          <w:p w:rsidR="00244DA0" w:rsidRDefault="00244D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5. Czas pracy, jego ewidencjownowanie i rozliczanie.</w:t>
            </w:r>
          </w:p>
          <w:p w:rsidR="00244DA0" w:rsidRDefault="00244D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6. Urlopy pracownicze.</w:t>
            </w:r>
          </w:p>
          <w:p w:rsidR="00C0433F" w:rsidRDefault="00244D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7. </w:t>
            </w:r>
            <w:r w:rsidR="00C0433F">
              <w:rPr>
                <w:rFonts w:ascii="Times New Roman" w:hAnsi="Times New Roman"/>
                <w:noProof/>
                <w:sz w:val="20"/>
                <w:szCs w:val="20"/>
              </w:rPr>
              <w:t xml:space="preserve">Odpowiedzialność pracownika i pracodawcy w ramach stosunku pracy. </w:t>
            </w:r>
          </w:p>
          <w:p w:rsidR="00C0433F" w:rsidRDefault="00C0433F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:rsidR="00C0433F" w:rsidRDefault="00C0433F" w:rsidP="00C868DB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w:t>Moduł Płace:</w:t>
            </w:r>
          </w:p>
          <w:p w:rsidR="00C0433F" w:rsidRDefault="00C0433F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1. Podstawy prawne ustalania wynagrodzenia za pracę.</w:t>
            </w:r>
          </w:p>
          <w:p w:rsidR="00C0433F" w:rsidRDefault="00C0433F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2. System ubezpieczeń społecznych i zdrowotnych.</w:t>
            </w:r>
          </w:p>
          <w:p w:rsidR="00C0433F" w:rsidRDefault="00C0433F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3. Podatki z tytułu wypłaty wynagrodzeń.</w:t>
            </w:r>
          </w:p>
          <w:p w:rsidR="00C0433F" w:rsidRDefault="00C0433F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4. Naliczanie wynagrodzeń pracowniczych i poza pracowniczych.</w:t>
            </w:r>
          </w:p>
          <w:p w:rsidR="00C0433F" w:rsidRDefault="00C0433F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5. Świadczenia pracownicze ztytułu choroy i macierzyństwa.</w:t>
            </w:r>
          </w:p>
          <w:p w:rsidR="00C0433F" w:rsidRDefault="00C0433F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6. Wynagrodzenie chorobowe i zasiłki ZUS.</w:t>
            </w:r>
          </w:p>
          <w:p w:rsidR="00C0433F" w:rsidRDefault="00C0433F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7. Rozliczanie wynagrodzeń pracowniczych i pozapracowniczych z US i ZUS. </w:t>
            </w:r>
          </w:p>
          <w:p w:rsidR="00C0433F" w:rsidRDefault="00C0433F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:rsidR="00C0433F" w:rsidRDefault="00C0433F" w:rsidP="00C868DB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w:t>Moduł Płatnik:</w:t>
            </w:r>
          </w:p>
          <w:p w:rsidR="00C0433F" w:rsidRDefault="00C0433F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1. Zagadnienia podstawowe- zasady pracy z systemem.</w:t>
            </w:r>
          </w:p>
          <w:p w:rsidR="00C0433F" w:rsidRDefault="00C0433F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2. Ustawienia programu.</w:t>
            </w:r>
          </w:p>
          <w:p w:rsidR="00C0433F" w:rsidRDefault="00C0433F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3. </w:t>
            </w:r>
            <w:r w:rsidR="001B7CA0">
              <w:rPr>
                <w:rFonts w:ascii="Times New Roman" w:hAnsi="Times New Roman"/>
                <w:noProof/>
                <w:sz w:val="20"/>
                <w:szCs w:val="20"/>
              </w:rPr>
              <w:t>Utworzenie bazy jednostki w programie płatnik.</w:t>
            </w:r>
          </w:p>
          <w:p w:rsidR="001B7CA0" w:rsidRPr="00C0433F" w:rsidRDefault="001B7C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4. </w:t>
            </w:r>
            <w:r w:rsidRPr="001B7CA0">
              <w:rPr>
                <w:rStyle w:val="Pogrubienie"/>
                <w:rFonts w:ascii="Times New Roman" w:hAnsi="Times New Roman"/>
                <w:b w:val="0"/>
                <w:sz w:val="20"/>
                <w:szCs w:val="20"/>
              </w:rPr>
              <w:t>Zakładanie kartotek płatnika i ubezpieczonych.</w:t>
            </w:r>
            <w:r>
              <w:rPr>
                <w:rStyle w:val="Pogrubienie"/>
              </w:rPr>
              <w:t xml:space="preserve"> </w:t>
            </w:r>
          </w:p>
          <w:p w:rsidR="00C0433F" w:rsidRDefault="001B7C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5. Zgłaszanie do ubezpieczenia płatników, pracowników, członków rodzin i innych osób.</w:t>
            </w:r>
          </w:p>
          <w:p w:rsidR="001B7CA0" w:rsidRDefault="001B7C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6. Sporządzanie miesiącznych raportów i deklaracji rozliczeniowych.</w:t>
            </w:r>
          </w:p>
          <w:p w:rsidR="001B7CA0" w:rsidRDefault="001B7CA0" w:rsidP="001B7CA0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7. Wyrejestrowanie z ubezpieczenia płatników, pracowników, członków rodzin i innych osób.</w:t>
            </w:r>
          </w:p>
          <w:p w:rsidR="001B7CA0" w:rsidRDefault="001B7C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8. Weryfikacja poprawności dokumentów  ZUS i dokonywanie korekt.</w:t>
            </w:r>
          </w:p>
          <w:p w:rsidR="001B7CA0" w:rsidRDefault="001B7C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9. Wysyłanie dokumentacji do ZUS.</w:t>
            </w:r>
          </w:p>
          <w:p w:rsidR="001B7CA0" w:rsidRDefault="001B7C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10. Tworzenie dokumentów płatniczych ZUS.</w:t>
            </w:r>
          </w:p>
          <w:p w:rsidR="00244DA0" w:rsidRPr="004F1042" w:rsidRDefault="001B7C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11. Archiwizacja dkkumentów ZUS w programie Płatnik. </w:t>
            </w:r>
          </w:p>
        </w:tc>
        <w:tc>
          <w:tcPr>
            <w:tcW w:w="1559" w:type="dxa"/>
            <w:vMerge/>
          </w:tcPr>
          <w:p w:rsidR="00080423" w:rsidRPr="00C868DC" w:rsidRDefault="00080423" w:rsidP="00BA7255">
            <w:pPr>
              <w:rPr>
                <w:noProof/>
              </w:rPr>
            </w:pPr>
          </w:p>
        </w:tc>
        <w:tc>
          <w:tcPr>
            <w:tcW w:w="1559" w:type="dxa"/>
            <w:vMerge/>
          </w:tcPr>
          <w:p w:rsidR="00080423" w:rsidRPr="00C868DC" w:rsidRDefault="00080423" w:rsidP="00BA7255">
            <w:pPr>
              <w:rPr>
                <w:noProof/>
              </w:rPr>
            </w:pPr>
          </w:p>
        </w:tc>
      </w:tr>
    </w:tbl>
    <w:p w:rsidR="00080423" w:rsidRDefault="00080423" w:rsidP="00F77237">
      <w:pPr>
        <w:rPr>
          <w:noProof/>
        </w:rPr>
      </w:pPr>
    </w:p>
    <w:p w:rsidR="00D05036" w:rsidRDefault="00D05036" w:rsidP="00F77237">
      <w:pPr>
        <w:rPr>
          <w:noProof/>
        </w:rPr>
      </w:pPr>
    </w:p>
    <w:p w:rsidR="0092471E" w:rsidRDefault="0092471E" w:rsidP="00FF7537">
      <w:pPr>
        <w:rPr>
          <w:noProof/>
        </w:rPr>
      </w:pPr>
      <w:r>
        <w:rPr>
          <w:noProof/>
        </w:rPr>
        <w:t>*niepotrzebne skreślić</w:t>
      </w:r>
    </w:p>
    <w:p w:rsidR="0092471E" w:rsidRDefault="0092471E" w:rsidP="00FF7537">
      <w:pPr>
        <w:rPr>
          <w:noProof/>
        </w:rPr>
      </w:pPr>
    </w:p>
    <w:p w:rsidR="00F77237" w:rsidRPr="00C868DC" w:rsidRDefault="00F77237" w:rsidP="00FF7537">
      <w:pPr>
        <w:rPr>
          <w:noProof/>
        </w:rPr>
      </w:pPr>
      <w:r w:rsidRPr="00C868DC">
        <w:rPr>
          <w:noProof/>
        </w:rPr>
        <w:t>d</w:t>
      </w:r>
      <w:r w:rsidR="005C2355" w:rsidRPr="00C868DC">
        <w:rPr>
          <w:noProof/>
        </w:rPr>
        <w:t>ata</w:t>
      </w:r>
      <w:r w:rsidRPr="00C868DC">
        <w:rPr>
          <w:noProof/>
        </w:rPr>
        <w:t xml:space="preserve"> …………………… ………………………………………………… </w:t>
      </w:r>
    </w:p>
    <w:p w:rsidR="005B59A7" w:rsidRPr="00C868DC" w:rsidRDefault="00F77237" w:rsidP="005C2355">
      <w:pPr>
        <w:ind w:left="4248"/>
        <w:jc w:val="center"/>
        <w:rPr>
          <w:noProof/>
        </w:rPr>
      </w:pPr>
      <w:r w:rsidRPr="00C868DC">
        <w:rPr>
          <w:noProof/>
        </w:rPr>
        <w:t>(podpis osoby upoważnionej do reprezentacji Wykonawcy)</w:t>
      </w:r>
    </w:p>
    <w:sectPr w:rsidR="005B59A7" w:rsidRPr="00C868DC" w:rsidSect="004A010F">
      <w:headerReference w:type="default" r:id="rId9"/>
      <w:footerReference w:type="default" r:id="rId10"/>
      <w:pgSz w:w="11906" w:h="16838"/>
      <w:pgMar w:top="709" w:right="1417" w:bottom="851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F11" w:rsidRDefault="00C24F11" w:rsidP="00106028">
      <w:pPr>
        <w:spacing w:after="0" w:line="240" w:lineRule="auto"/>
      </w:pPr>
      <w:r>
        <w:separator/>
      </w:r>
    </w:p>
  </w:endnote>
  <w:endnote w:type="continuationSeparator" w:id="0">
    <w:p w:rsidR="00C24F11" w:rsidRDefault="00C24F11" w:rsidP="00106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458" w:rsidRPr="00FC05E4" w:rsidRDefault="00A3683D" w:rsidP="00EA2159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/>
        <w:kern w:val="1"/>
        <w:sz w:val="20"/>
        <w:szCs w:val="20"/>
      </w:rPr>
    </w:pPr>
    <w:r>
      <w:rPr>
        <w:rFonts w:ascii="Times New Roman" w:eastAsia="Arial Unicode MS" w:hAnsi="Times New Roman"/>
        <w:kern w:val="1"/>
        <w:sz w:val="20"/>
        <w:szCs w:val="20"/>
      </w:rPr>
      <w:t>Projekt „Ciekawsza nauka w Bolivarze- łatwiejszy Start zawodowy</w:t>
    </w:r>
    <w:r w:rsidR="009C3458" w:rsidRPr="00FC05E4">
      <w:rPr>
        <w:rFonts w:ascii="Times New Roman" w:eastAsia="Arial Unicode MS" w:hAnsi="Times New Roman"/>
        <w:kern w:val="1"/>
        <w:sz w:val="20"/>
        <w:szCs w:val="20"/>
      </w:rPr>
      <w:t xml:space="preserve">” </w:t>
    </w:r>
    <w:r w:rsidRPr="00FC05E4">
      <w:rPr>
        <w:rFonts w:ascii="Times New Roman" w:eastAsia="Arial Unicode MS" w:hAnsi="Times New Roman"/>
        <w:kern w:val="1"/>
        <w:sz w:val="20"/>
        <w:szCs w:val="20"/>
      </w:rPr>
      <w:t>współfinansowany</w:t>
    </w:r>
    <w:r w:rsidR="009C3458" w:rsidRPr="00FC05E4">
      <w:rPr>
        <w:rFonts w:ascii="Times New Roman" w:eastAsia="Arial Unicode MS" w:hAnsi="Times New Roman"/>
        <w:kern w:val="1"/>
        <w:sz w:val="20"/>
        <w:szCs w:val="20"/>
      </w:rPr>
      <w:t xml:space="preserve"> przez Unię Europejską ze środków Europejskiego Funduszu Społecznego w ramach Regionalnego Programu Operacyjnego Województwa Lubelskiego na lata 2014-2020</w:t>
    </w:r>
  </w:p>
  <w:p w:rsidR="009C3458" w:rsidRDefault="009C3458" w:rsidP="00EA2159">
    <w:pPr>
      <w:pStyle w:val="Stopka"/>
    </w:pPr>
  </w:p>
  <w:p w:rsidR="009C3458" w:rsidRPr="00EA2159" w:rsidRDefault="009C3458" w:rsidP="00EA215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F11" w:rsidRDefault="00C24F11" w:rsidP="00106028">
      <w:pPr>
        <w:spacing w:after="0" w:line="240" w:lineRule="auto"/>
      </w:pPr>
      <w:r>
        <w:separator/>
      </w:r>
    </w:p>
  </w:footnote>
  <w:footnote w:type="continuationSeparator" w:id="0">
    <w:p w:rsidR="00C24F11" w:rsidRDefault="00C24F11" w:rsidP="00106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458" w:rsidRDefault="009C3458">
    <w:pPr>
      <w:pStyle w:val="Nagwek"/>
    </w:pPr>
    <w:r>
      <w:rPr>
        <w:noProof/>
        <w:lang w:eastAsia="pl-PL"/>
      </w:rPr>
      <w:drawing>
        <wp:inline distT="0" distB="0" distL="0" distR="0">
          <wp:extent cx="5760720" cy="593725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D53E8"/>
    <w:multiLevelType w:val="hybridMultilevel"/>
    <w:tmpl w:val="5EB6C1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D0BF2"/>
    <w:multiLevelType w:val="multilevel"/>
    <w:tmpl w:val="EDB24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7A767B"/>
    <w:multiLevelType w:val="multilevel"/>
    <w:tmpl w:val="1E868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C06F24"/>
    <w:multiLevelType w:val="multilevel"/>
    <w:tmpl w:val="20D03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336A84"/>
    <w:multiLevelType w:val="multilevel"/>
    <w:tmpl w:val="4A702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D46262"/>
    <w:multiLevelType w:val="multilevel"/>
    <w:tmpl w:val="060C7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80012D"/>
    <w:multiLevelType w:val="multilevel"/>
    <w:tmpl w:val="918E8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022E6C"/>
    <w:multiLevelType w:val="multilevel"/>
    <w:tmpl w:val="5A60A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8AA4992"/>
    <w:multiLevelType w:val="multilevel"/>
    <w:tmpl w:val="44002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8C41669"/>
    <w:multiLevelType w:val="multilevel"/>
    <w:tmpl w:val="C24C5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3D117E"/>
    <w:multiLevelType w:val="multilevel"/>
    <w:tmpl w:val="8AF44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B863B14"/>
    <w:multiLevelType w:val="multilevel"/>
    <w:tmpl w:val="38C2D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594E55"/>
    <w:multiLevelType w:val="multilevel"/>
    <w:tmpl w:val="8F506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11"/>
  </w:num>
  <w:num w:numId="4">
    <w:abstractNumId w:val="3"/>
  </w:num>
  <w:num w:numId="5">
    <w:abstractNumId w:val="10"/>
  </w:num>
  <w:num w:numId="6">
    <w:abstractNumId w:val="2"/>
  </w:num>
  <w:num w:numId="7">
    <w:abstractNumId w:val="6"/>
  </w:num>
  <w:num w:numId="8">
    <w:abstractNumId w:val="8"/>
  </w:num>
  <w:num w:numId="9">
    <w:abstractNumId w:val="1"/>
  </w:num>
  <w:num w:numId="10">
    <w:abstractNumId w:val="9"/>
  </w:num>
  <w:num w:numId="11">
    <w:abstractNumId w:val="4"/>
  </w:num>
  <w:num w:numId="12">
    <w:abstractNumId w:val="12"/>
  </w:num>
  <w:num w:numId="13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028"/>
    <w:rsid w:val="00002B3A"/>
    <w:rsid w:val="00007D73"/>
    <w:rsid w:val="00024E3D"/>
    <w:rsid w:val="0003239B"/>
    <w:rsid w:val="00033DD5"/>
    <w:rsid w:val="00041419"/>
    <w:rsid w:val="0004656B"/>
    <w:rsid w:val="00061F62"/>
    <w:rsid w:val="000679A3"/>
    <w:rsid w:val="00080423"/>
    <w:rsid w:val="00083DC4"/>
    <w:rsid w:val="000B0AC7"/>
    <w:rsid w:val="000F455F"/>
    <w:rsid w:val="0010188D"/>
    <w:rsid w:val="00104E7B"/>
    <w:rsid w:val="00106028"/>
    <w:rsid w:val="00114436"/>
    <w:rsid w:val="0011516B"/>
    <w:rsid w:val="00127756"/>
    <w:rsid w:val="001350F3"/>
    <w:rsid w:val="00140294"/>
    <w:rsid w:val="0014754C"/>
    <w:rsid w:val="00170CF0"/>
    <w:rsid w:val="00172BBD"/>
    <w:rsid w:val="00184A4D"/>
    <w:rsid w:val="001850B2"/>
    <w:rsid w:val="001910D8"/>
    <w:rsid w:val="001B7CA0"/>
    <w:rsid w:val="001C3FB8"/>
    <w:rsid w:val="001C5026"/>
    <w:rsid w:val="001D2866"/>
    <w:rsid w:val="001D7F5E"/>
    <w:rsid w:val="001E1C1A"/>
    <w:rsid w:val="00226A54"/>
    <w:rsid w:val="002337D2"/>
    <w:rsid w:val="00244DA0"/>
    <w:rsid w:val="002551CE"/>
    <w:rsid w:val="00280736"/>
    <w:rsid w:val="002A5346"/>
    <w:rsid w:val="002A5407"/>
    <w:rsid w:val="002B107A"/>
    <w:rsid w:val="00314129"/>
    <w:rsid w:val="0031780E"/>
    <w:rsid w:val="0034074F"/>
    <w:rsid w:val="003443E7"/>
    <w:rsid w:val="003575BE"/>
    <w:rsid w:val="00377A52"/>
    <w:rsid w:val="003A7C5A"/>
    <w:rsid w:val="003C0202"/>
    <w:rsid w:val="003C2461"/>
    <w:rsid w:val="003E3597"/>
    <w:rsid w:val="003F00C9"/>
    <w:rsid w:val="0040703B"/>
    <w:rsid w:val="00412B14"/>
    <w:rsid w:val="004231CA"/>
    <w:rsid w:val="00425509"/>
    <w:rsid w:val="004366CD"/>
    <w:rsid w:val="00442143"/>
    <w:rsid w:val="00446297"/>
    <w:rsid w:val="00460CC3"/>
    <w:rsid w:val="00475D0D"/>
    <w:rsid w:val="00490E75"/>
    <w:rsid w:val="00490FEE"/>
    <w:rsid w:val="004946E3"/>
    <w:rsid w:val="004977D7"/>
    <w:rsid w:val="004A010F"/>
    <w:rsid w:val="004D1A9A"/>
    <w:rsid w:val="004D49EA"/>
    <w:rsid w:val="004F1042"/>
    <w:rsid w:val="004F1A92"/>
    <w:rsid w:val="004F1B66"/>
    <w:rsid w:val="004F2551"/>
    <w:rsid w:val="004F5214"/>
    <w:rsid w:val="005032B7"/>
    <w:rsid w:val="00527B0F"/>
    <w:rsid w:val="00532AE7"/>
    <w:rsid w:val="00536976"/>
    <w:rsid w:val="00577B76"/>
    <w:rsid w:val="0058215F"/>
    <w:rsid w:val="00592FA9"/>
    <w:rsid w:val="005A060A"/>
    <w:rsid w:val="005B59A7"/>
    <w:rsid w:val="005C2355"/>
    <w:rsid w:val="005C765E"/>
    <w:rsid w:val="005F0115"/>
    <w:rsid w:val="005F1085"/>
    <w:rsid w:val="005F5EDC"/>
    <w:rsid w:val="00626B02"/>
    <w:rsid w:val="00637663"/>
    <w:rsid w:val="006378F9"/>
    <w:rsid w:val="00647B09"/>
    <w:rsid w:val="006545D6"/>
    <w:rsid w:val="00654ADF"/>
    <w:rsid w:val="0066010C"/>
    <w:rsid w:val="00674B90"/>
    <w:rsid w:val="0068076C"/>
    <w:rsid w:val="006814B5"/>
    <w:rsid w:val="006979C9"/>
    <w:rsid w:val="006A20FB"/>
    <w:rsid w:val="006B0258"/>
    <w:rsid w:val="006D5DF5"/>
    <w:rsid w:val="006D787A"/>
    <w:rsid w:val="006E005B"/>
    <w:rsid w:val="006E12E1"/>
    <w:rsid w:val="00715F11"/>
    <w:rsid w:val="0072433E"/>
    <w:rsid w:val="00724AFC"/>
    <w:rsid w:val="00731FB1"/>
    <w:rsid w:val="00732AD2"/>
    <w:rsid w:val="00737D24"/>
    <w:rsid w:val="00742EAC"/>
    <w:rsid w:val="007515EC"/>
    <w:rsid w:val="00754B2B"/>
    <w:rsid w:val="00755512"/>
    <w:rsid w:val="00756100"/>
    <w:rsid w:val="00760181"/>
    <w:rsid w:val="00767617"/>
    <w:rsid w:val="00767AC7"/>
    <w:rsid w:val="007724CD"/>
    <w:rsid w:val="007A1A24"/>
    <w:rsid w:val="007D57C1"/>
    <w:rsid w:val="007D6460"/>
    <w:rsid w:val="007E110E"/>
    <w:rsid w:val="008037EF"/>
    <w:rsid w:val="008413D0"/>
    <w:rsid w:val="008565B0"/>
    <w:rsid w:val="008569A7"/>
    <w:rsid w:val="00865216"/>
    <w:rsid w:val="008C179B"/>
    <w:rsid w:val="008C3B88"/>
    <w:rsid w:val="008C51AC"/>
    <w:rsid w:val="008D4E88"/>
    <w:rsid w:val="008E2FCA"/>
    <w:rsid w:val="00912C47"/>
    <w:rsid w:val="009146BE"/>
    <w:rsid w:val="0092471E"/>
    <w:rsid w:val="00944CE6"/>
    <w:rsid w:val="00945855"/>
    <w:rsid w:val="009505D8"/>
    <w:rsid w:val="00975B3E"/>
    <w:rsid w:val="009854E1"/>
    <w:rsid w:val="00993393"/>
    <w:rsid w:val="009C3458"/>
    <w:rsid w:val="009C637B"/>
    <w:rsid w:val="009D49C0"/>
    <w:rsid w:val="009D61BD"/>
    <w:rsid w:val="009E1E54"/>
    <w:rsid w:val="009F17D2"/>
    <w:rsid w:val="00A06D86"/>
    <w:rsid w:val="00A11E7C"/>
    <w:rsid w:val="00A227E9"/>
    <w:rsid w:val="00A3683D"/>
    <w:rsid w:val="00A40D34"/>
    <w:rsid w:val="00A50F0F"/>
    <w:rsid w:val="00A619B2"/>
    <w:rsid w:val="00A674F0"/>
    <w:rsid w:val="00A811DB"/>
    <w:rsid w:val="00A97B27"/>
    <w:rsid w:val="00AB4456"/>
    <w:rsid w:val="00AB7C82"/>
    <w:rsid w:val="00AC208F"/>
    <w:rsid w:val="00AC3669"/>
    <w:rsid w:val="00AF6857"/>
    <w:rsid w:val="00AF6FCE"/>
    <w:rsid w:val="00B04D3E"/>
    <w:rsid w:val="00B10BCE"/>
    <w:rsid w:val="00B12C1E"/>
    <w:rsid w:val="00B15E16"/>
    <w:rsid w:val="00B31069"/>
    <w:rsid w:val="00B4184D"/>
    <w:rsid w:val="00B44FE9"/>
    <w:rsid w:val="00B46CF8"/>
    <w:rsid w:val="00B810AF"/>
    <w:rsid w:val="00B9134A"/>
    <w:rsid w:val="00B973AA"/>
    <w:rsid w:val="00BA2C4C"/>
    <w:rsid w:val="00BA7105"/>
    <w:rsid w:val="00BC1DA1"/>
    <w:rsid w:val="00BD004A"/>
    <w:rsid w:val="00BE39D4"/>
    <w:rsid w:val="00BE6114"/>
    <w:rsid w:val="00C0433F"/>
    <w:rsid w:val="00C05297"/>
    <w:rsid w:val="00C07B09"/>
    <w:rsid w:val="00C120F4"/>
    <w:rsid w:val="00C16CE2"/>
    <w:rsid w:val="00C21882"/>
    <w:rsid w:val="00C23BB7"/>
    <w:rsid w:val="00C24F11"/>
    <w:rsid w:val="00C304D3"/>
    <w:rsid w:val="00C33754"/>
    <w:rsid w:val="00C341AA"/>
    <w:rsid w:val="00C34A6D"/>
    <w:rsid w:val="00C35DF4"/>
    <w:rsid w:val="00C81D11"/>
    <w:rsid w:val="00C83994"/>
    <w:rsid w:val="00C868DB"/>
    <w:rsid w:val="00C868DC"/>
    <w:rsid w:val="00CC10ED"/>
    <w:rsid w:val="00D05036"/>
    <w:rsid w:val="00D07C86"/>
    <w:rsid w:val="00D07D00"/>
    <w:rsid w:val="00D10693"/>
    <w:rsid w:val="00D17B6A"/>
    <w:rsid w:val="00D17C56"/>
    <w:rsid w:val="00D22E62"/>
    <w:rsid w:val="00D258E2"/>
    <w:rsid w:val="00D3173B"/>
    <w:rsid w:val="00D47B6F"/>
    <w:rsid w:val="00D504C7"/>
    <w:rsid w:val="00D52CC7"/>
    <w:rsid w:val="00D750FB"/>
    <w:rsid w:val="00DA12E1"/>
    <w:rsid w:val="00DB28DF"/>
    <w:rsid w:val="00E406B4"/>
    <w:rsid w:val="00E605BF"/>
    <w:rsid w:val="00E674BF"/>
    <w:rsid w:val="00E70C90"/>
    <w:rsid w:val="00E94BC0"/>
    <w:rsid w:val="00EA2159"/>
    <w:rsid w:val="00EA258D"/>
    <w:rsid w:val="00ED19E1"/>
    <w:rsid w:val="00F0517F"/>
    <w:rsid w:val="00F068C1"/>
    <w:rsid w:val="00F11BE2"/>
    <w:rsid w:val="00F35791"/>
    <w:rsid w:val="00F406DC"/>
    <w:rsid w:val="00F419F8"/>
    <w:rsid w:val="00F50685"/>
    <w:rsid w:val="00F5353F"/>
    <w:rsid w:val="00F655AC"/>
    <w:rsid w:val="00F73E29"/>
    <w:rsid w:val="00F77237"/>
    <w:rsid w:val="00F87643"/>
    <w:rsid w:val="00F90715"/>
    <w:rsid w:val="00F953C5"/>
    <w:rsid w:val="00FA56EB"/>
    <w:rsid w:val="00FC1F90"/>
    <w:rsid w:val="00FD52E5"/>
    <w:rsid w:val="00FE20FA"/>
    <w:rsid w:val="00FF0FE8"/>
    <w:rsid w:val="00FF398D"/>
    <w:rsid w:val="00FF75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10188D"/>
    <w:rPr>
      <w:lang w:eastAsia="en-US"/>
    </w:rPr>
  </w:style>
  <w:style w:type="character" w:styleId="Pogrubienie">
    <w:name w:val="Strong"/>
    <w:basedOn w:val="Domylnaczcionkaakapitu"/>
    <w:uiPriority w:val="22"/>
    <w:qFormat/>
    <w:locked/>
    <w:rsid w:val="001B7CA0"/>
    <w:rPr>
      <w:b/>
      <w:bCs/>
    </w:rPr>
  </w:style>
  <w:style w:type="paragraph" w:styleId="Bezodstpw">
    <w:name w:val="No Spacing"/>
    <w:uiPriority w:val="1"/>
    <w:qFormat/>
    <w:rsid w:val="00D05036"/>
    <w:pPr>
      <w:jc w:val="both"/>
    </w:pPr>
    <w:rPr>
      <w:rFonts w:asciiTheme="minorHAnsi" w:eastAsiaTheme="minorHAnsi" w:hAnsiTheme="minorHAnsi" w:cstheme="minorBid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10188D"/>
    <w:rPr>
      <w:lang w:eastAsia="en-US"/>
    </w:rPr>
  </w:style>
  <w:style w:type="character" w:styleId="Pogrubienie">
    <w:name w:val="Strong"/>
    <w:basedOn w:val="Domylnaczcionkaakapitu"/>
    <w:uiPriority w:val="22"/>
    <w:qFormat/>
    <w:locked/>
    <w:rsid w:val="001B7CA0"/>
    <w:rPr>
      <w:b/>
      <w:bCs/>
    </w:rPr>
  </w:style>
  <w:style w:type="paragraph" w:styleId="Bezodstpw">
    <w:name w:val="No Spacing"/>
    <w:uiPriority w:val="1"/>
    <w:qFormat/>
    <w:rsid w:val="00D05036"/>
    <w:pPr>
      <w:jc w:val="both"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18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7296E2-5036-4DE4-929B-49C1A0588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920</Words>
  <Characters>5526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Nr ……………</vt:lpstr>
    </vt:vector>
  </TitlesOfParts>
  <Company>Microsoft</Company>
  <LinksUpToDate>false</LinksUpToDate>
  <CharactersWithSpaces>6434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Nr ……………</dc:title>
  <dc:creator>Małgorzata Michalska</dc:creator>
  <cp:lastModifiedBy>Edyta ES. Szostakiewicz</cp:lastModifiedBy>
  <cp:revision>2</cp:revision>
  <cp:lastPrinted>2018-04-25T07:31:00Z</cp:lastPrinted>
  <dcterms:created xsi:type="dcterms:W3CDTF">2019-02-19T07:50:00Z</dcterms:created>
  <dcterms:modified xsi:type="dcterms:W3CDTF">2019-02-19T07:50:00Z</dcterms:modified>
</cp:coreProperties>
</file>