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A5A" w:rsidRPr="00AE46DF" w:rsidRDefault="00C00700" w:rsidP="00561BE9">
      <w:pPr>
        <w:spacing w:after="0"/>
        <w:rPr>
          <w:b/>
        </w:rPr>
      </w:pPr>
      <w:r>
        <w:rPr>
          <w:b/>
        </w:rPr>
        <w:t>IPR.272.4.21</w:t>
      </w:r>
      <w:r w:rsidR="00561BE9">
        <w:rPr>
          <w:b/>
        </w:rPr>
        <w:t>.2018</w:t>
      </w:r>
      <w:r w:rsidR="00561BE9">
        <w:rPr>
          <w:b/>
        </w:rPr>
        <w:tab/>
      </w:r>
      <w:r w:rsidR="00561BE9">
        <w:rPr>
          <w:b/>
        </w:rPr>
        <w:tab/>
      </w:r>
      <w:r w:rsidR="00561BE9">
        <w:rPr>
          <w:b/>
        </w:rPr>
        <w:tab/>
      </w:r>
      <w:r w:rsidR="00561BE9">
        <w:rPr>
          <w:b/>
        </w:rPr>
        <w:tab/>
      </w:r>
      <w:r w:rsidR="00561BE9">
        <w:rPr>
          <w:b/>
        </w:rPr>
        <w:tab/>
      </w:r>
      <w:r w:rsidR="00561BE9">
        <w:rPr>
          <w:b/>
        </w:rPr>
        <w:tab/>
      </w:r>
      <w:r w:rsidR="00561BE9">
        <w:rPr>
          <w:b/>
        </w:rPr>
        <w:tab/>
        <w:t>Załącznik nr 4 do SIWZ</w:t>
      </w:r>
    </w:p>
    <w:p w:rsidR="004929A7" w:rsidRPr="00AE46DF" w:rsidRDefault="004E0EB0" w:rsidP="004E0EB0">
      <w:pPr>
        <w:autoSpaceDE w:val="0"/>
        <w:autoSpaceDN w:val="0"/>
        <w:adjustRightInd w:val="0"/>
        <w:spacing w:after="0" w:line="360" w:lineRule="auto"/>
        <w:jc w:val="center"/>
      </w:pPr>
      <w:r>
        <w:rPr>
          <w:b/>
          <w:bCs/>
        </w:rPr>
        <w:t xml:space="preserve">UMOWA </w:t>
      </w:r>
      <w:r w:rsidR="004929A7" w:rsidRPr="00AE46DF">
        <w:rPr>
          <w:b/>
          <w:bCs/>
        </w:rPr>
        <w:t xml:space="preserve"> nr ………………………………………</w:t>
      </w:r>
      <w:r w:rsidR="00561BE9">
        <w:rPr>
          <w:b/>
          <w:bCs/>
        </w:rPr>
        <w:t xml:space="preserve"> (wzór)</w:t>
      </w:r>
    </w:p>
    <w:p w:rsidR="004929A7" w:rsidRPr="00AE46DF" w:rsidRDefault="004929A7" w:rsidP="004E0EB0">
      <w:pPr>
        <w:autoSpaceDE w:val="0"/>
        <w:autoSpaceDN w:val="0"/>
        <w:adjustRightInd w:val="0"/>
        <w:spacing w:after="0" w:line="360" w:lineRule="auto"/>
        <w:jc w:val="center"/>
      </w:pPr>
      <w:r w:rsidRPr="00AE46DF">
        <w:t>zawarta dnia ……………………………….. r. w Łęcznej</w:t>
      </w:r>
    </w:p>
    <w:p w:rsidR="00AE46DF" w:rsidRDefault="00AE46DF" w:rsidP="0077647D">
      <w:pPr>
        <w:autoSpaceDE w:val="0"/>
        <w:autoSpaceDN w:val="0"/>
        <w:adjustRightInd w:val="0"/>
        <w:spacing w:after="0"/>
        <w:jc w:val="both"/>
      </w:pPr>
    </w:p>
    <w:p w:rsidR="004929A7" w:rsidRPr="00AE46DF" w:rsidRDefault="004929A7" w:rsidP="0077647D">
      <w:pPr>
        <w:autoSpaceDE w:val="0"/>
        <w:autoSpaceDN w:val="0"/>
        <w:adjustRightInd w:val="0"/>
        <w:spacing w:after="0"/>
        <w:jc w:val="both"/>
      </w:pPr>
      <w:r w:rsidRPr="00AE46DF">
        <w:t>pomiędzy:</w:t>
      </w:r>
    </w:p>
    <w:p w:rsidR="00494A35" w:rsidRDefault="004929A7" w:rsidP="0077647D">
      <w:pPr>
        <w:suppressAutoHyphens/>
        <w:spacing w:after="0"/>
        <w:jc w:val="both"/>
      </w:pPr>
      <w:r w:rsidRPr="00AE46DF">
        <w:t xml:space="preserve">Powiatem Łęczyńskim, </w:t>
      </w:r>
      <w:r w:rsidR="00494A35">
        <w:t xml:space="preserve">z siedzibą </w:t>
      </w:r>
      <w:r w:rsidRPr="00AE46DF">
        <w:t xml:space="preserve">21-010 Łęczna, Al. Jana Pawła II 95 A, </w:t>
      </w:r>
    </w:p>
    <w:p w:rsidR="00494A35" w:rsidRDefault="004929A7" w:rsidP="0077647D">
      <w:pPr>
        <w:suppressAutoHyphens/>
        <w:spacing w:after="0"/>
        <w:jc w:val="both"/>
      </w:pPr>
      <w:r w:rsidRPr="00AE46DF">
        <w:t xml:space="preserve">NIP 5050017732, Regon 431019425 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>reprezentowanym przez: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 xml:space="preserve">Przewodniczącego Zarządu Powiatu – Romana Cholewę 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>Wicestarostę – Dariusza Kowalskiego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>przy kontrasygnacie Skarbnika Powiatu, Patrycji Miazio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 xml:space="preserve">zwanym dalej </w:t>
      </w:r>
      <w:r w:rsidR="00AE46DF">
        <w:rPr>
          <w:b/>
          <w:bCs/>
        </w:rPr>
        <w:t>"</w:t>
      </w:r>
      <w:r w:rsidR="00943FCF">
        <w:rPr>
          <w:b/>
          <w:bCs/>
        </w:rPr>
        <w:t>Zamawiającym</w:t>
      </w:r>
      <w:r w:rsidRPr="00AE46DF">
        <w:rPr>
          <w:b/>
          <w:bCs/>
        </w:rPr>
        <w:t>"</w:t>
      </w:r>
      <w:r w:rsidRPr="00AE46DF">
        <w:t>,</w:t>
      </w:r>
    </w:p>
    <w:p w:rsidR="004929A7" w:rsidRPr="00AE46DF" w:rsidRDefault="004929A7" w:rsidP="0077647D">
      <w:pPr>
        <w:autoSpaceDE w:val="0"/>
        <w:autoSpaceDN w:val="0"/>
        <w:adjustRightInd w:val="0"/>
        <w:spacing w:after="0"/>
        <w:jc w:val="both"/>
      </w:pPr>
    </w:p>
    <w:p w:rsidR="00C31D92" w:rsidRPr="00C31D92" w:rsidRDefault="00C31D92" w:rsidP="00C31D92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C31D92">
        <w:rPr>
          <w:rFonts w:eastAsia="Times New Roman" w:cstheme="minorHAnsi"/>
          <w:lang w:eastAsia="pl-PL"/>
        </w:rPr>
        <w:t>a</w:t>
      </w:r>
    </w:p>
    <w:p w:rsidR="00C31D92" w:rsidRPr="00C31D92" w:rsidRDefault="00C31D92" w:rsidP="00C31D92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C31D92">
        <w:rPr>
          <w:rFonts w:eastAsia="Times New Roman" w:cstheme="minorHAnsi"/>
          <w:lang w:eastAsia="ar-SA"/>
        </w:rPr>
        <w:t xml:space="preserve">……………………………………………………….. z siedzibą w …………………………, </w:t>
      </w:r>
      <w:bookmarkStart w:id="0" w:name="_Ref338745891"/>
      <w:r w:rsidRPr="00C31D92">
        <w:rPr>
          <w:rFonts w:eastAsia="Times New Roman" w:cstheme="minorHAnsi"/>
          <w:vertAlign w:val="superscript"/>
          <w:lang w:eastAsia="ar-SA"/>
        </w:rPr>
        <w:footnoteReference w:customMarkFollows="1" w:id="1"/>
        <w:t>*</w:t>
      </w:r>
      <w:bookmarkEnd w:id="0"/>
      <w:r w:rsidRPr="00C31D92">
        <w:rPr>
          <w:rFonts w:eastAsia="Times New Roman" w:cstheme="minorHAnsi"/>
          <w:lang w:eastAsia="ar-SA"/>
        </w:rPr>
        <w:t>wpisanym w dniu …………... do Krajowego Rejestru Sadowego, prowadzonego przez Sąd Rejonowy ………………………………………. Wydział Gospodarczy Krajowego Rejestru Sądowego pod nr KRS …………………………...</w:t>
      </w:r>
      <w:r w:rsidRPr="00C31D92">
        <w:rPr>
          <w:rFonts w:eastAsia="Times New Roman" w:cstheme="minorHAnsi"/>
          <w:lang w:eastAsia="pl-PL"/>
        </w:rPr>
        <w:t xml:space="preserve"> NIP …………………, Regon ……………...</w:t>
      </w:r>
    </w:p>
    <w:p w:rsidR="00C31D92" w:rsidRPr="00C31D92" w:rsidRDefault="00C31D92" w:rsidP="00C31D92">
      <w:pPr>
        <w:spacing w:after="0" w:line="240" w:lineRule="auto"/>
        <w:jc w:val="both"/>
        <w:rPr>
          <w:rFonts w:eastAsia="Times New Roman" w:cstheme="minorHAnsi"/>
          <w:lang w:eastAsia="ar-SA"/>
        </w:rPr>
      </w:pPr>
    </w:p>
    <w:p w:rsidR="00C31D92" w:rsidRPr="00C31D92" w:rsidRDefault="00C31D92" w:rsidP="00C31D92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C31D92">
        <w:rPr>
          <w:rFonts w:eastAsia="Times New Roman" w:cstheme="minorHAnsi"/>
          <w:lang w:eastAsia="pl-PL"/>
        </w:rPr>
        <w:t xml:space="preserve">* …………………………… </w:t>
      </w:r>
      <w:r w:rsidRPr="00C31D92">
        <w:rPr>
          <w:rFonts w:eastAsia="Times New Roman" w:cstheme="minorHAnsi"/>
          <w:bCs/>
          <w:iCs/>
          <w:lang w:eastAsia="ar-SA"/>
        </w:rPr>
        <w:t>prowadzącym działalność gospodarczą pod nazwą</w:t>
      </w:r>
      <w:r w:rsidRPr="00C31D92">
        <w:rPr>
          <w:rFonts w:eastAsia="Times New Roman" w:cstheme="minorHAnsi"/>
          <w:lang w:eastAsia="pl-PL"/>
        </w:rPr>
        <w:t xml:space="preserve">.: …………………………………………… wpisanym w dniu ................ do Centralnej Ewidencji i Informacji o Działalności Gospodarczej, NIP: …………………………., Regon: ………………. </w:t>
      </w:r>
    </w:p>
    <w:p w:rsidR="00C31D92" w:rsidRPr="00C31D92" w:rsidRDefault="00C31D92" w:rsidP="00C31D92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C31D92">
        <w:rPr>
          <w:rFonts w:eastAsia="Times New Roman" w:cstheme="minorHAnsi"/>
          <w:lang w:eastAsia="pl-PL"/>
        </w:rPr>
        <w:t>reprezentowanym przez :</w:t>
      </w:r>
    </w:p>
    <w:p w:rsidR="00C31D92" w:rsidRPr="00C31D92" w:rsidRDefault="00C31D92" w:rsidP="00C31D92">
      <w:pPr>
        <w:numPr>
          <w:ilvl w:val="0"/>
          <w:numId w:val="31"/>
        </w:numPr>
        <w:spacing w:after="0" w:line="240" w:lineRule="auto"/>
        <w:jc w:val="both"/>
        <w:rPr>
          <w:rFonts w:eastAsia="Times New Roman" w:cstheme="minorHAnsi"/>
          <w:b/>
          <w:lang w:eastAsia="pl-PL"/>
        </w:rPr>
      </w:pPr>
      <w:r w:rsidRPr="00C31D92">
        <w:rPr>
          <w:rFonts w:eastAsia="Times New Roman" w:cstheme="minorHAnsi"/>
          <w:b/>
          <w:lang w:eastAsia="pl-PL"/>
        </w:rPr>
        <w:t xml:space="preserve">............................................................... </w:t>
      </w:r>
    </w:p>
    <w:p w:rsidR="00C31D92" w:rsidRPr="00C31D92" w:rsidRDefault="00C31D92" w:rsidP="00C31D92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C31D92">
        <w:rPr>
          <w:rFonts w:eastAsia="Times New Roman" w:cstheme="minorHAnsi"/>
          <w:lang w:eastAsia="pl-PL"/>
        </w:rPr>
        <w:t>zwanym dalej "Wykonawcą".</w:t>
      </w:r>
    </w:p>
    <w:p w:rsidR="00154F5B" w:rsidRDefault="00154F5B" w:rsidP="007A0373">
      <w:pPr>
        <w:autoSpaceDE w:val="0"/>
        <w:autoSpaceDN w:val="0"/>
        <w:adjustRightInd w:val="0"/>
        <w:spacing w:after="0"/>
        <w:rPr>
          <w:bCs/>
        </w:rPr>
      </w:pPr>
    </w:p>
    <w:p w:rsidR="00AE46DF" w:rsidRDefault="007A0373" w:rsidP="007A0373">
      <w:pPr>
        <w:autoSpaceDE w:val="0"/>
        <w:autoSpaceDN w:val="0"/>
        <w:adjustRightInd w:val="0"/>
        <w:spacing w:after="0"/>
        <w:rPr>
          <w:bCs/>
        </w:rPr>
      </w:pPr>
      <w:r w:rsidRPr="007A0373">
        <w:rPr>
          <w:bCs/>
        </w:rPr>
        <w:t>została zawarta umowa o następującej treści:</w:t>
      </w:r>
    </w:p>
    <w:p w:rsidR="009D0800" w:rsidRPr="007A0373" w:rsidRDefault="009D0800" w:rsidP="007A0373">
      <w:pPr>
        <w:autoSpaceDE w:val="0"/>
        <w:autoSpaceDN w:val="0"/>
        <w:adjustRightInd w:val="0"/>
        <w:spacing w:after="0"/>
        <w:rPr>
          <w:bCs/>
        </w:rPr>
      </w:pPr>
    </w:p>
    <w:p w:rsidR="009D0800" w:rsidRPr="00256B60" w:rsidRDefault="009D0800" w:rsidP="009D0800">
      <w:pPr>
        <w:suppressAutoHyphens/>
        <w:autoSpaceDE w:val="0"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256B60">
        <w:rPr>
          <w:rFonts w:eastAsia="Times New Roman" w:cstheme="minorHAnsi"/>
          <w:lang w:eastAsia="ar-SA"/>
        </w:rPr>
        <w:t>W wyniku przeprowadzonego postępowania o zamówienie publiczne</w:t>
      </w:r>
      <w:r w:rsidR="00943FCF">
        <w:rPr>
          <w:rFonts w:eastAsia="Times New Roman" w:cstheme="minorHAnsi"/>
          <w:lang w:eastAsia="ar-SA"/>
        </w:rPr>
        <w:t>,</w:t>
      </w:r>
      <w:r w:rsidRPr="00256B60">
        <w:rPr>
          <w:rFonts w:eastAsia="Times New Roman" w:cstheme="minorHAnsi"/>
          <w:lang w:eastAsia="ar-SA"/>
        </w:rPr>
        <w:t xml:space="preserve"> prowadzonego w trybie  przetargu nieograniczonego na zasadach określonych w Ustawie z dnia 29 stycznia 2004r.  Prawo zamówień publicznych, </w:t>
      </w:r>
      <w:r w:rsidRPr="00256B60">
        <w:rPr>
          <w:rFonts w:eastAsia="Lucida Sans Unicode" w:cstheme="minorHAnsi"/>
          <w:color w:val="00000A"/>
          <w:lang w:eastAsia="pl-PL" w:bidi="hi-IN"/>
        </w:rPr>
        <w:t>(Dz.U. z 2017 r., poz. 1579 z późn. zm.)</w:t>
      </w:r>
      <w:r w:rsidRPr="00256B60">
        <w:rPr>
          <w:rFonts w:eastAsia="Calibri" w:cstheme="minorHAnsi"/>
          <w:lang w:eastAsia="pl-PL"/>
        </w:rPr>
        <w:t>,</w:t>
      </w:r>
      <w:r w:rsidRPr="00256B60">
        <w:rPr>
          <w:rFonts w:eastAsia="Times New Roman" w:cstheme="minorHAnsi"/>
          <w:lang w:eastAsia="ar-SA"/>
        </w:rPr>
        <w:t xml:space="preserve"> w wyniku którego oferta Wykonawcy została wybrana jako najkorzystniejsza, zawiera się umowę następującej treści: </w:t>
      </w:r>
    </w:p>
    <w:p w:rsidR="007A0373" w:rsidRDefault="007A0373" w:rsidP="007A0373">
      <w:pPr>
        <w:autoSpaceDE w:val="0"/>
        <w:autoSpaceDN w:val="0"/>
        <w:adjustRightInd w:val="0"/>
        <w:spacing w:after="0"/>
        <w:rPr>
          <w:b/>
          <w:bCs/>
        </w:rPr>
      </w:pPr>
    </w:p>
    <w:p w:rsidR="00AE46DF" w:rsidRDefault="00C57CC6" w:rsidP="0077647D">
      <w:pPr>
        <w:autoSpaceDE w:val="0"/>
        <w:autoSpaceDN w:val="0"/>
        <w:adjustRightInd w:val="0"/>
        <w:spacing w:after="0"/>
        <w:jc w:val="center"/>
        <w:rPr>
          <w:b/>
          <w:bCs/>
        </w:rPr>
      </w:pPr>
      <w:r w:rsidRPr="00AE46DF">
        <w:rPr>
          <w:b/>
          <w:bCs/>
        </w:rPr>
        <w:t>§ 1</w:t>
      </w:r>
    </w:p>
    <w:p w:rsidR="004929A7" w:rsidRDefault="00AE46DF" w:rsidP="0077647D">
      <w:pPr>
        <w:autoSpaceDE w:val="0"/>
        <w:autoSpaceDN w:val="0"/>
        <w:adjustRightInd w:val="0"/>
        <w:spacing w:after="0"/>
        <w:jc w:val="center"/>
        <w:rPr>
          <w:b/>
          <w:bCs/>
        </w:rPr>
      </w:pPr>
      <w:r w:rsidRPr="00AE46DF">
        <w:rPr>
          <w:b/>
          <w:bCs/>
        </w:rPr>
        <w:t>PRZEDMIOT UMOWY</w:t>
      </w:r>
    </w:p>
    <w:p w:rsidR="004929A7" w:rsidRDefault="00943FCF" w:rsidP="00193DD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ind w:left="426"/>
        <w:jc w:val="both"/>
      </w:pPr>
      <w:r>
        <w:t>Zamawiający z</w:t>
      </w:r>
      <w:r w:rsidR="007A0373">
        <w:t xml:space="preserve">leca a Wykonawca </w:t>
      </w:r>
      <w:r w:rsidR="002E1739">
        <w:t xml:space="preserve">zobowiązuje się do dostawy </w:t>
      </w:r>
      <w:r w:rsidR="00C00700">
        <w:rPr>
          <w:rFonts w:eastAsia="Calibri" w:cstheme="minorHAnsi"/>
        </w:rPr>
        <w:t xml:space="preserve">wyposażenia do szkolnej </w:t>
      </w:r>
      <w:r w:rsidR="00EE548B" w:rsidRPr="00EE548B">
        <w:rPr>
          <w:rFonts w:eastAsia="Calibri" w:cstheme="minorHAnsi"/>
        </w:rPr>
        <w:t xml:space="preserve"> pracowni </w:t>
      </w:r>
      <w:r w:rsidR="00C00700">
        <w:rPr>
          <w:rFonts w:eastAsia="Calibri" w:cstheme="minorHAnsi"/>
        </w:rPr>
        <w:t xml:space="preserve"> gastronomicznej </w:t>
      </w:r>
      <w:r w:rsidR="00EE548B" w:rsidRPr="00EE548B">
        <w:rPr>
          <w:rFonts w:eastAsia="Calibri" w:cstheme="minorHAnsi"/>
        </w:rPr>
        <w:t>Zespołu Szkó</w:t>
      </w:r>
      <w:r w:rsidR="00C00700">
        <w:rPr>
          <w:rFonts w:eastAsia="Calibri" w:cstheme="minorHAnsi"/>
        </w:rPr>
        <w:t>ł Rolniczych w Kijanach</w:t>
      </w:r>
      <w:r w:rsidR="004B266E" w:rsidRPr="00EE548B">
        <w:rPr>
          <w:rFonts w:cstheme="minorHAnsi"/>
        </w:rPr>
        <w:t xml:space="preserve"> </w:t>
      </w:r>
      <w:r w:rsidR="002E1739" w:rsidRPr="00EE548B">
        <w:rPr>
          <w:rFonts w:cstheme="minorHAnsi"/>
        </w:rPr>
        <w:t xml:space="preserve">w ramach </w:t>
      </w:r>
      <w:r w:rsidR="00EE548B">
        <w:rPr>
          <w:rFonts w:cstheme="minorHAnsi"/>
        </w:rPr>
        <w:t xml:space="preserve">realizacji </w:t>
      </w:r>
      <w:r w:rsidR="002E1739" w:rsidRPr="00EE548B">
        <w:rPr>
          <w:rFonts w:cstheme="minorHAnsi"/>
        </w:rPr>
        <w:t>projektu pn. „</w:t>
      </w:r>
      <w:r w:rsidR="00C00700" w:rsidRPr="00C00700">
        <w:rPr>
          <w:rFonts w:cstheme="minorHAnsi"/>
        </w:rPr>
        <w:t>Szkolnictwo zawodowe – dobry start na rynku pracy</w:t>
      </w:r>
      <w:r w:rsidR="002E1739" w:rsidRPr="00EE548B">
        <w:rPr>
          <w:rFonts w:cstheme="minorHAnsi"/>
        </w:rPr>
        <w:t>”</w:t>
      </w:r>
      <w:r w:rsidR="007A0373" w:rsidRPr="00EE548B">
        <w:rPr>
          <w:rFonts w:cstheme="minorHAnsi"/>
        </w:rPr>
        <w:t>, zgodnie z warunkami</w:t>
      </w:r>
      <w:r w:rsidR="007A0373">
        <w:t xml:space="preserve"> </w:t>
      </w:r>
      <w:r w:rsidR="009D5241">
        <w:t>SIWZ w przetargu nieograniczonym nr sprawy</w:t>
      </w:r>
      <w:r w:rsidR="007A0373">
        <w:t xml:space="preserve"> IPR.272.</w:t>
      </w:r>
      <w:r w:rsidR="00C00700">
        <w:t>4.21</w:t>
      </w:r>
      <w:r w:rsidR="009D5241">
        <w:t>.</w:t>
      </w:r>
      <w:r w:rsidR="007A0373">
        <w:t>2018 oraz złożonej oferty z dnia …………</w:t>
      </w:r>
      <w:r w:rsidR="005D3AE7">
        <w:t>, stanowiącymi integralną część  umowy.</w:t>
      </w:r>
    </w:p>
    <w:p w:rsidR="004B266E" w:rsidRDefault="004B266E" w:rsidP="002E1739">
      <w:pPr>
        <w:pStyle w:val="Akapitzlist"/>
        <w:numPr>
          <w:ilvl w:val="0"/>
          <w:numId w:val="3"/>
        </w:numPr>
        <w:spacing w:after="0"/>
        <w:ind w:left="426"/>
        <w:jc w:val="both"/>
      </w:pPr>
      <w:r>
        <w:t>W ramach wykonania umowy Wykonawca dostarczy</w:t>
      </w:r>
      <w:r w:rsidR="00C00700">
        <w:t xml:space="preserve"> ˟:</w:t>
      </w:r>
    </w:p>
    <w:p w:rsidR="00C00700" w:rsidRPr="00C00700" w:rsidRDefault="00C00700" w:rsidP="00C00700">
      <w:pPr>
        <w:tabs>
          <w:tab w:val="left" w:pos="6804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Część nr 1 zamówienia –zestaw kelnerski </w:t>
      </w:r>
      <w:r w:rsidRPr="00C00700">
        <w:rPr>
          <w:rFonts w:ascii="Times New Roman" w:eastAsia="Calibri" w:hAnsi="Times New Roman" w:cs="Times New Roman"/>
          <w:sz w:val="24"/>
          <w:szCs w:val="24"/>
        </w:rPr>
        <w:t>w tym:</w:t>
      </w:r>
    </w:p>
    <w:p w:rsidR="00C00700" w:rsidRPr="00C00700" w:rsidRDefault="00C00700" w:rsidP="00C00700">
      <w:pPr>
        <w:numPr>
          <w:ilvl w:val="0"/>
          <w:numId w:val="34"/>
        </w:numPr>
        <w:suppressAutoHyphens/>
        <w:spacing w:after="0" w:line="240" w:lineRule="auto"/>
        <w:ind w:left="709" w:hanging="283"/>
        <w:rPr>
          <w:rFonts w:ascii="Times New Roman" w:eastAsia="Calibri" w:hAnsi="Times New Roman" w:cs="Times New Roman"/>
          <w:sz w:val="24"/>
          <w:lang w:eastAsia="pl-PL"/>
        </w:rPr>
      </w:pPr>
      <w:r w:rsidRPr="00C00700">
        <w:rPr>
          <w:rFonts w:ascii="Times New Roman" w:eastAsia="Calibri" w:hAnsi="Times New Roman" w:cs="Times New Roman"/>
          <w:sz w:val="24"/>
          <w:lang w:eastAsia="pl-PL"/>
        </w:rPr>
        <w:lastRenderedPageBreak/>
        <w:t>wózek kelnerski szt 1</w:t>
      </w:r>
    </w:p>
    <w:p w:rsidR="00C00700" w:rsidRPr="00C00700" w:rsidRDefault="00C00700" w:rsidP="00C00700">
      <w:pPr>
        <w:numPr>
          <w:ilvl w:val="0"/>
          <w:numId w:val="34"/>
        </w:numPr>
        <w:tabs>
          <w:tab w:val="left" w:pos="2127"/>
        </w:tabs>
        <w:suppressAutoHyphens/>
        <w:spacing w:after="0" w:line="240" w:lineRule="auto"/>
        <w:ind w:left="709" w:hanging="283"/>
        <w:rPr>
          <w:rFonts w:ascii="Times New Roman" w:eastAsia="Calibri" w:hAnsi="Times New Roman" w:cs="Times New Roman"/>
          <w:sz w:val="24"/>
          <w:lang w:eastAsia="pl-PL"/>
        </w:rPr>
      </w:pPr>
      <w:r w:rsidRPr="00C00700">
        <w:rPr>
          <w:rFonts w:ascii="Times New Roman" w:eastAsia="Calibri" w:hAnsi="Times New Roman" w:cs="Times New Roman"/>
          <w:sz w:val="24"/>
          <w:lang w:eastAsia="pl-PL"/>
        </w:rPr>
        <w:t>pomocnik kelnerski szt 1</w:t>
      </w:r>
    </w:p>
    <w:p w:rsidR="00C00700" w:rsidRPr="00C00700" w:rsidRDefault="00C00700" w:rsidP="00C00700">
      <w:pPr>
        <w:numPr>
          <w:ilvl w:val="0"/>
          <w:numId w:val="34"/>
        </w:numPr>
        <w:suppressAutoHyphens/>
        <w:spacing w:after="0" w:line="240" w:lineRule="auto"/>
        <w:ind w:left="709" w:hanging="283"/>
        <w:rPr>
          <w:rFonts w:ascii="Times New Roman" w:eastAsia="Calibri" w:hAnsi="Times New Roman" w:cs="Times New Roman"/>
          <w:sz w:val="24"/>
          <w:lang w:eastAsia="pl-PL"/>
        </w:rPr>
      </w:pPr>
      <w:r w:rsidRPr="00C00700">
        <w:rPr>
          <w:rFonts w:ascii="Times New Roman" w:eastAsia="Calibri" w:hAnsi="Times New Roman" w:cs="Times New Roman"/>
          <w:sz w:val="24"/>
          <w:lang w:eastAsia="pl-PL"/>
        </w:rPr>
        <w:t>warnik do wody szt 1</w:t>
      </w:r>
    </w:p>
    <w:p w:rsidR="00C00700" w:rsidRPr="00C00700" w:rsidRDefault="00C00700" w:rsidP="00C00700">
      <w:pPr>
        <w:numPr>
          <w:ilvl w:val="0"/>
          <w:numId w:val="34"/>
        </w:numPr>
        <w:suppressAutoHyphens/>
        <w:spacing w:after="0" w:line="240" w:lineRule="auto"/>
        <w:ind w:left="709" w:hanging="283"/>
        <w:rPr>
          <w:rFonts w:ascii="Times New Roman" w:eastAsia="Calibri" w:hAnsi="Times New Roman" w:cs="Times New Roman"/>
          <w:bCs/>
          <w:sz w:val="24"/>
        </w:rPr>
      </w:pPr>
      <w:r w:rsidRPr="00C00700">
        <w:rPr>
          <w:rFonts w:ascii="Times New Roman" w:eastAsia="Calibri" w:hAnsi="Times New Roman" w:cs="Times New Roman"/>
          <w:sz w:val="24"/>
          <w:lang w:eastAsia="pl-PL"/>
        </w:rPr>
        <w:t xml:space="preserve">zestaw szkła </w:t>
      </w:r>
      <w:r w:rsidRPr="00C00700">
        <w:rPr>
          <w:rFonts w:ascii="Times New Roman" w:eastAsia="Calibri" w:hAnsi="Times New Roman" w:cs="Times New Roman"/>
          <w:b/>
          <w:sz w:val="24"/>
        </w:rPr>
        <w:t xml:space="preserve">, </w:t>
      </w:r>
      <w:r w:rsidRPr="00C00700">
        <w:rPr>
          <w:rFonts w:ascii="Times New Roman" w:eastAsia="Calibri" w:hAnsi="Times New Roman" w:cs="Times New Roman"/>
          <w:sz w:val="24"/>
        </w:rPr>
        <w:t>w którego skład wchodzi:</w:t>
      </w:r>
    </w:p>
    <w:p w:rsidR="00943FCF" w:rsidRPr="00943FCF" w:rsidRDefault="00C00700" w:rsidP="00943FCF">
      <w:pPr>
        <w:pStyle w:val="Akapitzlist"/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bCs/>
          <w:sz w:val="24"/>
        </w:rPr>
      </w:pPr>
      <w:r w:rsidRPr="00943FCF">
        <w:rPr>
          <w:rFonts w:ascii="Times New Roman" w:eastAsia="Calibri" w:hAnsi="Times New Roman" w:cs="Times New Roman"/>
          <w:bCs/>
          <w:sz w:val="24"/>
        </w:rPr>
        <w:t>6 kieliszków do wódki 60 ml</w:t>
      </w:r>
    </w:p>
    <w:p w:rsidR="00C00700" w:rsidRPr="00943FCF" w:rsidRDefault="00C00700" w:rsidP="00943FCF">
      <w:pPr>
        <w:pStyle w:val="Akapitzlist"/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bCs/>
          <w:sz w:val="24"/>
        </w:rPr>
      </w:pPr>
      <w:r w:rsidRPr="00943FCF">
        <w:rPr>
          <w:rFonts w:ascii="Times New Roman" w:eastAsia="Calibri" w:hAnsi="Times New Roman" w:cs="Times New Roman"/>
          <w:bCs/>
          <w:sz w:val="24"/>
        </w:rPr>
        <w:t>6 kieliszków do wina białego 200 ml</w:t>
      </w:r>
    </w:p>
    <w:p w:rsidR="00C00700" w:rsidRPr="00943FCF" w:rsidRDefault="00C00700" w:rsidP="00943FCF">
      <w:pPr>
        <w:pStyle w:val="Akapitzlist"/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43FCF">
        <w:rPr>
          <w:rFonts w:ascii="Times New Roman" w:eastAsia="Calibri" w:hAnsi="Times New Roman" w:cs="Times New Roman"/>
          <w:bCs/>
          <w:sz w:val="24"/>
          <w:szCs w:val="24"/>
        </w:rPr>
        <w:t>6 kieliszków do wina czerwonego 360ml</w:t>
      </w:r>
    </w:p>
    <w:p w:rsidR="00943FCF" w:rsidRPr="00943FCF" w:rsidRDefault="00C00700" w:rsidP="00943FCF">
      <w:pPr>
        <w:pStyle w:val="Akapitzlist"/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43FCF">
        <w:rPr>
          <w:rFonts w:ascii="Times New Roman" w:eastAsia="Calibri" w:hAnsi="Times New Roman" w:cs="Times New Roman"/>
          <w:bCs/>
          <w:sz w:val="24"/>
          <w:szCs w:val="24"/>
        </w:rPr>
        <w:t>6 kieliszków do szampana 180ml</w:t>
      </w:r>
    </w:p>
    <w:p w:rsidR="00943FCF" w:rsidRPr="00943FCF" w:rsidRDefault="00C00700" w:rsidP="00943FCF">
      <w:pPr>
        <w:pStyle w:val="Akapitzlist"/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43FCF">
        <w:rPr>
          <w:rFonts w:ascii="Times New Roman" w:eastAsia="Calibri" w:hAnsi="Times New Roman" w:cs="Times New Roman"/>
          <w:bCs/>
          <w:sz w:val="24"/>
          <w:szCs w:val="24"/>
        </w:rPr>
        <w:t>6 kieliszków do wody 480ml</w:t>
      </w:r>
    </w:p>
    <w:p w:rsidR="00943FCF" w:rsidRDefault="00C00700" w:rsidP="00943FCF">
      <w:pPr>
        <w:pStyle w:val="Akapitzlist"/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43FCF">
        <w:rPr>
          <w:rFonts w:ascii="Times New Roman" w:eastAsia="Calibri" w:hAnsi="Times New Roman" w:cs="Times New Roman"/>
          <w:bCs/>
          <w:sz w:val="24"/>
          <w:szCs w:val="24"/>
        </w:rPr>
        <w:t>6 szklanek</w:t>
      </w:r>
      <w:r w:rsidR="00943FCF">
        <w:rPr>
          <w:rFonts w:ascii="Times New Roman" w:eastAsia="Calibri" w:hAnsi="Times New Roman" w:cs="Times New Roman"/>
          <w:bCs/>
          <w:sz w:val="24"/>
          <w:szCs w:val="24"/>
        </w:rPr>
        <w:t xml:space="preserve"> do whisky/ soków/ wody  250ml</w:t>
      </w:r>
    </w:p>
    <w:p w:rsidR="00943FCF" w:rsidRDefault="00C00700" w:rsidP="00943FCF">
      <w:pPr>
        <w:pStyle w:val="Akapitzlist"/>
        <w:numPr>
          <w:ilvl w:val="0"/>
          <w:numId w:val="35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943FCF">
        <w:rPr>
          <w:rFonts w:ascii="Times New Roman" w:eastAsia="Calibri" w:hAnsi="Times New Roman" w:cs="Times New Roman"/>
          <w:bCs/>
          <w:sz w:val="24"/>
          <w:szCs w:val="24"/>
        </w:rPr>
        <w:t xml:space="preserve">6 </w:t>
      </w:r>
      <w:r w:rsidR="00943FCF">
        <w:rPr>
          <w:rFonts w:ascii="Times New Roman" w:eastAsia="Calibri" w:hAnsi="Times New Roman" w:cs="Times New Roman"/>
          <w:bCs/>
          <w:sz w:val="24"/>
          <w:szCs w:val="24"/>
        </w:rPr>
        <w:t>szklanek typu long drink 350ml</w:t>
      </w:r>
    </w:p>
    <w:p w:rsidR="00C00700" w:rsidRPr="00943FCF" w:rsidRDefault="00C00700" w:rsidP="00943FCF">
      <w:pPr>
        <w:pStyle w:val="Akapitzlist"/>
        <w:numPr>
          <w:ilvl w:val="0"/>
          <w:numId w:val="34"/>
        </w:numPr>
        <w:spacing w:after="0" w:line="240" w:lineRule="auto"/>
        <w:ind w:left="709"/>
        <w:rPr>
          <w:rFonts w:ascii="Times New Roman" w:eastAsia="Calibri" w:hAnsi="Times New Roman" w:cs="Times New Roman"/>
          <w:bCs/>
          <w:sz w:val="24"/>
          <w:szCs w:val="24"/>
        </w:rPr>
      </w:pPr>
      <w:r w:rsidRPr="00943FCF">
        <w:rPr>
          <w:rFonts w:ascii="Times New Roman" w:eastAsia="Calibri" w:hAnsi="Times New Roman" w:cs="Times New Roman"/>
          <w:bCs/>
          <w:sz w:val="24"/>
          <w:szCs w:val="24"/>
        </w:rPr>
        <w:t>zestaw sztućców  składającego się z 30 części (komplet na 6 osób) :</w:t>
      </w:r>
    </w:p>
    <w:p w:rsidR="00943FCF" w:rsidRPr="00943FCF" w:rsidRDefault="00C00700" w:rsidP="00943FCF">
      <w:pPr>
        <w:pStyle w:val="Akapitzlist"/>
        <w:numPr>
          <w:ilvl w:val="0"/>
          <w:numId w:val="36"/>
        </w:numPr>
        <w:tabs>
          <w:tab w:val="left" w:pos="2325"/>
        </w:tabs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43FCF">
        <w:rPr>
          <w:rFonts w:ascii="Times New Roman" w:eastAsia="Times New Roman" w:hAnsi="Times New Roman" w:cs="Times New Roman"/>
          <w:sz w:val="24"/>
          <w:szCs w:val="24"/>
          <w:lang w:eastAsia="pl-PL"/>
        </w:rPr>
        <w:t>nóż 6 szt.</w:t>
      </w:r>
      <w:r w:rsidRPr="00943FC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:rsidR="00943FCF" w:rsidRDefault="00C00700" w:rsidP="00943FCF">
      <w:pPr>
        <w:pStyle w:val="Akapitzlist"/>
        <w:numPr>
          <w:ilvl w:val="0"/>
          <w:numId w:val="36"/>
        </w:numPr>
        <w:tabs>
          <w:tab w:val="left" w:pos="2325"/>
        </w:tabs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43FCF">
        <w:rPr>
          <w:rFonts w:ascii="Times New Roman" w:eastAsia="Times New Roman" w:hAnsi="Times New Roman" w:cs="Times New Roman"/>
          <w:sz w:val="24"/>
          <w:szCs w:val="24"/>
          <w:lang w:eastAsia="pl-PL"/>
        </w:rPr>
        <w:t>widelec 6 szt.</w:t>
      </w:r>
    </w:p>
    <w:p w:rsidR="00943FCF" w:rsidRDefault="00C00700" w:rsidP="00943FCF">
      <w:pPr>
        <w:pStyle w:val="Akapitzlist"/>
        <w:numPr>
          <w:ilvl w:val="0"/>
          <w:numId w:val="36"/>
        </w:numPr>
        <w:tabs>
          <w:tab w:val="left" w:pos="2325"/>
        </w:tabs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43FCF">
        <w:rPr>
          <w:rFonts w:ascii="Times New Roman" w:eastAsia="Times New Roman" w:hAnsi="Times New Roman" w:cs="Times New Roman"/>
          <w:sz w:val="24"/>
          <w:szCs w:val="24"/>
          <w:lang w:eastAsia="pl-PL"/>
        </w:rPr>
        <w:t>łyżka 6 szt.</w:t>
      </w:r>
    </w:p>
    <w:p w:rsidR="00943FCF" w:rsidRDefault="00C00700" w:rsidP="00943FCF">
      <w:pPr>
        <w:pStyle w:val="Akapitzlist"/>
        <w:numPr>
          <w:ilvl w:val="0"/>
          <w:numId w:val="36"/>
        </w:numPr>
        <w:tabs>
          <w:tab w:val="left" w:pos="2325"/>
        </w:tabs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43FCF">
        <w:rPr>
          <w:rFonts w:ascii="Times New Roman" w:eastAsia="Times New Roman" w:hAnsi="Times New Roman" w:cs="Times New Roman"/>
          <w:sz w:val="24"/>
          <w:szCs w:val="24"/>
          <w:lang w:eastAsia="pl-PL"/>
        </w:rPr>
        <w:t>widelec do ciasta 6 szt.</w:t>
      </w:r>
    </w:p>
    <w:p w:rsidR="00943FCF" w:rsidRDefault="00C00700" w:rsidP="00943FCF">
      <w:pPr>
        <w:pStyle w:val="Akapitzlist"/>
        <w:numPr>
          <w:ilvl w:val="0"/>
          <w:numId w:val="36"/>
        </w:numPr>
        <w:tabs>
          <w:tab w:val="left" w:pos="2325"/>
        </w:tabs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43FCF">
        <w:rPr>
          <w:rFonts w:ascii="Times New Roman" w:eastAsia="Times New Roman" w:hAnsi="Times New Roman" w:cs="Times New Roman"/>
          <w:sz w:val="24"/>
          <w:szCs w:val="24"/>
          <w:lang w:eastAsia="pl-PL"/>
        </w:rPr>
        <w:t>łyżeczka 6 szt.</w:t>
      </w:r>
    </w:p>
    <w:p w:rsidR="00943FCF" w:rsidRPr="00943FCF" w:rsidRDefault="00C00700" w:rsidP="00943FCF">
      <w:pPr>
        <w:pStyle w:val="Akapitzlist"/>
        <w:numPr>
          <w:ilvl w:val="0"/>
          <w:numId w:val="34"/>
        </w:numPr>
        <w:tabs>
          <w:tab w:val="left" w:pos="2325"/>
        </w:tabs>
        <w:spacing w:after="0" w:line="240" w:lineRule="auto"/>
        <w:ind w:left="709"/>
        <w:rPr>
          <w:rFonts w:ascii="Times New Roman" w:eastAsia="Calibri" w:hAnsi="Times New Roman" w:cs="Times New Roman"/>
          <w:bCs/>
          <w:sz w:val="24"/>
          <w:szCs w:val="24"/>
        </w:rPr>
      </w:pPr>
      <w:r w:rsidRPr="00943F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zastawa stołowa- </w:t>
      </w:r>
      <w:r w:rsidRPr="00943FCF">
        <w:rPr>
          <w:rFonts w:ascii="Times New Roman" w:eastAsia="Calibri" w:hAnsi="Times New Roman" w:cs="Times New Roman"/>
          <w:sz w:val="24"/>
          <w:szCs w:val="24"/>
        </w:rPr>
        <w:t xml:space="preserve">serwis obiadowo  na 6 osób </w:t>
      </w:r>
      <w:r w:rsidRPr="00943FCF">
        <w:rPr>
          <w:rFonts w:ascii="Times New Roman" w:eastAsia="Calibri" w:hAnsi="Times New Roman" w:cs="Times New Roman"/>
          <w:bCs/>
          <w:sz w:val="24"/>
          <w:szCs w:val="24"/>
        </w:rPr>
        <w:t xml:space="preserve"> - skład kompletu:</w:t>
      </w:r>
    </w:p>
    <w:p w:rsidR="00317FCD" w:rsidRPr="00317FCD" w:rsidRDefault="00C00700" w:rsidP="00317FCD">
      <w:pPr>
        <w:pStyle w:val="Akapitzlist"/>
        <w:numPr>
          <w:ilvl w:val="0"/>
          <w:numId w:val="37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7FCD">
        <w:rPr>
          <w:rFonts w:ascii="Times New Roman" w:eastAsia="Times New Roman" w:hAnsi="Times New Roman" w:cs="Times New Roman"/>
          <w:sz w:val="24"/>
          <w:szCs w:val="24"/>
          <w:lang w:eastAsia="pl-PL"/>
        </w:rPr>
        <w:t>talerz płytki obiadowy – 6 szt.</w:t>
      </w:r>
    </w:p>
    <w:p w:rsidR="00317FCD" w:rsidRDefault="00C00700" w:rsidP="00317FCD">
      <w:pPr>
        <w:pStyle w:val="Akapitzlist"/>
        <w:numPr>
          <w:ilvl w:val="0"/>
          <w:numId w:val="37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7FCD">
        <w:rPr>
          <w:rFonts w:ascii="Times New Roman" w:eastAsia="Times New Roman" w:hAnsi="Times New Roman" w:cs="Times New Roman"/>
          <w:sz w:val="24"/>
          <w:szCs w:val="24"/>
          <w:lang w:eastAsia="pl-PL"/>
        </w:rPr>
        <w:t>talerz głęboki obiadowy  - 6 szt.</w:t>
      </w:r>
    </w:p>
    <w:p w:rsidR="00317FCD" w:rsidRDefault="00C00700" w:rsidP="00317FCD">
      <w:pPr>
        <w:pStyle w:val="Akapitzlist"/>
        <w:numPr>
          <w:ilvl w:val="0"/>
          <w:numId w:val="37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7FCD">
        <w:rPr>
          <w:rFonts w:ascii="Times New Roman" w:eastAsia="Times New Roman" w:hAnsi="Times New Roman" w:cs="Times New Roman"/>
          <w:sz w:val="24"/>
          <w:szCs w:val="24"/>
          <w:lang w:eastAsia="pl-PL"/>
        </w:rPr>
        <w:t>talerz płytki zakąskowy – 6 szt.</w:t>
      </w:r>
    </w:p>
    <w:p w:rsidR="00317FCD" w:rsidRDefault="00C00700" w:rsidP="00317FCD">
      <w:pPr>
        <w:pStyle w:val="Akapitzlist"/>
        <w:numPr>
          <w:ilvl w:val="0"/>
          <w:numId w:val="37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7FCD">
        <w:rPr>
          <w:rFonts w:ascii="Times New Roman" w:eastAsia="Times New Roman" w:hAnsi="Times New Roman" w:cs="Times New Roman"/>
          <w:sz w:val="24"/>
          <w:szCs w:val="24"/>
          <w:lang w:eastAsia="pl-PL"/>
        </w:rPr>
        <w:t>2 duże półmiski,</w:t>
      </w:r>
    </w:p>
    <w:p w:rsidR="00317FCD" w:rsidRDefault="00C00700" w:rsidP="00317FCD">
      <w:pPr>
        <w:pStyle w:val="Akapitzlist"/>
        <w:numPr>
          <w:ilvl w:val="0"/>
          <w:numId w:val="37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7FCD">
        <w:rPr>
          <w:rFonts w:ascii="Times New Roman" w:eastAsia="Times New Roman" w:hAnsi="Times New Roman" w:cs="Times New Roman"/>
          <w:sz w:val="24"/>
          <w:szCs w:val="24"/>
          <w:lang w:eastAsia="pl-PL"/>
        </w:rPr>
        <w:t>2 mniejsze półmiski</w:t>
      </w:r>
    </w:p>
    <w:p w:rsidR="00317FCD" w:rsidRDefault="00C00700" w:rsidP="00317FCD">
      <w:pPr>
        <w:pStyle w:val="Akapitzlist"/>
        <w:numPr>
          <w:ilvl w:val="0"/>
          <w:numId w:val="37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7FCD">
        <w:rPr>
          <w:rFonts w:ascii="Times New Roman" w:eastAsia="Times New Roman" w:hAnsi="Times New Roman" w:cs="Times New Roman"/>
          <w:sz w:val="24"/>
          <w:szCs w:val="24"/>
          <w:lang w:eastAsia="pl-PL"/>
        </w:rPr>
        <w:t>2 średnie salaterki,</w:t>
      </w:r>
    </w:p>
    <w:p w:rsidR="00317FCD" w:rsidRDefault="00C00700" w:rsidP="00317FCD">
      <w:pPr>
        <w:pStyle w:val="Akapitzlist"/>
        <w:numPr>
          <w:ilvl w:val="0"/>
          <w:numId w:val="37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7FCD">
        <w:rPr>
          <w:rFonts w:ascii="Times New Roman" w:eastAsia="Times New Roman" w:hAnsi="Times New Roman" w:cs="Times New Roman"/>
          <w:sz w:val="24"/>
          <w:szCs w:val="24"/>
          <w:lang w:eastAsia="pl-PL"/>
        </w:rPr>
        <w:t>2 duże salaterki,</w:t>
      </w:r>
    </w:p>
    <w:p w:rsidR="00317FCD" w:rsidRDefault="00C00700" w:rsidP="00317FCD">
      <w:pPr>
        <w:pStyle w:val="Akapitzlist"/>
        <w:numPr>
          <w:ilvl w:val="0"/>
          <w:numId w:val="37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7FCD">
        <w:rPr>
          <w:rFonts w:ascii="Times New Roman" w:eastAsia="Times New Roman" w:hAnsi="Times New Roman" w:cs="Times New Roman"/>
          <w:sz w:val="24"/>
          <w:szCs w:val="24"/>
          <w:lang w:eastAsia="pl-PL"/>
        </w:rPr>
        <w:t>waza,</w:t>
      </w:r>
    </w:p>
    <w:p w:rsidR="00C00700" w:rsidRPr="00317FCD" w:rsidRDefault="00C00700" w:rsidP="00317FCD">
      <w:pPr>
        <w:pStyle w:val="Akapitzlist"/>
        <w:numPr>
          <w:ilvl w:val="0"/>
          <w:numId w:val="37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7FCD">
        <w:rPr>
          <w:rFonts w:ascii="Times New Roman" w:eastAsia="Times New Roman" w:hAnsi="Times New Roman" w:cs="Times New Roman"/>
          <w:sz w:val="24"/>
          <w:szCs w:val="24"/>
          <w:lang w:eastAsia="pl-PL"/>
        </w:rPr>
        <w:t>2 patery dwupoziomowe</w:t>
      </w:r>
    </w:p>
    <w:p w:rsidR="00317FCD" w:rsidRPr="00317FCD" w:rsidRDefault="00C00700" w:rsidP="00317FCD">
      <w:pPr>
        <w:pStyle w:val="Akapitzlist"/>
        <w:numPr>
          <w:ilvl w:val="0"/>
          <w:numId w:val="34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7F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bielizna stołowa: </w:t>
      </w:r>
    </w:p>
    <w:p w:rsidR="00317FCD" w:rsidRPr="00317FCD" w:rsidRDefault="00C00700" w:rsidP="00317FCD">
      <w:pPr>
        <w:pStyle w:val="Akapitzlist"/>
        <w:numPr>
          <w:ilvl w:val="0"/>
          <w:numId w:val="38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7F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obrusy 4 szt, </w:t>
      </w:r>
    </w:p>
    <w:p w:rsidR="00317FCD" w:rsidRDefault="00C00700" w:rsidP="00317FCD">
      <w:pPr>
        <w:pStyle w:val="Akapitzlist"/>
        <w:numPr>
          <w:ilvl w:val="0"/>
          <w:numId w:val="38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7FCD">
        <w:rPr>
          <w:rFonts w:ascii="Times New Roman" w:eastAsia="Times New Roman" w:hAnsi="Times New Roman" w:cs="Times New Roman"/>
          <w:sz w:val="24"/>
          <w:szCs w:val="24"/>
          <w:lang w:eastAsia="pl-PL"/>
        </w:rPr>
        <w:t>serwety 4 szt,</w:t>
      </w:r>
    </w:p>
    <w:p w:rsidR="00317FCD" w:rsidRDefault="00C00700" w:rsidP="00317FCD">
      <w:pPr>
        <w:pStyle w:val="Akapitzlist"/>
        <w:numPr>
          <w:ilvl w:val="0"/>
          <w:numId w:val="38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7FCD">
        <w:rPr>
          <w:rFonts w:ascii="Times New Roman" w:eastAsia="Times New Roman" w:hAnsi="Times New Roman" w:cs="Times New Roman"/>
          <w:sz w:val="24"/>
          <w:szCs w:val="24"/>
          <w:lang w:eastAsia="pl-PL"/>
        </w:rPr>
        <w:t>serwetki,</w:t>
      </w:r>
    </w:p>
    <w:p w:rsidR="00C00700" w:rsidRPr="00317FCD" w:rsidRDefault="00C00700" w:rsidP="00317FCD">
      <w:pPr>
        <w:pStyle w:val="Akapitzlist"/>
        <w:numPr>
          <w:ilvl w:val="0"/>
          <w:numId w:val="38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7FCD">
        <w:rPr>
          <w:rFonts w:ascii="Times New Roman" w:eastAsia="Times New Roman" w:hAnsi="Times New Roman" w:cs="Times New Roman"/>
          <w:sz w:val="24"/>
          <w:szCs w:val="24"/>
          <w:lang w:eastAsia="pl-PL"/>
        </w:rPr>
        <w:t>moltony 2 szt</w:t>
      </w:r>
    </w:p>
    <w:p w:rsidR="00317FCD" w:rsidRPr="00317FCD" w:rsidRDefault="00C00700" w:rsidP="00317FCD">
      <w:pPr>
        <w:pStyle w:val="Akapitzlist"/>
        <w:numPr>
          <w:ilvl w:val="0"/>
          <w:numId w:val="34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7F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zestaw do serwowania potraw: </w:t>
      </w:r>
    </w:p>
    <w:p w:rsidR="00AC6572" w:rsidRPr="00AC6572" w:rsidRDefault="00C00700" w:rsidP="00AC6572">
      <w:pPr>
        <w:pStyle w:val="Akapitzlist"/>
        <w:numPr>
          <w:ilvl w:val="0"/>
          <w:numId w:val="39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C657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sztućce 2 kompl. 4 szt, </w:t>
      </w:r>
    </w:p>
    <w:p w:rsidR="00AC6572" w:rsidRDefault="00C00700" w:rsidP="00AC6572">
      <w:pPr>
        <w:pStyle w:val="Akapitzlist"/>
        <w:numPr>
          <w:ilvl w:val="0"/>
          <w:numId w:val="39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C6572">
        <w:rPr>
          <w:rFonts w:ascii="Times New Roman" w:eastAsia="Times New Roman" w:hAnsi="Times New Roman" w:cs="Times New Roman"/>
          <w:sz w:val="24"/>
          <w:szCs w:val="24"/>
          <w:lang w:eastAsia="pl-PL"/>
        </w:rPr>
        <w:t>deski do serwowania serów z akcesoriami 1 kompl.,</w:t>
      </w:r>
    </w:p>
    <w:p w:rsidR="00AC6572" w:rsidRDefault="00C00700" w:rsidP="00AC6572">
      <w:pPr>
        <w:pStyle w:val="Akapitzlist"/>
        <w:numPr>
          <w:ilvl w:val="0"/>
          <w:numId w:val="39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C657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kociołek do serwowania gulaszu 2 szt, </w:t>
      </w:r>
    </w:p>
    <w:p w:rsidR="00AC6572" w:rsidRDefault="00C00700" w:rsidP="00AC6572">
      <w:pPr>
        <w:pStyle w:val="Akapitzlist"/>
        <w:numPr>
          <w:ilvl w:val="0"/>
          <w:numId w:val="39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C6572">
        <w:rPr>
          <w:rFonts w:ascii="Times New Roman" w:eastAsia="Times New Roman" w:hAnsi="Times New Roman" w:cs="Times New Roman"/>
          <w:sz w:val="24"/>
          <w:szCs w:val="24"/>
          <w:lang w:eastAsia="pl-PL"/>
        </w:rPr>
        <w:t>miseczki do dipów 12 szt,</w:t>
      </w:r>
    </w:p>
    <w:p w:rsidR="00C00700" w:rsidRPr="00AC6572" w:rsidRDefault="00C00700" w:rsidP="00AC6572">
      <w:pPr>
        <w:pStyle w:val="Akapitzlist"/>
        <w:numPr>
          <w:ilvl w:val="0"/>
          <w:numId w:val="39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C6572">
        <w:rPr>
          <w:rFonts w:ascii="Times New Roman" w:eastAsia="Times New Roman" w:hAnsi="Times New Roman" w:cs="Times New Roman"/>
          <w:sz w:val="24"/>
          <w:szCs w:val="24"/>
          <w:lang w:eastAsia="pl-PL"/>
        </w:rPr>
        <w:t>komplet do fondue czekoladowego</w:t>
      </w:r>
    </w:p>
    <w:p w:rsidR="00C00700" w:rsidRPr="00C00700" w:rsidRDefault="00C00700" w:rsidP="00C00700">
      <w:pPr>
        <w:tabs>
          <w:tab w:val="left" w:pos="6804"/>
        </w:tabs>
        <w:spacing w:after="0" w:line="240" w:lineRule="auto"/>
        <w:ind w:left="1571"/>
        <w:contextualSpacing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:rsidR="00C00700" w:rsidRPr="00C00700" w:rsidRDefault="00C00700" w:rsidP="00C00700">
      <w:pPr>
        <w:tabs>
          <w:tab w:val="left" w:pos="680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Część nr 2 zamówienia – </w:t>
      </w:r>
      <w:r w:rsidRPr="00C00700">
        <w:rPr>
          <w:rFonts w:ascii="Times New Roman" w:eastAsia="Calibri" w:hAnsi="Times New Roman" w:cs="Times New Roman"/>
          <w:b/>
          <w:sz w:val="24"/>
          <w:szCs w:val="24"/>
        </w:rPr>
        <w:t>zestaw barmański</w:t>
      </w:r>
      <w:r w:rsidRPr="00C00700">
        <w:rPr>
          <w:rFonts w:ascii="Times New Roman" w:eastAsia="Calibri" w:hAnsi="Times New Roman" w:cs="Times New Roman"/>
          <w:sz w:val="24"/>
          <w:szCs w:val="24"/>
        </w:rPr>
        <w:t>, w tym:</w:t>
      </w:r>
    </w:p>
    <w:p w:rsidR="00EA0814" w:rsidRPr="00EA0814" w:rsidRDefault="00C00700" w:rsidP="00EA0814">
      <w:pPr>
        <w:pStyle w:val="Akapitzlist"/>
        <w:numPr>
          <w:ilvl w:val="0"/>
          <w:numId w:val="40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>hocker barowy 6 szt.</w:t>
      </w:r>
    </w:p>
    <w:p w:rsidR="00EA0814" w:rsidRDefault="00C00700" w:rsidP="00EA0814">
      <w:pPr>
        <w:pStyle w:val="Akapitzlist"/>
        <w:numPr>
          <w:ilvl w:val="0"/>
          <w:numId w:val="40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>sokowirówka 2 szt.</w:t>
      </w:r>
    </w:p>
    <w:p w:rsidR="00EA0814" w:rsidRDefault="00C00700" w:rsidP="00EA0814">
      <w:pPr>
        <w:pStyle w:val="Akapitzlist"/>
        <w:numPr>
          <w:ilvl w:val="0"/>
          <w:numId w:val="40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>mikser 2 szt.</w:t>
      </w:r>
    </w:p>
    <w:p w:rsidR="00EA0814" w:rsidRDefault="00C00700" w:rsidP="00EA0814">
      <w:pPr>
        <w:pStyle w:val="Akapitzlist"/>
        <w:numPr>
          <w:ilvl w:val="0"/>
          <w:numId w:val="40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>zestaw barmański: shaker, miarka, sitko barmańskie 2 zestawy</w:t>
      </w:r>
    </w:p>
    <w:p w:rsidR="00C00700" w:rsidRPr="00EA0814" w:rsidRDefault="00C00700" w:rsidP="00EA0814">
      <w:pPr>
        <w:pStyle w:val="Akapitzlist"/>
        <w:numPr>
          <w:ilvl w:val="0"/>
          <w:numId w:val="40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naczynia (urządzenia) do sporządzania napojów: </w:t>
      </w:r>
    </w:p>
    <w:p w:rsidR="00EA0814" w:rsidRPr="00EA0814" w:rsidRDefault="00C00700" w:rsidP="00EA0814">
      <w:pPr>
        <w:pStyle w:val="Akapitzlist"/>
        <w:numPr>
          <w:ilvl w:val="0"/>
          <w:numId w:val="41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czajnik elektryczny 3 szt, </w:t>
      </w:r>
    </w:p>
    <w:p w:rsidR="00EA0814" w:rsidRDefault="00C00700" w:rsidP="00EA0814">
      <w:pPr>
        <w:pStyle w:val="Akapitzlist"/>
        <w:numPr>
          <w:ilvl w:val="0"/>
          <w:numId w:val="41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>spieniacz do mleka,</w:t>
      </w:r>
    </w:p>
    <w:p w:rsidR="00EA0814" w:rsidRDefault="00C00700" w:rsidP="00EA0814">
      <w:pPr>
        <w:pStyle w:val="Akapitzlist"/>
        <w:numPr>
          <w:ilvl w:val="0"/>
          <w:numId w:val="41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kafetiera aluminiowa,</w:t>
      </w:r>
    </w:p>
    <w:p w:rsidR="00C00700" w:rsidRPr="00EA0814" w:rsidRDefault="00C00700" w:rsidP="00EA0814">
      <w:pPr>
        <w:pStyle w:val="Akapitzlist"/>
        <w:numPr>
          <w:ilvl w:val="0"/>
          <w:numId w:val="41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>blender dzbankowy</w:t>
      </w:r>
    </w:p>
    <w:p w:rsidR="00C00700" w:rsidRPr="00EA0814" w:rsidRDefault="00C00700" w:rsidP="00EA0814">
      <w:pPr>
        <w:pStyle w:val="Akapitzlist"/>
        <w:numPr>
          <w:ilvl w:val="0"/>
          <w:numId w:val="40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zestaw szkła: </w:t>
      </w:r>
    </w:p>
    <w:p w:rsidR="00EA0814" w:rsidRPr="00EA0814" w:rsidRDefault="00C00700" w:rsidP="00EA0814">
      <w:pPr>
        <w:pStyle w:val="Akapitzlist"/>
        <w:numPr>
          <w:ilvl w:val="0"/>
          <w:numId w:val="42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szklanki do whiskey 12 szt, </w:t>
      </w:r>
    </w:p>
    <w:p w:rsidR="00EA0814" w:rsidRDefault="00C00700" w:rsidP="00EA0814">
      <w:pPr>
        <w:pStyle w:val="Akapitzlist"/>
        <w:numPr>
          <w:ilvl w:val="0"/>
          <w:numId w:val="42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>szklanki do long drinków 12 szt.,</w:t>
      </w:r>
    </w:p>
    <w:p w:rsidR="00EA0814" w:rsidRDefault="00C00700" w:rsidP="00EA0814">
      <w:pPr>
        <w:pStyle w:val="Akapitzlist"/>
        <w:numPr>
          <w:ilvl w:val="0"/>
          <w:numId w:val="42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kieliszki do martini 12 szt., </w:t>
      </w:r>
    </w:p>
    <w:p w:rsidR="00EA0814" w:rsidRDefault="00C00700" w:rsidP="00EA0814">
      <w:pPr>
        <w:pStyle w:val="Akapitzlist"/>
        <w:numPr>
          <w:ilvl w:val="0"/>
          <w:numId w:val="42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szklanki-kieliszki do piwa 12 szt., </w:t>
      </w:r>
    </w:p>
    <w:p w:rsidR="00EA0814" w:rsidRDefault="00C00700" w:rsidP="00EA0814">
      <w:pPr>
        <w:pStyle w:val="Akapitzlist"/>
        <w:numPr>
          <w:ilvl w:val="0"/>
          <w:numId w:val="42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tumbler 12 szt., </w:t>
      </w:r>
    </w:p>
    <w:p w:rsidR="00C00700" w:rsidRPr="00EA0814" w:rsidRDefault="00C00700" w:rsidP="00EA0814">
      <w:pPr>
        <w:pStyle w:val="Akapitzlist"/>
        <w:numPr>
          <w:ilvl w:val="0"/>
          <w:numId w:val="42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>pokale do piwa 12 s</w:t>
      </w:r>
      <w:r w:rsid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>t.</w:t>
      </w:r>
    </w:p>
    <w:p w:rsidR="00EA0814" w:rsidRPr="00EA0814" w:rsidRDefault="00C00700" w:rsidP="00EA0814">
      <w:pPr>
        <w:pStyle w:val="Akapitzlist"/>
        <w:numPr>
          <w:ilvl w:val="0"/>
          <w:numId w:val="40"/>
        </w:numPr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zestaw  do serwowania kawy i herbaty </w:t>
      </w: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12 osób </w:t>
      </w:r>
      <w:r w:rsidRPr="00EA081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- skład kompletu:</w:t>
      </w:r>
    </w:p>
    <w:p w:rsidR="00EA0814" w:rsidRPr="00EA0814" w:rsidRDefault="00C00700" w:rsidP="005D2EE0">
      <w:pPr>
        <w:pStyle w:val="Akapitzlist"/>
        <w:numPr>
          <w:ilvl w:val="0"/>
          <w:numId w:val="43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>dzbanek do zaparzania kawy/ herbaty</w:t>
      </w:r>
    </w:p>
    <w:p w:rsidR="00EA0814" w:rsidRDefault="00C00700" w:rsidP="005D2EE0">
      <w:pPr>
        <w:pStyle w:val="Akapitzlist"/>
        <w:numPr>
          <w:ilvl w:val="0"/>
          <w:numId w:val="43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>filiżanka 0,20 ml x 12 szt.</w:t>
      </w:r>
    </w:p>
    <w:p w:rsidR="00EA0814" w:rsidRDefault="00C00700" w:rsidP="005D2EE0">
      <w:pPr>
        <w:pStyle w:val="Akapitzlist"/>
        <w:numPr>
          <w:ilvl w:val="0"/>
          <w:numId w:val="43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>spodek pod filiżankę x 12 szt.</w:t>
      </w:r>
    </w:p>
    <w:p w:rsidR="00EA0814" w:rsidRDefault="00C00700" w:rsidP="005D2EE0">
      <w:pPr>
        <w:pStyle w:val="Akapitzlist"/>
        <w:numPr>
          <w:ilvl w:val="0"/>
          <w:numId w:val="43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>talerzyk płytki deserowy x 12 szt.</w:t>
      </w:r>
    </w:p>
    <w:p w:rsidR="00EA0814" w:rsidRDefault="00C00700" w:rsidP="005D2EE0">
      <w:pPr>
        <w:pStyle w:val="Akapitzlist"/>
        <w:numPr>
          <w:ilvl w:val="0"/>
          <w:numId w:val="43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>mlecznik 3 szt</w:t>
      </w:r>
    </w:p>
    <w:p w:rsidR="00C00700" w:rsidRPr="00EA0814" w:rsidRDefault="00C00700" w:rsidP="005D2EE0">
      <w:pPr>
        <w:pStyle w:val="Akapitzlist"/>
        <w:numPr>
          <w:ilvl w:val="0"/>
          <w:numId w:val="43"/>
        </w:num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>cukiernica 3 szt</w:t>
      </w:r>
    </w:p>
    <w:p w:rsidR="00EA0814" w:rsidRPr="00EA0814" w:rsidRDefault="00C00700" w:rsidP="00EA0814">
      <w:pPr>
        <w:pStyle w:val="Akapitzlist"/>
        <w:numPr>
          <w:ilvl w:val="0"/>
          <w:numId w:val="40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>ciśnieniowy ekspres do kawy 1 szt.</w:t>
      </w:r>
    </w:p>
    <w:p w:rsidR="00EA0814" w:rsidRDefault="00C00700" w:rsidP="00EA0814">
      <w:pPr>
        <w:pStyle w:val="Akapitzlist"/>
        <w:numPr>
          <w:ilvl w:val="0"/>
          <w:numId w:val="40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>zmywarka do szkła 1 szt.</w:t>
      </w:r>
    </w:p>
    <w:p w:rsidR="00C00700" w:rsidRPr="00EA0814" w:rsidRDefault="00C00700" w:rsidP="00EA0814">
      <w:pPr>
        <w:pStyle w:val="Akapitzlist"/>
        <w:numPr>
          <w:ilvl w:val="0"/>
          <w:numId w:val="40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0814">
        <w:rPr>
          <w:rFonts w:ascii="Times New Roman" w:eastAsia="Times New Roman" w:hAnsi="Times New Roman" w:cs="Times New Roman"/>
          <w:sz w:val="24"/>
          <w:szCs w:val="24"/>
          <w:lang w:eastAsia="pl-PL"/>
        </w:rPr>
        <w:t>kostkarka do lodu 1 szt.</w:t>
      </w:r>
    </w:p>
    <w:p w:rsidR="00C00700" w:rsidRPr="00C00700" w:rsidRDefault="00C00700" w:rsidP="00C00700">
      <w:pPr>
        <w:tabs>
          <w:tab w:val="left" w:pos="6804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07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</w:t>
      </w:r>
      <w:r w:rsidRPr="00C00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Część nr 3 zamówienia</w:t>
      </w:r>
      <w:r w:rsidRPr="00C007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-</w:t>
      </w:r>
      <w:r w:rsidRPr="00C0070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C00700">
        <w:rPr>
          <w:rFonts w:ascii="Times New Roman" w:eastAsia="Times New Roman" w:hAnsi="Times New Roman" w:cs="Times New Roman"/>
          <w:sz w:val="24"/>
          <w:szCs w:val="24"/>
          <w:lang w:eastAsia="pl-PL"/>
        </w:rPr>
        <w:t>zestaw do dekoracji stołów, potraw i carvingu, w tym:</w:t>
      </w:r>
    </w:p>
    <w:p w:rsidR="00C00700" w:rsidRPr="005D2EE0" w:rsidRDefault="00C00700" w:rsidP="005D2EE0">
      <w:pPr>
        <w:pStyle w:val="Akapitzlist"/>
        <w:numPr>
          <w:ilvl w:val="0"/>
          <w:numId w:val="44"/>
        </w:num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2EE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zestaw do dekoracji potraw 2 zestawy:</w:t>
      </w:r>
    </w:p>
    <w:p w:rsidR="005D2EE0" w:rsidRPr="005D2EE0" w:rsidRDefault="00C00700" w:rsidP="005D2EE0">
      <w:pPr>
        <w:pStyle w:val="Akapitzlist"/>
        <w:numPr>
          <w:ilvl w:val="0"/>
          <w:numId w:val="45"/>
        </w:num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2EE0">
        <w:rPr>
          <w:rFonts w:ascii="Times New Roman" w:eastAsia="Calibri" w:hAnsi="Times New Roman" w:cs="Times New Roman"/>
          <w:sz w:val="24"/>
          <w:szCs w:val="24"/>
        </w:rPr>
        <w:t>temperówka do warzyw i owoców  z co najmniej trzema końcówkami,</w:t>
      </w:r>
    </w:p>
    <w:p w:rsidR="005D2EE0" w:rsidRPr="005D2EE0" w:rsidRDefault="00C00700" w:rsidP="005D2EE0">
      <w:pPr>
        <w:pStyle w:val="Akapitzlist"/>
        <w:numPr>
          <w:ilvl w:val="0"/>
          <w:numId w:val="45"/>
        </w:num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2EE0">
        <w:rPr>
          <w:rFonts w:ascii="Times New Roman" w:eastAsia="Calibri" w:hAnsi="Times New Roman" w:cs="Times New Roman"/>
          <w:sz w:val="24"/>
          <w:szCs w:val="24"/>
        </w:rPr>
        <w:t>nóż do małej spirali,</w:t>
      </w:r>
    </w:p>
    <w:p w:rsidR="00C00700" w:rsidRPr="005D2EE0" w:rsidRDefault="00C00700" w:rsidP="005D2EE0">
      <w:pPr>
        <w:pStyle w:val="Akapitzlist"/>
        <w:numPr>
          <w:ilvl w:val="0"/>
          <w:numId w:val="45"/>
        </w:num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2EE0">
        <w:rPr>
          <w:rFonts w:ascii="Times New Roman" w:eastAsia="Calibri" w:hAnsi="Times New Roman" w:cs="Times New Roman"/>
          <w:sz w:val="24"/>
          <w:szCs w:val="24"/>
        </w:rPr>
        <w:t>nóż do dużej spirali</w:t>
      </w:r>
    </w:p>
    <w:p w:rsidR="00C00700" w:rsidRPr="005D2EE0" w:rsidRDefault="00C00700" w:rsidP="005D2EE0">
      <w:pPr>
        <w:pStyle w:val="Akapitzlist"/>
        <w:numPr>
          <w:ilvl w:val="0"/>
          <w:numId w:val="44"/>
        </w:num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5D2EE0">
        <w:rPr>
          <w:rFonts w:ascii="Times New Roman" w:eastAsia="Calibri" w:hAnsi="Times New Roman" w:cs="Times New Roman"/>
          <w:sz w:val="24"/>
          <w:szCs w:val="24"/>
        </w:rPr>
        <w:t>zestaw do dekoracji stołów:</w:t>
      </w:r>
    </w:p>
    <w:p w:rsidR="005D2EE0" w:rsidRDefault="005D2EE0" w:rsidP="005D2EE0">
      <w:pPr>
        <w:spacing w:after="0" w:line="240" w:lineRule="auto"/>
        <w:ind w:left="99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a) </w:t>
      </w:r>
      <w:r w:rsidR="00C00700" w:rsidRPr="005D2EE0">
        <w:rPr>
          <w:rFonts w:ascii="Times New Roman" w:eastAsia="Calibri" w:hAnsi="Times New Roman" w:cs="Times New Roman"/>
          <w:sz w:val="24"/>
          <w:szCs w:val="24"/>
        </w:rPr>
        <w:t>obrączki 12 szt.,</w:t>
      </w:r>
    </w:p>
    <w:p w:rsidR="00C00700" w:rsidRPr="00C00700" w:rsidRDefault="005D2EE0" w:rsidP="005D2EE0">
      <w:pPr>
        <w:spacing w:after="0" w:line="240" w:lineRule="auto"/>
        <w:ind w:left="99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b) </w:t>
      </w:r>
      <w:r w:rsidR="00C00700" w:rsidRPr="00C00700">
        <w:rPr>
          <w:rFonts w:ascii="Times New Roman" w:eastAsia="Calibri" w:hAnsi="Times New Roman" w:cs="Times New Roman"/>
          <w:sz w:val="24"/>
          <w:szCs w:val="24"/>
        </w:rPr>
        <w:t>serwety płócienne białe gładkie 30x30-6 szt., 40x40- 6 szt., 50x50- 6 szt.</w:t>
      </w:r>
    </w:p>
    <w:p w:rsidR="00C00700" w:rsidRPr="005D2EE0" w:rsidRDefault="00C00700" w:rsidP="005D2EE0">
      <w:pPr>
        <w:pStyle w:val="Akapitzlist"/>
        <w:numPr>
          <w:ilvl w:val="0"/>
          <w:numId w:val="44"/>
        </w:num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D2EE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zestaw do carvingu- 80 elementów:</w:t>
      </w:r>
    </w:p>
    <w:p w:rsidR="005D2EE0" w:rsidRPr="005D2EE0" w:rsidRDefault="00C00700" w:rsidP="005D2EE0">
      <w:pPr>
        <w:pStyle w:val="Akapitzlist"/>
        <w:numPr>
          <w:ilvl w:val="0"/>
          <w:numId w:val="46"/>
        </w:numPr>
        <w:spacing w:after="0" w:line="240" w:lineRule="auto"/>
        <w:ind w:left="1418"/>
        <w:rPr>
          <w:rFonts w:ascii="Times New Roman" w:eastAsia="Calibri" w:hAnsi="Times New Roman" w:cs="Times New Roman"/>
          <w:sz w:val="24"/>
          <w:szCs w:val="24"/>
        </w:rPr>
      </w:pPr>
      <w:r w:rsidRPr="005D2EE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noże do cięcia </w:t>
      </w:r>
    </w:p>
    <w:p w:rsidR="005D2EE0" w:rsidRPr="005D2EE0" w:rsidRDefault="00C00700" w:rsidP="005D2EE0">
      <w:pPr>
        <w:pStyle w:val="Akapitzlist"/>
        <w:numPr>
          <w:ilvl w:val="0"/>
          <w:numId w:val="46"/>
        </w:numPr>
        <w:spacing w:after="0" w:line="240" w:lineRule="auto"/>
        <w:ind w:left="1418"/>
        <w:rPr>
          <w:rFonts w:ascii="Times New Roman" w:eastAsia="Calibri" w:hAnsi="Times New Roman" w:cs="Times New Roman"/>
          <w:sz w:val="24"/>
          <w:szCs w:val="24"/>
        </w:rPr>
      </w:pPr>
      <w:r w:rsidRPr="005D2EE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rzeźbienia </w:t>
      </w:r>
    </w:p>
    <w:p w:rsidR="005D2EE0" w:rsidRPr="005D2EE0" w:rsidRDefault="00C00700" w:rsidP="005D2EE0">
      <w:pPr>
        <w:pStyle w:val="Akapitzlist"/>
        <w:numPr>
          <w:ilvl w:val="0"/>
          <w:numId w:val="46"/>
        </w:numPr>
        <w:spacing w:after="0" w:line="240" w:lineRule="auto"/>
        <w:ind w:left="1418"/>
        <w:rPr>
          <w:rFonts w:ascii="Times New Roman" w:eastAsia="Calibri" w:hAnsi="Times New Roman" w:cs="Times New Roman"/>
          <w:sz w:val="24"/>
          <w:szCs w:val="24"/>
        </w:rPr>
      </w:pPr>
      <w:r w:rsidRPr="005D2EE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wycinarki o różnych kształtach </w:t>
      </w:r>
    </w:p>
    <w:p w:rsidR="005D2EE0" w:rsidRPr="005D2EE0" w:rsidRDefault="00C00700" w:rsidP="005D2EE0">
      <w:pPr>
        <w:pStyle w:val="Akapitzlist"/>
        <w:numPr>
          <w:ilvl w:val="0"/>
          <w:numId w:val="46"/>
        </w:numPr>
        <w:spacing w:after="0" w:line="240" w:lineRule="auto"/>
        <w:ind w:left="1418"/>
        <w:rPr>
          <w:rFonts w:ascii="Times New Roman" w:eastAsia="Calibri" w:hAnsi="Times New Roman" w:cs="Times New Roman"/>
          <w:sz w:val="24"/>
          <w:szCs w:val="24"/>
        </w:rPr>
      </w:pPr>
      <w:r w:rsidRPr="005D2EE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noże do kulek </w:t>
      </w:r>
    </w:p>
    <w:p w:rsidR="005D2EE0" w:rsidRPr="005D2EE0" w:rsidRDefault="00C00700" w:rsidP="005D2EE0">
      <w:pPr>
        <w:pStyle w:val="Akapitzlist"/>
        <w:numPr>
          <w:ilvl w:val="0"/>
          <w:numId w:val="46"/>
        </w:numPr>
        <w:spacing w:after="0" w:line="240" w:lineRule="auto"/>
        <w:ind w:left="1418"/>
        <w:rPr>
          <w:rFonts w:ascii="Times New Roman" w:eastAsia="Calibri" w:hAnsi="Times New Roman" w:cs="Times New Roman"/>
          <w:sz w:val="24"/>
          <w:szCs w:val="24"/>
        </w:rPr>
      </w:pPr>
      <w:r w:rsidRPr="005D2EE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noże w kształcie "V" </w:t>
      </w:r>
    </w:p>
    <w:p w:rsidR="005D2EE0" w:rsidRPr="005D2EE0" w:rsidRDefault="00C00700" w:rsidP="005D2EE0">
      <w:pPr>
        <w:pStyle w:val="Akapitzlist"/>
        <w:numPr>
          <w:ilvl w:val="0"/>
          <w:numId w:val="46"/>
        </w:numPr>
        <w:spacing w:after="0" w:line="240" w:lineRule="auto"/>
        <w:ind w:left="1418"/>
        <w:rPr>
          <w:rFonts w:ascii="Times New Roman" w:eastAsia="Calibri" w:hAnsi="Times New Roman" w:cs="Times New Roman"/>
          <w:sz w:val="24"/>
          <w:szCs w:val="24"/>
        </w:rPr>
      </w:pPr>
      <w:r w:rsidRPr="005D2EE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noże okrągłe </w:t>
      </w:r>
    </w:p>
    <w:p w:rsidR="005D2EE0" w:rsidRPr="005D2EE0" w:rsidRDefault="00C00700" w:rsidP="005D2EE0">
      <w:pPr>
        <w:pStyle w:val="Akapitzlist"/>
        <w:numPr>
          <w:ilvl w:val="0"/>
          <w:numId w:val="46"/>
        </w:numPr>
        <w:spacing w:after="0" w:line="240" w:lineRule="auto"/>
        <w:ind w:left="1418"/>
        <w:rPr>
          <w:rFonts w:ascii="Times New Roman" w:eastAsia="Calibri" w:hAnsi="Times New Roman" w:cs="Times New Roman"/>
          <w:sz w:val="24"/>
          <w:szCs w:val="24"/>
        </w:rPr>
      </w:pPr>
      <w:r w:rsidRPr="005D2EE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dekoratory </w:t>
      </w:r>
    </w:p>
    <w:p w:rsidR="005D2EE0" w:rsidRPr="005D2EE0" w:rsidRDefault="00C00700" w:rsidP="005D2EE0">
      <w:pPr>
        <w:pStyle w:val="Akapitzlist"/>
        <w:numPr>
          <w:ilvl w:val="0"/>
          <w:numId w:val="46"/>
        </w:numPr>
        <w:spacing w:after="0" w:line="240" w:lineRule="auto"/>
        <w:ind w:left="1418"/>
        <w:rPr>
          <w:rFonts w:ascii="Times New Roman" w:eastAsia="Calibri" w:hAnsi="Times New Roman" w:cs="Times New Roman"/>
          <w:sz w:val="24"/>
          <w:szCs w:val="24"/>
        </w:rPr>
      </w:pPr>
      <w:r w:rsidRPr="005D2EE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obieraczki </w:t>
      </w:r>
    </w:p>
    <w:p w:rsidR="005D2EE0" w:rsidRPr="005D2EE0" w:rsidRDefault="00C00700" w:rsidP="005D2EE0">
      <w:pPr>
        <w:pStyle w:val="Akapitzlist"/>
        <w:numPr>
          <w:ilvl w:val="0"/>
          <w:numId w:val="46"/>
        </w:numPr>
        <w:spacing w:after="0" w:line="240" w:lineRule="auto"/>
        <w:ind w:left="1418"/>
        <w:rPr>
          <w:rFonts w:ascii="Times New Roman" w:eastAsia="Calibri" w:hAnsi="Times New Roman" w:cs="Times New Roman"/>
          <w:sz w:val="24"/>
          <w:szCs w:val="24"/>
        </w:rPr>
      </w:pPr>
      <w:r w:rsidRPr="005D2EE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noże karbowane </w:t>
      </w:r>
    </w:p>
    <w:p w:rsidR="00C00700" w:rsidRPr="005D2EE0" w:rsidRDefault="00C00700" w:rsidP="005D2EE0">
      <w:pPr>
        <w:pStyle w:val="Akapitzlist"/>
        <w:numPr>
          <w:ilvl w:val="0"/>
          <w:numId w:val="46"/>
        </w:numPr>
        <w:spacing w:after="0" w:line="240" w:lineRule="auto"/>
        <w:ind w:left="1418"/>
        <w:rPr>
          <w:rFonts w:ascii="Times New Roman" w:eastAsia="Calibri" w:hAnsi="Times New Roman" w:cs="Times New Roman"/>
          <w:sz w:val="24"/>
          <w:szCs w:val="24"/>
        </w:rPr>
      </w:pPr>
      <w:r w:rsidRPr="005D2EE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inne narzędzia do carvingu </w:t>
      </w:r>
    </w:p>
    <w:p w:rsidR="00712BD4" w:rsidRDefault="00712BD4" w:rsidP="00712BD4">
      <w:pPr>
        <w:pStyle w:val="Akapitzlist"/>
        <w:spacing w:after="0"/>
        <w:ind w:left="786"/>
        <w:jc w:val="both"/>
      </w:pPr>
    </w:p>
    <w:p w:rsidR="002E1739" w:rsidRDefault="004E37BF" w:rsidP="004B266E">
      <w:pPr>
        <w:pStyle w:val="Akapitzlist"/>
        <w:numPr>
          <w:ilvl w:val="0"/>
          <w:numId w:val="3"/>
        </w:numPr>
        <w:spacing w:after="0"/>
        <w:ind w:left="426" w:hanging="426"/>
        <w:jc w:val="both"/>
      </w:pPr>
      <w:r>
        <w:t>Zamówienie jest</w:t>
      </w:r>
      <w:r w:rsidR="002E1739">
        <w:t xml:space="preserve"> współfinansowane z Europejskiego Funduszu Społecznego, w ramach Regionalnego Programu Operacyjnego Województwa Lubelskiego na lata 2014-2020, Oś priorytetowa 12 Edukacja, kształcenie i kwalifikacje, Działanie 12.4 Kształcenie zawodowe. </w:t>
      </w:r>
    </w:p>
    <w:p w:rsidR="00C52B2B" w:rsidRPr="00C52B2B" w:rsidRDefault="00C52B2B" w:rsidP="004B266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ind w:left="426" w:hanging="426"/>
        <w:jc w:val="both"/>
      </w:pPr>
      <w:r>
        <w:t xml:space="preserve">Wykonawca wykona przedmiot </w:t>
      </w:r>
      <w:r w:rsidR="00561BE9">
        <w:t xml:space="preserve">zamówienia </w:t>
      </w:r>
      <w:r w:rsidR="00EE548B">
        <w:t xml:space="preserve">w terminie </w:t>
      </w:r>
      <w:r>
        <w:t xml:space="preserve"> </w:t>
      </w:r>
      <w:r w:rsidR="004E37BF">
        <w:rPr>
          <w:b/>
        </w:rPr>
        <w:t>………………</w:t>
      </w:r>
      <w:r w:rsidRPr="00946B63">
        <w:rPr>
          <w:b/>
        </w:rPr>
        <w:t xml:space="preserve"> </w:t>
      </w:r>
      <w:r w:rsidR="00EE548B" w:rsidRPr="00EE548B">
        <w:t>dni od dnia podpisania umowy</w:t>
      </w:r>
      <w:r w:rsidR="00752C05">
        <w:t>; p</w:t>
      </w:r>
      <w:r>
        <w:t>rzez datę zakończenia wykonania przedmiotu umowy rozumie się datę</w:t>
      </w:r>
      <w:r w:rsidR="004B266E">
        <w:t xml:space="preserve"> podpisania  protokołu zdawczo-odbiorczego</w:t>
      </w:r>
      <w:r>
        <w:t>.</w:t>
      </w:r>
    </w:p>
    <w:p w:rsidR="004929A7" w:rsidRPr="00AE46DF" w:rsidRDefault="004929A7" w:rsidP="0077647D">
      <w:pPr>
        <w:autoSpaceDE w:val="0"/>
        <w:autoSpaceDN w:val="0"/>
        <w:adjustRightInd w:val="0"/>
        <w:spacing w:after="0"/>
        <w:jc w:val="center"/>
        <w:rPr>
          <w:b/>
          <w:bCs/>
        </w:rPr>
      </w:pPr>
    </w:p>
    <w:p w:rsidR="002E1739" w:rsidRDefault="002E1739" w:rsidP="002E1739">
      <w:pPr>
        <w:spacing w:after="0"/>
      </w:pPr>
    </w:p>
    <w:p w:rsidR="002E1739" w:rsidRDefault="002E1739" w:rsidP="002E1739">
      <w:pPr>
        <w:spacing w:after="0"/>
        <w:jc w:val="center"/>
      </w:pPr>
      <w:r>
        <w:t>§ 2</w:t>
      </w:r>
    </w:p>
    <w:p w:rsidR="004057D6" w:rsidRPr="004057D6" w:rsidRDefault="004057D6" w:rsidP="002E1739">
      <w:pPr>
        <w:spacing w:after="0"/>
        <w:jc w:val="center"/>
        <w:rPr>
          <w:b/>
        </w:rPr>
      </w:pPr>
      <w:r>
        <w:rPr>
          <w:b/>
        </w:rPr>
        <w:t>WYKONANIE</w:t>
      </w:r>
      <w:r w:rsidRPr="004057D6">
        <w:rPr>
          <w:b/>
        </w:rPr>
        <w:t xml:space="preserve"> </w:t>
      </w:r>
      <w:r>
        <w:rPr>
          <w:b/>
        </w:rPr>
        <w:t xml:space="preserve">I ODBIÓR </w:t>
      </w:r>
      <w:r w:rsidRPr="004057D6">
        <w:rPr>
          <w:b/>
        </w:rPr>
        <w:t>DOSTAWY</w:t>
      </w:r>
    </w:p>
    <w:p w:rsidR="002E1739" w:rsidRDefault="002E1739" w:rsidP="002E1739">
      <w:pPr>
        <w:pStyle w:val="Akapitzlist"/>
        <w:numPr>
          <w:ilvl w:val="0"/>
          <w:numId w:val="26"/>
        </w:numPr>
        <w:spacing w:after="0"/>
        <w:ind w:left="426" w:hanging="426"/>
        <w:jc w:val="both"/>
      </w:pPr>
      <w:r>
        <w:t xml:space="preserve">Wykonawca zobowiązany jest dostarczyć przedmiot zamówienia, o którym mowa </w:t>
      </w:r>
      <w:r w:rsidR="004B266E" w:rsidRPr="004B266E">
        <w:t>w § 1</w:t>
      </w:r>
      <w:r w:rsidR="004B266E">
        <w:t xml:space="preserve"> ust. 2</w:t>
      </w:r>
      <w:r w:rsidR="00C00700">
        <w:t xml:space="preserve"> do Zespołu Szkół Rolniczych w Kijanach, Kijany</w:t>
      </w:r>
      <w:r w:rsidR="00B6491A">
        <w:t xml:space="preserve"> 19, 21-077 Spiczyn</w:t>
      </w:r>
      <w:bookmarkStart w:id="1" w:name="_GoBack"/>
      <w:bookmarkEnd w:id="1"/>
      <w:r>
        <w:t xml:space="preserve"> na własny koszt. </w:t>
      </w:r>
    </w:p>
    <w:p w:rsidR="002E1739" w:rsidRDefault="002E1739" w:rsidP="002E1739">
      <w:pPr>
        <w:pStyle w:val="Akapitzlist"/>
        <w:numPr>
          <w:ilvl w:val="0"/>
          <w:numId w:val="26"/>
        </w:numPr>
        <w:spacing w:after="0"/>
        <w:ind w:left="426" w:hanging="426"/>
        <w:jc w:val="both"/>
      </w:pPr>
      <w:r>
        <w:t xml:space="preserve">Wykonawca zobowiązany jest na 2 dni robocze przed planowanym dostarczeniem przedmiotu zamówienia zawiadomić Zamawiającego o planowanej dacie dostawy. </w:t>
      </w:r>
      <w:r w:rsidR="007F6B25">
        <w:t xml:space="preserve"> </w:t>
      </w:r>
      <w:r w:rsidR="005E7CD1">
        <w:t xml:space="preserve"> </w:t>
      </w:r>
    </w:p>
    <w:p w:rsidR="002E1739" w:rsidRDefault="002E1739" w:rsidP="002E1739">
      <w:pPr>
        <w:pStyle w:val="Akapitzlist"/>
        <w:numPr>
          <w:ilvl w:val="0"/>
          <w:numId w:val="26"/>
        </w:numPr>
        <w:spacing w:after="0"/>
        <w:ind w:left="426" w:hanging="426"/>
        <w:jc w:val="both"/>
      </w:pPr>
      <w:r>
        <w:t xml:space="preserve">Odbiór przedmiotu zamówienia nastąpi na podstawie </w:t>
      </w:r>
      <w:r w:rsidR="00752C05">
        <w:t>protokołu zdawczo – odbiorczego; p</w:t>
      </w:r>
      <w:r>
        <w:t>odpisany przez obie strony protokół zdawczo – odbiorczy będzie stanowił p</w:t>
      </w:r>
      <w:r w:rsidR="00752C05">
        <w:t>odstawę do wystawienia faktury, z zastrzeżeniem ust. 6.</w:t>
      </w:r>
    </w:p>
    <w:p w:rsidR="002E1739" w:rsidRDefault="002E1739" w:rsidP="002E1739">
      <w:pPr>
        <w:pStyle w:val="Akapitzlist"/>
        <w:numPr>
          <w:ilvl w:val="0"/>
          <w:numId w:val="26"/>
        </w:numPr>
        <w:spacing w:after="0"/>
        <w:ind w:left="426" w:hanging="426"/>
        <w:jc w:val="both"/>
      </w:pPr>
      <w:r>
        <w:t>Dostawa przedmiotu zamówienia winna być jednorazowa i kompletna – zgodna z zakresem okreś</w:t>
      </w:r>
      <w:r w:rsidR="004B266E">
        <w:t xml:space="preserve">lonym </w:t>
      </w:r>
      <w:r w:rsidR="004B266E" w:rsidRPr="004B266E">
        <w:t>w § 1</w:t>
      </w:r>
      <w:r w:rsidR="004B266E">
        <w:t xml:space="preserve"> ust. 2</w:t>
      </w:r>
      <w:r w:rsidR="00752C05">
        <w:t>.; w</w:t>
      </w:r>
      <w:r>
        <w:t xml:space="preserve"> przypadku dostawy niekompletnego przedmiotu zamówienia Zamawiający jest uprawniony do odmowy odbioru przedmiotu umowy. </w:t>
      </w:r>
    </w:p>
    <w:p w:rsidR="002E1739" w:rsidRDefault="002E1739" w:rsidP="002E1739">
      <w:pPr>
        <w:pStyle w:val="Akapitzlist"/>
        <w:numPr>
          <w:ilvl w:val="0"/>
          <w:numId w:val="26"/>
        </w:numPr>
        <w:spacing w:after="0"/>
        <w:ind w:left="426" w:hanging="426"/>
        <w:jc w:val="both"/>
      </w:pPr>
      <w:r>
        <w:t xml:space="preserve">Przedstawiciel Zamawiającego i przedstawiciel Wykonawcy w dniu dostawy dokonają ilościowego sprawdzenia dostarczonego przedmiotu zamówienia, a w terminie 3 dni roboczych licząc od dnia dostawy, przedstawiciel Zamawiającego dokonuje odbioru jakościowego dostarczonego sprzętu w celu potwierdzenia zgodności przedmiotu umowy z </w:t>
      </w:r>
      <w:r w:rsidR="00752C05">
        <w:t>SIWZ</w:t>
      </w:r>
      <w:r>
        <w:t xml:space="preserve"> oraz ofertą Wykonawcy i w przypadku braku uwag podpisuje protokół zdawczo – odbiorczy. </w:t>
      </w:r>
    </w:p>
    <w:p w:rsidR="002E1739" w:rsidRDefault="002E1739" w:rsidP="002E1739">
      <w:pPr>
        <w:pStyle w:val="Akapitzlist"/>
        <w:numPr>
          <w:ilvl w:val="0"/>
          <w:numId w:val="26"/>
        </w:numPr>
        <w:spacing w:after="0"/>
        <w:ind w:left="426" w:hanging="426"/>
        <w:jc w:val="both"/>
      </w:pPr>
      <w:r>
        <w:t xml:space="preserve">W przypadku wad jakościowych przedmiotu zamówienia lub niezachowania parametrów określonych w </w:t>
      </w:r>
      <w:r w:rsidR="004B266E">
        <w:t>ofercie</w:t>
      </w:r>
      <w:r w:rsidR="00561BE9">
        <w:t>,</w:t>
      </w:r>
      <w:r>
        <w:t xml:space="preserve"> Wykonawca zobowiązany jest do dostarczenia w ciągu 5 dni kalendarzowych przedmiotu umowy lub jego części pozbawionego wad i spełniającego parametry określone w </w:t>
      </w:r>
      <w:r w:rsidR="004B266E">
        <w:t>ofercie</w:t>
      </w:r>
      <w:r>
        <w:t xml:space="preserve"> na </w:t>
      </w:r>
      <w:r w:rsidR="00752C05">
        <w:t>własny koszt i odpowiedzialność; p</w:t>
      </w:r>
      <w:r>
        <w:t>o dostarczeniu pozbawionej wad nowej partii przedmiotu umowy lub jej części</w:t>
      </w:r>
      <w:r w:rsidR="00561BE9">
        <w:t>,</w:t>
      </w:r>
      <w:r>
        <w:t xml:space="preserve"> przedstawiciel Zamawiającego podpisuje protokół zdawczo – odbiorczy. </w:t>
      </w:r>
    </w:p>
    <w:p w:rsidR="002E1739" w:rsidRDefault="002E1739" w:rsidP="002E1739">
      <w:pPr>
        <w:spacing w:after="0"/>
      </w:pPr>
    </w:p>
    <w:p w:rsidR="002E1739" w:rsidRDefault="002E1739" w:rsidP="002E1739">
      <w:pPr>
        <w:spacing w:after="0"/>
        <w:jc w:val="center"/>
      </w:pPr>
      <w:r>
        <w:t>§ 3</w:t>
      </w:r>
    </w:p>
    <w:p w:rsidR="004057D6" w:rsidRPr="004057D6" w:rsidRDefault="004057D6" w:rsidP="002E1739">
      <w:pPr>
        <w:spacing w:after="0"/>
        <w:jc w:val="center"/>
        <w:rPr>
          <w:b/>
        </w:rPr>
      </w:pPr>
      <w:r w:rsidRPr="004057D6">
        <w:rPr>
          <w:b/>
        </w:rPr>
        <w:t>WADY I GWARANCJA</w:t>
      </w:r>
    </w:p>
    <w:p w:rsidR="002E1739" w:rsidRDefault="002E1739" w:rsidP="002E1739">
      <w:pPr>
        <w:pStyle w:val="Akapitzlist"/>
        <w:numPr>
          <w:ilvl w:val="0"/>
          <w:numId w:val="25"/>
        </w:numPr>
        <w:spacing w:after="0"/>
        <w:ind w:left="426" w:hanging="426"/>
        <w:jc w:val="both"/>
      </w:pPr>
      <w:r>
        <w:t xml:space="preserve">Wykonawca gwarantuje, że przedmiot zamówienia dostarczony w ramach niniejszej umowy jest fabrycznie nowy i nieużywany. </w:t>
      </w:r>
    </w:p>
    <w:p w:rsidR="002D5F6D" w:rsidRDefault="002E1739" w:rsidP="007536F6">
      <w:pPr>
        <w:pStyle w:val="Akapitzlist"/>
        <w:numPr>
          <w:ilvl w:val="0"/>
          <w:numId w:val="25"/>
        </w:numPr>
        <w:spacing w:after="0"/>
        <w:ind w:left="426" w:hanging="426"/>
        <w:jc w:val="both"/>
      </w:pPr>
      <w:r>
        <w:t xml:space="preserve">Wykonawca zobowiązuje się do udzielenia </w:t>
      </w:r>
      <w:r w:rsidR="005E7CD1">
        <w:t xml:space="preserve">gwarancji na cały </w:t>
      </w:r>
      <w:r w:rsidR="00F11B0F">
        <w:t xml:space="preserve">dostarczony </w:t>
      </w:r>
      <w:r w:rsidR="005E7CD1">
        <w:t>sprzęt elektroniczny stanowiący</w:t>
      </w:r>
      <w:r w:rsidR="00752C05">
        <w:t xml:space="preserve"> przedmiot umowy;</w:t>
      </w:r>
      <w:r w:rsidR="00F11B0F">
        <w:t xml:space="preserve"> </w:t>
      </w:r>
      <w:r w:rsidR="00752C05">
        <w:t>t</w:t>
      </w:r>
      <w:r w:rsidR="00646372" w:rsidRPr="00F11B0F">
        <w:t>ermin gwarancji dla poszczególnych urządzeń określa złożona oferta z zastrzeżeniem, że termin gwarancji nie będzie krótszy niż 24 miesiące od daty dostawy</w:t>
      </w:r>
      <w:r w:rsidR="002D5F6D">
        <w:t>.</w:t>
      </w:r>
    </w:p>
    <w:p w:rsidR="002E1739" w:rsidRDefault="002E1739" w:rsidP="007536F6">
      <w:pPr>
        <w:pStyle w:val="Akapitzlist"/>
        <w:numPr>
          <w:ilvl w:val="0"/>
          <w:numId w:val="25"/>
        </w:numPr>
        <w:spacing w:after="0"/>
        <w:ind w:left="426" w:hanging="426"/>
        <w:jc w:val="both"/>
      </w:pPr>
      <w:r>
        <w:t xml:space="preserve">Wykonawca odpowiada za wady prawne i fizyczne, ujawnione w </w:t>
      </w:r>
      <w:r w:rsidR="00752C05">
        <w:t>wyposażeniu będącym</w:t>
      </w:r>
      <w:r>
        <w:t xml:space="preserve"> przedmiotem umowy oraz ponosi z tego tytułu wszelkie zobowiązania. Wykonawca jest odpowiedzialny względem Zamawiającego, jeżeli dostarczone wy</w:t>
      </w:r>
      <w:r w:rsidR="00752C05">
        <w:t>posażenie</w:t>
      </w:r>
      <w:r>
        <w:t xml:space="preserve">: </w:t>
      </w:r>
    </w:p>
    <w:p w:rsidR="002E1739" w:rsidRDefault="00752C05" w:rsidP="002E1739">
      <w:pPr>
        <w:pStyle w:val="Akapitzlist"/>
        <w:numPr>
          <w:ilvl w:val="1"/>
          <w:numId w:val="29"/>
        </w:numPr>
        <w:spacing w:after="0"/>
        <w:ind w:left="851"/>
        <w:jc w:val="both"/>
      </w:pPr>
      <w:r>
        <w:t>stanowi</w:t>
      </w:r>
      <w:r w:rsidR="002E1739">
        <w:t xml:space="preserve"> własność</w:t>
      </w:r>
      <w:r>
        <w:t xml:space="preserve"> osoby trzeciej, albo, jeżeli jest</w:t>
      </w:r>
      <w:r w:rsidR="002E1739">
        <w:t xml:space="preserve"> obciążone prawem osoby trzeciej </w:t>
      </w:r>
    </w:p>
    <w:p w:rsidR="002E1739" w:rsidRDefault="00752C05" w:rsidP="002E1739">
      <w:pPr>
        <w:pStyle w:val="Akapitzlist"/>
        <w:numPr>
          <w:ilvl w:val="1"/>
          <w:numId w:val="29"/>
        </w:numPr>
        <w:spacing w:after="0"/>
        <w:ind w:left="851"/>
        <w:jc w:val="both"/>
      </w:pPr>
      <w:r>
        <w:t>ma wadę zmniejszającą jego</w:t>
      </w:r>
      <w:r w:rsidR="002E1739">
        <w:t xml:space="preserve"> wartość lub użyteczność</w:t>
      </w:r>
      <w:r>
        <w:t>,</w:t>
      </w:r>
      <w:r w:rsidR="002E1739">
        <w:t xml:space="preserve"> wynikającą z </w:t>
      </w:r>
      <w:r>
        <w:t>jego przeznaczenia, nie ma</w:t>
      </w:r>
      <w:r w:rsidR="002E1739">
        <w:t xml:space="preserve"> właściwości wymaganych przez Zamawiającego albo jeżeli dostarczono je w stanie niezupełnym. </w:t>
      </w:r>
    </w:p>
    <w:p w:rsidR="002E1739" w:rsidRDefault="002E1739" w:rsidP="002E1739">
      <w:pPr>
        <w:pStyle w:val="Akapitzlist"/>
        <w:numPr>
          <w:ilvl w:val="0"/>
          <w:numId w:val="25"/>
        </w:numPr>
        <w:spacing w:after="0"/>
        <w:ind w:left="426" w:hanging="426"/>
        <w:jc w:val="both"/>
      </w:pPr>
      <w:r>
        <w:t>W przypadku stwierdzenia niemożliwych do naprawienia wad ukrytych w dostarczonym przedmiocie zamówienia</w:t>
      </w:r>
      <w:r w:rsidR="00561BE9">
        <w:t>,</w:t>
      </w:r>
      <w:r>
        <w:t xml:space="preserve"> Wykonawca zobowiązuje się do jego wymiany na </w:t>
      </w:r>
      <w:r w:rsidR="005E7CD1">
        <w:t>sprzęt elektroniczny</w:t>
      </w:r>
      <w:r>
        <w:t xml:space="preserve"> o nie gorszych parametrach w ciągu 48 godzin (dotyczy to okresu gwarancji). </w:t>
      </w:r>
    </w:p>
    <w:p w:rsidR="002E1739" w:rsidRDefault="002E1739" w:rsidP="002E1739">
      <w:pPr>
        <w:pStyle w:val="Akapitzlist"/>
        <w:numPr>
          <w:ilvl w:val="0"/>
          <w:numId w:val="25"/>
        </w:numPr>
        <w:spacing w:after="0"/>
        <w:ind w:left="426" w:hanging="426"/>
        <w:jc w:val="both"/>
      </w:pPr>
      <w:r>
        <w:lastRenderedPageBreak/>
        <w:t>Zamawiający zastrzega sobie prawo do zastępczego usunięcia usterek w okresie gwarancji na koszt Wykonawcy przez inny podmiot, jeżeli Wykonawca nie przystąpi do ich usunięcia pomimo pisemnego w</w:t>
      </w:r>
      <w:r w:rsidR="00752C05">
        <w:t>ezwania w ciągu 14 dni; w</w:t>
      </w:r>
      <w:r>
        <w:t xml:space="preserve"> takim przypadku Zamawiający po dokonaniu zastępczego usunięcia usterek zachowuje prawa wynikające z gwarancji względem Wykonawcy. </w:t>
      </w:r>
    </w:p>
    <w:p w:rsidR="002E1739" w:rsidRDefault="002E1739" w:rsidP="002E1739">
      <w:pPr>
        <w:pStyle w:val="Akapitzlist"/>
        <w:numPr>
          <w:ilvl w:val="0"/>
          <w:numId w:val="25"/>
        </w:numPr>
        <w:spacing w:after="0"/>
        <w:ind w:left="426" w:hanging="426"/>
        <w:jc w:val="both"/>
      </w:pPr>
      <w:r>
        <w:t>Wykonawca przy pomocy podwykonawców wykona następujący zakres: ……………………………………………………………………………, albo na dzień podpisania umowy Wykonawca oświadcza,</w:t>
      </w:r>
      <w:r w:rsidR="00752C05">
        <w:t xml:space="preserve"> że będzie realizował przedmiot</w:t>
      </w:r>
      <w:r>
        <w:t xml:space="preserve"> mowy bez udziału podwykonawców. </w:t>
      </w:r>
    </w:p>
    <w:p w:rsidR="002E1739" w:rsidRDefault="002E1739" w:rsidP="002E1739">
      <w:pPr>
        <w:pStyle w:val="Akapitzlist"/>
        <w:numPr>
          <w:ilvl w:val="0"/>
          <w:numId w:val="25"/>
        </w:numPr>
        <w:spacing w:after="0"/>
        <w:ind w:left="426" w:hanging="426"/>
        <w:jc w:val="both"/>
      </w:pPr>
      <w:r>
        <w:t xml:space="preserve">Pozostały zakres </w:t>
      </w:r>
      <w:r w:rsidR="00752C05">
        <w:t>rzeczowy umowy</w:t>
      </w:r>
      <w:r>
        <w:t xml:space="preserve"> Wykonawca wykona własnymi siłami.</w:t>
      </w:r>
    </w:p>
    <w:p w:rsidR="002E1739" w:rsidRDefault="002E1739" w:rsidP="002E1739">
      <w:pPr>
        <w:spacing w:after="0"/>
      </w:pPr>
    </w:p>
    <w:p w:rsidR="002E1739" w:rsidRDefault="002E1739" w:rsidP="002E1739">
      <w:pPr>
        <w:spacing w:after="0"/>
        <w:jc w:val="center"/>
      </w:pPr>
      <w:r>
        <w:t>§ 4</w:t>
      </w:r>
    </w:p>
    <w:p w:rsidR="004057D6" w:rsidRPr="004057D6" w:rsidRDefault="004057D6" w:rsidP="002E1739">
      <w:pPr>
        <w:spacing w:after="0"/>
        <w:jc w:val="center"/>
        <w:rPr>
          <w:b/>
        </w:rPr>
      </w:pPr>
      <w:r w:rsidRPr="004057D6">
        <w:rPr>
          <w:b/>
        </w:rPr>
        <w:t>WYNAGRODZENIE</w:t>
      </w:r>
    </w:p>
    <w:p w:rsidR="002E1739" w:rsidRDefault="002E1739" w:rsidP="002E1739">
      <w:pPr>
        <w:pStyle w:val="Akapitzlist"/>
        <w:numPr>
          <w:ilvl w:val="0"/>
          <w:numId w:val="24"/>
        </w:numPr>
        <w:spacing w:after="0"/>
        <w:ind w:left="426" w:hanging="426"/>
        <w:jc w:val="both"/>
      </w:pPr>
      <w:r>
        <w:t xml:space="preserve">Za przedmiot umowy określony w § 1 Zamawiający zapłaci Wykonawcy łączne jednorazowe wynagrodzenie całkowite w kwocie …………………… zł </w:t>
      </w:r>
      <w:r w:rsidR="00EE548B">
        <w:t xml:space="preserve">netto ………………………….. zł </w:t>
      </w:r>
      <w:r>
        <w:t>brutto (słownie:………………………</w:t>
      </w:r>
      <w:r w:rsidR="00EE548B">
        <w:t>………………..</w:t>
      </w:r>
      <w:r>
        <w:t xml:space="preserve">.) zgodnie z ofertą Wykonawcy. </w:t>
      </w:r>
    </w:p>
    <w:p w:rsidR="007D1C08" w:rsidRDefault="002E1739" w:rsidP="007D1C08">
      <w:pPr>
        <w:pStyle w:val="Akapitzlist"/>
        <w:numPr>
          <w:ilvl w:val="0"/>
          <w:numId w:val="24"/>
        </w:numPr>
        <w:spacing w:after="0"/>
        <w:ind w:left="426" w:hanging="426"/>
        <w:jc w:val="both"/>
      </w:pPr>
      <w:r>
        <w:t xml:space="preserve">Cena określona w ust. 1 obejmuje wszelkie koszty związane z realizacją niniejszego przedmiotu zamówienia, w tym koszt transportu i ubezpieczenia na czas transportu. </w:t>
      </w:r>
    </w:p>
    <w:p w:rsidR="007D1C08" w:rsidRPr="007D1C08" w:rsidRDefault="007D1C08" w:rsidP="007D1C08">
      <w:pPr>
        <w:pStyle w:val="Akapitzlist"/>
        <w:numPr>
          <w:ilvl w:val="0"/>
          <w:numId w:val="24"/>
        </w:numPr>
        <w:spacing w:after="0"/>
        <w:ind w:left="426" w:hanging="426"/>
        <w:jc w:val="both"/>
      </w:pPr>
      <w:r w:rsidRPr="007D1C08">
        <w:rPr>
          <w:rFonts w:eastAsia="Times New Roman" w:cstheme="minorHAnsi"/>
          <w:lang w:eastAsia="pl-PL"/>
        </w:rPr>
        <w:t xml:space="preserve">W przypadku wystąpienia „odwrotnego obciążenia” i powstania u Zamawiającego obowiązku podatkowego, Zamawiający rozliczy VAT z tego tytułu według stawki 23% w kwocie:  …….……PLN (słownie złotych……………….……). </w:t>
      </w:r>
    </w:p>
    <w:p w:rsidR="002E1739" w:rsidRDefault="002E1739" w:rsidP="002E1739">
      <w:pPr>
        <w:pStyle w:val="Akapitzlist"/>
        <w:numPr>
          <w:ilvl w:val="0"/>
          <w:numId w:val="24"/>
        </w:numPr>
        <w:spacing w:after="0"/>
        <w:ind w:left="426" w:hanging="426"/>
        <w:jc w:val="both"/>
      </w:pPr>
      <w:r>
        <w:t>Płatność nastąpi jednorazowo w ciągu 30 dni od dnia otrzymania przez Zamawiającego prawidłowo wystawionej faktury wraz z protokołem, o k</w:t>
      </w:r>
      <w:r w:rsidR="008F3EFF">
        <w:t>tórym mowa w § 2 ust. 5</w:t>
      </w:r>
      <w:r w:rsidR="004B266E">
        <w:t xml:space="preserve"> i ust. 6</w:t>
      </w:r>
      <w:r>
        <w:t xml:space="preserve"> umowy, przelewem na rachunek bankowy</w:t>
      </w:r>
      <w:r w:rsidR="008F3EFF">
        <w:t xml:space="preserve"> Wykonawcy wskazany na fakturze</w:t>
      </w:r>
      <w:r w:rsidR="004E0347">
        <w:t>;</w:t>
      </w:r>
      <w:r w:rsidR="008F3EFF">
        <w:t xml:space="preserve"> z</w:t>
      </w:r>
      <w:r>
        <w:t xml:space="preserve">a dzień zapłaty uznaje się dzień obciążenia rachunku bankowego Zamawiającego. </w:t>
      </w:r>
    </w:p>
    <w:p w:rsidR="002E1739" w:rsidRDefault="002E1739" w:rsidP="002E1739">
      <w:pPr>
        <w:pStyle w:val="Akapitzlist"/>
        <w:numPr>
          <w:ilvl w:val="0"/>
          <w:numId w:val="24"/>
        </w:numPr>
        <w:spacing w:after="0"/>
        <w:ind w:left="426" w:hanging="426"/>
        <w:jc w:val="both"/>
      </w:pPr>
      <w:r>
        <w:t xml:space="preserve">Podstawą do wystawienia faktury przez Wykonawcę będzie podpisany przez przedstawiciela Zamawiającego protokół zdawczo – odbiorczy. </w:t>
      </w:r>
    </w:p>
    <w:p w:rsidR="002E1739" w:rsidRDefault="002E1739" w:rsidP="002E1739">
      <w:pPr>
        <w:pStyle w:val="Akapitzlist"/>
        <w:numPr>
          <w:ilvl w:val="0"/>
          <w:numId w:val="24"/>
        </w:numPr>
        <w:spacing w:after="0"/>
        <w:ind w:left="426" w:hanging="426"/>
        <w:jc w:val="both"/>
      </w:pPr>
      <w:r>
        <w:t>Wykonawca nie może zbyć na rzecz osób trzecich wierzytelności względem Zamawiającego powstałych w związku z realizacją niniejsz</w:t>
      </w:r>
      <w:r w:rsidR="004E0347">
        <w:t>ej umowy, bez uprzedniej zgody Z</w:t>
      </w:r>
      <w:r>
        <w:t>amawiającego wyrażonej na piśmie</w:t>
      </w:r>
    </w:p>
    <w:p w:rsidR="002E1739" w:rsidRDefault="002E1739" w:rsidP="002E1739">
      <w:pPr>
        <w:spacing w:after="0"/>
        <w:jc w:val="center"/>
      </w:pPr>
      <w:r>
        <w:t>§ 5</w:t>
      </w:r>
    </w:p>
    <w:p w:rsidR="004057D6" w:rsidRPr="004057D6" w:rsidRDefault="004057D6" w:rsidP="002E1739">
      <w:pPr>
        <w:spacing w:after="0"/>
        <w:jc w:val="center"/>
        <w:rPr>
          <w:b/>
        </w:rPr>
      </w:pPr>
      <w:r w:rsidRPr="004057D6">
        <w:rPr>
          <w:b/>
        </w:rPr>
        <w:t>KARY UMOWNE</w:t>
      </w:r>
    </w:p>
    <w:p w:rsidR="002E1739" w:rsidRDefault="002E1739" w:rsidP="002E1739">
      <w:pPr>
        <w:pStyle w:val="Akapitzlist"/>
        <w:numPr>
          <w:ilvl w:val="0"/>
          <w:numId w:val="22"/>
        </w:numPr>
        <w:spacing w:after="0"/>
        <w:ind w:left="426" w:hanging="426"/>
        <w:jc w:val="both"/>
      </w:pPr>
      <w:r>
        <w:t xml:space="preserve">Wykonawca zapłaci Zamawiającemu kary umowne: </w:t>
      </w:r>
    </w:p>
    <w:p w:rsidR="002E1739" w:rsidRDefault="002E1739" w:rsidP="002E1739">
      <w:pPr>
        <w:pStyle w:val="Akapitzlist"/>
        <w:numPr>
          <w:ilvl w:val="0"/>
          <w:numId w:val="21"/>
        </w:numPr>
        <w:spacing w:after="0"/>
        <w:ind w:left="851" w:hanging="426"/>
        <w:jc w:val="both"/>
      </w:pPr>
      <w:r>
        <w:t>za niedotrzymanie terminu wykonania przedmiotu ni</w:t>
      </w:r>
      <w:r w:rsidR="00572E87">
        <w:t>niejszej umowy określonego w § 1 ust. 4 w wysokości 1</w:t>
      </w:r>
      <w:r>
        <w:t xml:space="preserve">% całkowitego wynagrodzenia brutto, o którym mowa w § 4 ust. 1 umowy, za każdy dzień zwłoki, </w:t>
      </w:r>
    </w:p>
    <w:p w:rsidR="002E1739" w:rsidRDefault="002E1739" w:rsidP="002E1739">
      <w:pPr>
        <w:pStyle w:val="Akapitzlist"/>
        <w:numPr>
          <w:ilvl w:val="0"/>
          <w:numId w:val="21"/>
        </w:numPr>
        <w:spacing w:after="0"/>
        <w:ind w:left="851" w:hanging="426"/>
        <w:jc w:val="both"/>
      </w:pPr>
      <w:r>
        <w:t>za niedotrzymanie terminu usunięciu wad, stwierdzonych w</w:t>
      </w:r>
      <w:r w:rsidR="00572E87">
        <w:t xml:space="preserve"> okresie </w:t>
      </w:r>
      <w:r w:rsidR="004E0347">
        <w:t>gwarancji</w:t>
      </w:r>
      <w:r w:rsidR="00572E87">
        <w:t xml:space="preserve">, w wysokości </w:t>
      </w:r>
      <w:r>
        <w:t xml:space="preserve">1% całkowitego wynagrodzenia brutto, o którym mowa w § 4 ust. 1 umowy, za każdy dzień zwłoki, liczonej od dnia ustalonego na usunięcie wad, </w:t>
      </w:r>
    </w:p>
    <w:p w:rsidR="002E1739" w:rsidRDefault="002E1739" w:rsidP="002E1739">
      <w:pPr>
        <w:pStyle w:val="Akapitzlist"/>
        <w:numPr>
          <w:ilvl w:val="0"/>
          <w:numId w:val="21"/>
        </w:numPr>
        <w:spacing w:after="0"/>
        <w:ind w:left="851" w:hanging="426"/>
        <w:jc w:val="both"/>
      </w:pPr>
      <w:r>
        <w:t xml:space="preserve">za odstąpienie od umowy z winy Wykonawcy – w wysokości 30% całkowitego wynagrodzenia brutto, o którym mowa w § 4 ust. 1 umowy. </w:t>
      </w:r>
    </w:p>
    <w:p w:rsidR="002E1739" w:rsidRDefault="002E1739" w:rsidP="002E1739">
      <w:pPr>
        <w:pStyle w:val="Akapitzlist"/>
        <w:numPr>
          <w:ilvl w:val="0"/>
          <w:numId w:val="22"/>
        </w:numPr>
        <w:spacing w:after="0"/>
        <w:ind w:left="426" w:hanging="426"/>
        <w:jc w:val="both"/>
      </w:pPr>
      <w:r>
        <w:t xml:space="preserve">Zamawiający zastrzega sobie: </w:t>
      </w:r>
    </w:p>
    <w:p w:rsidR="002E1739" w:rsidRDefault="002E1739" w:rsidP="002E1739">
      <w:pPr>
        <w:pStyle w:val="Akapitzlist"/>
        <w:numPr>
          <w:ilvl w:val="0"/>
          <w:numId w:val="23"/>
        </w:numPr>
        <w:spacing w:after="0"/>
        <w:ind w:left="851" w:hanging="426"/>
        <w:jc w:val="both"/>
      </w:pPr>
      <w:r>
        <w:t xml:space="preserve">prawo dochodzenia kar umownych ze wszystkich tytułów, </w:t>
      </w:r>
    </w:p>
    <w:p w:rsidR="002E1739" w:rsidRDefault="002E1739" w:rsidP="002E1739">
      <w:pPr>
        <w:pStyle w:val="Akapitzlist"/>
        <w:numPr>
          <w:ilvl w:val="0"/>
          <w:numId w:val="23"/>
        </w:numPr>
        <w:spacing w:after="0"/>
        <w:ind w:left="851" w:hanging="426"/>
        <w:jc w:val="both"/>
      </w:pPr>
      <w:r>
        <w:lastRenderedPageBreak/>
        <w:t xml:space="preserve">prawo dochodzenia na zasadach ogólnych odszkodowania przewyższającego zastrzeżone kary umowne. </w:t>
      </w:r>
    </w:p>
    <w:p w:rsidR="002E1739" w:rsidRDefault="002E1739" w:rsidP="002E1739">
      <w:pPr>
        <w:pStyle w:val="Akapitzlist"/>
        <w:numPr>
          <w:ilvl w:val="0"/>
          <w:numId w:val="22"/>
        </w:numPr>
        <w:spacing w:after="0"/>
        <w:ind w:left="426" w:hanging="426"/>
        <w:jc w:val="both"/>
      </w:pPr>
      <w:r>
        <w:t xml:space="preserve">Zamawiający zastrzega sobie prawo potrącenia naliczonych kar umownych bezpośrednio z wynagrodzenia przysługującego Wykonawcy. </w:t>
      </w:r>
    </w:p>
    <w:p w:rsidR="002E1739" w:rsidRDefault="002E1739" w:rsidP="002E1739">
      <w:pPr>
        <w:pStyle w:val="Akapitzlist"/>
        <w:numPr>
          <w:ilvl w:val="0"/>
          <w:numId w:val="22"/>
        </w:numPr>
        <w:spacing w:after="0"/>
        <w:ind w:left="426" w:hanging="426"/>
        <w:jc w:val="both"/>
      </w:pPr>
      <w:r>
        <w:t xml:space="preserve">Zamawiający może usunąć, w zastępstwie Wykonawcy i na jego koszt, wady nieusunięte w wyznaczonym terminie. </w:t>
      </w:r>
    </w:p>
    <w:p w:rsidR="002E1739" w:rsidRDefault="002E1739" w:rsidP="002E1739">
      <w:pPr>
        <w:spacing w:after="0"/>
      </w:pPr>
    </w:p>
    <w:p w:rsidR="002E1739" w:rsidRDefault="002E1739" w:rsidP="002E1739">
      <w:pPr>
        <w:spacing w:after="0"/>
        <w:jc w:val="center"/>
      </w:pPr>
      <w:r>
        <w:t>§ 6</w:t>
      </w:r>
    </w:p>
    <w:p w:rsidR="004057D6" w:rsidRPr="004057D6" w:rsidRDefault="004057D6" w:rsidP="002E1739">
      <w:pPr>
        <w:spacing w:after="0"/>
        <w:jc w:val="center"/>
        <w:rPr>
          <w:b/>
        </w:rPr>
      </w:pPr>
      <w:r w:rsidRPr="004057D6">
        <w:rPr>
          <w:b/>
        </w:rPr>
        <w:t>ZMIANY UMOWY</w:t>
      </w:r>
    </w:p>
    <w:p w:rsidR="002E1739" w:rsidRDefault="002E1739" w:rsidP="00572E87">
      <w:pPr>
        <w:spacing w:after="0"/>
        <w:jc w:val="both"/>
      </w:pPr>
      <w:r>
        <w:t xml:space="preserve">Zamawiający przewiduje możliwość dokonania istotnych zmian postanowień zawartej umowy w stosunku do treści oferty, na podstawie, której dokonano wyboru Wykonawcy, w przypadku wystąpienia zmian powszechnie obowiązujących przepisów prawa podatkowego w zakresie stawki podatku VAT, co skutkować będzie zmianą wynagrodzenia brutto, przy niezmienionym wynagrodzeniu netto. </w:t>
      </w:r>
    </w:p>
    <w:p w:rsidR="002E1739" w:rsidRDefault="002E1739" w:rsidP="002E1739">
      <w:pPr>
        <w:spacing w:after="0"/>
        <w:jc w:val="center"/>
      </w:pPr>
      <w:r>
        <w:t>§ 7</w:t>
      </w:r>
    </w:p>
    <w:p w:rsidR="004057D6" w:rsidRPr="004057D6" w:rsidRDefault="004057D6" w:rsidP="002E1739">
      <w:pPr>
        <w:spacing w:after="0"/>
        <w:jc w:val="center"/>
        <w:rPr>
          <w:b/>
        </w:rPr>
      </w:pPr>
      <w:r w:rsidRPr="004057D6">
        <w:rPr>
          <w:b/>
        </w:rPr>
        <w:t>POSTANOWIENIA KOŃCOWE</w:t>
      </w:r>
    </w:p>
    <w:p w:rsidR="002E1739" w:rsidRDefault="002E1739" w:rsidP="002E1739">
      <w:pPr>
        <w:pStyle w:val="Akapitzlist"/>
        <w:numPr>
          <w:ilvl w:val="0"/>
          <w:numId w:val="20"/>
        </w:numPr>
        <w:spacing w:after="0"/>
        <w:ind w:left="426" w:hanging="426"/>
        <w:jc w:val="both"/>
      </w:pPr>
      <w:r>
        <w:t xml:space="preserve">W przypadku, gdy Strony nie dojdą do porozumienia, ewentualne spory związane z realizacją niniejszej umowy Strony poddają pod rozstrzygnięcie Sądu Powszechnego właściwego miejscowo dla siedziby Zamawiającego. </w:t>
      </w:r>
    </w:p>
    <w:p w:rsidR="002E1739" w:rsidRDefault="002E1739" w:rsidP="002E1739">
      <w:pPr>
        <w:pStyle w:val="Akapitzlist"/>
        <w:numPr>
          <w:ilvl w:val="0"/>
          <w:numId w:val="20"/>
        </w:numPr>
        <w:spacing w:after="0"/>
        <w:ind w:left="426" w:hanging="426"/>
        <w:jc w:val="both"/>
      </w:pPr>
      <w:r>
        <w:t xml:space="preserve">W sprawach nieuregulowanych niniejszą umową mają zastosowanie przepisy Kodeksu Cywilnego, jeżeli przepisy ustawy Prawo zamówień publicznych nie stanowią inaczej. </w:t>
      </w:r>
    </w:p>
    <w:p w:rsidR="002E1739" w:rsidRDefault="002E1739" w:rsidP="002E1739">
      <w:pPr>
        <w:pStyle w:val="Akapitzlist"/>
        <w:numPr>
          <w:ilvl w:val="0"/>
          <w:numId w:val="20"/>
        </w:numPr>
        <w:spacing w:after="0"/>
        <w:ind w:left="426" w:hanging="426"/>
        <w:jc w:val="both"/>
      </w:pPr>
      <w:r>
        <w:t xml:space="preserve">Wszelkie zmiany umowy wymagają zachowania formy pisemnej w postaci aneksu, pod rygorem nieważności. </w:t>
      </w:r>
    </w:p>
    <w:p w:rsidR="002E1739" w:rsidRDefault="002E1739" w:rsidP="002E1739">
      <w:pPr>
        <w:pStyle w:val="Akapitzlist"/>
        <w:numPr>
          <w:ilvl w:val="0"/>
          <w:numId w:val="20"/>
        </w:numPr>
        <w:spacing w:after="0"/>
        <w:ind w:left="426" w:hanging="426"/>
        <w:jc w:val="both"/>
      </w:pPr>
      <w:r>
        <w:t xml:space="preserve">Umowę sporządzono w 3-ch jednobrzmiących egzemplarzach 1 egz. dla Wykonawcy i 2 egz. dla Zamawiającego. </w:t>
      </w:r>
    </w:p>
    <w:p w:rsidR="00E10668" w:rsidRDefault="00E10668" w:rsidP="004057D6">
      <w:pPr>
        <w:tabs>
          <w:tab w:val="right" w:pos="8931"/>
        </w:tabs>
        <w:autoSpaceDE w:val="0"/>
        <w:autoSpaceDN w:val="0"/>
        <w:adjustRightInd w:val="0"/>
        <w:spacing w:after="0"/>
        <w:jc w:val="both"/>
      </w:pPr>
    </w:p>
    <w:p w:rsidR="00E10668" w:rsidRDefault="00E10668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</w:pPr>
    </w:p>
    <w:p w:rsidR="00E10668" w:rsidRDefault="00E10668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</w:pPr>
    </w:p>
    <w:p w:rsidR="004929A7" w:rsidRPr="003B7005" w:rsidRDefault="004E0347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  <w:rPr>
          <w:b/>
        </w:rPr>
      </w:pPr>
      <w:r>
        <w:rPr>
          <w:b/>
        </w:rPr>
        <w:t>ZAMAWIAJĄCY</w:t>
      </w:r>
      <w:r w:rsidR="004929A7" w:rsidRPr="003B7005">
        <w:rPr>
          <w:b/>
        </w:rPr>
        <w:tab/>
        <w:t xml:space="preserve">          </w:t>
      </w:r>
      <w:r>
        <w:rPr>
          <w:b/>
        </w:rPr>
        <w:t>WYKONAWCA</w:t>
      </w:r>
    </w:p>
    <w:p w:rsidR="00177A5A" w:rsidRDefault="00177A5A" w:rsidP="006C667A">
      <w:pPr>
        <w:spacing w:after="0"/>
        <w:rPr>
          <w:b/>
          <w:i/>
        </w:rPr>
      </w:pPr>
    </w:p>
    <w:p w:rsidR="006C667A" w:rsidRPr="006C667A" w:rsidRDefault="006C667A" w:rsidP="006C667A">
      <w:pPr>
        <w:spacing w:after="0"/>
      </w:pPr>
    </w:p>
    <w:sectPr w:rsidR="006C667A" w:rsidRPr="006C667A" w:rsidSect="002E4955">
      <w:headerReference w:type="default" r:id="rId8"/>
      <w:footerReference w:type="default" r:id="rId9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DF4" w:rsidRDefault="00877DF4" w:rsidP="002E4955">
      <w:pPr>
        <w:spacing w:after="0" w:line="240" w:lineRule="auto"/>
      </w:pPr>
      <w:r>
        <w:separator/>
      </w:r>
    </w:p>
  </w:endnote>
  <w:endnote w:type="continuationSeparator" w:id="0">
    <w:p w:rsidR="00877DF4" w:rsidRDefault="00877DF4" w:rsidP="002E4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arterITCPro-Regular">
    <w:altName w:val="Times New Roman"/>
    <w:charset w:val="00"/>
    <w:family w:val="auto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8565118"/>
      <w:docPartObj>
        <w:docPartGallery w:val="Page Numbers (Bottom of Page)"/>
        <w:docPartUnique/>
      </w:docPartObj>
    </w:sdtPr>
    <w:sdtEndPr/>
    <w:sdtContent>
      <w:p w:rsidR="005C5CE6" w:rsidRDefault="00993590" w:rsidP="005C5CE6">
        <w:pPr>
          <w:tabs>
            <w:tab w:val="center" w:pos="4536"/>
            <w:tab w:val="right" w:pos="9072"/>
          </w:tabs>
          <w:spacing w:after="0" w:line="240" w:lineRule="auto"/>
          <w:jc w:val="center"/>
        </w:pP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 w:rsidR="00946B63">
          <w:fldChar w:fldCharType="begin"/>
        </w:r>
        <w:r w:rsidR="00946B63">
          <w:instrText>PAGE   \* MERGEFORMAT</w:instrText>
        </w:r>
        <w:r w:rsidR="00946B63">
          <w:fldChar w:fldCharType="separate"/>
        </w:r>
        <w:r w:rsidR="00B6491A">
          <w:rPr>
            <w:noProof/>
          </w:rPr>
          <w:t>4</w:t>
        </w:r>
        <w:r w:rsidR="00946B63">
          <w:fldChar w:fldCharType="end"/>
        </w:r>
      </w:p>
    </w:sdtContent>
  </w:sdt>
  <w:p w:rsidR="00C00700" w:rsidRPr="00FC05E4" w:rsidRDefault="00C00700" w:rsidP="00C00700">
    <w:pPr>
      <w:widowControl w:val="0"/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</w:rPr>
    </w:pPr>
    <w:r w:rsidRPr="00FC05E4">
      <w:rPr>
        <w:rFonts w:eastAsia="Arial Unicode MS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2E4955" w:rsidRPr="009F435E" w:rsidRDefault="002E4955" w:rsidP="009F435E">
    <w:pPr>
      <w:pStyle w:val="Stopka"/>
      <w:jc w:val="center"/>
      <w:rPr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DF4" w:rsidRDefault="00877DF4" w:rsidP="002E4955">
      <w:pPr>
        <w:spacing w:after="0" w:line="240" w:lineRule="auto"/>
      </w:pPr>
      <w:r>
        <w:separator/>
      </w:r>
    </w:p>
  </w:footnote>
  <w:footnote w:type="continuationSeparator" w:id="0">
    <w:p w:rsidR="00877DF4" w:rsidRDefault="00877DF4" w:rsidP="002E4955">
      <w:pPr>
        <w:spacing w:after="0" w:line="240" w:lineRule="auto"/>
      </w:pPr>
      <w:r>
        <w:continuationSeparator/>
      </w:r>
    </w:p>
  </w:footnote>
  <w:footnote w:id="1">
    <w:p w:rsidR="00C31D92" w:rsidRDefault="00C00700" w:rsidP="00C31D92">
      <w:pPr>
        <w:pStyle w:val="Tekstprzypisudolnego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˟</w:t>
      </w:r>
      <w:r>
        <w:rPr>
          <w:rFonts w:ascii="Times New Roman" w:eastAsia="Times New Roman" w:hAnsi="Times New Roman"/>
          <w:lang w:eastAsia="pl-PL"/>
        </w:rPr>
        <w:t>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955" w:rsidRDefault="005C5CE6">
    <w:pPr>
      <w:pStyle w:val="Nagwek"/>
    </w:pPr>
    <w:r w:rsidRPr="005C5CE6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72481A60" wp14:editId="5328D11B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97498"/>
    <w:multiLevelType w:val="hybridMultilevel"/>
    <w:tmpl w:val="E10AFA5A"/>
    <w:lvl w:ilvl="0" w:tplc="88709C5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EA0259"/>
    <w:multiLevelType w:val="hybridMultilevel"/>
    <w:tmpl w:val="7D06CFA0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62AEC3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B4E51"/>
    <w:multiLevelType w:val="hybridMultilevel"/>
    <w:tmpl w:val="8D56C1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C2094"/>
    <w:multiLevelType w:val="multilevel"/>
    <w:tmpl w:val="ECC4A0BE"/>
    <w:styleLink w:val="WW8Num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E1B43C2"/>
    <w:multiLevelType w:val="hybridMultilevel"/>
    <w:tmpl w:val="43DA6CA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E260162"/>
    <w:multiLevelType w:val="hybridMultilevel"/>
    <w:tmpl w:val="70EA403E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939E8"/>
    <w:multiLevelType w:val="hybridMultilevel"/>
    <w:tmpl w:val="BECC524C"/>
    <w:lvl w:ilvl="0" w:tplc="42924E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586AB4"/>
    <w:multiLevelType w:val="hybridMultilevel"/>
    <w:tmpl w:val="D990F112"/>
    <w:lvl w:ilvl="0" w:tplc="00A89836">
      <w:start w:val="1"/>
      <w:numFmt w:val="lowerLetter"/>
      <w:lvlText w:val="%1)"/>
      <w:lvlJc w:val="left"/>
      <w:pPr>
        <w:ind w:left="1069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08977EB"/>
    <w:multiLevelType w:val="hybridMultilevel"/>
    <w:tmpl w:val="94A03D10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4F7E91"/>
    <w:multiLevelType w:val="hybridMultilevel"/>
    <w:tmpl w:val="261085F4"/>
    <w:lvl w:ilvl="0" w:tplc="B582ADC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9657B65"/>
    <w:multiLevelType w:val="hybridMultilevel"/>
    <w:tmpl w:val="EB4424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1E05714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323E3"/>
    <w:multiLevelType w:val="hybridMultilevel"/>
    <w:tmpl w:val="0DDE78E0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72E16"/>
    <w:multiLevelType w:val="hybridMultilevel"/>
    <w:tmpl w:val="AB9AA080"/>
    <w:lvl w:ilvl="0" w:tplc="72C092B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79B18FB"/>
    <w:multiLevelType w:val="hybridMultilevel"/>
    <w:tmpl w:val="23F246B6"/>
    <w:lvl w:ilvl="0" w:tplc="04150011">
      <w:start w:val="1"/>
      <w:numFmt w:val="decimal"/>
      <w:lvlText w:val="%1)"/>
      <w:lvlJc w:val="left"/>
      <w:pPr>
        <w:ind w:left="1080" w:hanging="360"/>
      </w:pPr>
      <w:rPr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087040"/>
    <w:multiLevelType w:val="hybridMultilevel"/>
    <w:tmpl w:val="1D268E6E"/>
    <w:lvl w:ilvl="0" w:tplc="533464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B35AA1"/>
    <w:multiLevelType w:val="hybridMultilevel"/>
    <w:tmpl w:val="8174AE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B93CF1"/>
    <w:multiLevelType w:val="hybridMultilevel"/>
    <w:tmpl w:val="24AA061E"/>
    <w:lvl w:ilvl="0" w:tplc="D462410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2DDD3E48"/>
    <w:multiLevelType w:val="hybridMultilevel"/>
    <w:tmpl w:val="36EC4B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4E1173"/>
    <w:multiLevelType w:val="hybridMultilevel"/>
    <w:tmpl w:val="7AD82AB0"/>
    <w:lvl w:ilvl="0" w:tplc="A1B426D0">
      <w:start w:val="1"/>
      <w:numFmt w:val="lowerLetter"/>
      <w:lvlText w:val="%1)"/>
      <w:lvlJc w:val="left"/>
      <w:pPr>
        <w:ind w:left="927" w:hanging="360"/>
      </w:pPr>
      <w:rPr>
        <w:rFonts w:eastAsia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0EC10D3"/>
    <w:multiLevelType w:val="hybridMultilevel"/>
    <w:tmpl w:val="154EA6CE"/>
    <w:lvl w:ilvl="0" w:tplc="61F217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4E2B9B"/>
    <w:multiLevelType w:val="hybridMultilevel"/>
    <w:tmpl w:val="0D40B7C2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840D13"/>
    <w:multiLevelType w:val="hybridMultilevel"/>
    <w:tmpl w:val="71BA75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C068DB"/>
    <w:multiLevelType w:val="hybridMultilevel"/>
    <w:tmpl w:val="5B5099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0C6DC0"/>
    <w:multiLevelType w:val="hybridMultilevel"/>
    <w:tmpl w:val="5090188C"/>
    <w:lvl w:ilvl="0" w:tplc="3856C2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0E141A3"/>
    <w:multiLevelType w:val="hybridMultilevel"/>
    <w:tmpl w:val="971EDE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E961B0"/>
    <w:multiLevelType w:val="hybridMultilevel"/>
    <w:tmpl w:val="D71A9B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4B1B02"/>
    <w:multiLevelType w:val="hybridMultilevel"/>
    <w:tmpl w:val="C76E75DC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195D37"/>
    <w:multiLevelType w:val="hybridMultilevel"/>
    <w:tmpl w:val="4B5C80FA"/>
    <w:lvl w:ilvl="0" w:tplc="9F3651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A5A263D"/>
    <w:multiLevelType w:val="multilevel"/>
    <w:tmpl w:val="655CE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4C2C0BC8"/>
    <w:multiLevelType w:val="hybridMultilevel"/>
    <w:tmpl w:val="098817BA"/>
    <w:lvl w:ilvl="0" w:tplc="346A4F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F1B771F"/>
    <w:multiLevelType w:val="hybridMultilevel"/>
    <w:tmpl w:val="440E5FAC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9F072A"/>
    <w:multiLevelType w:val="hybridMultilevel"/>
    <w:tmpl w:val="8FD083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896308"/>
    <w:multiLevelType w:val="hybridMultilevel"/>
    <w:tmpl w:val="B4022D88"/>
    <w:lvl w:ilvl="0" w:tplc="1940EB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A7F1139"/>
    <w:multiLevelType w:val="hybridMultilevel"/>
    <w:tmpl w:val="86AE5BAE"/>
    <w:lvl w:ilvl="0" w:tplc="98800F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36034BE"/>
    <w:multiLevelType w:val="hybridMultilevel"/>
    <w:tmpl w:val="85CEAF0E"/>
    <w:lvl w:ilvl="0" w:tplc="13064D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7BD1CD6"/>
    <w:multiLevelType w:val="hybridMultilevel"/>
    <w:tmpl w:val="A06E2570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70239A"/>
    <w:multiLevelType w:val="hybridMultilevel"/>
    <w:tmpl w:val="FC88ACCE"/>
    <w:lvl w:ilvl="0" w:tplc="0D2480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B156469"/>
    <w:multiLevelType w:val="hybridMultilevel"/>
    <w:tmpl w:val="0DFCE0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537304"/>
    <w:multiLevelType w:val="hybridMultilevel"/>
    <w:tmpl w:val="89EEE0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9642C0"/>
    <w:multiLevelType w:val="hybridMultilevel"/>
    <w:tmpl w:val="AB2424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F31F14"/>
    <w:multiLevelType w:val="hybridMultilevel"/>
    <w:tmpl w:val="5AB437DC"/>
    <w:lvl w:ilvl="0" w:tplc="C8F862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5476C6E"/>
    <w:multiLevelType w:val="hybridMultilevel"/>
    <w:tmpl w:val="0FB6007C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361399"/>
    <w:multiLevelType w:val="hybridMultilevel"/>
    <w:tmpl w:val="376ED892"/>
    <w:lvl w:ilvl="0" w:tplc="4DAC174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B4B4115"/>
    <w:multiLevelType w:val="hybridMultilevel"/>
    <w:tmpl w:val="744CE464"/>
    <w:lvl w:ilvl="0" w:tplc="8988A980">
      <w:start w:val="1"/>
      <w:numFmt w:val="decimal"/>
      <w:lvlText w:val="%1."/>
      <w:lvlJc w:val="left"/>
      <w:pPr>
        <w:ind w:left="477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4" w15:restartNumberingAfterBreak="0">
    <w:nsid w:val="7C337E16"/>
    <w:multiLevelType w:val="hybridMultilevel"/>
    <w:tmpl w:val="063A452A"/>
    <w:lvl w:ilvl="0" w:tplc="3BD855E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7D6B5883"/>
    <w:multiLevelType w:val="hybridMultilevel"/>
    <w:tmpl w:val="26BEA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</w:num>
  <w:num w:numId="4">
    <w:abstractNumId w:val="17"/>
  </w:num>
  <w:num w:numId="5">
    <w:abstractNumId w:val="6"/>
  </w:num>
  <w:num w:numId="6">
    <w:abstractNumId w:val="45"/>
  </w:num>
  <w:num w:numId="7">
    <w:abstractNumId w:val="39"/>
  </w:num>
  <w:num w:numId="8">
    <w:abstractNumId w:val="34"/>
  </w:num>
  <w:num w:numId="9">
    <w:abstractNumId w:val="0"/>
  </w:num>
  <w:num w:numId="10">
    <w:abstractNumId w:val="15"/>
  </w:num>
  <w:num w:numId="11">
    <w:abstractNumId w:val="40"/>
  </w:num>
  <w:num w:numId="12">
    <w:abstractNumId w:val="38"/>
  </w:num>
  <w:num w:numId="13">
    <w:abstractNumId w:val="29"/>
  </w:num>
  <w:num w:numId="14">
    <w:abstractNumId w:val="37"/>
  </w:num>
  <w:num w:numId="15">
    <w:abstractNumId w:val="21"/>
  </w:num>
  <w:num w:numId="16">
    <w:abstractNumId w:val="23"/>
  </w:num>
  <w:num w:numId="17">
    <w:abstractNumId w:val="1"/>
  </w:num>
  <w:num w:numId="18">
    <w:abstractNumId w:val="11"/>
  </w:num>
  <w:num w:numId="19">
    <w:abstractNumId w:val="24"/>
  </w:num>
  <w:num w:numId="20">
    <w:abstractNumId w:val="26"/>
  </w:num>
  <w:num w:numId="21">
    <w:abstractNumId w:val="25"/>
  </w:num>
  <w:num w:numId="22">
    <w:abstractNumId w:val="19"/>
  </w:num>
  <w:num w:numId="23">
    <w:abstractNumId w:val="2"/>
  </w:num>
  <w:num w:numId="24">
    <w:abstractNumId w:val="8"/>
  </w:num>
  <w:num w:numId="25">
    <w:abstractNumId w:val="5"/>
  </w:num>
  <w:num w:numId="26">
    <w:abstractNumId w:val="20"/>
  </w:num>
  <w:num w:numId="27">
    <w:abstractNumId w:val="30"/>
  </w:num>
  <w:num w:numId="28">
    <w:abstractNumId w:val="41"/>
  </w:num>
  <w:num w:numId="29">
    <w:abstractNumId w:val="35"/>
  </w:num>
  <w:num w:numId="30">
    <w:abstractNumId w:val="9"/>
  </w:num>
  <w:num w:numId="31">
    <w:abstractNumId w:val="14"/>
  </w:num>
  <w:num w:numId="3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13"/>
  </w:num>
  <w:num w:numId="35">
    <w:abstractNumId w:val="4"/>
  </w:num>
  <w:num w:numId="36">
    <w:abstractNumId w:val="7"/>
  </w:num>
  <w:num w:numId="37">
    <w:abstractNumId w:val="44"/>
  </w:num>
  <w:num w:numId="38">
    <w:abstractNumId w:val="42"/>
  </w:num>
  <w:num w:numId="39">
    <w:abstractNumId w:val="12"/>
  </w:num>
  <w:num w:numId="40">
    <w:abstractNumId w:val="36"/>
  </w:num>
  <w:num w:numId="41">
    <w:abstractNumId w:val="27"/>
  </w:num>
  <w:num w:numId="42">
    <w:abstractNumId w:val="33"/>
  </w:num>
  <w:num w:numId="43">
    <w:abstractNumId w:val="16"/>
  </w:num>
  <w:num w:numId="44">
    <w:abstractNumId w:val="32"/>
  </w:num>
  <w:num w:numId="45">
    <w:abstractNumId w:val="18"/>
  </w:num>
  <w:num w:numId="46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695"/>
    <w:rsid w:val="000037EC"/>
    <w:rsid w:val="00077534"/>
    <w:rsid w:val="00083734"/>
    <w:rsid w:val="00090772"/>
    <w:rsid w:val="000D0239"/>
    <w:rsid w:val="000D2E77"/>
    <w:rsid w:val="00134665"/>
    <w:rsid w:val="00154F5B"/>
    <w:rsid w:val="00177A5A"/>
    <w:rsid w:val="00193DD2"/>
    <w:rsid w:val="001B4C26"/>
    <w:rsid w:val="001C4B0E"/>
    <w:rsid w:val="001D47C2"/>
    <w:rsid w:val="00256B60"/>
    <w:rsid w:val="0027085B"/>
    <w:rsid w:val="0027106D"/>
    <w:rsid w:val="002A07A4"/>
    <w:rsid w:val="002A1DF3"/>
    <w:rsid w:val="002C5BB5"/>
    <w:rsid w:val="002C734F"/>
    <w:rsid w:val="002D2D9E"/>
    <w:rsid w:val="002D3A5A"/>
    <w:rsid w:val="002D5F6D"/>
    <w:rsid w:val="002E1739"/>
    <w:rsid w:val="002E4955"/>
    <w:rsid w:val="00317FCD"/>
    <w:rsid w:val="003679D6"/>
    <w:rsid w:val="003B68E5"/>
    <w:rsid w:val="003B7005"/>
    <w:rsid w:val="003C0958"/>
    <w:rsid w:val="003F7DDE"/>
    <w:rsid w:val="004057D6"/>
    <w:rsid w:val="00446E68"/>
    <w:rsid w:val="00462C24"/>
    <w:rsid w:val="004929A7"/>
    <w:rsid w:val="00494A35"/>
    <w:rsid w:val="004B266E"/>
    <w:rsid w:val="004C001D"/>
    <w:rsid w:val="004E0347"/>
    <w:rsid w:val="004E0EB0"/>
    <w:rsid w:val="004E37BF"/>
    <w:rsid w:val="0050511D"/>
    <w:rsid w:val="00505CB1"/>
    <w:rsid w:val="00534C27"/>
    <w:rsid w:val="00561BE9"/>
    <w:rsid w:val="00572E87"/>
    <w:rsid w:val="005C3DD1"/>
    <w:rsid w:val="005C5CE6"/>
    <w:rsid w:val="005D2EE0"/>
    <w:rsid w:val="005D3AE7"/>
    <w:rsid w:val="005E7CD1"/>
    <w:rsid w:val="005F3E51"/>
    <w:rsid w:val="00611F29"/>
    <w:rsid w:val="00622C80"/>
    <w:rsid w:val="0062661E"/>
    <w:rsid w:val="00646372"/>
    <w:rsid w:val="00656E8A"/>
    <w:rsid w:val="00673943"/>
    <w:rsid w:val="006801AE"/>
    <w:rsid w:val="006804DC"/>
    <w:rsid w:val="006C667A"/>
    <w:rsid w:val="006F5BD4"/>
    <w:rsid w:val="00712695"/>
    <w:rsid w:val="00712BD4"/>
    <w:rsid w:val="00752C05"/>
    <w:rsid w:val="00754536"/>
    <w:rsid w:val="00763EF9"/>
    <w:rsid w:val="00764EB5"/>
    <w:rsid w:val="007669E9"/>
    <w:rsid w:val="0077647D"/>
    <w:rsid w:val="007A0373"/>
    <w:rsid w:val="007A0D5E"/>
    <w:rsid w:val="007C0B81"/>
    <w:rsid w:val="007C66D5"/>
    <w:rsid w:val="007D1C08"/>
    <w:rsid w:val="007E6A7C"/>
    <w:rsid w:val="007F66C5"/>
    <w:rsid w:val="007F6B25"/>
    <w:rsid w:val="00877DF4"/>
    <w:rsid w:val="008A3063"/>
    <w:rsid w:val="008C6DEE"/>
    <w:rsid w:val="008D3423"/>
    <w:rsid w:val="008F3EFF"/>
    <w:rsid w:val="00943FCF"/>
    <w:rsid w:val="00946B63"/>
    <w:rsid w:val="00993590"/>
    <w:rsid w:val="009B3979"/>
    <w:rsid w:val="009C3973"/>
    <w:rsid w:val="009D0800"/>
    <w:rsid w:val="009D2592"/>
    <w:rsid w:val="009D5241"/>
    <w:rsid w:val="009F435E"/>
    <w:rsid w:val="009F78BA"/>
    <w:rsid w:val="009F7EB7"/>
    <w:rsid w:val="00A060D8"/>
    <w:rsid w:val="00A138CA"/>
    <w:rsid w:val="00A22F3E"/>
    <w:rsid w:val="00A95A30"/>
    <w:rsid w:val="00AB49C8"/>
    <w:rsid w:val="00AC6572"/>
    <w:rsid w:val="00AD1819"/>
    <w:rsid w:val="00AE46DF"/>
    <w:rsid w:val="00B12486"/>
    <w:rsid w:val="00B6491A"/>
    <w:rsid w:val="00B76164"/>
    <w:rsid w:val="00B80965"/>
    <w:rsid w:val="00BB0822"/>
    <w:rsid w:val="00BC1A8B"/>
    <w:rsid w:val="00C00700"/>
    <w:rsid w:val="00C31D92"/>
    <w:rsid w:val="00C36AB5"/>
    <w:rsid w:val="00C52B2B"/>
    <w:rsid w:val="00C57122"/>
    <w:rsid w:val="00C57CC6"/>
    <w:rsid w:val="00C74900"/>
    <w:rsid w:val="00CD43CC"/>
    <w:rsid w:val="00D204FA"/>
    <w:rsid w:val="00D80298"/>
    <w:rsid w:val="00E10668"/>
    <w:rsid w:val="00E14652"/>
    <w:rsid w:val="00E26BC8"/>
    <w:rsid w:val="00E321A3"/>
    <w:rsid w:val="00E32A86"/>
    <w:rsid w:val="00E618FC"/>
    <w:rsid w:val="00EA0814"/>
    <w:rsid w:val="00ED04C0"/>
    <w:rsid w:val="00EE548B"/>
    <w:rsid w:val="00F004AC"/>
    <w:rsid w:val="00F03EFD"/>
    <w:rsid w:val="00F11B0F"/>
    <w:rsid w:val="00F75ECC"/>
    <w:rsid w:val="00FB4FE8"/>
    <w:rsid w:val="00FD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696E764"/>
  <w15:docId w15:val="{79385259-3540-46FA-9C34-2D0F26950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E4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4955"/>
  </w:style>
  <w:style w:type="paragraph" w:styleId="Stopka">
    <w:name w:val="footer"/>
    <w:basedOn w:val="Normalny"/>
    <w:link w:val="StopkaZnak"/>
    <w:uiPriority w:val="99"/>
    <w:unhideWhenUsed/>
    <w:rsid w:val="002E4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4955"/>
  </w:style>
  <w:style w:type="paragraph" w:styleId="Tekstdymka">
    <w:name w:val="Balloon Text"/>
    <w:basedOn w:val="Normalny"/>
    <w:link w:val="TekstdymkaZnak"/>
    <w:uiPriority w:val="99"/>
    <w:semiHidden/>
    <w:unhideWhenUsed/>
    <w:rsid w:val="002E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95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0037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C6D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6D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6DE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6D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6DEE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C6DE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C6DE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C6DEE"/>
    <w:rPr>
      <w:vertAlign w:val="superscript"/>
    </w:rPr>
  </w:style>
  <w:style w:type="character" w:customStyle="1" w:styleId="AkapitzlistZnak">
    <w:name w:val="Akapit z listą Znak"/>
    <w:link w:val="Akapitzlist"/>
    <w:uiPriority w:val="34"/>
    <w:rsid w:val="004929A7"/>
  </w:style>
  <w:style w:type="character" w:styleId="Wyrnieniedelikatne">
    <w:name w:val="Subtle Emphasis"/>
    <w:basedOn w:val="Domylnaczcionkaakapitu"/>
    <w:uiPriority w:val="19"/>
    <w:qFormat/>
    <w:rsid w:val="00505CB1"/>
    <w:rPr>
      <w:i/>
      <w:iCs/>
      <w:color w:val="808080" w:themeColor="text1" w:themeTint="7F"/>
    </w:rPr>
  </w:style>
  <w:style w:type="paragraph" w:customStyle="1" w:styleId="Wzorytekst">
    <w:name w:val="Wzory tekst"/>
    <w:basedOn w:val="Normalny"/>
    <w:uiPriority w:val="99"/>
    <w:rsid w:val="0062661E"/>
    <w:pPr>
      <w:autoSpaceDE w:val="0"/>
      <w:autoSpaceDN w:val="0"/>
      <w:spacing w:after="0" w:line="288" w:lineRule="auto"/>
      <w:jc w:val="both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paragraph" w:customStyle="1" w:styleId="Wzoryparagraf">
    <w:name w:val="Wzory paragraf"/>
    <w:basedOn w:val="Normalny"/>
    <w:uiPriority w:val="99"/>
    <w:rsid w:val="0062661E"/>
    <w:pPr>
      <w:keepNext/>
      <w:autoSpaceDE w:val="0"/>
      <w:autoSpaceDN w:val="0"/>
      <w:spacing w:before="113" w:after="57" w:line="288" w:lineRule="auto"/>
      <w:jc w:val="center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paragraph" w:customStyle="1" w:styleId="Punkt1">
    <w:name w:val="Punkt 1)"/>
    <w:basedOn w:val="Normalny"/>
    <w:uiPriority w:val="99"/>
    <w:rsid w:val="0062661E"/>
    <w:pPr>
      <w:autoSpaceDE w:val="0"/>
      <w:autoSpaceDN w:val="0"/>
      <w:spacing w:after="0" w:line="288" w:lineRule="auto"/>
      <w:ind w:left="227" w:hanging="227"/>
      <w:jc w:val="both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paragraph" w:customStyle="1" w:styleId="Podpunkt1">
    <w:name w:val="Podpunkt 1)"/>
    <w:basedOn w:val="Normalny"/>
    <w:uiPriority w:val="99"/>
    <w:rsid w:val="0062661E"/>
    <w:pPr>
      <w:autoSpaceDE w:val="0"/>
      <w:autoSpaceDN w:val="0"/>
      <w:spacing w:after="0" w:line="288" w:lineRule="auto"/>
      <w:ind w:left="454" w:hanging="227"/>
      <w:jc w:val="both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character" w:customStyle="1" w:styleId="B">
    <w:name w:val="B"/>
    <w:basedOn w:val="Domylnaczcionkaakapitu"/>
    <w:uiPriority w:val="99"/>
    <w:rsid w:val="0062661E"/>
    <w:rPr>
      <w:b/>
      <w:bCs/>
      <w:vertAlign w:val="baseline"/>
    </w:rPr>
  </w:style>
  <w:style w:type="paragraph" w:customStyle="1" w:styleId="Standard">
    <w:name w:val="Standard"/>
    <w:rsid w:val="007F66C5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customStyle="1" w:styleId="Default">
    <w:name w:val="Default"/>
    <w:rsid w:val="007F66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numbering" w:customStyle="1" w:styleId="WW8Num4">
    <w:name w:val="WW8Num4"/>
    <w:rsid w:val="007F66C5"/>
    <w:pPr>
      <w:numPr>
        <w:numId w:val="1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A8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A8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A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62006-8A8F-48D6-915A-EA5E5ABE0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1650</Words>
  <Characters>9900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Michal Bijata</cp:lastModifiedBy>
  <cp:revision>13</cp:revision>
  <cp:lastPrinted>2018-05-24T10:38:00Z</cp:lastPrinted>
  <dcterms:created xsi:type="dcterms:W3CDTF">2018-07-26T17:50:00Z</dcterms:created>
  <dcterms:modified xsi:type="dcterms:W3CDTF">2018-07-31T08:36:00Z</dcterms:modified>
</cp:coreProperties>
</file>