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96" w:rsidRDefault="00E63C96" w:rsidP="00050E93">
      <w:pPr>
        <w:rPr>
          <w:rFonts w:ascii="Times New Roman" w:hAnsi="Times New Roman"/>
          <w:b/>
          <w:i/>
          <w:sz w:val="24"/>
          <w:szCs w:val="24"/>
        </w:rPr>
      </w:pPr>
    </w:p>
    <w:p w:rsidR="00E63C96" w:rsidRDefault="00E63C96" w:rsidP="00050E93">
      <w:pPr>
        <w:rPr>
          <w:rFonts w:ascii="Times New Roman" w:hAnsi="Times New Roman"/>
          <w:b/>
          <w:sz w:val="24"/>
          <w:szCs w:val="24"/>
        </w:rPr>
      </w:pPr>
    </w:p>
    <w:p w:rsidR="00E63C96" w:rsidRDefault="00E63C96" w:rsidP="00050E93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MSiT-poziom" style="position:absolute;left:0;text-align:left;margin-left:28.6pt;margin-top:23.35pt;width:175.3pt;height:48.2pt;z-index:251658240;visibility:visible">
            <v:imagedata r:id="rId5" o:title="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265.5pt;margin-top:23.35pt;width:30.55pt;height:33.85pt;z-index:251659264">
            <v:imagedata r:id="rId6" o:title=""/>
            <w10:wrap type="square"/>
          </v:shape>
          <o:OLEObject Type="Embed" ProgID="Msxml2.SAXXMLReader.5.0" ShapeID="_x0000_s1027" DrawAspect="Content" ObjectID="_1618053795" r:id="rId7"/>
        </w:pict>
      </w:r>
      <w:r>
        <w:rPr>
          <w:b/>
          <w:bCs/>
          <w:sz w:val="32"/>
          <w:szCs w:val="32"/>
        </w:rPr>
        <w:tab/>
        <w:t xml:space="preserve">                                                             </w:t>
      </w:r>
    </w:p>
    <w:p w:rsidR="00E63C96" w:rsidRDefault="00E63C96" w:rsidP="00050E93">
      <w:pPr>
        <w:ind w:left="4248" w:firstLine="708"/>
        <w:jc w:val="center"/>
        <w:rPr>
          <w:noProof/>
        </w:rPr>
      </w:pPr>
      <w:r>
        <w:rPr>
          <w:b/>
          <w:bCs/>
          <w:sz w:val="32"/>
          <w:szCs w:val="32"/>
        </w:rPr>
        <w:t xml:space="preserve"> </w:t>
      </w:r>
      <w:r w:rsidRPr="00245E95">
        <w:rPr>
          <w:b/>
          <w:bCs/>
          <w:sz w:val="32"/>
          <w:szCs w:val="32"/>
        </w:rPr>
        <w:t>Powiat Łęczyński</w:t>
      </w:r>
      <w:r>
        <w:rPr>
          <w:noProof/>
        </w:rPr>
        <w:t xml:space="preserve"> </w:t>
      </w:r>
    </w:p>
    <w:p w:rsidR="00E63C96" w:rsidRDefault="00E63C96" w:rsidP="00050E93"/>
    <w:p w:rsidR="00E63C96" w:rsidRDefault="00E63C96" w:rsidP="00050E93"/>
    <w:p w:rsidR="00E63C96" w:rsidRPr="00050E93" w:rsidRDefault="00E63C96" w:rsidP="00050E93">
      <w:pPr>
        <w:jc w:val="center"/>
        <w:rPr>
          <w:rFonts w:ascii="Calibri" w:hAnsi="Calibri"/>
        </w:rPr>
      </w:pPr>
      <w:r w:rsidRPr="00050E93">
        <w:rPr>
          <w:rFonts w:ascii="Calibri" w:hAnsi="Calibri"/>
        </w:rPr>
        <w:t>Inwestycja dofina</w:t>
      </w:r>
      <w:r>
        <w:rPr>
          <w:rFonts w:ascii="Calibri" w:hAnsi="Calibri"/>
        </w:rPr>
        <w:t>nsowana przez Ministra Sportu i</w:t>
      </w:r>
      <w:r w:rsidRPr="00050E93">
        <w:rPr>
          <w:rFonts w:ascii="Calibri" w:hAnsi="Calibri"/>
        </w:rPr>
        <w:t xml:space="preserve">Turystyki ze środków Funduszu Rozwoju Kultury Fizycznej (FRKF) </w:t>
      </w:r>
      <w:r w:rsidRPr="00050E93">
        <w:rPr>
          <w:rFonts w:ascii="Calibri" w:hAnsi="Calibri"/>
        </w:rPr>
        <w:br/>
        <w:t>w ramach Programu Modernizacji Infrastruktury Sportowej</w:t>
      </w:r>
    </w:p>
    <w:p w:rsidR="00E63C96" w:rsidRPr="00050E93" w:rsidRDefault="00E63C96" w:rsidP="00050E93">
      <w:pPr>
        <w:rPr>
          <w:rFonts w:ascii="Times New Roman" w:hAnsi="Times New Roman"/>
          <w:b/>
          <w:sz w:val="24"/>
          <w:szCs w:val="24"/>
        </w:rPr>
      </w:pPr>
    </w:p>
    <w:p w:rsidR="00E63C96" w:rsidRPr="006401FF" w:rsidRDefault="00E63C96" w:rsidP="006F79E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3</w:t>
      </w:r>
      <w:r w:rsidRPr="006401FF">
        <w:rPr>
          <w:rFonts w:ascii="Times New Roman" w:hAnsi="Times New Roman"/>
          <w:b/>
          <w:i/>
          <w:sz w:val="24"/>
          <w:szCs w:val="24"/>
        </w:rPr>
        <w:t xml:space="preserve"> do SIWZ- </w:t>
      </w:r>
      <w:r>
        <w:rPr>
          <w:rFonts w:ascii="Times New Roman" w:hAnsi="Times New Roman"/>
          <w:b/>
          <w:i/>
          <w:sz w:val="24"/>
          <w:szCs w:val="24"/>
        </w:rPr>
        <w:t>oświadczenia</w:t>
      </w:r>
    </w:p>
    <w:p w:rsidR="00E63C96" w:rsidRPr="006401FF" w:rsidRDefault="00E63C96" w:rsidP="007F77D5">
      <w:pPr>
        <w:ind w:left="426" w:hanging="426"/>
        <w:rPr>
          <w:rFonts w:ascii="Times New Roman" w:hAnsi="Times New Roman"/>
          <w:sz w:val="24"/>
          <w:szCs w:val="24"/>
        </w:rPr>
      </w:pPr>
    </w:p>
    <w:p w:rsidR="00E63C96" w:rsidRPr="006401FF" w:rsidRDefault="00E63C96" w:rsidP="007F77D5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Znak sprawy: ZP.SP.K.272.4.6</w:t>
      </w:r>
      <w:r w:rsidRPr="006401FF">
        <w:rPr>
          <w:rFonts w:ascii="Times New Roman" w:hAnsi="Times New Roman"/>
          <w:sz w:val="24"/>
          <w:szCs w:val="24"/>
        </w:rPr>
        <w:t>.2015</w:t>
      </w:r>
    </w:p>
    <w:p w:rsidR="00E63C96" w:rsidRPr="006401FF" w:rsidRDefault="00E63C96" w:rsidP="007F77D5">
      <w:pPr>
        <w:pStyle w:val="Heading2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63C96" w:rsidRPr="006401FF" w:rsidRDefault="00E63C96" w:rsidP="006401FF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E63C96" w:rsidRPr="006401FF" w:rsidRDefault="00E63C96" w:rsidP="006401F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01FF">
        <w:rPr>
          <w:rFonts w:ascii="Times New Roman" w:hAnsi="Times New Roman"/>
          <w:b/>
          <w:bCs/>
          <w:sz w:val="24"/>
          <w:szCs w:val="24"/>
          <w:u w:val="single"/>
        </w:rPr>
        <w:t>O Ś W I A D C Z E N I E</w:t>
      </w:r>
    </w:p>
    <w:p w:rsidR="00E63C96" w:rsidRPr="006401FF" w:rsidRDefault="00E63C96" w:rsidP="006401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401FF">
        <w:rPr>
          <w:rFonts w:ascii="Times New Roman" w:hAnsi="Times New Roman"/>
          <w:b/>
          <w:bCs/>
          <w:sz w:val="24"/>
          <w:szCs w:val="24"/>
        </w:rPr>
        <w:t>o spełnieniu warunków udziału w postępowaniu</w:t>
      </w:r>
    </w:p>
    <w:p w:rsidR="00E63C96" w:rsidRPr="006401FF" w:rsidRDefault="00E63C96" w:rsidP="006401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3C96" w:rsidRPr="006401FF" w:rsidRDefault="00E63C96" w:rsidP="006401FF">
      <w:pPr>
        <w:jc w:val="both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 xml:space="preserve">Przystępując do postępowania o udzielenie zamówienia publicznego na wykonanie robót budowlanych pn.: </w:t>
      </w:r>
    </w:p>
    <w:p w:rsidR="00E63C96" w:rsidRPr="006401FF" w:rsidRDefault="00E63C96" w:rsidP="006401FF">
      <w:pPr>
        <w:spacing w:before="0"/>
        <w:jc w:val="center"/>
        <w:rPr>
          <w:rFonts w:ascii="Times New Roman" w:hAnsi="Times New Roman"/>
          <w:b/>
          <w:bCs/>
          <w:color w:val="2D2D2D"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Modernizacja sal gimnastycznych z zapleczem w Zespole Szkół Górniczych w Łęcznej</w:t>
      </w:r>
      <w:r w:rsidRPr="006401FF">
        <w:rPr>
          <w:rFonts w:ascii="Times New Roman" w:hAnsi="Times New Roman"/>
          <w:b/>
          <w:sz w:val="24"/>
          <w:szCs w:val="24"/>
        </w:rPr>
        <w:t>”</w:t>
      </w:r>
    </w:p>
    <w:p w:rsidR="00E63C96" w:rsidRPr="006401FF" w:rsidRDefault="00E63C96" w:rsidP="006401F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3C96" w:rsidRPr="006401FF" w:rsidRDefault="00E63C96" w:rsidP="006401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 xml:space="preserve">ja, niżej podpisany </w:t>
      </w:r>
      <w:r w:rsidRPr="006401FF">
        <w:rPr>
          <w:rFonts w:ascii="Times New Roman" w:hAnsi="Times New Roman"/>
          <w:color w:val="000000"/>
          <w:sz w:val="24"/>
          <w:szCs w:val="24"/>
        </w:rPr>
        <w:t>(imię i nazwisko)</w:t>
      </w:r>
      <w:r w:rsidRPr="006401FF">
        <w:rPr>
          <w:rFonts w:ascii="Times New Roman" w:hAnsi="Times New Roman"/>
          <w:sz w:val="24"/>
          <w:szCs w:val="24"/>
        </w:rPr>
        <w:t>………………………………..…………………….</w:t>
      </w:r>
      <w:r w:rsidRPr="006401F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3C96" w:rsidRPr="006401FF" w:rsidRDefault="00E63C96" w:rsidP="006401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01F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3C96" w:rsidRPr="006401FF" w:rsidRDefault="00E63C96" w:rsidP="006401FF">
      <w:pPr>
        <w:jc w:val="both"/>
        <w:rPr>
          <w:rFonts w:ascii="Times New Roman" w:hAnsi="Times New Roman"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>reprezentując firmę …………………….............................................................................</w:t>
      </w:r>
    </w:p>
    <w:p w:rsidR="00E63C96" w:rsidRPr="006401FF" w:rsidRDefault="00E63C96" w:rsidP="006401FF">
      <w:pPr>
        <w:jc w:val="both"/>
        <w:rPr>
          <w:rFonts w:ascii="Times New Roman" w:hAnsi="Times New Roman"/>
          <w:sz w:val="24"/>
          <w:szCs w:val="24"/>
        </w:rPr>
      </w:pPr>
    </w:p>
    <w:p w:rsidR="00E63C96" w:rsidRPr="006401FF" w:rsidRDefault="00E63C96" w:rsidP="006401FF">
      <w:pPr>
        <w:jc w:val="both"/>
        <w:rPr>
          <w:rFonts w:ascii="Times New Roman" w:hAnsi="Times New Roman"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>jako upoważniony na piśmie lub wpisany w odpowiednich dokumentach rejestrowych, w imieniu reprezentowanej przeze mnie firmy oświadczam, że:</w:t>
      </w:r>
    </w:p>
    <w:p w:rsidR="00E63C96" w:rsidRPr="006401FF" w:rsidRDefault="00E63C96" w:rsidP="006401FF">
      <w:pPr>
        <w:jc w:val="both"/>
        <w:rPr>
          <w:rFonts w:ascii="Times New Roman" w:hAnsi="Times New Roman"/>
          <w:sz w:val="24"/>
          <w:szCs w:val="24"/>
        </w:rPr>
      </w:pPr>
    </w:p>
    <w:p w:rsidR="00E63C96" w:rsidRPr="006401FF" w:rsidRDefault="00E63C96" w:rsidP="006401F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401FF">
        <w:rPr>
          <w:rFonts w:ascii="Times New Roman" w:hAnsi="Times New Roman"/>
          <w:b/>
          <w:bCs/>
          <w:sz w:val="24"/>
          <w:szCs w:val="24"/>
        </w:rPr>
        <w:t xml:space="preserve">spełniamy warunki ubiegania się o zamówienie, zgodnie z art. 22 ust. 1 ustawy </w:t>
      </w:r>
      <w:r w:rsidRPr="006401FF">
        <w:rPr>
          <w:rFonts w:ascii="Times New Roman" w:hAnsi="Times New Roman"/>
          <w:b/>
          <w:bCs/>
          <w:sz w:val="24"/>
          <w:szCs w:val="24"/>
        </w:rPr>
        <w:br/>
        <w:t>z dnia 29 stycznia 2004 r. Prawo zamówień publicznych</w:t>
      </w:r>
      <w:r w:rsidRPr="006401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401FF">
        <w:rPr>
          <w:rFonts w:ascii="Times New Roman" w:hAnsi="Times New Roman"/>
          <w:b/>
          <w:bCs/>
          <w:sz w:val="24"/>
          <w:szCs w:val="24"/>
        </w:rPr>
        <w:t xml:space="preserve">(Dz. U. z 2013r., poz. 907 </w:t>
      </w:r>
      <w:r w:rsidRPr="006401FF">
        <w:rPr>
          <w:rFonts w:ascii="Times New Roman" w:hAnsi="Times New Roman"/>
          <w:b/>
          <w:bCs/>
          <w:sz w:val="24"/>
          <w:szCs w:val="24"/>
        </w:rPr>
        <w:br/>
        <w:t xml:space="preserve">z późn. zm.) w związku z art. 44 ustawy, </w:t>
      </w:r>
    </w:p>
    <w:p w:rsidR="00E63C96" w:rsidRPr="006401FF" w:rsidRDefault="00E63C96" w:rsidP="006401F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6401F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63C96" w:rsidRPr="006401FF" w:rsidRDefault="00E63C96" w:rsidP="006401F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6401FF">
        <w:rPr>
          <w:rFonts w:ascii="Times New Roman" w:hAnsi="Times New Roman"/>
          <w:i/>
          <w:iCs/>
          <w:sz w:val="24"/>
          <w:szCs w:val="24"/>
        </w:rPr>
        <w:t xml:space="preserve">    dotyczące:</w:t>
      </w:r>
    </w:p>
    <w:p w:rsidR="00E63C96" w:rsidRPr="006401FF" w:rsidRDefault="00E63C96" w:rsidP="006401FF">
      <w:pPr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before="0"/>
        <w:ind w:left="709" w:hanging="425"/>
        <w:jc w:val="both"/>
        <w:rPr>
          <w:rFonts w:ascii="Times New Roman" w:hAnsi="Times New Roman"/>
          <w:i/>
          <w:iCs/>
          <w:sz w:val="24"/>
          <w:szCs w:val="24"/>
        </w:rPr>
      </w:pPr>
      <w:r w:rsidRPr="006401FF">
        <w:rPr>
          <w:rFonts w:ascii="Times New Roman" w:hAnsi="Times New Roman"/>
          <w:i/>
          <w:iCs/>
          <w:sz w:val="24"/>
          <w:szCs w:val="24"/>
        </w:rPr>
        <w:t xml:space="preserve">posiadania uprawnień do </w:t>
      </w:r>
      <w:r w:rsidRPr="006401FF">
        <w:rPr>
          <w:rFonts w:ascii="Times New Roman" w:hAnsi="Times New Roman"/>
          <w:i/>
          <w:iCs/>
          <w:color w:val="000000"/>
          <w:sz w:val="24"/>
          <w:szCs w:val="24"/>
        </w:rPr>
        <w:t>wykonywania</w:t>
      </w:r>
      <w:r w:rsidRPr="006401FF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6401FF">
        <w:rPr>
          <w:rFonts w:ascii="Times New Roman" w:hAnsi="Times New Roman"/>
          <w:i/>
          <w:iCs/>
          <w:sz w:val="24"/>
          <w:szCs w:val="24"/>
        </w:rPr>
        <w:t xml:space="preserve">określonej działalności lub czynności, </w:t>
      </w:r>
      <w:r w:rsidRPr="006401FF">
        <w:rPr>
          <w:rFonts w:ascii="Times New Roman" w:hAnsi="Times New Roman"/>
          <w:i/>
          <w:iCs/>
          <w:color w:val="000000"/>
          <w:sz w:val="24"/>
          <w:szCs w:val="24"/>
        </w:rPr>
        <w:t>jeżeli przepisy prawa nakładają obowiązek ich posiadania</w:t>
      </w:r>
      <w:r w:rsidRPr="006401FF">
        <w:rPr>
          <w:rFonts w:ascii="Times New Roman" w:hAnsi="Times New Roman"/>
          <w:i/>
          <w:iCs/>
          <w:sz w:val="24"/>
          <w:szCs w:val="24"/>
        </w:rPr>
        <w:t>;</w:t>
      </w:r>
    </w:p>
    <w:p w:rsidR="00E63C96" w:rsidRPr="006401FF" w:rsidRDefault="00E63C96" w:rsidP="006401FF">
      <w:pPr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before="0"/>
        <w:ind w:left="709" w:hanging="4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401FF">
        <w:rPr>
          <w:rFonts w:ascii="Times New Roman" w:hAnsi="Times New Roman"/>
          <w:i/>
          <w:iCs/>
          <w:color w:val="000000"/>
          <w:sz w:val="24"/>
          <w:szCs w:val="24"/>
        </w:rPr>
        <w:t xml:space="preserve">posiadania  wiedzy  i  doświadczenia; </w:t>
      </w:r>
    </w:p>
    <w:p w:rsidR="00E63C96" w:rsidRPr="006401FF" w:rsidRDefault="00E63C96" w:rsidP="006401FF">
      <w:pPr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before="0"/>
        <w:ind w:left="709" w:hanging="4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401FF">
        <w:rPr>
          <w:rFonts w:ascii="Times New Roman" w:hAnsi="Times New Roman"/>
          <w:i/>
          <w:iCs/>
          <w:color w:val="000000"/>
          <w:sz w:val="24"/>
          <w:szCs w:val="24"/>
        </w:rPr>
        <w:t>dysponowania  odpowiednim potencjałem technicznym oraz osobami zdolnymi do wykonania zamówienia;</w:t>
      </w:r>
    </w:p>
    <w:p w:rsidR="00E63C96" w:rsidRPr="006401FF" w:rsidRDefault="00E63C96" w:rsidP="006401FF">
      <w:pPr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before="0"/>
        <w:ind w:left="709" w:hanging="4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401FF">
        <w:rPr>
          <w:rFonts w:ascii="Times New Roman" w:hAnsi="Times New Roman"/>
          <w:i/>
          <w:iCs/>
          <w:color w:val="000000"/>
          <w:sz w:val="24"/>
          <w:szCs w:val="24"/>
        </w:rPr>
        <w:t>sytuacji ekonomicznej i finansowej</w:t>
      </w:r>
    </w:p>
    <w:p w:rsidR="00E63C96" w:rsidRPr="006401FF" w:rsidRDefault="00E63C96" w:rsidP="006401FF">
      <w:pPr>
        <w:tabs>
          <w:tab w:val="left" w:pos="284"/>
        </w:tabs>
        <w:ind w:hanging="28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401FF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opisane w SIWZ.</w:t>
      </w:r>
    </w:p>
    <w:p w:rsidR="00E63C96" w:rsidRPr="006401FF" w:rsidRDefault="00E63C96" w:rsidP="006401FF">
      <w:pPr>
        <w:rPr>
          <w:rFonts w:ascii="Times New Roman" w:hAnsi="Times New Roman"/>
        </w:rPr>
      </w:pPr>
    </w:p>
    <w:p w:rsidR="00E63C96" w:rsidRPr="006401FF" w:rsidRDefault="00E63C96" w:rsidP="006401FF">
      <w:pPr>
        <w:rPr>
          <w:rFonts w:ascii="Times New Roman" w:hAnsi="Times New Roman"/>
        </w:rPr>
      </w:pPr>
    </w:p>
    <w:p w:rsidR="00E63C96" w:rsidRPr="006401FF" w:rsidRDefault="00E63C96" w:rsidP="006401FF">
      <w:pPr>
        <w:rPr>
          <w:rFonts w:ascii="Times New Roman" w:hAnsi="Times New Roman"/>
        </w:rPr>
      </w:pPr>
      <w:r w:rsidRPr="006401FF">
        <w:rPr>
          <w:rFonts w:ascii="Times New Roman" w:hAnsi="Times New Roman"/>
        </w:rPr>
        <w:t xml:space="preserve">………………………                                                         </w:t>
      </w:r>
    </w:p>
    <w:p w:rsidR="00E63C96" w:rsidRPr="006401FF" w:rsidRDefault="00E63C96" w:rsidP="006401FF">
      <w:pPr>
        <w:pStyle w:val="NormalWeb"/>
        <w:spacing w:before="0" w:beforeAutospacing="0" w:after="0"/>
        <w:rPr>
          <w:sz w:val="20"/>
          <w:szCs w:val="20"/>
        </w:rPr>
      </w:pPr>
      <w:r w:rsidRPr="006401FF">
        <w:rPr>
          <w:sz w:val="20"/>
          <w:szCs w:val="20"/>
        </w:rPr>
        <w:t xml:space="preserve">(miejscowość, data)  </w:t>
      </w:r>
    </w:p>
    <w:p w:rsidR="00E63C96" w:rsidRPr="006401FF" w:rsidRDefault="00E63C96" w:rsidP="006401FF">
      <w:pPr>
        <w:pStyle w:val="NormalWeb"/>
        <w:spacing w:before="0" w:beforeAutospacing="0" w:after="0"/>
        <w:ind w:left="1416"/>
        <w:rPr>
          <w:sz w:val="20"/>
          <w:szCs w:val="20"/>
        </w:rPr>
      </w:pPr>
      <w:r w:rsidRPr="006401FF">
        <w:rPr>
          <w:sz w:val="20"/>
          <w:szCs w:val="20"/>
        </w:rPr>
        <w:t xml:space="preserve">                                                             </w:t>
      </w:r>
      <w:r w:rsidRPr="006401FF">
        <w:rPr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:rsidR="00E63C96" w:rsidRPr="006401FF" w:rsidRDefault="00E63C96" w:rsidP="006401FF">
      <w:pPr>
        <w:pStyle w:val="NormalWeb"/>
        <w:spacing w:before="0" w:beforeAutospacing="0" w:after="0"/>
        <w:jc w:val="right"/>
        <w:rPr>
          <w:sz w:val="20"/>
          <w:szCs w:val="20"/>
        </w:rPr>
      </w:pPr>
      <w:r w:rsidRPr="006401FF">
        <w:rPr>
          <w:color w:val="000000"/>
          <w:sz w:val="20"/>
          <w:szCs w:val="20"/>
        </w:rPr>
        <w:t xml:space="preserve">                    /podpis, pieczątka osoby uprawnionej do składania oświadczeń woli w imieniu Wykonawcy</w:t>
      </w:r>
      <w:r w:rsidRPr="006401FF">
        <w:rPr>
          <w:sz w:val="20"/>
          <w:szCs w:val="20"/>
        </w:rPr>
        <w:t>/</w:t>
      </w:r>
    </w:p>
    <w:sectPr w:rsidR="00E63C96" w:rsidRPr="006401FF" w:rsidSect="00050E93">
      <w:pgSz w:w="11906" w:h="16838"/>
      <w:pgMar w:top="36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20"/>
        </w:tabs>
      </w:pPr>
      <w:rPr>
        <w:rFonts w:cs="Times New Roman"/>
      </w:rPr>
    </w:lvl>
  </w:abstractNum>
  <w:abstractNum w:abstractNumId="1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7D5"/>
    <w:rsid w:val="00050E93"/>
    <w:rsid w:val="00245E95"/>
    <w:rsid w:val="0039623D"/>
    <w:rsid w:val="00491E88"/>
    <w:rsid w:val="00626FD0"/>
    <w:rsid w:val="006401FF"/>
    <w:rsid w:val="006F79E9"/>
    <w:rsid w:val="007F77D5"/>
    <w:rsid w:val="00B52AC7"/>
    <w:rsid w:val="00CA43E8"/>
    <w:rsid w:val="00E63C96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D5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7D5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7D5"/>
    <w:pPr>
      <w:keepNext/>
      <w:spacing w:before="240" w:after="60"/>
      <w:outlineLvl w:val="1"/>
    </w:pPr>
    <w:rPr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7D5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7D5"/>
    <w:rPr>
      <w:rFonts w:ascii="Arial" w:hAnsi="Arial"/>
      <w:b/>
      <w:kern w:val="32"/>
      <w:sz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F77D5"/>
    <w:rPr>
      <w:rFonts w:ascii="Arial" w:hAnsi="Arial"/>
      <w:sz w:val="28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F77D5"/>
    <w:rPr>
      <w:rFonts w:ascii="Calibri" w:hAnsi="Calibri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F77D5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7D5"/>
    <w:rPr>
      <w:sz w:val="24"/>
      <w:lang w:val="pl-PL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F77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7041"/>
    <w:rPr>
      <w:rFonts w:ascii="Arial" w:hAnsi="Arial"/>
    </w:rPr>
  </w:style>
  <w:style w:type="paragraph" w:styleId="List">
    <w:name w:val="List"/>
    <w:basedOn w:val="Normal"/>
    <w:uiPriority w:val="99"/>
    <w:rsid w:val="007F77D5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7F77D5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link w:val="BodyTextFirstIndent2"/>
    <w:locked/>
    <w:rsid w:val="007F77D5"/>
    <w:rPr>
      <w:rFonts w:ascii="Calibri" w:eastAsia="Times New Roman" w:hAnsi="Calibr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F77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7041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77D5"/>
    <w:pPr>
      <w:widowControl/>
      <w:autoSpaceDE/>
      <w:autoSpaceDN/>
      <w:adjustRightInd/>
      <w:spacing w:before="0"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E07041"/>
  </w:style>
  <w:style w:type="paragraph" w:styleId="NormalWeb">
    <w:name w:val="Normal (Web)"/>
    <w:basedOn w:val="Normal"/>
    <w:uiPriority w:val="99"/>
    <w:rsid w:val="00491E88"/>
    <w:pPr>
      <w:widowControl/>
      <w:autoSpaceDE/>
      <w:autoSpaceDN/>
      <w:adjustRightInd/>
      <w:spacing w:before="100" w:beforeAutospacing="1" w:after="119"/>
      <w:ind w:left="57" w:right="57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E88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57" w:right="57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7041"/>
    <w:rPr>
      <w:rFonts w:ascii="Arial" w:hAnsi="Arial"/>
    </w:rPr>
  </w:style>
  <w:style w:type="paragraph" w:customStyle="1" w:styleId="Zwykytekst1">
    <w:name w:val="Zwykły tekst1"/>
    <w:basedOn w:val="Normal"/>
    <w:rsid w:val="006401FF"/>
    <w:pPr>
      <w:suppressAutoHyphens/>
      <w:autoSpaceDE/>
      <w:autoSpaceDN/>
      <w:adjustRightInd/>
      <w:spacing w:before="0"/>
    </w:pPr>
    <w:rPr>
      <w:rFonts w:ascii="Courier New" w:hAnsi="Courier New" w:cs="Courier New"/>
      <w:kern w:val="2"/>
      <w:lang w:eastAsia="ar-SA"/>
    </w:rPr>
  </w:style>
  <w:style w:type="paragraph" w:customStyle="1" w:styleId="Standard">
    <w:name w:val="Standard"/>
    <w:rsid w:val="006401F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264</Words>
  <Characters>1588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SIWZ</dc:title>
  <dc:subject/>
  <dc:creator>1</dc:creator>
  <cp:keywords/>
  <dc:description/>
  <cp:lastModifiedBy>Dominika</cp:lastModifiedBy>
  <cp:revision>2</cp:revision>
  <cp:lastPrinted>2015-08-12T10:57:00Z</cp:lastPrinted>
  <dcterms:created xsi:type="dcterms:W3CDTF">2015-08-12T10:58:00Z</dcterms:created>
  <dcterms:modified xsi:type="dcterms:W3CDTF">2015-08-12T10:58:00Z</dcterms:modified>
</cp:coreProperties>
</file>