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07" w:rsidRPr="00232C07" w:rsidRDefault="00232C07" w:rsidP="00232C07">
      <w:pPr>
        <w:pBdr>
          <w:bottom w:val="single" w:sz="6" w:space="1" w:color="auto"/>
        </w:pBdr>
        <w:spacing w:after="0" w:line="240" w:lineRule="auto"/>
        <w:jc w:val="center"/>
        <w:rPr>
          <w:rFonts w:eastAsia="Times New Roman" w:cs="Arial"/>
          <w:vanish/>
          <w:sz w:val="16"/>
          <w:szCs w:val="16"/>
          <w:lang w:eastAsia="pl-PL"/>
        </w:rPr>
      </w:pPr>
      <w:r w:rsidRPr="00232C07">
        <w:rPr>
          <w:rFonts w:eastAsia="Times New Roman"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232C07" w:rsidRPr="00232C07" w:rsidTr="00232C07">
        <w:trPr>
          <w:tblCellSpacing w:w="0"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p>
          <w:p w:rsidR="00232C07" w:rsidRPr="00232C07" w:rsidRDefault="00232C07" w:rsidP="00232C07">
            <w:pPr>
              <w:spacing w:before="100" w:beforeAutospacing="1" w:after="100" w:afterAutospacing="1"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hyperlink w:tgtFrame="_blank" w:history="1">
              <w:r w:rsidRPr="00232C07">
                <w:rPr>
                  <w:rFonts w:ascii="Times New Roman" w:eastAsia="Times New Roman" w:hAnsi="Times New Roman" w:cs="Times New Roman"/>
                  <w:color w:val="0000FF"/>
                  <w:sz w:val="24"/>
                  <w:szCs w:val="24"/>
                  <w:u w:val="single"/>
                  <w:lang w:eastAsia="pl-PL"/>
                </w:rPr>
                <w:t>http://www.powiatleczynski.pl, zakładka SIWZ z załącznikami</w:t>
              </w:r>
            </w:hyperlink>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pict>
                <v:rect id="_x0000_i1025" style="width:0;height:1.5pt" o:hralign="center" o:hrstd="t" o:hr="t" fillcolor="#a0a0a0" stroked="f"/>
              </w:pic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Ogłoszenie nr 37819 - 2017 z dnia 2017-03-07 r. </w:t>
            </w:r>
          </w:p>
          <w:p w:rsidR="00232C07" w:rsidRPr="00232C07" w:rsidRDefault="00232C07" w:rsidP="00232C07">
            <w:pPr>
              <w:spacing w:after="0" w:line="240" w:lineRule="auto"/>
              <w:jc w:val="center"/>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Łęczna: Ubezpieczenie majątku i innych interesów Powiatu Łęczyńskiego wraz z jednostkami organizacyjnymi i instytucjami kultury. Część I: Ubezpieczenia majątku i odpowiedzialności cywilnej Powiatu Łęczyńskiego wraz z jednostkami organizacyjnymi i instytucjami kultury. Część II: Ubezpieczenie pojazdów mechanicznych Powiatu Łęczyńskiego wraz z jednostkami organizacyjnymi i instytucjami kultury. </w:t>
            </w:r>
            <w:r w:rsidRPr="00232C07">
              <w:rPr>
                <w:rFonts w:ascii="Times New Roman" w:eastAsia="Times New Roman" w:hAnsi="Times New Roman" w:cs="Times New Roman"/>
                <w:sz w:val="24"/>
                <w:szCs w:val="24"/>
                <w:lang w:eastAsia="pl-PL"/>
              </w:rPr>
              <w:br/>
              <w:t xml:space="preserve">OGŁOSZENIE O ZAMÓWIENIU - Usługi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Zamieszczanie ogłoszenia:</w:t>
            </w:r>
            <w:r w:rsidRPr="00232C07">
              <w:rPr>
                <w:rFonts w:ascii="Times New Roman" w:eastAsia="Times New Roman" w:hAnsi="Times New Roman" w:cs="Times New Roman"/>
                <w:sz w:val="24"/>
                <w:szCs w:val="24"/>
                <w:lang w:eastAsia="pl-PL"/>
              </w:rPr>
              <w:t xml:space="preserve"> obowiązkowe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Ogłoszenie dotyczy:</w:t>
            </w:r>
            <w:r w:rsidRPr="00232C07">
              <w:rPr>
                <w:rFonts w:ascii="Times New Roman" w:eastAsia="Times New Roman" w:hAnsi="Times New Roman" w:cs="Times New Roman"/>
                <w:sz w:val="24"/>
                <w:szCs w:val="24"/>
                <w:lang w:eastAsia="pl-PL"/>
              </w:rPr>
              <w:t xml:space="preserve"> zamówienia publicznego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Nazwa projektu lub programu</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u w:val="single"/>
                <w:lang w:eastAsia="pl-PL"/>
              </w:rPr>
              <w:t>SEKCJA I: ZAMAWIAJĄCY</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Postępowanie przeprowadza centralny zamawiający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Informacje na temat podmiotu któremu zamawiający powierzył/powierzyli prowadzenie postępowania:</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Postępowanie jest przeprowadzane wspólnie przez zamawiających</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lastRenderedPageBreak/>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Informacje </w:t>
            </w:r>
            <w:proofErr w:type="spellStart"/>
            <w:r w:rsidRPr="00232C07">
              <w:rPr>
                <w:rFonts w:ascii="Times New Roman" w:eastAsia="Times New Roman" w:hAnsi="Times New Roman" w:cs="Times New Roman"/>
                <w:b/>
                <w:bCs/>
                <w:sz w:val="24"/>
                <w:szCs w:val="24"/>
                <w:lang w:eastAsia="pl-PL"/>
              </w:rPr>
              <w:t>dodatkowe:</w:t>
            </w:r>
            <w:r w:rsidRPr="00232C07">
              <w:rPr>
                <w:rFonts w:ascii="Times New Roman" w:eastAsia="Times New Roman" w:hAnsi="Times New Roman" w:cs="Times New Roman"/>
                <w:sz w:val="24"/>
                <w:szCs w:val="24"/>
                <w:lang w:eastAsia="pl-PL"/>
              </w:rPr>
              <w:t>Powiat</w:t>
            </w:r>
            <w:proofErr w:type="spellEnd"/>
            <w:r w:rsidRPr="00232C07">
              <w:rPr>
                <w:rFonts w:ascii="Times New Roman" w:eastAsia="Times New Roman" w:hAnsi="Times New Roman" w:cs="Times New Roman"/>
                <w:sz w:val="24"/>
                <w:szCs w:val="24"/>
                <w:lang w:eastAsia="pl-PL"/>
              </w:rPr>
              <w:t xml:space="preserve"> Łęczyński z siedzibą w </w:t>
            </w:r>
            <w:proofErr w:type="spellStart"/>
            <w:r w:rsidRPr="00232C07">
              <w:rPr>
                <w:rFonts w:ascii="Times New Roman" w:eastAsia="Times New Roman" w:hAnsi="Times New Roman" w:cs="Times New Roman"/>
                <w:sz w:val="24"/>
                <w:szCs w:val="24"/>
                <w:lang w:eastAsia="pl-PL"/>
              </w:rPr>
              <w:t>Łęcznej,Al</w:t>
            </w:r>
            <w:proofErr w:type="spellEnd"/>
            <w:r w:rsidRPr="00232C07">
              <w:rPr>
                <w:rFonts w:ascii="Times New Roman" w:eastAsia="Times New Roman" w:hAnsi="Times New Roman" w:cs="Times New Roman"/>
                <w:sz w:val="24"/>
                <w:szCs w:val="24"/>
                <w:lang w:eastAsia="pl-PL"/>
              </w:rPr>
              <w:t xml:space="preserve">. Jana Pawła II 95A, 21-010 Łęczna, działa jako pełnomocnik (na podstawi zapisów art.16 ust. 1 i 6 ustawy Pzp)w imieniu jednostek organizacyjnych (Zamawiających jednostkowych: 1)Powiat Łęczyński-Starostwo Powiatowe w Łęcznej Al. Jana Pawła II 95A, 21-010 Łęczna,REGON:43102168,NIP:7132398078 2)Zarząd Dróg Powiatowych w Łęcznej, ul. Przemysłowa 16, 21-010 Łęczna, REGON:431029470,NIP:713240138 3)Powiatowy Inspektorat Nadzoru </w:t>
            </w:r>
            <w:proofErr w:type="spellStart"/>
            <w:r w:rsidRPr="00232C07">
              <w:rPr>
                <w:rFonts w:ascii="Times New Roman" w:eastAsia="Times New Roman" w:hAnsi="Times New Roman" w:cs="Times New Roman"/>
                <w:sz w:val="24"/>
                <w:szCs w:val="24"/>
                <w:lang w:eastAsia="pl-PL"/>
              </w:rPr>
              <w:t>Budowlanego,Al</w:t>
            </w:r>
            <w:proofErr w:type="spellEnd"/>
            <w:r w:rsidRPr="00232C07">
              <w:rPr>
                <w:rFonts w:ascii="Times New Roman" w:eastAsia="Times New Roman" w:hAnsi="Times New Roman" w:cs="Times New Roman"/>
                <w:sz w:val="24"/>
                <w:szCs w:val="24"/>
                <w:lang w:eastAsia="pl-PL"/>
              </w:rPr>
              <w:t xml:space="preserve">. Jana Pawła II 95, 21-010 Łęczna, REGON:431029702, NIP:7132492966 4)Powiatowy Urząd </w:t>
            </w:r>
            <w:proofErr w:type="spellStart"/>
            <w:r w:rsidRPr="00232C07">
              <w:rPr>
                <w:rFonts w:ascii="Times New Roman" w:eastAsia="Times New Roman" w:hAnsi="Times New Roman" w:cs="Times New Roman"/>
                <w:sz w:val="24"/>
                <w:szCs w:val="24"/>
                <w:lang w:eastAsia="pl-PL"/>
              </w:rPr>
              <w:t>Pracy,Al.Jana</w:t>
            </w:r>
            <w:proofErr w:type="spellEnd"/>
            <w:r w:rsidRPr="00232C07">
              <w:rPr>
                <w:rFonts w:ascii="Times New Roman" w:eastAsia="Times New Roman" w:hAnsi="Times New Roman" w:cs="Times New Roman"/>
                <w:sz w:val="24"/>
                <w:szCs w:val="24"/>
                <w:lang w:eastAsia="pl-PL"/>
              </w:rPr>
              <w:t xml:space="preserve"> Pawła II95, 21-010 Łęczna, REGON:431202490, NIP:7132149895 5)Powiatowa Biblioteka Publiczna, Al. Jana Pawła II95, 21-010 Łęczna, REGON:431228399, NIP:7132541920 6)Powiatowe Centrum Pomocy Rodzinie, ul. Staszica 9, 21-010 Łęczna, REGON:431029694, NIP:7132442046 7)Poradnia </w:t>
            </w:r>
            <w:proofErr w:type="spellStart"/>
            <w:r w:rsidRPr="00232C07">
              <w:rPr>
                <w:rFonts w:ascii="Times New Roman" w:eastAsia="Times New Roman" w:hAnsi="Times New Roman" w:cs="Times New Roman"/>
                <w:sz w:val="24"/>
                <w:szCs w:val="24"/>
                <w:lang w:eastAsia="pl-PL"/>
              </w:rPr>
              <w:t>Psychologiczno</w:t>
            </w:r>
            <w:proofErr w:type="spellEnd"/>
            <w:r w:rsidRPr="00232C07">
              <w:rPr>
                <w:rFonts w:ascii="Times New Roman" w:eastAsia="Times New Roman" w:hAnsi="Times New Roman" w:cs="Times New Roman"/>
                <w:sz w:val="24"/>
                <w:szCs w:val="24"/>
                <w:lang w:eastAsia="pl-PL"/>
              </w:rPr>
              <w:t xml:space="preserve"> Pedagogiczna, Al. Jana PawłaII95, 21-010 Łęczna, REGO:430411233, NIP:7131045900 8)Powiatowy Zakład Aktywności Zawodowej, ul. Krasnystawska 52, 21-010 Łęczna, REGON:060196692, NIP:5050056689 9)Placówka Opiekuńczo- Wychowawcza w Kijanach, Kijany 19B, 21-077 Spiczyn,REGON:432732740, NIP:5050016477 10)Zespół </w:t>
            </w:r>
            <w:proofErr w:type="spellStart"/>
            <w:r w:rsidRPr="00232C07">
              <w:rPr>
                <w:rFonts w:ascii="Times New Roman" w:eastAsia="Times New Roman" w:hAnsi="Times New Roman" w:cs="Times New Roman"/>
                <w:sz w:val="24"/>
                <w:szCs w:val="24"/>
                <w:lang w:eastAsia="pl-PL"/>
              </w:rPr>
              <w:t>Szkó</w:t>
            </w:r>
            <w:proofErr w:type="spellEnd"/>
            <w:r w:rsidRPr="00232C07">
              <w:rPr>
                <w:rFonts w:ascii="Times New Roman" w:eastAsia="Times New Roman" w:hAnsi="Times New Roman" w:cs="Times New Roman"/>
                <w:sz w:val="24"/>
                <w:szCs w:val="24"/>
                <w:lang w:eastAsia="pl-PL"/>
              </w:rPr>
              <w:t xml:space="preserve"> Rolniczych w Kijanach, Kijany 19, 21-077 Spiczyn, REGON:000095012,NIP:7131007383 11)Zespół Szkół im. Króla Kazimierza Jagiellończyka w Łęcznej ul. Bogdanowicza 9,21-010 </w:t>
            </w:r>
            <w:proofErr w:type="spellStart"/>
            <w:r w:rsidRPr="00232C07">
              <w:rPr>
                <w:rFonts w:ascii="Times New Roman" w:eastAsia="Times New Roman" w:hAnsi="Times New Roman" w:cs="Times New Roman"/>
                <w:sz w:val="24"/>
                <w:szCs w:val="24"/>
                <w:lang w:eastAsia="pl-PL"/>
              </w:rPr>
              <w:t>Łęczna,NIP</w:t>
            </w:r>
            <w:proofErr w:type="spellEnd"/>
            <w:r w:rsidRPr="00232C07">
              <w:rPr>
                <w:rFonts w:ascii="Times New Roman" w:eastAsia="Times New Roman" w:hAnsi="Times New Roman" w:cs="Times New Roman"/>
                <w:sz w:val="24"/>
                <w:szCs w:val="24"/>
                <w:lang w:eastAsia="pl-PL"/>
              </w:rPr>
              <w:t xml:space="preserve">: 713-238-63-59,REGON: 430132421 12)Zespół Szkół w </w:t>
            </w:r>
            <w:proofErr w:type="spellStart"/>
            <w:r w:rsidRPr="00232C07">
              <w:rPr>
                <w:rFonts w:ascii="Times New Roman" w:eastAsia="Times New Roman" w:hAnsi="Times New Roman" w:cs="Times New Roman"/>
                <w:sz w:val="24"/>
                <w:szCs w:val="24"/>
                <w:lang w:eastAsia="pl-PL"/>
              </w:rPr>
              <w:t>Ludwinie,Ludwin</w:t>
            </w:r>
            <w:proofErr w:type="spellEnd"/>
            <w:r w:rsidRPr="00232C07">
              <w:rPr>
                <w:rFonts w:ascii="Times New Roman" w:eastAsia="Times New Roman" w:hAnsi="Times New Roman" w:cs="Times New Roman"/>
                <w:sz w:val="24"/>
                <w:szCs w:val="24"/>
                <w:lang w:eastAsia="pl-PL"/>
              </w:rPr>
              <w:t xml:space="preserve"> 30 A,21- 075 </w:t>
            </w:r>
            <w:proofErr w:type="spellStart"/>
            <w:r w:rsidRPr="00232C07">
              <w:rPr>
                <w:rFonts w:ascii="Times New Roman" w:eastAsia="Times New Roman" w:hAnsi="Times New Roman" w:cs="Times New Roman"/>
                <w:sz w:val="24"/>
                <w:szCs w:val="24"/>
                <w:lang w:eastAsia="pl-PL"/>
              </w:rPr>
              <w:t>Ludwin,NIP</w:t>
            </w:r>
            <w:proofErr w:type="spellEnd"/>
            <w:r w:rsidRPr="00232C07">
              <w:rPr>
                <w:rFonts w:ascii="Times New Roman" w:eastAsia="Times New Roman" w:hAnsi="Times New Roman" w:cs="Times New Roman"/>
                <w:sz w:val="24"/>
                <w:szCs w:val="24"/>
                <w:lang w:eastAsia="pl-PL"/>
              </w:rPr>
              <w:t xml:space="preserve">: 713-17-81-094 REGON: 431172581 13)Zespół Szkół Nr 2 im. Simona Bolivara w </w:t>
            </w:r>
            <w:proofErr w:type="spellStart"/>
            <w:r w:rsidRPr="00232C07">
              <w:rPr>
                <w:rFonts w:ascii="Times New Roman" w:eastAsia="Times New Roman" w:hAnsi="Times New Roman" w:cs="Times New Roman"/>
                <w:sz w:val="24"/>
                <w:szCs w:val="24"/>
                <w:lang w:eastAsia="pl-PL"/>
              </w:rPr>
              <w:t>Milejowie,ul</w:t>
            </w:r>
            <w:proofErr w:type="spellEnd"/>
            <w:r w:rsidRPr="00232C07">
              <w:rPr>
                <w:rFonts w:ascii="Times New Roman" w:eastAsia="Times New Roman" w:hAnsi="Times New Roman" w:cs="Times New Roman"/>
                <w:sz w:val="24"/>
                <w:szCs w:val="24"/>
                <w:lang w:eastAsia="pl-PL"/>
              </w:rPr>
              <w:t xml:space="preserve">. Partyzancka 62 21-020 </w:t>
            </w:r>
            <w:proofErr w:type="spellStart"/>
            <w:r w:rsidRPr="00232C07">
              <w:rPr>
                <w:rFonts w:ascii="Times New Roman" w:eastAsia="Times New Roman" w:hAnsi="Times New Roman" w:cs="Times New Roman"/>
                <w:sz w:val="24"/>
                <w:szCs w:val="24"/>
                <w:lang w:eastAsia="pl-PL"/>
              </w:rPr>
              <w:t>Milejów,NIP</w:t>
            </w:r>
            <w:proofErr w:type="spellEnd"/>
            <w:r w:rsidRPr="00232C07">
              <w:rPr>
                <w:rFonts w:ascii="Times New Roman" w:eastAsia="Times New Roman" w:hAnsi="Times New Roman" w:cs="Times New Roman"/>
                <w:sz w:val="24"/>
                <w:szCs w:val="24"/>
                <w:lang w:eastAsia="pl-PL"/>
              </w:rPr>
              <w:t xml:space="preserve">: 713-25-75-712,REGON: 431265035 14)Zespół Szkół Górniczych w </w:t>
            </w:r>
            <w:proofErr w:type="spellStart"/>
            <w:r w:rsidRPr="00232C07">
              <w:rPr>
                <w:rFonts w:ascii="Times New Roman" w:eastAsia="Times New Roman" w:hAnsi="Times New Roman" w:cs="Times New Roman"/>
                <w:sz w:val="24"/>
                <w:szCs w:val="24"/>
                <w:lang w:eastAsia="pl-PL"/>
              </w:rPr>
              <w:t>Łęcznej,Ul</w:t>
            </w:r>
            <w:proofErr w:type="spellEnd"/>
            <w:r w:rsidRPr="00232C07">
              <w:rPr>
                <w:rFonts w:ascii="Times New Roman" w:eastAsia="Times New Roman" w:hAnsi="Times New Roman" w:cs="Times New Roman"/>
                <w:sz w:val="24"/>
                <w:szCs w:val="24"/>
                <w:lang w:eastAsia="pl-PL"/>
              </w:rPr>
              <w:t xml:space="preserve">. Bogdanowicza 9,21-010 Łęczna NIP: 505-00-89-619,REGON: 060433324 15)Młodzieżowy Ośrodek </w:t>
            </w:r>
            <w:proofErr w:type="spellStart"/>
            <w:r w:rsidRPr="00232C07">
              <w:rPr>
                <w:rFonts w:ascii="Times New Roman" w:eastAsia="Times New Roman" w:hAnsi="Times New Roman" w:cs="Times New Roman"/>
                <w:sz w:val="24"/>
                <w:szCs w:val="24"/>
                <w:lang w:eastAsia="pl-PL"/>
              </w:rPr>
              <w:t>Wychowawczy,Podgłębokie</w:t>
            </w:r>
            <w:proofErr w:type="spellEnd"/>
            <w:r w:rsidRPr="00232C07">
              <w:rPr>
                <w:rFonts w:ascii="Times New Roman" w:eastAsia="Times New Roman" w:hAnsi="Times New Roman" w:cs="Times New Roman"/>
                <w:sz w:val="24"/>
                <w:szCs w:val="24"/>
                <w:lang w:eastAsia="pl-PL"/>
              </w:rPr>
              <w:t xml:space="preserve"> 1A,21-070 Cyców NIP: 713-27-12-669,REGON: 432496417 16)Ośrodek </w:t>
            </w:r>
            <w:proofErr w:type="spellStart"/>
            <w:r w:rsidRPr="00232C07">
              <w:rPr>
                <w:rFonts w:ascii="Times New Roman" w:eastAsia="Times New Roman" w:hAnsi="Times New Roman" w:cs="Times New Roman"/>
                <w:sz w:val="24"/>
                <w:szCs w:val="24"/>
                <w:lang w:eastAsia="pl-PL"/>
              </w:rPr>
              <w:t>Rewalidacyjno</w:t>
            </w:r>
            <w:proofErr w:type="spellEnd"/>
            <w:r w:rsidRPr="00232C07">
              <w:rPr>
                <w:rFonts w:ascii="Times New Roman" w:eastAsia="Times New Roman" w:hAnsi="Times New Roman" w:cs="Times New Roman"/>
                <w:sz w:val="24"/>
                <w:szCs w:val="24"/>
                <w:lang w:eastAsia="pl-PL"/>
              </w:rPr>
              <w:t xml:space="preserve"> – Wychowawczy w </w:t>
            </w:r>
            <w:proofErr w:type="spellStart"/>
            <w:r w:rsidRPr="00232C07">
              <w:rPr>
                <w:rFonts w:ascii="Times New Roman" w:eastAsia="Times New Roman" w:hAnsi="Times New Roman" w:cs="Times New Roman"/>
                <w:sz w:val="24"/>
                <w:szCs w:val="24"/>
                <w:lang w:eastAsia="pl-PL"/>
              </w:rPr>
              <w:t>Łęcznej,Ul</w:t>
            </w:r>
            <w:proofErr w:type="spellEnd"/>
            <w:r w:rsidRPr="00232C07">
              <w:rPr>
                <w:rFonts w:ascii="Times New Roman" w:eastAsia="Times New Roman" w:hAnsi="Times New Roman" w:cs="Times New Roman"/>
                <w:sz w:val="24"/>
                <w:szCs w:val="24"/>
                <w:lang w:eastAsia="pl-PL"/>
              </w:rPr>
              <w:t xml:space="preserve">. Litewska 16 21-010 </w:t>
            </w:r>
            <w:proofErr w:type="spellStart"/>
            <w:r w:rsidRPr="00232C07">
              <w:rPr>
                <w:rFonts w:ascii="Times New Roman" w:eastAsia="Times New Roman" w:hAnsi="Times New Roman" w:cs="Times New Roman"/>
                <w:sz w:val="24"/>
                <w:szCs w:val="24"/>
                <w:lang w:eastAsia="pl-PL"/>
              </w:rPr>
              <w:t>Łęczna,NIP</w:t>
            </w:r>
            <w:proofErr w:type="spellEnd"/>
            <w:r w:rsidRPr="00232C07">
              <w:rPr>
                <w:rFonts w:ascii="Times New Roman" w:eastAsia="Times New Roman" w:hAnsi="Times New Roman" w:cs="Times New Roman"/>
                <w:sz w:val="24"/>
                <w:szCs w:val="24"/>
                <w:lang w:eastAsia="pl-PL"/>
              </w:rPr>
              <w:t xml:space="preserve">: 505-012-10-10,REGON: 061115916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 1) NAZWA I ADRES: </w:t>
            </w:r>
            <w:r w:rsidRPr="00232C07">
              <w:rPr>
                <w:rFonts w:ascii="Times New Roman" w:eastAsia="Times New Roman" w:hAnsi="Times New Roman" w:cs="Times New Roman"/>
                <w:sz w:val="24"/>
                <w:szCs w:val="24"/>
                <w:lang w:eastAsia="pl-PL"/>
              </w:rPr>
              <w:t xml:space="preserve">Powiat Łęczyński, krajowy numer identyfikacyjny 431019425, ul. Al. Jana Pawła II  95A, 21-010  Łęczna, woj. lubelskie, państwo Polska, tel. +48815315204, e-mail a.jozwiak@powiatleczynski.pl, faks +48817526464. </w:t>
            </w:r>
            <w:r w:rsidRPr="00232C07">
              <w:rPr>
                <w:rFonts w:ascii="Times New Roman" w:eastAsia="Times New Roman" w:hAnsi="Times New Roman" w:cs="Times New Roman"/>
                <w:sz w:val="24"/>
                <w:szCs w:val="24"/>
                <w:lang w:eastAsia="pl-PL"/>
              </w:rPr>
              <w:br/>
              <w:t>Adres strony internetowej (URL): www.powiatleczynski.pl</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www.powiatleczynski.pl, zakładka zamówienia publiczne, zakładka SIWZ z załącznikami</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 2) RODZAJ ZAMAWIAJĄCEGO: </w:t>
            </w:r>
            <w:r w:rsidRPr="00232C07">
              <w:rPr>
                <w:rFonts w:ascii="Times New Roman" w:eastAsia="Times New Roman" w:hAnsi="Times New Roman" w:cs="Times New Roman"/>
                <w:sz w:val="24"/>
                <w:szCs w:val="24"/>
                <w:lang w:eastAsia="pl-PL"/>
              </w:rPr>
              <w:t xml:space="preserve">Administracja samorządowa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I.3) WSPÓLNE UDZIELANIE ZAMÓWIENIA </w:t>
            </w:r>
            <w:r w:rsidRPr="00232C07">
              <w:rPr>
                <w:rFonts w:ascii="Times New Roman" w:eastAsia="Times New Roman" w:hAnsi="Times New Roman" w:cs="Times New Roman"/>
                <w:b/>
                <w:bCs/>
                <w:i/>
                <w:iCs/>
                <w:sz w:val="24"/>
                <w:szCs w:val="24"/>
                <w:lang w:eastAsia="pl-PL"/>
              </w:rPr>
              <w:t>(jeżeli dotyczy)</w:t>
            </w:r>
            <w:r w:rsidRPr="00232C07">
              <w:rPr>
                <w:rFonts w:ascii="Times New Roman" w:eastAsia="Times New Roman" w:hAnsi="Times New Roman" w:cs="Times New Roman"/>
                <w:b/>
                <w:bCs/>
                <w:sz w:val="24"/>
                <w:szCs w:val="24"/>
                <w:lang w:eastAsia="pl-PL"/>
              </w:rPr>
              <w:t xml:space="preserv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lastRenderedPageBreak/>
              <w:t xml:space="preserve">I.4) KOMUNIKACJA: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tak </w:t>
            </w:r>
            <w:r w:rsidRPr="00232C07">
              <w:rPr>
                <w:rFonts w:ascii="Times New Roman" w:eastAsia="Times New Roman" w:hAnsi="Times New Roman" w:cs="Times New Roman"/>
                <w:sz w:val="24"/>
                <w:szCs w:val="24"/>
                <w:lang w:eastAsia="pl-PL"/>
              </w:rPr>
              <w:br/>
              <w:t>www.powiatleczynski.pl</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tak </w:t>
            </w:r>
            <w:r w:rsidRPr="00232C07">
              <w:rPr>
                <w:rFonts w:ascii="Times New Roman" w:eastAsia="Times New Roman" w:hAnsi="Times New Roman" w:cs="Times New Roman"/>
                <w:sz w:val="24"/>
                <w:szCs w:val="24"/>
                <w:lang w:eastAsia="pl-PL"/>
              </w:rPr>
              <w:br/>
              <w:t>www.powiatleczynski.pl, zakładka SIWZ z załącznikami</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Oferty lub wnioski o dopuszczenie do udziału w postępowaniu należy przesyłać:</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Elektronicznie</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r w:rsidRPr="00232C07">
              <w:rPr>
                <w:rFonts w:ascii="Times New Roman" w:eastAsia="Times New Roman" w:hAnsi="Times New Roman" w:cs="Times New Roman"/>
                <w:sz w:val="24"/>
                <w:szCs w:val="24"/>
                <w:lang w:eastAsia="pl-PL"/>
              </w:rPr>
              <w:br/>
              <w:t xml:space="preserve">adres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2C07">
              <w:rPr>
                <w:rFonts w:ascii="Times New Roman" w:eastAsia="Times New Roman" w:hAnsi="Times New Roman" w:cs="Times New Roman"/>
                <w:sz w:val="24"/>
                <w:szCs w:val="24"/>
                <w:lang w:eastAsia="pl-PL"/>
              </w:rPr>
              <w:br/>
              <w:t xml:space="preserve">tak </w:t>
            </w:r>
            <w:r w:rsidRPr="00232C07">
              <w:rPr>
                <w:rFonts w:ascii="Times New Roman" w:eastAsia="Times New Roman" w:hAnsi="Times New Roman" w:cs="Times New Roman"/>
                <w:sz w:val="24"/>
                <w:szCs w:val="24"/>
                <w:lang w:eastAsia="pl-PL"/>
              </w:rPr>
              <w:br/>
              <w:t xml:space="preserve">Inny sposób: </w:t>
            </w:r>
            <w:r w:rsidRPr="00232C07">
              <w:rPr>
                <w:rFonts w:ascii="Times New Roman" w:eastAsia="Times New Roman" w:hAnsi="Times New Roman" w:cs="Times New Roman"/>
                <w:sz w:val="24"/>
                <w:szCs w:val="24"/>
                <w:lang w:eastAsia="pl-PL"/>
              </w:rPr>
              <w:br/>
              <w:t>Ofertę składa się pod rygorem nieważności w formie pisemnej i dostarczenie osobiście lub za pomocą poczty</w:t>
            </w:r>
            <w:r w:rsidRPr="00232C07">
              <w:rPr>
                <w:rFonts w:ascii="Times New Roman" w:eastAsia="Times New Roman" w:hAnsi="Times New Roman" w:cs="Times New Roman"/>
                <w:sz w:val="24"/>
                <w:szCs w:val="24"/>
                <w:lang w:eastAsia="pl-PL"/>
              </w:rPr>
              <w:br/>
              <w:t xml:space="preserve">Adres: </w:t>
            </w:r>
            <w:r w:rsidRPr="00232C07">
              <w:rPr>
                <w:rFonts w:ascii="Times New Roman" w:eastAsia="Times New Roman" w:hAnsi="Times New Roman" w:cs="Times New Roman"/>
                <w:sz w:val="24"/>
                <w:szCs w:val="24"/>
                <w:lang w:eastAsia="pl-PL"/>
              </w:rPr>
              <w:br/>
              <w:t xml:space="preserve">Starostwo Powiatowe w Łęcznej, </w:t>
            </w:r>
            <w:proofErr w:type="spellStart"/>
            <w:r w:rsidRPr="00232C07">
              <w:rPr>
                <w:rFonts w:ascii="Times New Roman" w:eastAsia="Times New Roman" w:hAnsi="Times New Roman" w:cs="Times New Roman"/>
                <w:sz w:val="24"/>
                <w:szCs w:val="24"/>
                <w:lang w:eastAsia="pl-PL"/>
              </w:rPr>
              <w:t>Al.Jana</w:t>
            </w:r>
            <w:proofErr w:type="spellEnd"/>
            <w:r w:rsidRPr="00232C07">
              <w:rPr>
                <w:rFonts w:ascii="Times New Roman" w:eastAsia="Times New Roman" w:hAnsi="Times New Roman" w:cs="Times New Roman"/>
                <w:sz w:val="24"/>
                <w:szCs w:val="24"/>
                <w:lang w:eastAsia="pl-PL"/>
              </w:rPr>
              <w:t xml:space="preserve"> Pawła II 95A, 21-010 Łęczna, kancelaria podawcza p.111 I p. bud.</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r w:rsidRPr="00232C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u w:val="single"/>
                <w:lang w:eastAsia="pl-PL"/>
              </w:rPr>
              <w:t xml:space="preserve">SEKCJA II: PRZEDMIOT ZAMÓWIENIA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II.1) Nazwa nadana zamówieniu przez zamawiającego: </w:t>
            </w:r>
            <w:r w:rsidRPr="00232C07">
              <w:rPr>
                <w:rFonts w:ascii="Times New Roman" w:eastAsia="Times New Roman" w:hAnsi="Times New Roman" w:cs="Times New Roman"/>
                <w:sz w:val="24"/>
                <w:szCs w:val="24"/>
                <w:lang w:eastAsia="pl-PL"/>
              </w:rPr>
              <w:t xml:space="preserve">Ubezpieczenie majątku i innych interesów Powiatu Łęczyńskiego wraz z jednostkami organizacyjnymi i instytucjami kultury. Część I: Ubezpieczenia majątku i odpowiedzialności cywilnej Powiatu Łęczyńskiego wraz z jednostkami organizacyjnymi i instytucjami kultury. Część II: Ubezpieczenie pojazdów mechanicznych Powiatu Łęczyńskiego wraz z jednostkami organizacyjnymi i instytucjami kultury.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Numer referencyjny: </w:t>
            </w:r>
            <w:r w:rsidRPr="00232C07">
              <w:rPr>
                <w:rFonts w:ascii="Times New Roman" w:eastAsia="Times New Roman" w:hAnsi="Times New Roman" w:cs="Times New Roman"/>
                <w:sz w:val="24"/>
                <w:szCs w:val="24"/>
                <w:lang w:eastAsia="pl-PL"/>
              </w:rPr>
              <w:t>IPR.272.4.2.2017</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2C07" w:rsidRPr="00232C07" w:rsidRDefault="00232C07" w:rsidP="00232C07">
            <w:pPr>
              <w:spacing w:after="0" w:line="240" w:lineRule="auto"/>
              <w:jc w:val="both"/>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lastRenderedPageBreak/>
              <w:br/>
            </w:r>
            <w:r w:rsidRPr="00232C07">
              <w:rPr>
                <w:rFonts w:ascii="Times New Roman" w:eastAsia="Times New Roman" w:hAnsi="Times New Roman" w:cs="Times New Roman"/>
                <w:b/>
                <w:bCs/>
                <w:sz w:val="24"/>
                <w:szCs w:val="24"/>
                <w:lang w:eastAsia="pl-PL"/>
              </w:rPr>
              <w:t xml:space="preserve">II.2) Rodzaj zamówienia: </w:t>
            </w:r>
            <w:r w:rsidRPr="00232C07">
              <w:rPr>
                <w:rFonts w:ascii="Times New Roman" w:eastAsia="Times New Roman" w:hAnsi="Times New Roman" w:cs="Times New Roman"/>
                <w:sz w:val="24"/>
                <w:szCs w:val="24"/>
                <w:lang w:eastAsia="pl-PL"/>
              </w:rPr>
              <w:t xml:space="preserve">usługi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II.3) Informacja o możliwości składania ofert częściowych</w:t>
            </w:r>
            <w:r w:rsidRPr="00232C07">
              <w:rPr>
                <w:rFonts w:ascii="Times New Roman" w:eastAsia="Times New Roman" w:hAnsi="Times New Roman" w:cs="Times New Roman"/>
                <w:sz w:val="24"/>
                <w:szCs w:val="24"/>
                <w:lang w:eastAsia="pl-PL"/>
              </w:rPr>
              <w:br/>
              <w:t xml:space="preserve">Zamówienie podzielone jest na części: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Tak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Oferty lub wnioski o dopuszczenie do udziału w postępowaniu można składać w odniesieniu do:</w:t>
            </w:r>
            <w:r w:rsidRPr="00232C07">
              <w:rPr>
                <w:rFonts w:ascii="Times New Roman" w:eastAsia="Times New Roman" w:hAnsi="Times New Roman" w:cs="Times New Roman"/>
                <w:sz w:val="24"/>
                <w:szCs w:val="24"/>
                <w:lang w:eastAsia="pl-PL"/>
              </w:rPr>
              <w:br/>
              <w:t xml:space="preserve">wszystkich części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2C07">
              <w:rPr>
                <w:rFonts w:ascii="Times New Roman" w:eastAsia="Times New Roman" w:hAnsi="Times New Roman" w:cs="Times New Roman"/>
                <w:sz w:val="24"/>
                <w:szCs w:val="24"/>
                <w:lang w:eastAsia="pl-PL"/>
              </w:rPr>
              <w:br/>
              <w:t>2</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II.4) Krótki opis przedmiotu zamówienia </w:t>
            </w:r>
            <w:r w:rsidRPr="00232C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2C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2C07">
              <w:rPr>
                <w:rFonts w:ascii="Times New Roman" w:eastAsia="Times New Roman" w:hAnsi="Times New Roman" w:cs="Times New Roman"/>
                <w:sz w:val="24"/>
                <w:szCs w:val="24"/>
                <w:lang w:eastAsia="pl-PL"/>
              </w:rPr>
              <w:t xml:space="preserve">Przedmiotem zamówienia jest ubezpieczenie majątku i innych interesów Powiatu Łęczyńskiego wraz z jednostkami organizacyjnymi i instytucjami kultury. Przedmiot zamówienia podzielony został na dwie następujące części: Część I: Ubezpieczenia majątku i odpowiedzialności cywilnej Powiatu Łęczyńskiego wraz z jednostkami organizacyjnymi i instytucjami kultury. Zakres zamówienia obejmuje: 1)ubezpieczenie mienia od wszystkich </w:t>
            </w:r>
            <w:proofErr w:type="spellStart"/>
            <w:r w:rsidRPr="00232C07">
              <w:rPr>
                <w:rFonts w:ascii="Times New Roman" w:eastAsia="Times New Roman" w:hAnsi="Times New Roman" w:cs="Times New Roman"/>
                <w:sz w:val="24"/>
                <w:szCs w:val="24"/>
                <w:lang w:eastAsia="pl-PL"/>
              </w:rPr>
              <w:t>ryzyk</w:t>
            </w:r>
            <w:proofErr w:type="spellEnd"/>
            <w:r w:rsidRPr="00232C07">
              <w:rPr>
                <w:rFonts w:ascii="Times New Roman" w:eastAsia="Times New Roman" w:hAnsi="Times New Roman" w:cs="Times New Roman"/>
                <w:sz w:val="24"/>
                <w:szCs w:val="24"/>
                <w:lang w:eastAsia="pl-PL"/>
              </w:rPr>
              <w:t xml:space="preserve"> 2)ubezpieczenie odpowiedzialności cywilnej 3)ubezpieczenie sprzętu elektronicznego od wszystkich </w:t>
            </w:r>
            <w:proofErr w:type="spellStart"/>
            <w:r w:rsidRPr="00232C07">
              <w:rPr>
                <w:rFonts w:ascii="Times New Roman" w:eastAsia="Times New Roman" w:hAnsi="Times New Roman" w:cs="Times New Roman"/>
                <w:sz w:val="24"/>
                <w:szCs w:val="24"/>
                <w:lang w:eastAsia="pl-PL"/>
              </w:rPr>
              <w:t>ryzyk</w:t>
            </w:r>
            <w:proofErr w:type="spellEnd"/>
            <w:r w:rsidRPr="00232C07">
              <w:rPr>
                <w:rFonts w:ascii="Times New Roman" w:eastAsia="Times New Roman" w:hAnsi="Times New Roman" w:cs="Times New Roman"/>
                <w:sz w:val="24"/>
                <w:szCs w:val="24"/>
                <w:lang w:eastAsia="pl-PL"/>
              </w:rPr>
              <w:t xml:space="preserve"> Część II: Ubezpieczenie pojazdów mechanicznych Powiatu Łęczyńskiego wraz z jednostkami organizacyjnymi i instytucjami kultury. Zakres zamówienia obejmuje: 1)obowiązkowe ubezpieczenie OC posiadaczy pojazdów mechanicznych, 2)ubezpieczenie pojazdów od uszkodzenia i utraty auto casco, 3)ubezpieczenie następstw nieszczęśliwych wypadków kierowcy i pasażerów, 4)</w:t>
            </w:r>
            <w:proofErr w:type="spellStart"/>
            <w:r w:rsidRPr="00232C07">
              <w:rPr>
                <w:rFonts w:ascii="Times New Roman" w:eastAsia="Times New Roman" w:hAnsi="Times New Roman" w:cs="Times New Roman"/>
                <w:sz w:val="24"/>
                <w:szCs w:val="24"/>
                <w:lang w:eastAsia="pl-PL"/>
              </w:rPr>
              <w:t>bezskładkowe</w:t>
            </w:r>
            <w:proofErr w:type="spellEnd"/>
            <w:r w:rsidRPr="00232C07">
              <w:rPr>
                <w:rFonts w:ascii="Times New Roman" w:eastAsia="Times New Roman" w:hAnsi="Times New Roman" w:cs="Times New Roman"/>
                <w:sz w:val="24"/>
                <w:szCs w:val="24"/>
                <w:lang w:eastAsia="pl-PL"/>
              </w:rPr>
              <w:t xml:space="preserve"> ubezpieczenie </w:t>
            </w:r>
            <w:proofErr w:type="spellStart"/>
            <w:r w:rsidRPr="00232C07">
              <w:rPr>
                <w:rFonts w:ascii="Times New Roman" w:eastAsia="Times New Roman" w:hAnsi="Times New Roman" w:cs="Times New Roman"/>
                <w:sz w:val="24"/>
                <w:szCs w:val="24"/>
                <w:lang w:eastAsia="pl-PL"/>
              </w:rPr>
              <w:t>assistance</w:t>
            </w:r>
            <w:proofErr w:type="spellEnd"/>
            <w:r w:rsidRPr="00232C07">
              <w:rPr>
                <w:rFonts w:ascii="Times New Roman" w:eastAsia="Times New Roman" w:hAnsi="Times New Roman" w:cs="Times New Roman"/>
                <w:sz w:val="24"/>
                <w:szCs w:val="24"/>
                <w:lang w:eastAsia="pl-PL"/>
              </w:rPr>
              <w:t xml:space="preserve"> (jeśli wykonawca takie posiada), 5)</w:t>
            </w:r>
            <w:proofErr w:type="spellStart"/>
            <w:r w:rsidRPr="00232C07">
              <w:rPr>
                <w:rFonts w:ascii="Times New Roman" w:eastAsia="Times New Roman" w:hAnsi="Times New Roman" w:cs="Times New Roman"/>
                <w:sz w:val="24"/>
                <w:szCs w:val="24"/>
                <w:lang w:eastAsia="pl-PL"/>
              </w:rPr>
              <w:t>bezskładkowe</w:t>
            </w:r>
            <w:proofErr w:type="spellEnd"/>
            <w:r w:rsidRPr="00232C07">
              <w:rPr>
                <w:rFonts w:ascii="Times New Roman" w:eastAsia="Times New Roman" w:hAnsi="Times New Roman" w:cs="Times New Roman"/>
                <w:sz w:val="24"/>
                <w:szCs w:val="24"/>
                <w:lang w:eastAsia="pl-PL"/>
              </w:rPr>
              <w:t xml:space="preserve"> ubezpieczenie OC posiadaczy pojazdów mechanicznych za szkody powstałe w związku z ruchem pojazdów na terenie państw należących do Systemu Zielonej Karty, a niebędących członkami Unii Europejskiej – tzw. Zielona Karta. Zamawiający w niniejszym postępowaniu dopuszcza możliwość składania ofert częściowych. Wykonawca może złożyć ofertę na wszystkie albo wybrane części zamówienia. Wykonawca, wykonując usługę, będzie udzielał ochrony ubezpieczeniowej i obejmował ochroną ubezpieczeniową ryzyka wskazane w załącznikach nr 1a, 1b i 1c, tj. w opisie szczegółowym przedmiotu zamówienia. W trakcie trwania okresu wykonywania zamówienia Wykonawca wystawia polisy na 12-miesięczne okresy ochrony ubezpieczeniowej, a w przypadku </w:t>
            </w:r>
            <w:proofErr w:type="spellStart"/>
            <w:r w:rsidRPr="00232C07">
              <w:rPr>
                <w:rFonts w:ascii="Times New Roman" w:eastAsia="Times New Roman" w:hAnsi="Times New Roman" w:cs="Times New Roman"/>
                <w:sz w:val="24"/>
                <w:szCs w:val="24"/>
                <w:lang w:eastAsia="pl-PL"/>
              </w:rPr>
              <w:t>ryzyk</w:t>
            </w:r>
            <w:proofErr w:type="spellEnd"/>
            <w:r w:rsidRPr="00232C07">
              <w:rPr>
                <w:rFonts w:ascii="Times New Roman" w:eastAsia="Times New Roman" w:hAnsi="Times New Roman" w:cs="Times New Roman"/>
                <w:sz w:val="24"/>
                <w:szCs w:val="24"/>
                <w:lang w:eastAsia="pl-PL"/>
              </w:rPr>
              <w:t xml:space="preserve"> określonych w pkt 3.1.2 i opisanych w załączniku nr 1b do SIWZ obejmuje je ochroną ubezpieczeniową, tj. wystawia polisy na 12-miesięczne okresy ubezpieczenia, gdzie data początkowa okresu ubezpieczenia będzie mieścić się w okresie wykonywania zamówienia. Wykonawca udziela ochrony ubezpieczeniowej i obejmuje ochroną ubezpieczeniową na warunkach wyznaczonych treścią SIWZ i zgodnych ze złożoną ofertą. Ogólne i szczególne warunki ubezpieczenia, którymi posługuje się Wykonawca i które wskazuje w dokumencie potwierdzającym ochronę ubezpieczeniową w zakresie </w:t>
            </w:r>
            <w:proofErr w:type="spellStart"/>
            <w:r w:rsidRPr="00232C07">
              <w:rPr>
                <w:rFonts w:ascii="Times New Roman" w:eastAsia="Times New Roman" w:hAnsi="Times New Roman" w:cs="Times New Roman"/>
                <w:sz w:val="24"/>
                <w:szCs w:val="24"/>
                <w:lang w:eastAsia="pl-PL"/>
              </w:rPr>
              <w:t>ryzyk</w:t>
            </w:r>
            <w:proofErr w:type="spellEnd"/>
            <w:r w:rsidRPr="00232C07">
              <w:rPr>
                <w:rFonts w:ascii="Times New Roman" w:eastAsia="Times New Roman" w:hAnsi="Times New Roman" w:cs="Times New Roman"/>
                <w:sz w:val="24"/>
                <w:szCs w:val="24"/>
                <w:lang w:eastAsia="pl-PL"/>
              </w:rPr>
              <w:t xml:space="preserve"> określonych w SIWZ, mają zastosowanie tylko w kwestiach nieuregulowanych w SIWZ i w ofercie. Przez cały okres wykonywania zamówienia Wykonawca gwarantuje niezmienność ogólnych warunków </w:t>
            </w:r>
            <w:r w:rsidRPr="00232C07">
              <w:rPr>
                <w:rFonts w:ascii="Times New Roman" w:eastAsia="Times New Roman" w:hAnsi="Times New Roman" w:cs="Times New Roman"/>
                <w:sz w:val="24"/>
                <w:szCs w:val="24"/>
                <w:lang w:eastAsia="pl-PL"/>
              </w:rPr>
              <w:lastRenderedPageBreak/>
              <w:t xml:space="preserve">ubezpieczenia, na podstawie których udzielana będzie ochrona ubezpieczeniowa. Wyjątek od tej zasady dopuszczalny będzie w przypadku zmian powszechnie obowiązującego prawa, w szczególności kodeksu cywilnego i ustawy z dnia 22.05.2003 r. o ubezpieczeniach obowiązkowych, Ubezpieczeniowym Funduszu Gwarancyjnym i Polskim Biurze Ubezpieczeń Komunikacyjnych (tekst jednolity </w:t>
            </w:r>
            <w:proofErr w:type="spellStart"/>
            <w:r w:rsidRPr="00232C07">
              <w:rPr>
                <w:rFonts w:ascii="Times New Roman" w:eastAsia="Times New Roman" w:hAnsi="Times New Roman" w:cs="Times New Roman"/>
                <w:sz w:val="24"/>
                <w:szCs w:val="24"/>
                <w:lang w:eastAsia="pl-PL"/>
              </w:rPr>
              <w:t>Dz.U</w:t>
            </w:r>
            <w:proofErr w:type="spellEnd"/>
            <w:r w:rsidRPr="00232C07">
              <w:rPr>
                <w:rFonts w:ascii="Times New Roman" w:eastAsia="Times New Roman" w:hAnsi="Times New Roman" w:cs="Times New Roman"/>
                <w:sz w:val="24"/>
                <w:szCs w:val="24"/>
                <w:lang w:eastAsia="pl-PL"/>
              </w:rPr>
              <w:t xml:space="preserve">. z 2013 r., poz. 392), w zakresie, w jakim zmiany te dotyczyć będą postanowień umów ubezpieczenia wskazanych w SIWZ. 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 Wykonawca zapłaci brokerowi ubezpieczeniowemu kurtaż w wysokości zwyczajowo stosowanej. Szczegółowy opis przedmiotu zamówienia zawierają załączniki do niniejszej SIWZ: Załącznik nr 1: Postanowienia obligatoryjne dotyczące realizacji wszystkich części zamówienia oraz dane do oceny ryzyka Załącznik nr 1a: Szczegółowy opis przedmiotu zamówienia zawierający warunki obligatoryjne oraz klauzule dodatkowe i inne postanowienia szczególne fakultatywne dla ubezpieczenia majątku i odpowiedzialności cywilnej Powiatu Łęczyńskiego wraz z jednostkami organizacyjnymi i instytucjami kultury, dotyczący części I zamówienia Załącznik nr 1b: Szczegółowy opis przedmiotu zamówienia zawierający warunki obligatoryjne oraz klauzule dodatkowe i inne postanowienia szczególne fakultatywne dla ubezpieczenia pojazdów mechanicznych Powiatu Łęczyńskiego wraz z jednostkami organizacyjnymi i instytucjami kultury, dotyczący części II zamówienia Załącznik nr 1c: Szczegółowy opis przedmiotu zamówienia zawierający wykaz mienia deklarowanego do ubezpieczenia oraz wykaz zabezpieczeń, dotyczący części I </w:t>
            </w:r>
            <w:proofErr w:type="spellStart"/>
            <w:r w:rsidRPr="00232C07">
              <w:rPr>
                <w:rFonts w:ascii="Times New Roman" w:eastAsia="Times New Roman" w:hAnsi="Times New Roman" w:cs="Times New Roman"/>
                <w:sz w:val="24"/>
                <w:szCs w:val="24"/>
                <w:lang w:eastAsia="pl-PL"/>
              </w:rPr>
              <w:t>i</w:t>
            </w:r>
            <w:proofErr w:type="spellEnd"/>
            <w:r w:rsidRPr="00232C07">
              <w:rPr>
                <w:rFonts w:ascii="Times New Roman" w:eastAsia="Times New Roman" w:hAnsi="Times New Roman" w:cs="Times New Roman"/>
                <w:sz w:val="24"/>
                <w:szCs w:val="24"/>
                <w:lang w:eastAsia="pl-PL"/>
              </w:rPr>
              <w:t xml:space="preserve"> II zamówienia Załącznik nr 4: Warunki obligatoryjne – definicje pojęć i obligatoryjna treść klauzul dodatkowych Załącznik nr 5: Klauzule dodatkowe i inne postanowienia szczególne fakultatywne Załącznik nr 7: Dotychczasowy przebieg ubezpieczeń (wypłacone odszkodowania, ustanowione rezerwy) W załącznikach nr 1a, 1b, 1c do niniejszej SIWZ został przedstawiony majątek według stanu na dzień 20.02.2017 r. Wykonawca jest zobowiązany do objęcia ochroną ubezpieczeniową od dnia 01.05.2017 r. mienia wg stanu na dzień 30.04.2017 r., w tym nowo zakupionego i wcześniej nie wykazanych, wg stawek jednostkowych i składek zgodnych ze złożoną ofertą. Zaktualizowaną ilość i wartość przedmiotu ubezpieczenia zawierać będą wnioski o wystawienie dokumentów ubezpieczeniowych złożone po rozstrzygnięciu niniejszego postępowania.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II.5) Główny kod CPV: </w:t>
            </w:r>
            <w:r w:rsidRPr="00232C07">
              <w:rPr>
                <w:rFonts w:ascii="Times New Roman" w:eastAsia="Times New Roman" w:hAnsi="Times New Roman" w:cs="Times New Roman"/>
                <w:sz w:val="24"/>
                <w:szCs w:val="24"/>
                <w:lang w:eastAsia="pl-PL"/>
              </w:rPr>
              <w:t>66510000-8</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Dodatkowe kody CPV:</w:t>
            </w:r>
            <w:r w:rsidRPr="00232C07">
              <w:rPr>
                <w:rFonts w:ascii="Times New Roman" w:eastAsia="Times New Roman" w:hAnsi="Times New Roman" w:cs="Times New Roman"/>
                <w:sz w:val="24"/>
                <w:szCs w:val="24"/>
                <w:lang w:eastAsia="pl-PL"/>
              </w:rPr>
              <w:t>66515100-4, 66515400-7, 66515000-3, 66516400-4, 66516000-0, 66516100-1, 66514110-0, 66512100-3</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II.6) Całkowita wartość zamówienia </w:t>
            </w:r>
            <w:r w:rsidRPr="00232C07">
              <w:rPr>
                <w:rFonts w:ascii="Times New Roman" w:eastAsia="Times New Roman" w:hAnsi="Times New Roman" w:cs="Times New Roman"/>
                <w:i/>
                <w:iCs/>
                <w:sz w:val="24"/>
                <w:szCs w:val="24"/>
                <w:lang w:eastAsia="pl-PL"/>
              </w:rPr>
              <w:t>(jeżeli zamawiający podaje informacje o wartości zamówienia)</w:t>
            </w:r>
            <w:r w:rsidRPr="00232C07">
              <w:rPr>
                <w:rFonts w:ascii="Times New Roman" w:eastAsia="Times New Roman" w:hAnsi="Times New Roman" w:cs="Times New Roman"/>
                <w:sz w:val="24"/>
                <w:szCs w:val="24"/>
                <w:lang w:eastAsia="pl-PL"/>
              </w:rPr>
              <w:t xml:space="preserve">: </w:t>
            </w:r>
            <w:r w:rsidRPr="00232C07">
              <w:rPr>
                <w:rFonts w:ascii="Times New Roman" w:eastAsia="Times New Roman" w:hAnsi="Times New Roman" w:cs="Times New Roman"/>
                <w:sz w:val="24"/>
                <w:szCs w:val="24"/>
                <w:lang w:eastAsia="pl-PL"/>
              </w:rPr>
              <w:br/>
              <w:t xml:space="preserve">Wartość bez VAT: </w:t>
            </w:r>
            <w:r w:rsidRPr="00232C07">
              <w:rPr>
                <w:rFonts w:ascii="Times New Roman" w:eastAsia="Times New Roman" w:hAnsi="Times New Roman" w:cs="Times New Roman"/>
                <w:sz w:val="24"/>
                <w:szCs w:val="24"/>
                <w:lang w:eastAsia="pl-PL"/>
              </w:rPr>
              <w:br/>
              <w:t xml:space="preserve">Waluta: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Pzp: </w:t>
            </w:r>
            <w:r w:rsidRPr="00232C07">
              <w:rPr>
                <w:rFonts w:ascii="Times New Roman" w:eastAsia="Times New Roman" w:hAnsi="Times New Roman" w:cs="Times New Roman"/>
                <w:sz w:val="24"/>
                <w:szCs w:val="24"/>
                <w:lang w:eastAsia="pl-PL"/>
              </w:rPr>
              <w:t xml:space="preserve">nie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Okres w miesiącach: 36 data rozpoczęcia: 01/05/2017 data zakończenia: 30/04/2020</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II.9) Informacje dodatkowe: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III.1) WARUNKI UDZIAŁU W POSTĘPOWANIU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2C07">
              <w:rPr>
                <w:rFonts w:ascii="Times New Roman" w:eastAsia="Times New Roman" w:hAnsi="Times New Roman" w:cs="Times New Roman"/>
                <w:sz w:val="24"/>
                <w:szCs w:val="24"/>
                <w:lang w:eastAsia="pl-PL"/>
              </w:rPr>
              <w:br/>
              <w:t>Określenie warunków: W celu potwierdzenia spełniania przez Wykonawcę warunków udziału w postępowaniu, dotyczących kompetencji lub uprawnień do prowadzenia określonej działalności zawodowej, o których mowa w art. 22b ust. 2 ustawy Pzp, 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232C07">
              <w:rPr>
                <w:rFonts w:ascii="Times New Roman" w:eastAsia="Times New Roman" w:hAnsi="Times New Roman" w:cs="Times New Roman"/>
                <w:sz w:val="24"/>
                <w:szCs w:val="24"/>
                <w:lang w:eastAsia="pl-PL"/>
              </w:rPr>
              <w:br/>
              <w:t xml:space="preserve">Informacje dodatkowe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III.1.2) Sytuacja finansowa lub ekonomiczna </w:t>
            </w:r>
            <w:r w:rsidRPr="00232C07">
              <w:rPr>
                <w:rFonts w:ascii="Times New Roman" w:eastAsia="Times New Roman" w:hAnsi="Times New Roman" w:cs="Times New Roman"/>
                <w:sz w:val="24"/>
                <w:szCs w:val="24"/>
                <w:lang w:eastAsia="pl-PL"/>
              </w:rPr>
              <w:br/>
              <w:t>Określenie warunków: Zamawiający nie ustanawia szczegółowego warunku w tym zakresie. Ocenę spełniania tego warunku Zamawiający przeprowadzi na podstawie załączonego do oferty oświadczenia wstępnego.</w:t>
            </w:r>
            <w:r w:rsidRPr="00232C07">
              <w:rPr>
                <w:rFonts w:ascii="Times New Roman" w:eastAsia="Times New Roman" w:hAnsi="Times New Roman" w:cs="Times New Roman"/>
                <w:sz w:val="24"/>
                <w:szCs w:val="24"/>
                <w:lang w:eastAsia="pl-PL"/>
              </w:rPr>
              <w:br/>
              <w:t xml:space="preserve">Informacje dodatkowe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III.1.3) Zdolność techniczna lub zawodowa </w:t>
            </w:r>
            <w:r w:rsidRPr="00232C07">
              <w:rPr>
                <w:rFonts w:ascii="Times New Roman" w:eastAsia="Times New Roman" w:hAnsi="Times New Roman" w:cs="Times New Roman"/>
                <w:sz w:val="24"/>
                <w:szCs w:val="24"/>
                <w:lang w:eastAsia="pl-PL"/>
              </w:rPr>
              <w:br/>
              <w:t xml:space="preserve">Określenie warunków: </w:t>
            </w:r>
            <w:r w:rsidRPr="00232C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32C07">
              <w:rPr>
                <w:rFonts w:ascii="Times New Roman" w:eastAsia="Times New Roman" w:hAnsi="Times New Roman" w:cs="Times New Roman"/>
                <w:sz w:val="24"/>
                <w:szCs w:val="24"/>
                <w:lang w:eastAsia="pl-PL"/>
              </w:rPr>
              <w:br/>
              <w:t xml:space="preserve">Informacje dodatkowe: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III.2) PODSTAWY WYKLUCZENIA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III.2.1) Podstawy wykluczenia określone w art. 24 ust. 1 ustawy Pzp</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III.2.2) Zamawiający przewiduje wykluczenie wykonawcy na podstawie art. 24 ust. 5 ustawy Pzp</w:t>
            </w:r>
            <w:r w:rsidRPr="00232C07">
              <w:rPr>
                <w:rFonts w:ascii="Times New Roman" w:eastAsia="Times New Roman" w:hAnsi="Times New Roman" w:cs="Times New Roman"/>
                <w:sz w:val="24"/>
                <w:szCs w:val="24"/>
                <w:lang w:eastAsia="pl-PL"/>
              </w:rPr>
              <w:t xml:space="preserve"> tak </w:t>
            </w:r>
            <w:r w:rsidRPr="00232C07">
              <w:rPr>
                <w:rFonts w:ascii="Times New Roman" w:eastAsia="Times New Roman" w:hAnsi="Times New Roman" w:cs="Times New Roman"/>
                <w:sz w:val="24"/>
                <w:szCs w:val="24"/>
                <w:lang w:eastAsia="pl-PL"/>
              </w:rPr>
              <w:br/>
              <w:t xml:space="preserve">Zamawiający przewiduje następujące fakultatywne podstawy wykluczenia: </w:t>
            </w:r>
            <w:r w:rsidRPr="00232C07">
              <w:rPr>
                <w:rFonts w:ascii="Times New Roman" w:eastAsia="Times New Roman" w:hAnsi="Times New Roman" w:cs="Times New Roman"/>
                <w:sz w:val="24"/>
                <w:szCs w:val="24"/>
                <w:lang w:eastAsia="pl-PL"/>
              </w:rPr>
              <w:br/>
              <w:t xml:space="preserve">(podstawa wykluczenia określona w art. 24 ust. 5 pkt 1 ustawy Pzp) </w:t>
            </w:r>
            <w:r w:rsidRPr="00232C07">
              <w:rPr>
                <w:rFonts w:ascii="Times New Roman" w:eastAsia="Times New Roman" w:hAnsi="Times New Roman" w:cs="Times New Roman"/>
                <w:sz w:val="24"/>
                <w:szCs w:val="24"/>
                <w:lang w:eastAsia="pl-PL"/>
              </w:rPr>
              <w:br/>
              <w:t xml:space="preserve">(podstawa wykluczenia określona w art. 24 ust. 5 pkt 2 ustawy Pzp) </w:t>
            </w:r>
            <w:r w:rsidRPr="00232C07">
              <w:rPr>
                <w:rFonts w:ascii="Times New Roman" w:eastAsia="Times New Roman" w:hAnsi="Times New Roman" w:cs="Times New Roman"/>
                <w:sz w:val="24"/>
                <w:szCs w:val="24"/>
                <w:lang w:eastAsia="pl-PL"/>
              </w:rPr>
              <w:br/>
              <w:t xml:space="preserve">(podstawa wykluczenia określona w art. 24 ust. 5 pkt 3 ustawy Pzp) </w:t>
            </w:r>
            <w:r w:rsidRPr="00232C07">
              <w:rPr>
                <w:rFonts w:ascii="Times New Roman" w:eastAsia="Times New Roman" w:hAnsi="Times New Roman" w:cs="Times New Roman"/>
                <w:sz w:val="24"/>
                <w:szCs w:val="24"/>
                <w:lang w:eastAsia="pl-PL"/>
              </w:rPr>
              <w:br/>
              <w:t xml:space="preserve">(podstawa wykluczenia określona w art. 24 ust. 5 pkt 4 ustawy Pzp) </w:t>
            </w:r>
            <w:r w:rsidRPr="00232C07">
              <w:rPr>
                <w:rFonts w:ascii="Times New Roman" w:eastAsia="Times New Roman" w:hAnsi="Times New Roman" w:cs="Times New Roman"/>
                <w:sz w:val="24"/>
                <w:szCs w:val="24"/>
                <w:lang w:eastAsia="pl-PL"/>
              </w:rPr>
              <w:br/>
              <w:t xml:space="preserve">(podstawa wykluczenia określona w art. 24 ust. 5 pkt 5 ustawy Pzp)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lastRenderedPageBreak/>
              <w:t xml:space="preserve">(podstawa wykluczenia określona w art. 24 ust. 5 pkt 6 ustawy Pzp) </w:t>
            </w:r>
            <w:r w:rsidRPr="00232C07">
              <w:rPr>
                <w:rFonts w:ascii="Times New Roman" w:eastAsia="Times New Roman" w:hAnsi="Times New Roman" w:cs="Times New Roman"/>
                <w:sz w:val="24"/>
                <w:szCs w:val="24"/>
                <w:lang w:eastAsia="pl-PL"/>
              </w:rPr>
              <w:br/>
              <w:t xml:space="preserve">(podstawa wykluczenia określona w art. 24 ust. 5 pkt 7 ustawy Pzp) </w:t>
            </w:r>
            <w:r w:rsidRPr="00232C07">
              <w:rPr>
                <w:rFonts w:ascii="Times New Roman" w:eastAsia="Times New Roman" w:hAnsi="Times New Roman" w:cs="Times New Roman"/>
                <w:sz w:val="24"/>
                <w:szCs w:val="24"/>
                <w:lang w:eastAsia="pl-PL"/>
              </w:rPr>
              <w:br/>
              <w:t xml:space="preserve">(podstawa wykluczenia określona w art. 24 ust. 5 pkt 8 ustawy Pzp)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2C07">
              <w:rPr>
                <w:rFonts w:ascii="Times New Roman" w:eastAsia="Times New Roman" w:hAnsi="Times New Roman" w:cs="Times New Roman"/>
                <w:sz w:val="24"/>
                <w:szCs w:val="24"/>
                <w:lang w:eastAsia="pl-PL"/>
              </w:rPr>
              <w:br/>
              <w:t xml:space="preserve">tak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Oświadczenie o spełnianiu kryteriów selekcji </w:t>
            </w:r>
            <w:r w:rsidRPr="00232C07">
              <w:rPr>
                <w:rFonts w:ascii="Times New Roman" w:eastAsia="Times New Roman" w:hAnsi="Times New Roman" w:cs="Times New Roman"/>
                <w:sz w:val="24"/>
                <w:szCs w:val="24"/>
                <w:lang w:eastAsia="pl-PL"/>
              </w:rPr>
              <w:b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1.Zamawiający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2.Jeżeli Wykonawca, którego oferta została oceniona najwyżej, ma siedzibę lub miejsce zamieszkania poza terytorium Rzeczypospolitej Polskiej, zamiast dokumentu, o którym mowa w pkt 1, składa,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 3.Jeżeli w kraju, w którym Wykonawca, którego oferta została oceniona najwyżej,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 4.W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5.W przypadku wspólnego ubiegania się Wykonawców o udzielenie zamówienia, których oferta została oceniona najwyżej, każdy z tych Wykonawców jest zobowiązany przedstawić </w:t>
            </w:r>
            <w:r w:rsidRPr="00232C07">
              <w:rPr>
                <w:rFonts w:ascii="Times New Roman" w:eastAsia="Times New Roman" w:hAnsi="Times New Roman" w:cs="Times New Roman"/>
                <w:sz w:val="24"/>
                <w:szCs w:val="24"/>
                <w:lang w:eastAsia="pl-PL"/>
              </w:rPr>
              <w:lastRenderedPageBreak/>
              <w:t>dokumenty, o których mowa w pkt. 1 i 2.</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III.5.1) W ZAKRESIE SPEŁNIANIA WARUNKÓW UDZIAŁU W POSTĘPOWANIU:</w:t>
            </w:r>
            <w:r w:rsidRPr="00232C07">
              <w:rPr>
                <w:rFonts w:ascii="Times New Roman" w:eastAsia="Times New Roman" w:hAnsi="Times New Roman" w:cs="Times New Roman"/>
                <w:sz w:val="24"/>
                <w:szCs w:val="24"/>
                <w:lang w:eastAsia="pl-PL"/>
              </w:rPr>
              <w:br/>
              <w:t>1. W celu potwierdzenia spełniania przez Wykonawcę warunków udziału w postępowaniu, dotyczących kompetencji lub uprawnień do prowadzenia określonej działalności zawodowej, o których mowa w art. 22b ust. 2 ustawy Pzp, 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2.Jeżeli Wykonawca ma siedzibę lub miejsce zamieszkania poza terytorium Rzeczypospolitej Polskiej, zamiast dokumentów, o których mowa w pkt. 1 - składa dokument lub dokumenty wystawione w kraju, w którym ma miejsce zamieszkania lub siedzibę, potwierdzające, że posiada uprawnienia do wykonywania działalności związanej z przedmiotem zamówienia. 3.W przypadku wspólnego ubiegania się Wykonawców o udzielenie zamówienia, których oferta została oceniona najwyżej, każdy z tych Wykonawców jest zobowiązany przedstawić dokumenty, o których mowa w pkt 1.</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III.5.2) W ZAKRESIE KRYTERIÓW SELEKCJI:</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Zamawiający nie określa szczególnych warunków w tym zakresie.</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III.7) INNE DOKUMENTY NIE WYMIENIONE W pkt III.3) - III.6)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1.Wykonawca dołącza formularz ofertowy, stanowiący zał. nr 2 do niniejszej SIWZ. 2.pełnomocnictwo do reprezentowania w postępowaniu albo do reprezentowania w postępowaniu i zawarcia umowy, w przypadku Wykonawców wspólnie ubiegających się o udzielenie zamówienia, 3.pełnomocnictwo do występowania w imieniu Wykonawcy w przypadku, gdy dokumentów składających się na ofertę nie podpisuje osoba uprawniona do reprezentowania Wykonawcy zgodnie z odpisem z Krajowego Rejestru Sądowego. 4.Zgodnie z art. 24 ust. 11 ustawy Pzp, Wykonawca, w terminie 3 dni od zamieszczenia przez Zamawiającego na stronie internetowej informacji, o której mowa w art. 86 ust. 5, przekazuje Zamawiającemu oświadczenie o przynależności lub braku przynależności do tej samej grupy kapitałowej.</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u w:val="single"/>
                <w:lang w:eastAsia="pl-PL"/>
              </w:rPr>
              <w:t xml:space="preserve">SEKCJA IV: PROCEDURA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IV.1) OPIS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IV.1.1) Tryb udzielenia zamówienia: </w:t>
            </w:r>
            <w:r w:rsidRPr="00232C07">
              <w:rPr>
                <w:rFonts w:ascii="Times New Roman" w:eastAsia="Times New Roman" w:hAnsi="Times New Roman" w:cs="Times New Roman"/>
                <w:sz w:val="24"/>
                <w:szCs w:val="24"/>
                <w:lang w:eastAsia="pl-PL"/>
              </w:rPr>
              <w:t xml:space="preserve">przetarg nieograniczony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IV.1.2) Zamawiający żąda wniesienia wadium:</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lastRenderedPageBreak/>
              <w:br/>
            </w:r>
            <w:r w:rsidRPr="00232C07">
              <w:rPr>
                <w:rFonts w:ascii="Times New Roman" w:eastAsia="Times New Roman" w:hAnsi="Times New Roman" w:cs="Times New Roman"/>
                <w:b/>
                <w:bCs/>
                <w:sz w:val="24"/>
                <w:szCs w:val="24"/>
                <w:lang w:eastAsia="pl-PL"/>
              </w:rPr>
              <w:t>IV.1.3) Przewiduje się udzielenie zaliczek na poczet wykonania zamówienia:</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r w:rsidRPr="00232C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Informacje dodatkowe: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IV.1.5.) Wymaga się złożenia oferty wariantowej: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nie </w:t>
            </w:r>
            <w:r w:rsidRPr="00232C07">
              <w:rPr>
                <w:rFonts w:ascii="Times New Roman" w:eastAsia="Times New Roman" w:hAnsi="Times New Roman" w:cs="Times New Roman"/>
                <w:sz w:val="24"/>
                <w:szCs w:val="24"/>
                <w:lang w:eastAsia="pl-PL"/>
              </w:rPr>
              <w:br/>
              <w:t xml:space="preserve">Dopuszcza się złożenie oferty wariantowej </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2C07">
              <w:rPr>
                <w:rFonts w:ascii="Times New Roman" w:eastAsia="Times New Roman" w:hAnsi="Times New Roman" w:cs="Times New Roman"/>
                <w:sz w:val="24"/>
                <w:szCs w:val="24"/>
                <w:lang w:eastAsia="pl-PL"/>
              </w:rPr>
              <w:b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Liczba wykonawców  </w:t>
            </w:r>
            <w:r w:rsidRPr="00232C07">
              <w:rPr>
                <w:rFonts w:ascii="Times New Roman" w:eastAsia="Times New Roman" w:hAnsi="Times New Roman" w:cs="Times New Roman"/>
                <w:sz w:val="24"/>
                <w:szCs w:val="24"/>
                <w:lang w:eastAsia="pl-PL"/>
              </w:rPr>
              <w:br/>
              <w:t xml:space="preserve">Przewidywana minimalna liczba wykonawców </w:t>
            </w:r>
            <w:r w:rsidRPr="00232C07">
              <w:rPr>
                <w:rFonts w:ascii="Times New Roman" w:eastAsia="Times New Roman" w:hAnsi="Times New Roman" w:cs="Times New Roman"/>
                <w:sz w:val="24"/>
                <w:szCs w:val="24"/>
                <w:lang w:eastAsia="pl-PL"/>
              </w:rPr>
              <w:br/>
              <w:t>Maksymalna liczba wykonawców  </w:t>
            </w:r>
            <w:r w:rsidRPr="00232C07">
              <w:rPr>
                <w:rFonts w:ascii="Times New Roman" w:eastAsia="Times New Roman" w:hAnsi="Times New Roman" w:cs="Times New Roman"/>
                <w:sz w:val="24"/>
                <w:szCs w:val="24"/>
                <w:lang w:eastAsia="pl-PL"/>
              </w:rPr>
              <w:br/>
              <w:t xml:space="preserve">Kryteria selekcji wykonawców: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IV.1.7) Informacje na temat umowy ramowej lub dynamicznego systemu zakupów: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Umowa ramowa będzie zawarta: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Czy przewiduje się ograniczenie liczby uczestników umowy ramowej: </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Informacje dodatkowe: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Zamówienie obejmuje ustanowienie dynamicznego systemu zakupów: </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Informacje dodatkowe: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2C07">
              <w:rPr>
                <w:rFonts w:ascii="Times New Roman" w:eastAsia="Times New Roman" w:hAnsi="Times New Roman" w:cs="Times New Roman"/>
                <w:sz w:val="24"/>
                <w:szCs w:val="24"/>
                <w:lang w:eastAsia="pl-PL"/>
              </w:rPr>
              <w:br/>
              <w:t xml:space="preserve">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IV.1.8) Aukcja elektroniczna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lastRenderedPageBreak/>
              <w:t xml:space="preserve">Przewidziane jest przeprowadzenie aukcji elektronicznej </w:t>
            </w:r>
            <w:r w:rsidRPr="00232C07">
              <w:rPr>
                <w:rFonts w:ascii="Times New Roman" w:eastAsia="Times New Roman" w:hAnsi="Times New Roman" w:cs="Times New Roman"/>
                <w:i/>
                <w:iCs/>
                <w:sz w:val="24"/>
                <w:szCs w:val="24"/>
                <w:lang w:eastAsia="pl-PL"/>
              </w:rPr>
              <w:t xml:space="preserve">(przetarg nieograniczony, przetarg ograniczony, negocjacje z ogłoszeniem) </w:t>
            </w:r>
            <w:r w:rsidRPr="00232C07">
              <w:rPr>
                <w:rFonts w:ascii="Times New Roman" w:eastAsia="Times New Roman" w:hAnsi="Times New Roman" w:cs="Times New Roman"/>
                <w:sz w:val="24"/>
                <w:szCs w:val="24"/>
                <w:lang w:eastAsia="pl-PL"/>
              </w:rPr>
              <w:t xml:space="preserve">nie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2C07">
              <w:rPr>
                <w:rFonts w:ascii="Times New Roman" w:eastAsia="Times New Roman" w:hAnsi="Times New Roman" w:cs="Times New Roman"/>
                <w:sz w:val="24"/>
                <w:szCs w:val="24"/>
                <w:lang w:eastAsia="pl-PL"/>
              </w:rPr>
              <w:br/>
              <w:t xml:space="preserve">Informacje dotyczące przebiegu aukcji elektronicznej: </w:t>
            </w:r>
            <w:r w:rsidRPr="00232C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2C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2C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2C07">
              <w:rPr>
                <w:rFonts w:ascii="Times New Roman" w:eastAsia="Times New Roman" w:hAnsi="Times New Roman" w:cs="Times New Roman"/>
                <w:sz w:val="24"/>
                <w:szCs w:val="24"/>
                <w:lang w:eastAsia="pl-PL"/>
              </w:rPr>
              <w:br/>
              <w:t xml:space="preserve">Informacje o liczbie etapów aukcji elektronicznej i czasie ich trwania: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etap nr</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czas trwania etapu</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p>
              </w:tc>
            </w:tr>
          </w:tbl>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32C07">
              <w:rPr>
                <w:rFonts w:ascii="Times New Roman" w:eastAsia="Times New Roman" w:hAnsi="Times New Roman" w:cs="Times New Roman"/>
                <w:sz w:val="24"/>
                <w:szCs w:val="24"/>
                <w:lang w:eastAsia="pl-PL"/>
              </w:rPr>
              <w:br/>
              <w:t xml:space="preserve">Warunki zamknięcia aukcji elektronicznej: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IV.2) KRYTERIA OCENY OFERT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IV.2.1) Kryteria oceny ofert: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40"/>
              <w:gridCol w:w="1049"/>
            </w:tblGrid>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i/>
                      <w:iCs/>
                      <w:sz w:val="24"/>
                      <w:szCs w:val="24"/>
                      <w:lang w:eastAsia="pl-PL"/>
                    </w:rPr>
                    <w:t>Kryteria</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i/>
                      <w:iCs/>
                      <w:sz w:val="24"/>
                      <w:szCs w:val="24"/>
                      <w:lang w:eastAsia="pl-PL"/>
                    </w:rPr>
                    <w:t>Znaczenie</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część 1 cena</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85</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klauzule dodatkowe i inne postanowienia szczególnie fakultatywne</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15</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część 2 cena</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90</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klauzule dodatkowe i inne postanowienia szczególnie fakultatywne</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10</w:t>
                  </w:r>
                </w:p>
              </w:tc>
            </w:tr>
          </w:tbl>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IV.2.3) Zastosowanie procedury, o której mowa w art. 24aa ust. 1 ustawy Pzp </w:t>
            </w:r>
            <w:r w:rsidRPr="00232C07">
              <w:rPr>
                <w:rFonts w:ascii="Times New Roman" w:eastAsia="Times New Roman" w:hAnsi="Times New Roman" w:cs="Times New Roman"/>
                <w:sz w:val="24"/>
                <w:szCs w:val="24"/>
                <w:lang w:eastAsia="pl-PL"/>
              </w:rPr>
              <w:t xml:space="preserve">(przetarg nieograniczony) </w:t>
            </w:r>
            <w:r w:rsidRPr="00232C07">
              <w:rPr>
                <w:rFonts w:ascii="Times New Roman" w:eastAsia="Times New Roman" w:hAnsi="Times New Roman" w:cs="Times New Roman"/>
                <w:sz w:val="24"/>
                <w:szCs w:val="24"/>
                <w:lang w:eastAsia="pl-PL"/>
              </w:rPr>
              <w:br/>
              <w:t xml:space="preserve">tak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IV.3) Negocjacje z ogłoszeniem, dialog konkurencyjny, partnerstwo innowacyjne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IV.3.1) Informacje na temat negocjacji z ogłoszeniem</w:t>
            </w:r>
            <w:r w:rsidRPr="00232C07">
              <w:rPr>
                <w:rFonts w:ascii="Times New Roman" w:eastAsia="Times New Roman" w:hAnsi="Times New Roman" w:cs="Times New Roman"/>
                <w:sz w:val="24"/>
                <w:szCs w:val="24"/>
                <w:lang w:eastAsia="pl-PL"/>
              </w:rPr>
              <w:br/>
              <w:t xml:space="preserve">Minimalne wymagania, które muszą spełniać wszystkie oferty: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32C07">
              <w:rPr>
                <w:rFonts w:ascii="Times New Roman" w:eastAsia="Times New Roman" w:hAnsi="Times New Roman" w:cs="Times New Roman"/>
                <w:sz w:val="24"/>
                <w:szCs w:val="24"/>
                <w:lang w:eastAsia="pl-PL"/>
              </w:rPr>
              <w:br/>
              <w:t xml:space="preserve">Przewidziany jest podział negocjacji na etapy w celu ograniczenia liczby ofert: nie </w:t>
            </w:r>
            <w:r w:rsidRPr="00232C07">
              <w:rPr>
                <w:rFonts w:ascii="Times New Roman" w:eastAsia="Times New Roman" w:hAnsi="Times New Roman" w:cs="Times New Roman"/>
                <w:sz w:val="24"/>
                <w:szCs w:val="24"/>
                <w:lang w:eastAsia="pl-PL"/>
              </w:rPr>
              <w:br/>
              <w:t xml:space="preserve">Należy podać informacje na temat etapów negocjacji (w tym liczbę etapów):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Informacje dodatkowe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lastRenderedPageBreak/>
              <w:br/>
            </w:r>
            <w:r w:rsidRPr="00232C07">
              <w:rPr>
                <w:rFonts w:ascii="Times New Roman" w:eastAsia="Times New Roman" w:hAnsi="Times New Roman" w:cs="Times New Roman"/>
                <w:b/>
                <w:bCs/>
                <w:sz w:val="24"/>
                <w:szCs w:val="24"/>
                <w:lang w:eastAsia="pl-PL"/>
              </w:rPr>
              <w:t>IV.3.2) Informacje na temat dialogu konkurencyjnego</w:t>
            </w:r>
            <w:r w:rsidRPr="00232C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Wstępny harmonogram postępowania: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Podział dialogu na etapy w celu ograniczenia liczby rozwiązań: nie </w:t>
            </w:r>
            <w:r w:rsidRPr="00232C07">
              <w:rPr>
                <w:rFonts w:ascii="Times New Roman" w:eastAsia="Times New Roman" w:hAnsi="Times New Roman" w:cs="Times New Roman"/>
                <w:sz w:val="24"/>
                <w:szCs w:val="24"/>
                <w:lang w:eastAsia="pl-PL"/>
              </w:rPr>
              <w:br/>
              <w:t xml:space="preserve">Należy podać informacje na temat etapów dialogu: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Informacje dodatkowe: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IV.3.3) Informacje na temat partnerstwa innowacyjnego</w:t>
            </w:r>
            <w:r w:rsidRPr="00232C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Informacje dodatkowe: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IV.4) Licytacja elektroniczna </w:t>
            </w:r>
            <w:r w:rsidRPr="00232C07">
              <w:rPr>
                <w:rFonts w:ascii="Times New Roman" w:eastAsia="Times New Roman" w:hAnsi="Times New Roman" w:cs="Times New Roman"/>
                <w:sz w:val="24"/>
                <w:szCs w:val="24"/>
                <w:lang w:eastAsia="pl-PL"/>
              </w:rPr>
              <w:br/>
              <w:t xml:space="preserve">Adres strony internetowej, na której będzie prowadzona licytacja elektroniczna: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Informacje o liczbie etapów licytacji elektronicznej i czasie ich trwania: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etap nr</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czas trwania etapu</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p>
              </w:tc>
            </w:tr>
          </w:tbl>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Termin otwarcia licytacji elektronicznej: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 xml:space="preserve">Termin i warunki zamknięcia licytacji elektronicznej: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t xml:space="preserve">Wymagania dotyczące zabezpieczenia należytego wykonania umowy: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lastRenderedPageBreak/>
              <w:t xml:space="preserve">Informacje dodatkowe: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IV.5) ZMIANA UMOWY</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2C07">
              <w:rPr>
                <w:rFonts w:ascii="Times New Roman" w:eastAsia="Times New Roman" w:hAnsi="Times New Roman" w:cs="Times New Roman"/>
                <w:sz w:val="24"/>
                <w:szCs w:val="24"/>
                <w:lang w:eastAsia="pl-PL"/>
              </w:rPr>
              <w:t xml:space="preserve"> tak </w:t>
            </w:r>
            <w:r w:rsidRPr="00232C07">
              <w:rPr>
                <w:rFonts w:ascii="Times New Roman" w:eastAsia="Times New Roman" w:hAnsi="Times New Roman" w:cs="Times New Roman"/>
                <w:sz w:val="24"/>
                <w:szCs w:val="24"/>
                <w:lang w:eastAsia="pl-PL"/>
              </w:rPr>
              <w:br/>
              <w:t xml:space="preserve">Należy wskazać zakres, charakter zmian oraz warunki wprowadzenia zmian: </w:t>
            </w:r>
            <w:r w:rsidRPr="00232C07">
              <w:rPr>
                <w:rFonts w:ascii="Times New Roman" w:eastAsia="Times New Roman" w:hAnsi="Times New Roman" w:cs="Times New Roman"/>
                <w:sz w:val="24"/>
                <w:szCs w:val="24"/>
                <w:lang w:eastAsia="pl-PL"/>
              </w:rPr>
              <w:br/>
              <w:t>Zamawiający wymaga od wybranego w każdej części zamówienia Wykonawcy, aby zawarł z nim umowę w sprawie zamówienia publicznego na warunkach określonych we wzorach, stanowiących załączniki nr 6 i nr 6a do niniejszej SIWZ zgodnie z zakresem zmian określonych w paragrafie 4 do wskazanych umów.</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IV.6) INFORMACJE ADMINISTRACYJNE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IV.6.1) Sposób udostępniania informacji o charakterze poufnym </w:t>
            </w:r>
            <w:r w:rsidRPr="00232C07">
              <w:rPr>
                <w:rFonts w:ascii="Times New Roman" w:eastAsia="Times New Roman" w:hAnsi="Times New Roman" w:cs="Times New Roman"/>
                <w:i/>
                <w:iCs/>
                <w:sz w:val="24"/>
                <w:szCs w:val="24"/>
                <w:lang w:eastAsia="pl-PL"/>
              </w:rPr>
              <w:t xml:space="preserve">(jeżeli dotyczy):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Środki służące ochronie informacji o charakterze poufnym</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2C07">
              <w:rPr>
                <w:rFonts w:ascii="Times New Roman" w:eastAsia="Times New Roman" w:hAnsi="Times New Roman" w:cs="Times New Roman"/>
                <w:sz w:val="24"/>
                <w:szCs w:val="24"/>
                <w:lang w:eastAsia="pl-PL"/>
              </w:rPr>
              <w:br/>
              <w:t xml:space="preserve">Data: 20/03/2017, godzina: 12:00, </w:t>
            </w:r>
            <w:r w:rsidRPr="00232C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2C07">
              <w:rPr>
                <w:rFonts w:ascii="Times New Roman" w:eastAsia="Times New Roman" w:hAnsi="Times New Roman" w:cs="Times New Roman"/>
                <w:sz w:val="24"/>
                <w:szCs w:val="24"/>
                <w:lang w:eastAsia="pl-PL"/>
              </w:rPr>
              <w:br/>
              <w:t xml:space="preserve">nie </w:t>
            </w:r>
            <w:r w:rsidRPr="00232C07">
              <w:rPr>
                <w:rFonts w:ascii="Times New Roman" w:eastAsia="Times New Roman" w:hAnsi="Times New Roman" w:cs="Times New Roman"/>
                <w:sz w:val="24"/>
                <w:szCs w:val="24"/>
                <w:lang w:eastAsia="pl-PL"/>
              </w:rPr>
              <w:br/>
              <w:t xml:space="preserve">Wskazać powody: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2C07">
              <w:rPr>
                <w:rFonts w:ascii="Times New Roman" w:eastAsia="Times New Roman" w:hAnsi="Times New Roman" w:cs="Times New Roman"/>
                <w:sz w:val="24"/>
                <w:szCs w:val="24"/>
                <w:lang w:eastAsia="pl-PL"/>
              </w:rPr>
              <w:br/>
              <w:t xml:space="preserve">&gt;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IV.6.3) Termin związania ofertą: </w:t>
            </w:r>
            <w:r w:rsidRPr="00232C07">
              <w:rPr>
                <w:rFonts w:ascii="Times New Roman" w:eastAsia="Times New Roman" w:hAnsi="Times New Roman" w:cs="Times New Roman"/>
                <w:sz w:val="24"/>
                <w:szCs w:val="24"/>
                <w:lang w:eastAsia="pl-PL"/>
              </w:rPr>
              <w:t xml:space="preserve">okres w dniach: 30 (od ostatecznego terminu składania ofert)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2C07">
              <w:rPr>
                <w:rFonts w:ascii="Times New Roman" w:eastAsia="Times New Roman" w:hAnsi="Times New Roman" w:cs="Times New Roman"/>
                <w:sz w:val="24"/>
                <w:szCs w:val="24"/>
                <w:lang w:eastAsia="pl-PL"/>
              </w:rPr>
              <w:t xml:space="preserve"> nie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2C07">
              <w:rPr>
                <w:rFonts w:ascii="Times New Roman" w:eastAsia="Times New Roman" w:hAnsi="Times New Roman" w:cs="Times New Roman"/>
                <w:sz w:val="24"/>
                <w:szCs w:val="24"/>
                <w:lang w:eastAsia="pl-PL"/>
              </w:rPr>
              <w:t xml:space="preserve"> nie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IV.6.6) Informacje dodatkowe:</w:t>
            </w:r>
          </w:p>
          <w:p w:rsidR="00232C07" w:rsidRPr="00232C07" w:rsidRDefault="00232C07" w:rsidP="00232C07">
            <w:pPr>
              <w:spacing w:after="0" w:line="240" w:lineRule="auto"/>
              <w:jc w:val="center"/>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u w:val="single"/>
                <w:lang w:eastAsia="pl-PL"/>
              </w:rPr>
              <w:t xml:space="preserve">ZAŁĄCZNIK I - INFORMACJE DOTYCZĄCE OFERT CZĘŚCIOWYCH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Część nr: </w:t>
            </w:r>
            <w:r w:rsidRPr="00232C07">
              <w:rPr>
                <w:rFonts w:ascii="Times New Roman" w:eastAsia="Times New Roman" w:hAnsi="Times New Roman" w:cs="Times New Roman"/>
                <w:sz w:val="24"/>
                <w:szCs w:val="24"/>
                <w:lang w:eastAsia="pl-PL"/>
              </w:rPr>
              <w:t xml:space="preserve">1    </w:t>
            </w:r>
            <w:r w:rsidRPr="00232C07">
              <w:rPr>
                <w:rFonts w:ascii="Times New Roman" w:eastAsia="Times New Roman" w:hAnsi="Times New Roman" w:cs="Times New Roman"/>
                <w:b/>
                <w:bCs/>
                <w:sz w:val="24"/>
                <w:szCs w:val="24"/>
                <w:lang w:eastAsia="pl-PL"/>
              </w:rPr>
              <w:t xml:space="preserve">Nazwa: </w:t>
            </w:r>
            <w:r w:rsidRPr="00232C07">
              <w:rPr>
                <w:rFonts w:ascii="Times New Roman" w:eastAsia="Times New Roman" w:hAnsi="Times New Roman" w:cs="Times New Roman"/>
                <w:sz w:val="24"/>
                <w:szCs w:val="24"/>
                <w:lang w:eastAsia="pl-PL"/>
              </w:rPr>
              <w:t xml:space="preserve">Ubezpieczenia majątku i odpowiedzialności cywilnej Powiatu Łęczyńskiego wraz z jednostkami organizacyjnymi i instytucjami kultury.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1) Krótki opis przedmiotu zamówienia </w:t>
            </w:r>
            <w:r w:rsidRPr="00232C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32C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32C07">
              <w:rPr>
                <w:rFonts w:ascii="Times New Roman" w:eastAsia="Times New Roman" w:hAnsi="Times New Roman" w:cs="Times New Roman"/>
                <w:b/>
                <w:bCs/>
                <w:sz w:val="24"/>
                <w:szCs w:val="24"/>
                <w:lang w:eastAsia="pl-PL"/>
              </w:rPr>
              <w:t>budowlane:</w:t>
            </w:r>
            <w:r w:rsidRPr="00232C07">
              <w:rPr>
                <w:rFonts w:ascii="Times New Roman" w:eastAsia="Times New Roman" w:hAnsi="Times New Roman" w:cs="Times New Roman"/>
                <w:sz w:val="24"/>
                <w:szCs w:val="24"/>
                <w:lang w:eastAsia="pl-PL"/>
              </w:rPr>
              <w:t>Zakres</w:t>
            </w:r>
            <w:proofErr w:type="spellEnd"/>
            <w:r w:rsidRPr="00232C07">
              <w:rPr>
                <w:rFonts w:ascii="Times New Roman" w:eastAsia="Times New Roman" w:hAnsi="Times New Roman" w:cs="Times New Roman"/>
                <w:sz w:val="24"/>
                <w:szCs w:val="24"/>
                <w:lang w:eastAsia="pl-PL"/>
              </w:rPr>
              <w:t xml:space="preserve"> zamówienia obejmuje: 1)ubezpieczenie mienia od wszystkich </w:t>
            </w:r>
            <w:proofErr w:type="spellStart"/>
            <w:r w:rsidRPr="00232C07">
              <w:rPr>
                <w:rFonts w:ascii="Times New Roman" w:eastAsia="Times New Roman" w:hAnsi="Times New Roman" w:cs="Times New Roman"/>
                <w:sz w:val="24"/>
                <w:szCs w:val="24"/>
                <w:lang w:eastAsia="pl-PL"/>
              </w:rPr>
              <w:t>ryzyk</w:t>
            </w:r>
            <w:proofErr w:type="spellEnd"/>
            <w:r w:rsidRPr="00232C07">
              <w:rPr>
                <w:rFonts w:ascii="Times New Roman" w:eastAsia="Times New Roman" w:hAnsi="Times New Roman" w:cs="Times New Roman"/>
                <w:sz w:val="24"/>
                <w:szCs w:val="24"/>
                <w:lang w:eastAsia="pl-PL"/>
              </w:rPr>
              <w:t xml:space="preserve"> 2)ubezpieczenie odpowiedzialności cywilnej 3)ubezpieczenie sprzętu elektronicznego od wszystkich </w:t>
            </w:r>
            <w:proofErr w:type="spellStart"/>
            <w:r w:rsidRPr="00232C07">
              <w:rPr>
                <w:rFonts w:ascii="Times New Roman" w:eastAsia="Times New Roman" w:hAnsi="Times New Roman" w:cs="Times New Roman"/>
                <w:sz w:val="24"/>
                <w:szCs w:val="24"/>
                <w:lang w:eastAsia="pl-PL"/>
              </w:rPr>
              <w:t>ryzyk</w:t>
            </w:r>
            <w:proofErr w:type="spellEnd"/>
            <w:r w:rsidRPr="00232C07">
              <w:rPr>
                <w:rFonts w:ascii="Times New Roman" w:eastAsia="Times New Roman" w:hAnsi="Times New Roman" w:cs="Times New Roman"/>
                <w:sz w:val="24"/>
                <w:szCs w:val="24"/>
                <w:lang w:eastAsia="pl-PL"/>
              </w:rPr>
              <w:t xml:space="preserve">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2) Wspólny Słownik Zamówień (CPV): </w:t>
            </w:r>
            <w:r w:rsidRPr="00232C07">
              <w:rPr>
                <w:rFonts w:ascii="Times New Roman" w:eastAsia="Times New Roman" w:hAnsi="Times New Roman" w:cs="Times New Roman"/>
                <w:sz w:val="24"/>
                <w:szCs w:val="24"/>
                <w:lang w:eastAsia="pl-PL"/>
              </w:rPr>
              <w:t xml:space="preserve">66510000-8, 66515100-4, 66515400-7, </w:t>
            </w:r>
            <w:r w:rsidRPr="00232C07">
              <w:rPr>
                <w:rFonts w:ascii="Times New Roman" w:eastAsia="Times New Roman" w:hAnsi="Times New Roman" w:cs="Times New Roman"/>
                <w:sz w:val="24"/>
                <w:szCs w:val="24"/>
                <w:lang w:eastAsia="pl-PL"/>
              </w:rPr>
              <w:lastRenderedPageBreak/>
              <w:t>66515000-3, 66516400-4, 66516000-0</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3) Wartość części zamówienia (jeżeli zamawiający podaje informacje o wartości zamówienia):</w:t>
            </w:r>
            <w:r w:rsidRPr="00232C07">
              <w:rPr>
                <w:rFonts w:ascii="Times New Roman" w:eastAsia="Times New Roman" w:hAnsi="Times New Roman" w:cs="Times New Roman"/>
                <w:sz w:val="24"/>
                <w:szCs w:val="24"/>
                <w:lang w:eastAsia="pl-PL"/>
              </w:rPr>
              <w:br/>
              <w:t xml:space="preserve">Wartość bez VAT: </w:t>
            </w:r>
            <w:r w:rsidRPr="00232C07">
              <w:rPr>
                <w:rFonts w:ascii="Times New Roman" w:eastAsia="Times New Roman" w:hAnsi="Times New Roman" w:cs="Times New Roman"/>
                <w:sz w:val="24"/>
                <w:szCs w:val="24"/>
                <w:lang w:eastAsia="pl-PL"/>
              </w:rPr>
              <w:br/>
              <w:t xml:space="preserve">Waluta: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4) Czas trwania lub termin wykonania: </w:t>
            </w:r>
            <w:r w:rsidRPr="00232C07">
              <w:rPr>
                <w:rFonts w:ascii="Times New Roman" w:eastAsia="Times New Roman" w:hAnsi="Times New Roman" w:cs="Times New Roman"/>
                <w:sz w:val="24"/>
                <w:szCs w:val="24"/>
                <w:lang w:eastAsia="pl-PL"/>
              </w:rPr>
              <w:t>data zakończenia: 30/04/2020</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825"/>
              <w:gridCol w:w="1334"/>
            </w:tblGrid>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i/>
                      <w:iCs/>
                      <w:sz w:val="24"/>
                      <w:szCs w:val="24"/>
                      <w:lang w:eastAsia="pl-PL"/>
                    </w:rPr>
                    <w:t>Kryteria</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i/>
                      <w:iCs/>
                      <w:sz w:val="24"/>
                      <w:szCs w:val="24"/>
                      <w:lang w:eastAsia="pl-PL"/>
                    </w:rPr>
                    <w:t>Znaczenie</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cena</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85</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klauzule dodatkowe i inne postanowienia szczególnie fakultatywne</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15</w:t>
                  </w:r>
                </w:p>
              </w:tc>
            </w:tr>
          </w:tbl>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6) INFORMACJE DODATKOWE: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Część nr: </w:t>
            </w:r>
            <w:r w:rsidRPr="00232C07">
              <w:rPr>
                <w:rFonts w:ascii="Times New Roman" w:eastAsia="Times New Roman" w:hAnsi="Times New Roman" w:cs="Times New Roman"/>
                <w:sz w:val="24"/>
                <w:szCs w:val="24"/>
                <w:lang w:eastAsia="pl-PL"/>
              </w:rPr>
              <w:t xml:space="preserve">2    </w:t>
            </w:r>
            <w:r w:rsidRPr="00232C07">
              <w:rPr>
                <w:rFonts w:ascii="Times New Roman" w:eastAsia="Times New Roman" w:hAnsi="Times New Roman" w:cs="Times New Roman"/>
                <w:b/>
                <w:bCs/>
                <w:sz w:val="24"/>
                <w:szCs w:val="24"/>
                <w:lang w:eastAsia="pl-PL"/>
              </w:rPr>
              <w:t xml:space="preserve">Nazwa: </w:t>
            </w:r>
            <w:r w:rsidRPr="00232C07">
              <w:rPr>
                <w:rFonts w:ascii="Times New Roman" w:eastAsia="Times New Roman" w:hAnsi="Times New Roman" w:cs="Times New Roman"/>
                <w:sz w:val="24"/>
                <w:szCs w:val="24"/>
                <w:lang w:eastAsia="pl-PL"/>
              </w:rPr>
              <w:t xml:space="preserve">Ubezpieczenie pojazdów mechanicznych Powiatu Łęczyńskiego wraz z jednostkami organizacyjnymi i instytucjami kultury.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1) Krótki opis przedmiotu zamówienia </w:t>
            </w:r>
            <w:r w:rsidRPr="00232C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32C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32C07">
              <w:rPr>
                <w:rFonts w:ascii="Times New Roman" w:eastAsia="Times New Roman" w:hAnsi="Times New Roman" w:cs="Times New Roman"/>
                <w:b/>
                <w:bCs/>
                <w:sz w:val="24"/>
                <w:szCs w:val="24"/>
                <w:lang w:eastAsia="pl-PL"/>
              </w:rPr>
              <w:t>budowlane:</w:t>
            </w:r>
            <w:r w:rsidRPr="00232C07">
              <w:rPr>
                <w:rFonts w:ascii="Times New Roman" w:eastAsia="Times New Roman" w:hAnsi="Times New Roman" w:cs="Times New Roman"/>
                <w:sz w:val="24"/>
                <w:szCs w:val="24"/>
                <w:lang w:eastAsia="pl-PL"/>
              </w:rPr>
              <w:t>Zakres</w:t>
            </w:r>
            <w:proofErr w:type="spellEnd"/>
            <w:r w:rsidRPr="00232C07">
              <w:rPr>
                <w:rFonts w:ascii="Times New Roman" w:eastAsia="Times New Roman" w:hAnsi="Times New Roman" w:cs="Times New Roman"/>
                <w:sz w:val="24"/>
                <w:szCs w:val="24"/>
                <w:lang w:eastAsia="pl-PL"/>
              </w:rPr>
              <w:t xml:space="preserve"> zamówienia obejmuje: 1)obowiązkowe ubezpieczenie OC posiadaczy pojazdów mechanicznych, 2)ubezpieczenie pojazdów od uszkodzenia i utraty auto casco, 3)ubezpieczenie następstw nieszczęśliwych wypadków kierowcy i pasażerów, 4)</w:t>
            </w:r>
            <w:proofErr w:type="spellStart"/>
            <w:r w:rsidRPr="00232C07">
              <w:rPr>
                <w:rFonts w:ascii="Times New Roman" w:eastAsia="Times New Roman" w:hAnsi="Times New Roman" w:cs="Times New Roman"/>
                <w:sz w:val="24"/>
                <w:szCs w:val="24"/>
                <w:lang w:eastAsia="pl-PL"/>
              </w:rPr>
              <w:t>bezskładkowe</w:t>
            </w:r>
            <w:proofErr w:type="spellEnd"/>
            <w:r w:rsidRPr="00232C07">
              <w:rPr>
                <w:rFonts w:ascii="Times New Roman" w:eastAsia="Times New Roman" w:hAnsi="Times New Roman" w:cs="Times New Roman"/>
                <w:sz w:val="24"/>
                <w:szCs w:val="24"/>
                <w:lang w:eastAsia="pl-PL"/>
              </w:rPr>
              <w:t xml:space="preserve"> ubezpieczenie </w:t>
            </w:r>
            <w:proofErr w:type="spellStart"/>
            <w:r w:rsidRPr="00232C07">
              <w:rPr>
                <w:rFonts w:ascii="Times New Roman" w:eastAsia="Times New Roman" w:hAnsi="Times New Roman" w:cs="Times New Roman"/>
                <w:sz w:val="24"/>
                <w:szCs w:val="24"/>
                <w:lang w:eastAsia="pl-PL"/>
              </w:rPr>
              <w:t>assistance</w:t>
            </w:r>
            <w:proofErr w:type="spellEnd"/>
            <w:r w:rsidRPr="00232C07">
              <w:rPr>
                <w:rFonts w:ascii="Times New Roman" w:eastAsia="Times New Roman" w:hAnsi="Times New Roman" w:cs="Times New Roman"/>
                <w:sz w:val="24"/>
                <w:szCs w:val="24"/>
                <w:lang w:eastAsia="pl-PL"/>
              </w:rPr>
              <w:t xml:space="preserve"> (jeśli wykonawca takie posiada), 5)</w:t>
            </w:r>
            <w:proofErr w:type="spellStart"/>
            <w:r w:rsidRPr="00232C07">
              <w:rPr>
                <w:rFonts w:ascii="Times New Roman" w:eastAsia="Times New Roman" w:hAnsi="Times New Roman" w:cs="Times New Roman"/>
                <w:sz w:val="24"/>
                <w:szCs w:val="24"/>
                <w:lang w:eastAsia="pl-PL"/>
              </w:rPr>
              <w:t>bezskładkowe</w:t>
            </w:r>
            <w:proofErr w:type="spellEnd"/>
            <w:r w:rsidRPr="00232C07">
              <w:rPr>
                <w:rFonts w:ascii="Times New Roman" w:eastAsia="Times New Roman" w:hAnsi="Times New Roman" w:cs="Times New Roman"/>
                <w:sz w:val="24"/>
                <w:szCs w:val="24"/>
                <w:lang w:eastAsia="pl-PL"/>
              </w:rPr>
              <w:t xml:space="preserve"> ubezpieczenie OC posiadaczy pojazdów mechanicznych za szkody powstałe w związku z ruchem pojazdów na terenie państw należących do Systemu Zielonej Karty, a niebędących członkami Unii Europejskiej – tzw. Zielona Karta. </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2) Wspólny Słownik Zamówień (CPV): </w:t>
            </w:r>
            <w:r w:rsidRPr="00232C07">
              <w:rPr>
                <w:rFonts w:ascii="Times New Roman" w:eastAsia="Times New Roman" w:hAnsi="Times New Roman" w:cs="Times New Roman"/>
                <w:sz w:val="24"/>
                <w:szCs w:val="24"/>
                <w:lang w:eastAsia="pl-PL"/>
              </w:rPr>
              <w:t>66510000-8, 66516100-1, 66514110-0, 66512100-3</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3) Wartość części zamówienia (jeżeli zamawiający podaje informacje o wartości zamówienia):</w:t>
            </w:r>
            <w:r w:rsidRPr="00232C07">
              <w:rPr>
                <w:rFonts w:ascii="Times New Roman" w:eastAsia="Times New Roman" w:hAnsi="Times New Roman" w:cs="Times New Roman"/>
                <w:sz w:val="24"/>
                <w:szCs w:val="24"/>
                <w:lang w:eastAsia="pl-PL"/>
              </w:rPr>
              <w:br/>
              <w:t xml:space="preserve">Wartość bez VAT: </w:t>
            </w:r>
            <w:r w:rsidRPr="00232C07">
              <w:rPr>
                <w:rFonts w:ascii="Times New Roman" w:eastAsia="Times New Roman" w:hAnsi="Times New Roman" w:cs="Times New Roman"/>
                <w:sz w:val="24"/>
                <w:szCs w:val="24"/>
                <w:lang w:eastAsia="pl-PL"/>
              </w:rPr>
              <w:br/>
              <w:t xml:space="preserve">Waluta: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4) Czas trwania lub termin wykonania: </w:t>
            </w:r>
            <w:r w:rsidRPr="00232C07">
              <w:rPr>
                <w:rFonts w:ascii="Times New Roman" w:eastAsia="Times New Roman" w:hAnsi="Times New Roman" w:cs="Times New Roman"/>
                <w:sz w:val="24"/>
                <w:szCs w:val="24"/>
                <w:lang w:eastAsia="pl-PL"/>
              </w:rPr>
              <w:t>data zakończenia: 30/04/2020</w:t>
            </w:r>
            <w:r w:rsidRPr="00232C07">
              <w:rPr>
                <w:rFonts w:ascii="Times New Roman" w:eastAsia="Times New Roman" w:hAnsi="Times New Roman" w:cs="Times New Roman"/>
                <w:sz w:val="24"/>
                <w:szCs w:val="24"/>
                <w:lang w:eastAsia="pl-PL"/>
              </w:rPr>
              <w:br/>
            </w:r>
            <w:r w:rsidRPr="00232C0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825"/>
              <w:gridCol w:w="1334"/>
            </w:tblGrid>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i/>
                      <w:iCs/>
                      <w:sz w:val="24"/>
                      <w:szCs w:val="24"/>
                      <w:lang w:eastAsia="pl-PL"/>
                    </w:rPr>
                    <w:t>Kryteria</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i/>
                      <w:iCs/>
                      <w:sz w:val="24"/>
                      <w:szCs w:val="24"/>
                      <w:lang w:eastAsia="pl-PL"/>
                    </w:rPr>
                    <w:t>Znaczenie</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cena</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90</w:t>
                  </w:r>
                </w:p>
              </w:tc>
            </w:tr>
            <w:tr w:rsidR="00232C07" w:rsidRPr="00232C07" w:rsidTr="00232C07">
              <w:trPr>
                <w:tblCellSpacing w:w="15" w:type="dxa"/>
              </w:trPr>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klauzule dodatkowe i inne postanowienia szczególnie fakultatywne</w:t>
                  </w:r>
                </w:p>
              </w:tc>
              <w:tc>
                <w:tcPr>
                  <w:tcW w:w="0" w:type="auto"/>
                  <w:vAlign w:val="center"/>
                  <w:hideMark/>
                </w:tcPr>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sz w:val="24"/>
                      <w:szCs w:val="24"/>
                      <w:lang w:eastAsia="pl-PL"/>
                    </w:rPr>
                    <w:t>10</w:t>
                  </w:r>
                </w:p>
              </w:tc>
            </w:tr>
          </w:tbl>
          <w:p w:rsidR="00232C07" w:rsidRPr="00232C07" w:rsidRDefault="00232C07" w:rsidP="00232C07">
            <w:pPr>
              <w:spacing w:after="0" w:line="240" w:lineRule="auto"/>
              <w:rPr>
                <w:rFonts w:ascii="Times New Roman" w:eastAsia="Times New Roman" w:hAnsi="Times New Roman" w:cs="Times New Roman"/>
                <w:sz w:val="24"/>
                <w:szCs w:val="24"/>
                <w:lang w:eastAsia="pl-PL"/>
              </w:rPr>
            </w:pPr>
            <w:r w:rsidRPr="00232C07">
              <w:rPr>
                <w:rFonts w:ascii="Times New Roman" w:eastAsia="Times New Roman" w:hAnsi="Times New Roman" w:cs="Times New Roman"/>
                <w:b/>
                <w:bCs/>
                <w:sz w:val="24"/>
                <w:szCs w:val="24"/>
                <w:lang w:eastAsia="pl-PL"/>
              </w:rPr>
              <w:t xml:space="preserve">6) INFORMACJE DODATKOWE: </w:t>
            </w:r>
          </w:p>
          <w:p w:rsidR="00232C07" w:rsidRPr="00232C07" w:rsidRDefault="00232C07" w:rsidP="00232C07">
            <w:pPr>
              <w:spacing w:after="0" w:line="240" w:lineRule="auto"/>
              <w:rPr>
                <w:rFonts w:ascii="Times New Roman" w:eastAsia="Times New Roman" w:hAnsi="Times New Roman" w:cs="Times New Roman"/>
                <w:sz w:val="24"/>
                <w:szCs w:val="24"/>
                <w:lang w:eastAsia="pl-PL"/>
              </w:rPr>
            </w:pPr>
          </w:p>
          <w:p w:rsidR="00232C07" w:rsidRPr="00232C07" w:rsidRDefault="00232C07" w:rsidP="00232C07">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32C07" w:rsidRPr="00232C07" w:rsidRDefault="00232C07" w:rsidP="00232C07">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3670" cy="15367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3670" cy="15367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3670" cy="15367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rsidR="00232C07" w:rsidRPr="00232C07" w:rsidRDefault="00232C07" w:rsidP="00232C07">
      <w:pPr>
        <w:pBdr>
          <w:top w:val="single" w:sz="6" w:space="1" w:color="auto"/>
        </w:pBdr>
        <w:spacing w:after="0" w:line="240" w:lineRule="auto"/>
        <w:jc w:val="center"/>
        <w:rPr>
          <w:rFonts w:eastAsia="Times New Roman" w:cs="Arial"/>
          <w:vanish/>
          <w:sz w:val="16"/>
          <w:szCs w:val="16"/>
          <w:lang w:eastAsia="pl-PL"/>
        </w:rPr>
      </w:pPr>
      <w:r w:rsidRPr="00232C07">
        <w:rPr>
          <w:rFonts w:eastAsia="Times New Roman" w:cs="Arial"/>
          <w:vanish/>
          <w:sz w:val="16"/>
          <w:szCs w:val="16"/>
          <w:lang w:eastAsia="pl-PL"/>
        </w:rPr>
        <w:lastRenderedPageBreak/>
        <w:t>Dół formularza</w:t>
      </w:r>
    </w:p>
    <w:p w:rsidR="00D50637" w:rsidRDefault="00D50637">
      <w:bookmarkStart w:id="0" w:name="_GoBack"/>
      <w:bookmarkEnd w:id="0"/>
    </w:p>
    <w:sectPr w:rsidR="00D50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98"/>
    <w:rsid w:val="00232C07"/>
    <w:rsid w:val="003104BD"/>
    <w:rsid w:val="004D2818"/>
    <w:rsid w:val="00687EFF"/>
    <w:rsid w:val="008D53E1"/>
    <w:rsid w:val="00B36598"/>
    <w:rsid w:val="00B428F5"/>
    <w:rsid w:val="00CE02E7"/>
    <w:rsid w:val="00D50637"/>
    <w:rsid w:val="00D64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F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Normalny">
    <w:name w:val="Sty lNormalny"/>
    <w:basedOn w:val="Normalny"/>
    <w:link w:val="StylNormalnyZnak"/>
    <w:autoRedefine/>
    <w:qFormat/>
    <w:rsid w:val="00687EFF"/>
    <w:pPr>
      <w:spacing w:after="0" w:line="240" w:lineRule="auto"/>
    </w:pPr>
  </w:style>
  <w:style w:type="character" w:customStyle="1" w:styleId="StylNormalnyZnak">
    <w:name w:val="Sty lNormalny Znak"/>
    <w:basedOn w:val="Domylnaczcionkaakapitu"/>
    <w:link w:val="StylNormalny"/>
    <w:rsid w:val="00687EFF"/>
    <w:rPr>
      <w:rFonts w:ascii="Arial" w:hAnsi="Arial"/>
    </w:rPr>
  </w:style>
  <w:style w:type="paragraph" w:styleId="Bezodstpw">
    <w:name w:val="No Spacing"/>
    <w:uiPriority w:val="1"/>
    <w:qFormat/>
    <w:rsid w:val="00B428F5"/>
    <w:pPr>
      <w:spacing w:after="0" w:line="240" w:lineRule="auto"/>
    </w:pPr>
    <w:rPr>
      <w:rFonts w:ascii="Arial" w:hAnsi="Arial"/>
    </w:rPr>
  </w:style>
  <w:style w:type="paragraph" w:styleId="Zagicieodgryformularza">
    <w:name w:val="HTML Top of Form"/>
    <w:basedOn w:val="Normalny"/>
    <w:next w:val="Normalny"/>
    <w:link w:val="ZagicieodgryformularzaZnak"/>
    <w:hidden/>
    <w:uiPriority w:val="99"/>
    <w:semiHidden/>
    <w:unhideWhenUsed/>
    <w:rsid w:val="00232C07"/>
    <w:pPr>
      <w:pBdr>
        <w:bottom w:val="single" w:sz="6" w:space="1" w:color="auto"/>
      </w:pBdr>
      <w:spacing w:after="0" w:line="240" w:lineRule="auto"/>
      <w:jc w:val="center"/>
    </w:pPr>
    <w:rPr>
      <w:rFonts w:eastAsia="Times New Roman"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2C07"/>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32C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32C07"/>
    <w:rPr>
      <w:color w:val="0000FF"/>
      <w:u w:val="single"/>
    </w:rPr>
  </w:style>
  <w:style w:type="paragraph" w:styleId="Zagicieoddouformularza">
    <w:name w:val="HTML Bottom of Form"/>
    <w:basedOn w:val="Normalny"/>
    <w:next w:val="Normalny"/>
    <w:link w:val="ZagicieoddouformularzaZnak"/>
    <w:hidden/>
    <w:uiPriority w:val="99"/>
    <w:semiHidden/>
    <w:unhideWhenUsed/>
    <w:rsid w:val="00232C07"/>
    <w:pPr>
      <w:pBdr>
        <w:top w:val="single" w:sz="6" w:space="1" w:color="auto"/>
      </w:pBdr>
      <w:spacing w:after="0" w:line="240" w:lineRule="auto"/>
      <w:jc w:val="center"/>
    </w:pPr>
    <w:rPr>
      <w:rFonts w:eastAsia="Times New Roman"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2C0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32C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F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Normalny">
    <w:name w:val="Sty lNormalny"/>
    <w:basedOn w:val="Normalny"/>
    <w:link w:val="StylNormalnyZnak"/>
    <w:autoRedefine/>
    <w:qFormat/>
    <w:rsid w:val="00687EFF"/>
    <w:pPr>
      <w:spacing w:after="0" w:line="240" w:lineRule="auto"/>
    </w:pPr>
  </w:style>
  <w:style w:type="character" w:customStyle="1" w:styleId="StylNormalnyZnak">
    <w:name w:val="Sty lNormalny Znak"/>
    <w:basedOn w:val="Domylnaczcionkaakapitu"/>
    <w:link w:val="StylNormalny"/>
    <w:rsid w:val="00687EFF"/>
    <w:rPr>
      <w:rFonts w:ascii="Arial" w:hAnsi="Arial"/>
    </w:rPr>
  </w:style>
  <w:style w:type="paragraph" w:styleId="Bezodstpw">
    <w:name w:val="No Spacing"/>
    <w:uiPriority w:val="1"/>
    <w:qFormat/>
    <w:rsid w:val="00B428F5"/>
    <w:pPr>
      <w:spacing w:after="0" w:line="240" w:lineRule="auto"/>
    </w:pPr>
    <w:rPr>
      <w:rFonts w:ascii="Arial" w:hAnsi="Arial"/>
    </w:rPr>
  </w:style>
  <w:style w:type="paragraph" w:styleId="Zagicieodgryformularza">
    <w:name w:val="HTML Top of Form"/>
    <w:basedOn w:val="Normalny"/>
    <w:next w:val="Normalny"/>
    <w:link w:val="ZagicieodgryformularzaZnak"/>
    <w:hidden/>
    <w:uiPriority w:val="99"/>
    <w:semiHidden/>
    <w:unhideWhenUsed/>
    <w:rsid w:val="00232C07"/>
    <w:pPr>
      <w:pBdr>
        <w:bottom w:val="single" w:sz="6" w:space="1" w:color="auto"/>
      </w:pBdr>
      <w:spacing w:after="0" w:line="240" w:lineRule="auto"/>
      <w:jc w:val="center"/>
    </w:pPr>
    <w:rPr>
      <w:rFonts w:eastAsia="Times New Roman"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2C07"/>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32C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32C07"/>
    <w:rPr>
      <w:color w:val="0000FF"/>
      <w:u w:val="single"/>
    </w:rPr>
  </w:style>
  <w:style w:type="paragraph" w:styleId="Zagicieoddouformularza">
    <w:name w:val="HTML Bottom of Form"/>
    <w:basedOn w:val="Normalny"/>
    <w:next w:val="Normalny"/>
    <w:link w:val="ZagicieoddouformularzaZnak"/>
    <w:hidden/>
    <w:uiPriority w:val="99"/>
    <w:semiHidden/>
    <w:unhideWhenUsed/>
    <w:rsid w:val="00232C07"/>
    <w:pPr>
      <w:pBdr>
        <w:top w:val="single" w:sz="6" w:space="1" w:color="auto"/>
      </w:pBdr>
      <w:spacing w:after="0" w:line="240" w:lineRule="auto"/>
      <w:jc w:val="center"/>
    </w:pPr>
    <w:rPr>
      <w:rFonts w:eastAsia="Times New Roman"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2C0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32C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3084">
      <w:bodyDiv w:val="1"/>
      <w:marLeft w:val="0"/>
      <w:marRight w:val="0"/>
      <w:marTop w:val="0"/>
      <w:marBottom w:val="0"/>
      <w:divBdr>
        <w:top w:val="none" w:sz="0" w:space="0" w:color="auto"/>
        <w:left w:val="none" w:sz="0" w:space="0" w:color="auto"/>
        <w:bottom w:val="none" w:sz="0" w:space="0" w:color="auto"/>
        <w:right w:val="none" w:sz="0" w:space="0" w:color="auto"/>
      </w:divBdr>
      <w:divsChild>
        <w:div w:id="1973902349">
          <w:marLeft w:val="0"/>
          <w:marRight w:val="0"/>
          <w:marTop w:val="0"/>
          <w:marBottom w:val="0"/>
          <w:divBdr>
            <w:top w:val="none" w:sz="0" w:space="0" w:color="auto"/>
            <w:left w:val="none" w:sz="0" w:space="0" w:color="auto"/>
            <w:bottom w:val="none" w:sz="0" w:space="0" w:color="auto"/>
            <w:right w:val="none" w:sz="0" w:space="0" w:color="auto"/>
          </w:divBdr>
          <w:divsChild>
            <w:div w:id="1432626815">
              <w:marLeft w:val="0"/>
              <w:marRight w:val="0"/>
              <w:marTop w:val="0"/>
              <w:marBottom w:val="0"/>
              <w:divBdr>
                <w:top w:val="none" w:sz="0" w:space="0" w:color="auto"/>
                <w:left w:val="none" w:sz="0" w:space="0" w:color="auto"/>
                <w:bottom w:val="none" w:sz="0" w:space="0" w:color="auto"/>
                <w:right w:val="none" w:sz="0" w:space="0" w:color="auto"/>
              </w:divBdr>
              <w:divsChild>
                <w:div w:id="104808134">
                  <w:marLeft w:val="0"/>
                  <w:marRight w:val="0"/>
                  <w:marTop w:val="0"/>
                  <w:marBottom w:val="0"/>
                  <w:divBdr>
                    <w:top w:val="none" w:sz="0" w:space="0" w:color="auto"/>
                    <w:left w:val="none" w:sz="0" w:space="0" w:color="auto"/>
                    <w:bottom w:val="none" w:sz="0" w:space="0" w:color="auto"/>
                    <w:right w:val="none" w:sz="0" w:space="0" w:color="auto"/>
                  </w:divBdr>
                  <w:divsChild>
                    <w:div w:id="698896183">
                      <w:marLeft w:val="0"/>
                      <w:marRight w:val="0"/>
                      <w:marTop w:val="0"/>
                      <w:marBottom w:val="0"/>
                      <w:divBdr>
                        <w:top w:val="none" w:sz="0" w:space="0" w:color="auto"/>
                        <w:left w:val="none" w:sz="0" w:space="0" w:color="auto"/>
                        <w:bottom w:val="none" w:sz="0" w:space="0" w:color="auto"/>
                        <w:right w:val="none" w:sz="0" w:space="0" w:color="auto"/>
                      </w:divBdr>
                      <w:divsChild>
                        <w:div w:id="648678836">
                          <w:marLeft w:val="0"/>
                          <w:marRight w:val="0"/>
                          <w:marTop w:val="0"/>
                          <w:marBottom w:val="0"/>
                          <w:divBdr>
                            <w:top w:val="none" w:sz="0" w:space="0" w:color="auto"/>
                            <w:left w:val="none" w:sz="0" w:space="0" w:color="auto"/>
                            <w:bottom w:val="none" w:sz="0" w:space="0" w:color="auto"/>
                            <w:right w:val="none" w:sz="0" w:space="0" w:color="auto"/>
                          </w:divBdr>
                        </w:div>
                        <w:div w:id="1283996158">
                          <w:marLeft w:val="0"/>
                          <w:marRight w:val="0"/>
                          <w:marTop w:val="0"/>
                          <w:marBottom w:val="0"/>
                          <w:divBdr>
                            <w:top w:val="none" w:sz="0" w:space="0" w:color="auto"/>
                            <w:left w:val="none" w:sz="0" w:space="0" w:color="auto"/>
                            <w:bottom w:val="none" w:sz="0" w:space="0" w:color="auto"/>
                            <w:right w:val="none" w:sz="0" w:space="0" w:color="auto"/>
                          </w:divBdr>
                        </w:div>
                        <w:div w:id="1462191876">
                          <w:marLeft w:val="0"/>
                          <w:marRight w:val="0"/>
                          <w:marTop w:val="0"/>
                          <w:marBottom w:val="0"/>
                          <w:divBdr>
                            <w:top w:val="none" w:sz="0" w:space="0" w:color="auto"/>
                            <w:left w:val="none" w:sz="0" w:space="0" w:color="auto"/>
                            <w:bottom w:val="none" w:sz="0" w:space="0" w:color="auto"/>
                            <w:right w:val="none" w:sz="0" w:space="0" w:color="auto"/>
                          </w:divBdr>
                        </w:div>
                        <w:div w:id="1711110880">
                          <w:marLeft w:val="0"/>
                          <w:marRight w:val="0"/>
                          <w:marTop w:val="0"/>
                          <w:marBottom w:val="0"/>
                          <w:divBdr>
                            <w:top w:val="none" w:sz="0" w:space="0" w:color="auto"/>
                            <w:left w:val="none" w:sz="0" w:space="0" w:color="auto"/>
                            <w:bottom w:val="none" w:sz="0" w:space="0" w:color="auto"/>
                            <w:right w:val="none" w:sz="0" w:space="0" w:color="auto"/>
                          </w:divBdr>
                          <w:divsChild>
                            <w:div w:id="2103410276">
                              <w:marLeft w:val="0"/>
                              <w:marRight w:val="0"/>
                              <w:marTop w:val="0"/>
                              <w:marBottom w:val="0"/>
                              <w:divBdr>
                                <w:top w:val="none" w:sz="0" w:space="0" w:color="auto"/>
                                <w:left w:val="none" w:sz="0" w:space="0" w:color="auto"/>
                                <w:bottom w:val="none" w:sz="0" w:space="0" w:color="auto"/>
                                <w:right w:val="none" w:sz="0" w:space="0" w:color="auto"/>
                              </w:divBdr>
                            </w:div>
                          </w:divsChild>
                        </w:div>
                        <w:div w:id="1795754367">
                          <w:marLeft w:val="0"/>
                          <w:marRight w:val="0"/>
                          <w:marTop w:val="0"/>
                          <w:marBottom w:val="0"/>
                          <w:divBdr>
                            <w:top w:val="none" w:sz="0" w:space="0" w:color="auto"/>
                            <w:left w:val="none" w:sz="0" w:space="0" w:color="auto"/>
                            <w:bottom w:val="none" w:sz="0" w:space="0" w:color="auto"/>
                            <w:right w:val="none" w:sz="0" w:space="0" w:color="auto"/>
                          </w:divBdr>
                          <w:divsChild>
                            <w:div w:id="82340067">
                              <w:marLeft w:val="0"/>
                              <w:marRight w:val="0"/>
                              <w:marTop w:val="0"/>
                              <w:marBottom w:val="0"/>
                              <w:divBdr>
                                <w:top w:val="none" w:sz="0" w:space="0" w:color="auto"/>
                                <w:left w:val="none" w:sz="0" w:space="0" w:color="auto"/>
                                <w:bottom w:val="none" w:sz="0" w:space="0" w:color="auto"/>
                                <w:right w:val="none" w:sz="0" w:space="0" w:color="auto"/>
                              </w:divBdr>
                            </w:div>
                          </w:divsChild>
                        </w:div>
                        <w:div w:id="1017003195">
                          <w:marLeft w:val="0"/>
                          <w:marRight w:val="0"/>
                          <w:marTop w:val="0"/>
                          <w:marBottom w:val="0"/>
                          <w:divBdr>
                            <w:top w:val="none" w:sz="0" w:space="0" w:color="auto"/>
                            <w:left w:val="none" w:sz="0" w:space="0" w:color="auto"/>
                            <w:bottom w:val="none" w:sz="0" w:space="0" w:color="auto"/>
                            <w:right w:val="none" w:sz="0" w:space="0" w:color="auto"/>
                          </w:divBdr>
                          <w:divsChild>
                            <w:div w:id="1541163964">
                              <w:marLeft w:val="0"/>
                              <w:marRight w:val="0"/>
                              <w:marTop w:val="0"/>
                              <w:marBottom w:val="0"/>
                              <w:divBdr>
                                <w:top w:val="none" w:sz="0" w:space="0" w:color="auto"/>
                                <w:left w:val="none" w:sz="0" w:space="0" w:color="auto"/>
                                <w:bottom w:val="none" w:sz="0" w:space="0" w:color="auto"/>
                                <w:right w:val="none" w:sz="0" w:space="0" w:color="auto"/>
                              </w:divBdr>
                            </w:div>
                            <w:div w:id="251397924">
                              <w:marLeft w:val="0"/>
                              <w:marRight w:val="0"/>
                              <w:marTop w:val="0"/>
                              <w:marBottom w:val="0"/>
                              <w:divBdr>
                                <w:top w:val="none" w:sz="0" w:space="0" w:color="auto"/>
                                <w:left w:val="none" w:sz="0" w:space="0" w:color="auto"/>
                                <w:bottom w:val="none" w:sz="0" w:space="0" w:color="auto"/>
                                <w:right w:val="none" w:sz="0" w:space="0" w:color="auto"/>
                              </w:divBdr>
                            </w:div>
                            <w:div w:id="2078628228">
                              <w:marLeft w:val="0"/>
                              <w:marRight w:val="0"/>
                              <w:marTop w:val="0"/>
                              <w:marBottom w:val="0"/>
                              <w:divBdr>
                                <w:top w:val="none" w:sz="0" w:space="0" w:color="auto"/>
                                <w:left w:val="none" w:sz="0" w:space="0" w:color="auto"/>
                                <w:bottom w:val="none" w:sz="0" w:space="0" w:color="auto"/>
                                <w:right w:val="none" w:sz="0" w:space="0" w:color="auto"/>
                              </w:divBdr>
                            </w:div>
                            <w:div w:id="902762992">
                              <w:marLeft w:val="0"/>
                              <w:marRight w:val="0"/>
                              <w:marTop w:val="0"/>
                              <w:marBottom w:val="0"/>
                              <w:divBdr>
                                <w:top w:val="none" w:sz="0" w:space="0" w:color="auto"/>
                                <w:left w:val="none" w:sz="0" w:space="0" w:color="auto"/>
                                <w:bottom w:val="none" w:sz="0" w:space="0" w:color="auto"/>
                                <w:right w:val="none" w:sz="0" w:space="0" w:color="auto"/>
                              </w:divBdr>
                            </w:div>
                          </w:divsChild>
                        </w:div>
                        <w:div w:id="1524316893">
                          <w:marLeft w:val="0"/>
                          <w:marRight w:val="0"/>
                          <w:marTop w:val="0"/>
                          <w:marBottom w:val="0"/>
                          <w:divBdr>
                            <w:top w:val="none" w:sz="0" w:space="0" w:color="auto"/>
                            <w:left w:val="none" w:sz="0" w:space="0" w:color="auto"/>
                            <w:bottom w:val="none" w:sz="0" w:space="0" w:color="auto"/>
                            <w:right w:val="none" w:sz="0" w:space="0" w:color="auto"/>
                          </w:divBdr>
                          <w:divsChild>
                            <w:div w:id="1952860404">
                              <w:marLeft w:val="0"/>
                              <w:marRight w:val="0"/>
                              <w:marTop w:val="0"/>
                              <w:marBottom w:val="0"/>
                              <w:divBdr>
                                <w:top w:val="none" w:sz="0" w:space="0" w:color="auto"/>
                                <w:left w:val="none" w:sz="0" w:space="0" w:color="auto"/>
                                <w:bottom w:val="none" w:sz="0" w:space="0" w:color="auto"/>
                                <w:right w:val="none" w:sz="0" w:space="0" w:color="auto"/>
                              </w:divBdr>
                            </w:div>
                            <w:div w:id="1247155814">
                              <w:marLeft w:val="0"/>
                              <w:marRight w:val="0"/>
                              <w:marTop w:val="0"/>
                              <w:marBottom w:val="0"/>
                              <w:divBdr>
                                <w:top w:val="none" w:sz="0" w:space="0" w:color="auto"/>
                                <w:left w:val="none" w:sz="0" w:space="0" w:color="auto"/>
                                <w:bottom w:val="none" w:sz="0" w:space="0" w:color="auto"/>
                                <w:right w:val="none" w:sz="0" w:space="0" w:color="auto"/>
                              </w:divBdr>
                            </w:div>
                            <w:div w:id="1444761338">
                              <w:marLeft w:val="0"/>
                              <w:marRight w:val="0"/>
                              <w:marTop w:val="0"/>
                              <w:marBottom w:val="0"/>
                              <w:divBdr>
                                <w:top w:val="none" w:sz="0" w:space="0" w:color="auto"/>
                                <w:left w:val="none" w:sz="0" w:space="0" w:color="auto"/>
                                <w:bottom w:val="none" w:sz="0" w:space="0" w:color="auto"/>
                                <w:right w:val="none" w:sz="0" w:space="0" w:color="auto"/>
                              </w:divBdr>
                            </w:div>
                            <w:div w:id="2126266367">
                              <w:marLeft w:val="0"/>
                              <w:marRight w:val="0"/>
                              <w:marTop w:val="0"/>
                              <w:marBottom w:val="0"/>
                              <w:divBdr>
                                <w:top w:val="none" w:sz="0" w:space="0" w:color="auto"/>
                                <w:left w:val="none" w:sz="0" w:space="0" w:color="auto"/>
                                <w:bottom w:val="none" w:sz="0" w:space="0" w:color="auto"/>
                                <w:right w:val="none" w:sz="0" w:space="0" w:color="auto"/>
                              </w:divBdr>
                            </w:div>
                            <w:div w:id="1098596336">
                              <w:marLeft w:val="0"/>
                              <w:marRight w:val="0"/>
                              <w:marTop w:val="0"/>
                              <w:marBottom w:val="0"/>
                              <w:divBdr>
                                <w:top w:val="none" w:sz="0" w:space="0" w:color="auto"/>
                                <w:left w:val="none" w:sz="0" w:space="0" w:color="auto"/>
                                <w:bottom w:val="none" w:sz="0" w:space="0" w:color="auto"/>
                                <w:right w:val="none" w:sz="0" w:space="0" w:color="auto"/>
                              </w:divBdr>
                            </w:div>
                            <w:div w:id="1866673540">
                              <w:marLeft w:val="0"/>
                              <w:marRight w:val="0"/>
                              <w:marTop w:val="0"/>
                              <w:marBottom w:val="0"/>
                              <w:divBdr>
                                <w:top w:val="none" w:sz="0" w:space="0" w:color="auto"/>
                                <w:left w:val="none" w:sz="0" w:space="0" w:color="auto"/>
                                <w:bottom w:val="none" w:sz="0" w:space="0" w:color="auto"/>
                                <w:right w:val="none" w:sz="0" w:space="0" w:color="auto"/>
                              </w:divBdr>
                            </w:div>
                            <w:div w:id="842936766">
                              <w:marLeft w:val="0"/>
                              <w:marRight w:val="0"/>
                              <w:marTop w:val="0"/>
                              <w:marBottom w:val="0"/>
                              <w:divBdr>
                                <w:top w:val="none" w:sz="0" w:space="0" w:color="auto"/>
                                <w:left w:val="none" w:sz="0" w:space="0" w:color="auto"/>
                                <w:bottom w:val="none" w:sz="0" w:space="0" w:color="auto"/>
                                <w:right w:val="none" w:sz="0" w:space="0" w:color="auto"/>
                              </w:divBdr>
                            </w:div>
                          </w:divsChild>
                        </w:div>
                        <w:div w:id="1587961348">
                          <w:marLeft w:val="0"/>
                          <w:marRight w:val="0"/>
                          <w:marTop w:val="0"/>
                          <w:marBottom w:val="0"/>
                          <w:divBdr>
                            <w:top w:val="none" w:sz="0" w:space="0" w:color="auto"/>
                            <w:left w:val="none" w:sz="0" w:space="0" w:color="auto"/>
                            <w:bottom w:val="none" w:sz="0" w:space="0" w:color="auto"/>
                            <w:right w:val="none" w:sz="0" w:space="0" w:color="auto"/>
                          </w:divBdr>
                          <w:divsChild>
                            <w:div w:id="1506044585">
                              <w:marLeft w:val="0"/>
                              <w:marRight w:val="0"/>
                              <w:marTop w:val="0"/>
                              <w:marBottom w:val="0"/>
                              <w:divBdr>
                                <w:top w:val="none" w:sz="0" w:space="0" w:color="auto"/>
                                <w:left w:val="none" w:sz="0" w:space="0" w:color="auto"/>
                                <w:bottom w:val="none" w:sz="0" w:space="0" w:color="auto"/>
                                <w:right w:val="none" w:sz="0" w:space="0" w:color="auto"/>
                              </w:divBdr>
                            </w:div>
                            <w:div w:id="94984782">
                              <w:marLeft w:val="0"/>
                              <w:marRight w:val="0"/>
                              <w:marTop w:val="0"/>
                              <w:marBottom w:val="0"/>
                              <w:divBdr>
                                <w:top w:val="none" w:sz="0" w:space="0" w:color="auto"/>
                                <w:left w:val="none" w:sz="0" w:space="0" w:color="auto"/>
                                <w:bottom w:val="none" w:sz="0" w:space="0" w:color="auto"/>
                                <w:right w:val="none" w:sz="0" w:space="0" w:color="auto"/>
                              </w:divBdr>
                            </w:div>
                            <w:div w:id="132409037">
                              <w:marLeft w:val="0"/>
                              <w:marRight w:val="0"/>
                              <w:marTop w:val="0"/>
                              <w:marBottom w:val="0"/>
                              <w:divBdr>
                                <w:top w:val="none" w:sz="0" w:space="0" w:color="auto"/>
                                <w:left w:val="none" w:sz="0" w:space="0" w:color="auto"/>
                                <w:bottom w:val="none" w:sz="0" w:space="0" w:color="auto"/>
                                <w:right w:val="none" w:sz="0" w:space="0" w:color="auto"/>
                              </w:divBdr>
                            </w:div>
                          </w:divsChild>
                        </w:div>
                        <w:div w:id="1310328496">
                          <w:marLeft w:val="0"/>
                          <w:marRight w:val="0"/>
                          <w:marTop w:val="0"/>
                          <w:marBottom w:val="0"/>
                          <w:divBdr>
                            <w:top w:val="none" w:sz="0" w:space="0" w:color="auto"/>
                            <w:left w:val="none" w:sz="0" w:space="0" w:color="auto"/>
                            <w:bottom w:val="none" w:sz="0" w:space="0" w:color="auto"/>
                            <w:right w:val="none" w:sz="0" w:space="0" w:color="auto"/>
                          </w:divBdr>
                          <w:divsChild>
                            <w:div w:id="1818380274">
                              <w:marLeft w:val="0"/>
                              <w:marRight w:val="0"/>
                              <w:marTop w:val="0"/>
                              <w:marBottom w:val="0"/>
                              <w:divBdr>
                                <w:top w:val="none" w:sz="0" w:space="0" w:color="auto"/>
                                <w:left w:val="none" w:sz="0" w:space="0" w:color="auto"/>
                                <w:bottom w:val="none" w:sz="0" w:space="0" w:color="auto"/>
                                <w:right w:val="none" w:sz="0" w:space="0" w:color="auto"/>
                              </w:divBdr>
                            </w:div>
                            <w:div w:id="571964843">
                              <w:marLeft w:val="0"/>
                              <w:marRight w:val="0"/>
                              <w:marTop w:val="0"/>
                              <w:marBottom w:val="0"/>
                              <w:divBdr>
                                <w:top w:val="none" w:sz="0" w:space="0" w:color="auto"/>
                                <w:left w:val="none" w:sz="0" w:space="0" w:color="auto"/>
                                <w:bottom w:val="none" w:sz="0" w:space="0" w:color="auto"/>
                                <w:right w:val="none" w:sz="0" w:space="0" w:color="auto"/>
                              </w:divBdr>
                            </w:div>
                            <w:div w:id="1229684399">
                              <w:marLeft w:val="0"/>
                              <w:marRight w:val="0"/>
                              <w:marTop w:val="0"/>
                              <w:marBottom w:val="0"/>
                              <w:divBdr>
                                <w:top w:val="none" w:sz="0" w:space="0" w:color="auto"/>
                                <w:left w:val="none" w:sz="0" w:space="0" w:color="auto"/>
                                <w:bottom w:val="none" w:sz="0" w:space="0" w:color="auto"/>
                                <w:right w:val="none" w:sz="0" w:space="0" w:color="auto"/>
                              </w:divBdr>
                            </w:div>
                            <w:div w:id="754012087">
                              <w:marLeft w:val="0"/>
                              <w:marRight w:val="0"/>
                              <w:marTop w:val="0"/>
                              <w:marBottom w:val="0"/>
                              <w:divBdr>
                                <w:top w:val="none" w:sz="0" w:space="0" w:color="auto"/>
                                <w:left w:val="none" w:sz="0" w:space="0" w:color="auto"/>
                                <w:bottom w:val="none" w:sz="0" w:space="0" w:color="auto"/>
                                <w:right w:val="none" w:sz="0" w:space="0" w:color="auto"/>
                              </w:divBdr>
                            </w:div>
                            <w:div w:id="869992430">
                              <w:marLeft w:val="0"/>
                              <w:marRight w:val="0"/>
                              <w:marTop w:val="0"/>
                              <w:marBottom w:val="0"/>
                              <w:divBdr>
                                <w:top w:val="none" w:sz="0" w:space="0" w:color="auto"/>
                                <w:left w:val="none" w:sz="0" w:space="0" w:color="auto"/>
                                <w:bottom w:val="none" w:sz="0" w:space="0" w:color="auto"/>
                                <w:right w:val="none" w:sz="0" w:space="0" w:color="auto"/>
                              </w:divBdr>
                            </w:div>
                            <w:div w:id="1221788054">
                              <w:marLeft w:val="0"/>
                              <w:marRight w:val="0"/>
                              <w:marTop w:val="0"/>
                              <w:marBottom w:val="0"/>
                              <w:divBdr>
                                <w:top w:val="none" w:sz="0" w:space="0" w:color="auto"/>
                                <w:left w:val="none" w:sz="0" w:space="0" w:color="auto"/>
                                <w:bottom w:val="none" w:sz="0" w:space="0" w:color="auto"/>
                                <w:right w:val="none" w:sz="0" w:space="0" w:color="auto"/>
                              </w:divBdr>
                            </w:div>
                            <w:div w:id="1318221030">
                              <w:marLeft w:val="0"/>
                              <w:marRight w:val="0"/>
                              <w:marTop w:val="0"/>
                              <w:marBottom w:val="0"/>
                              <w:divBdr>
                                <w:top w:val="none" w:sz="0" w:space="0" w:color="auto"/>
                                <w:left w:val="none" w:sz="0" w:space="0" w:color="auto"/>
                                <w:bottom w:val="none" w:sz="0" w:space="0" w:color="auto"/>
                                <w:right w:val="none" w:sz="0" w:space="0" w:color="auto"/>
                              </w:divBdr>
                            </w:div>
                          </w:divsChild>
                        </w:div>
                        <w:div w:id="1472163821">
                          <w:marLeft w:val="0"/>
                          <w:marRight w:val="0"/>
                          <w:marTop w:val="0"/>
                          <w:marBottom w:val="0"/>
                          <w:divBdr>
                            <w:top w:val="none" w:sz="0" w:space="0" w:color="auto"/>
                            <w:left w:val="none" w:sz="0" w:space="0" w:color="auto"/>
                            <w:bottom w:val="none" w:sz="0" w:space="0" w:color="auto"/>
                            <w:right w:val="none" w:sz="0" w:space="0" w:color="auto"/>
                          </w:divBdr>
                          <w:divsChild>
                            <w:div w:id="97680129">
                              <w:marLeft w:val="0"/>
                              <w:marRight w:val="0"/>
                              <w:marTop w:val="0"/>
                              <w:marBottom w:val="0"/>
                              <w:divBdr>
                                <w:top w:val="none" w:sz="0" w:space="0" w:color="auto"/>
                                <w:left w:val="none" w:sz="0" w:space="0" w:color="auto"/>
                                <w:bottom w:val="none" w:sz="0" w:space="0" w:color="auto"/>
                                <w:right w:val="none" w:sz="0" w:space="0" w:color="auto"/>
                              </w:divBdr>
                            </w:div>
                            <w:div w:id="2113742988">
                              <w:marLeft w:val="0"/>
                              <w:marRight w:val="0"/>
                              <w:marTop w:val="0"/>
                              <w:marBottom w:val="0"/>
                              <w:divBdr>
                                <w:top w:val="none" w:sz="0" w:space="0" w:color="auto"/>
                                <w:left w:val="none" w:sz="0" w:space="0" w:color="auto"/>
                                <w:bottom w:val="none" w:sz="0" w:space="0" w:color="auto"/>
                                <w:right w:val="none" w:sz="0" w:space="0" w:color="auto"/>
                              </w:divBdr>
                            </w:div>
                            <w:div w:id="191843911">
                              <w:marLeft w:val="0"/>
                              <w:marRight w:val="0"/>
                              <w:marTop w:val="0"/>
                              <w:marBottom w:val="0"/>
                              <w:divBdr>
                                <w:top w:val="none" w:sz="0" w:space="0" w:color="auto"/>
                                <w:left w:val="none" w:sz="0" w:space="0" w:color="auto"/>
                                <w:bottom w:val="none" w:sz="0" w:space="0" w:color="auto"/>
                                <w:right w:val="none" w:sz="0" w:space="0" w:color="auto"/>
                              </w:divBdr>
                            </w:div>
                            <w:div w:id="198664639">
                              <w:marLeft w:val="0"/>
                              <w:marRight w:val="0"/>
                              <w:marTop w:val="0"/>
                              <w:marBottom w:val="0"/>
                              <w:divBdr>
                                <w:top w:val="none" w:sz="0" w:space="0" w:color="auto"/>
                                <w:left w:val="none" w:sz="0" w:space="0" w:color="auto"/>
                                <w:bottom w:val="none" w:sz="0" w:space="0" w:color="auto"/>
                                <w:right w:val="none" w:sz="0" w:space="0" w:color="auto"/>
                              </w:divBdr>
                            </w:div>
                            <w:div w:id="2055691738">
                              <w:marLeft w:val="0"/>
                              <w:marRight w:val="0"/>
                              <w:marTop w:val="0"/>
                              <w:marBottom w:val="0"/>
                              <w:divBdr>
                                <w:top w:val="none" w:sz="0" w:space="0" w:color="auto"/>
                                <w:left w:val="none" w:sz="0" w:space="0" w:color="auto"/>
                                <w:bottom w:val="none" w:sz="0" w:space="0" w:color="auto"/>
                                <w:right w:val="none" w:sz="0" w:space="0" w:color="auto"/>
                              </w:divBdr>
                            </w:div>
                            <w:div w:id="533735943">
                              <w:marLeft w:val="0"/>
                              <w:marRight w:val="0"/>
                              <w:marTop w:val="0"/>
                              <w:marBottom w:val="0"/>
                              <w:divBdr>
                                <w:top w:val="none" w:sz="0" w:space="0" w:color="auto"/>
                                <w:left w:val="none" w:sz="0" w:space="0" w:color="auto"/>
                                <w:bottom w:val="none" w:sz="0" w:space="0" w:color="auto"/>
                                <w:right w:val="none" w:sz="0" w:space="0" w:color="auto"/>
                              </w:divBdr>
                            </w:div>
                            <w:div w:id="1408839553">
                              <w:marLeft w:val="0"/>
                              <w:marRight w:val="0"/>
                              <w:marTop w:val="0"/>
                              <w:marBottom w:val="0"/>
                              <w:divBdr>
                                <w:top w:val="none" w:sz="0" w:space="0" w:color="auto"/>
                                <w:left w:val="none" w:sz="0" w:space="0" w:color="auto"/>
                                <w:bottom w:val="none" w:sz="0" w:space="0" w:color="auto"/>
                                <w:right w:val="none" w:sz="0" w:space="0" w:color="auto"/>
                              </w:divBdr>
                            </w:div>
                            <w:div w:id="2087221897">
                              <w:marLeft w:val="0"/>
                              <w:marRight w:val="0"/>
                              <w:marTop w:val="0"/>
                              <w:marBottom w:val="0"/>
                              <w:divBdr>
                                <w:top w:val="none" w:sz="0" w:space="0" w:color="auto"/>
                                <w:left w:val="none" w:sz="0" w:space="0" w:color="auto"/>
                                <w:bottom w:val="none" w:sz="0" w:space="0" w:color="auto"/>
                                <w:right w:val="none" w:sz="0" w:space="0" w:color="auto"/>
                              </w:divBdr>
                            </w:div>
                            <w:div w:id="264268743">
                              <w:marLeft w:val="0"/>
                              <w:marRight w:val="0"/>
                              <w:marTop w:val="0"/>
                              <w:marBottom w:val="0"/>
                              <w:divBdr>
                                <w:top w:val="none" w:sz="0" w:space="0" w:color="auto"/>
                                <w:left w:val="none" w:sz="0" w:space="0" w:color="auto"/>
                                <w:bottom w:val="none" w:sz="0" w:space="0" w:color="auto"/>
                                <w:right w:val="none" w:sz="0" w:space="0" w:color="auto"/>
                              </w:divBdr>
                            </w:div>
                          </w:divsChild>
                        </w:div>
                        <w:div w:id="457840634">
                          <w:marLeft w:val="0"/>
                          <w:marRight w:val="0"/>
                          <w:marTop w:val="0"/>
                          <w:marBottom w:val="0"/>
                          <w:divBdr>
                            <w:top w:val="none" w:sz="0" w:space="0" w:color="auto"/>
                            <w:left w:val="none" w:sz="0" w:space="0" w:color="auto"/>
                            <w:bottom w:val="none" w:sz="0" w:space="0" w:color="auto"/>
                            <w:right w:val="none" w:sz="0" w:space="0" w:color="auto"/>
                          </w:divBdr>
                          <w:divsChild>
                            <w:div w:id="2083142614">
                              <w:marLeft w:val="0"/>
                              <w:marRight w:val="0"/>
                              <w:marTop w:val="0"/>
                              <w:marBottom w:val="0"/>
                              <w:divBdr>
                                <w:top w:val="none" w:sz="0" w:space="0" w:color="auto"/>
                                <w:left w:val="none" w:sz="0" w:space="0" w:color="auto"/>
                                <w:bottom w:val="none" w:sz="0" w:space="0" w:color="auto"/>
                                <w:right w:val="none" w:sz="0" w:space="0" w:color="auto"/>
                              </w:divBdr>
                              <w:divsChild>
                                <w:div w:id="16936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5824">
                          <w:marLeft w:val="0"/>
                          <w:marRight w:val="0"/>
                          <w:marTop w:val="0"/>
                          <w:marBottom w:val="0"/>
                          <w:divBdr>
                            <w:top w:val="none" w:sz="0" w:space="0" w:color="auto"/>
                            <w:left w:val="none" w:sz="0" w:space="0" w:color="auto"/>
                            <w:bottom w:val="none" w:sz="0" w:space="0" w:color="auto"/>
                            <w:right w:val="none" w:sz="0" w:space="0" w:color="auto"/>
                          </w:divBdr>
                          <w:divsChild>
                            <w:div w:id="981620167">
                              <w:marLeft w:val="0"/>
                              <w:marRight w:val="0"/>
                              <w:marTop w:val="0"/>
                              <w:marBottom w:val="0"/>
                              <w:divBdr>
                                <w:top w:val="none" w:sz="0" w:space="0" w:color="auto"/>
                                <w:left w:val="none" w:sz="0" w:space="0" w:color="auto"/>
                                <w:bottom w:val="none" w:sz="0" w:space="0" w:color="auto"/>
                                <w:right w:val="none" w:sz="0" w:space="0" w:color="auto"/>
                              </w:divBdr>
                              <w:divsChild>
                                <w:div w:id="1553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2e9c245b-7275-4846-8554-b147f8fc8480&amp;path=2017%5c03%5c20170307%5c37819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4695</Words>
  <Characters>28176</Characters>
  <Application>Microsoft Office Word</Application>
  <DocSecurity>0</DocSecurity>
  <Lines>234</Lines>
  <Paragraphs>65</Paragraphs>
  <ScaleCrop>false</ScaleCrop>
  <Company>Microsoft</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dcterms:created xsi:type="dcterms:W3CDTF">2017-03-07T07:59:00Z</dcterms:created>
  <dcterms:modified xsi:type="dcterms:W3CDTF">2017-03-07T08:00:00Z</dcterms:modified>
</cp:coreProperties>
</file>